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LaTeX</w:t>
      </w:r>
      <w:proofErr w:type="spellEnd"/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最强大的功能就是显示美丽的数学公式，下面我们来看这些公式是怎么实现的。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  <w:t>1、数学公式的前后要加上 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$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或 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\(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和 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\)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，比如：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$f(x) = 3x + 7$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和 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\(f(x) = 3x + 7\)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效果是一样的；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  <w:t>如果用 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\[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和 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\]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，或者使用 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$$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和 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$$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，则改公式独占一行；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  <w:t>如果用</w:t>
      </w:r>
      <w:r w:rsidRPr="00185E5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\begin{equation}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和 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\end{equation}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，则公式除了独占一行还会自动被添加序号， 如何公式不想编号则使用 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\begin{equation*}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和 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\end{equation*}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.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  <w:t>2、字符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  <w:t>普通字符在数学公式中含义一样，除了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# $ % &amp; ~ _ ^ \ { }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  <w:t>若要在数学环境中表示这些符号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# $ % &amp; _ { }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，需要分别表示为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\# \$ \% \&amp; \_ \{ \}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，即在个字符前加上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\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。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  <w:t>3、上标和下标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  <w:t>用 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^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来表示上标，用 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_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来表示下标，看</w:t>
      </w:r>
      <w:proofErr w:type="gramStart"/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一</w:t>
      </w:r>
      <w:proofErr w:type="gramEnd"/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简单例子：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$$\sum_{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=1}^n 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a_i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=0$$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$$f(x)=x^{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x^x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}$$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效果: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1828800" cy="933450"/>
            <wp:effectExtent l="0" t="0" r="0" b="0"/>
            <wp:docPr id="24" name="图片 24" descr="LaTeX技巧10：LaTeX数学公式输入初级入门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TeX技巧10：LaTeX数学公式输入初级入门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这里有更多的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fldChar w:fldCharType="begin"/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instrText xml:space="preserve"> HYPERLINK "http://blog.sina.com.cn/s/blog_5e16f1770100fs7f.html" \t "_blank" </w:instrTex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fldChar w:fldCharType="separate"/>
      </w:r>
      <w:r w:rsidRPr="00185E52">
        <w:rPr>
          <w:rFonts w:ascii="微软雅黑" w:eastAsia="微软雅黑" w:hAnsi="微软雅黑" w:cs="宋体"/>
          <w:color w:val="557F00"/>
          <w:kern w:val="0"/>
          <w:szCs w:val="21"/>
          <w:u w:val="single"/>
        </w:rPr>
        <w:t>LaTeX上标下标的设置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fldChar w:fldCharType="end"/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lastRenderedPageBreak/>
        <w:br/>
        <w:t>4、希腊字母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</w:r>
      <w:proofErr w:type="gramStart"/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更多请</w:t>
      </w:r>
      <w:proofErr w:type="gramEnd"/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参见</w:t>
      </w:r>
      <w:hyperlink r:id="rId6" w:tgtFrame="_blank" w:history="1">
        <w:r w:rsidRPr="00185E52">
          <w:rPr>
            <w:rFonts w:ascii="微软雅黑" w:eastAsia="微软雅黑" w:hAnsi="微软雅黑" w:cs="宋体"/>
            <w:color w:val="526673"/>
            <w:kern w:val="0"/>
            <w:szCs w:val="21"/>
            <w:u w:val="single"/>
          </w:rPr>
          <w:t>这里</w:t>
        </w:r>
      </w:hyperlink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  <w:t>5、数学函数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  <w:t>6、在公式中插入文本可以通过 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\</w:t>
      </w:r>
      <w:proofErr w:type="spellStart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mbox</w:t>
      </w:r>
      <w:proofErr w:type="spellEnd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{text}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在公式中添加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text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，比如：</w:t>
      </w:r>
    </w:p>
    <w:p w:rsidR="00185E52" w:rsidRPr="00185E52" w:rsidRDefault="00185E52" w:rsidP="00185E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t>\</w:t>
      </w:r>
      <w:proofErr w:type="spellStart"/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t>documentclass</w:t>
      </w:r>
      <w:proofErr w:type="spellEnd"/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t>{article}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br/>
        <w:t>\</w:t>
      </w:r>
      <w:proofErr w:type="spellStart"/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t>usepackage</w:t>
      </w:r>
      <w:proofErr w:type="spellEnd"/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t>{CJK}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br/>
        <w:t>\begin{CJK*}{GBK}{song}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br/>
        <w:t>\begin{document}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br/>
        <w:t>$$\</w:t>
      </w:r>
      <w:proofErr w:type="spellStart"/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t>mbox</w:t>
      </w:r>
      <w:proofErr w:type="spellEnd"/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t>{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t>对任意的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t>$x&gt;0$}, \</w:t>
      </w:r>
      <w:proofErr w:type="spellStart"/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t>mbox</w:t>
      </w:r>
      <w:proofErr w:type="spellEnd"/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t>{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t>有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t xml:space="preserve"> }f(x)&gt;0. $$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br/>
        <w:t>\end{CJK*}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  <w:shd w:val="clear" w:color="auto" w:fill="E2E2E2"/>
        </w:rPr>
        <w:br/>
        <w:t>\end{document}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效果: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2771775" cy="600075"/>
            <wp:effectExtent l="0" t="0" r="9525" b="9525"/>
            <wp:docPr id="23" name="图片 23" descr="LaTeX技巧10：LaTeX数学公式输入初级入门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TeX技巧10：LaTeX数学公式输入初级入门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  <w:t>7、分数及开方</w:t>
      </w:r>
      <w:r w:rsidRPr="00185E52">
        <w:rPr>
          <w:rFonts w:ascii="simsun" w:eastAsia="宋体" w:hAnsi="simsun" w:cs="宋体"/>
          <w:color w:val="494949"/>
          <w:kern w:val="0"/>
          <w:szCs w:val="21"/>
        </w:rPr>
        <w:br/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{numerator}{denominator}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sqrt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expression_r_r_r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}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表示开平方，</w:t>
      </w:r>
      <w:r w:rsidRPr="00185E52">
        <w:rPr>
          <w:rFonts w:ascii="simsun" w:eastAsia="宋体" w:hAnsi="simsun" w:cs="宋体"/>
          <w:color w:val="494949"/>
          <w:kern w:val="0"/>
          <w:szCs w:val="21"/>
        </w:rPr>
        <w:br/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sqrt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[n]{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expression_r_r_r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}</w:t>
      </w:r>
      <w:r w:rsidRPr="00185E5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表示开</w:t>
      </w:r>
      <w:r w:rsidRPr="00185E5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185E52">
        <w:rPr>
          <w:rFonts w:ascii="Courier New" w:eastAsia="宋体" w:hAnsi="Courier New" w:cs="Courier New"/>
          <w:color w:val="494949"/>
          <w:kern w:val="0"/>
          <w:szCs w:val="21"/>
        </w:rPr>
        <w:t>n</w:t>
      </w:r>
      <w:r w:rsidRPr="00185E5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次方</w:t>
      </w:r>
      <w:r w:rsidRPr="00185E52">
        <w:rPr>
          <w:rFonts w:ascii="simsun" w:eastAsia="宋体" w:hAnsi="simsun" w:cs="宋体"/>
          <w:color w:val="494949"/>
          <w:kern w:val="0"/>
          <w:szCs w:val="21"/>
        </w:rPr>
        <w:t>.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  <w:t>8、省略号（3个点）</w:t>
      </w:r>
      <w:r w:rsidRPr="00185E52">
        <w:rPr>
          <w:rFonts w:ascii="simsun" w:eastAsia="宋体" w:hAnsi="simsun" w:cs="宋体"/>
          <w:color w:val="494949"/>
          <w:kern w:val="0"/>
          <w:szCs w:val="21"/>
        </w:rPr>
        <w:br/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ldots</w:t>
      </w:r>
      <w:proofErr w:type="spellEnd"/>
      <w:r w:rsidRPr="00185E5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表示跟文本底线对齐的省略号；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\</w:t>
      </w:r>
      <w:proofErr w:type="spellStart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cdots</w:t>
      </w:r>
      <w:proofErr w:type="spellEnd"/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表示跟文本中线对齐的省略号，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比如：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lastRenderedPageBreak/>
        <w:drawing>
          <wp:inline distT="0" distB="0" distL="0" distR="0">
            <wp:extent cx="3467100" cy="466725"/>
            <wp:effectExtent l="0" t="0" r="0" b="9525"/>
            <wp:docPr id="22" name="图片 22" descr="LaTeX技巧10：LaTeX数学公式输入初级入门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TeX技巧10：LaTeX数学公式输入初级入门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表示为 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$$f(x_1,x_x,\</w:t>
      </w:r>
      <w:proofErr w:type="spellStart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ldots,x_n</w:t>
      </w:r>
      <w:proofErr w:type="spellEnd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) = x_1^2 + x_2^2 + \</w:t>
      </w:r>
      <w:proofErr w:type="spellStart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cdots</w:t>
      </w:r>
      <w:proofErr w:type="spellEnd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 xml:space="preserve"> + x_n^2 $$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  <w:t>9、括号和分隔符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()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和 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[ ]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和 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｜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对应于自己；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{}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对应于 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\{ \}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；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||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对应于 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\|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。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  <w:t>当要显示大号的括号或分隔符时，要对应用 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\left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和 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\right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，如：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\[f(</w:t>
      </w:r>
      <w:proofErr w:type="spellStart"/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x,y</w:t>
      </w:r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,z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) = 3y^2 z \left( 3 +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{7x+5}{1 + y^2} \right).\]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对应于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2800350" cy="685800"/>
            <wp:effectExtent l="0" t="0" r="0" b="0"/>
            <wp:docPr id="21" name="图片 21" descr="LaTeX技巧10：LaTeX数学公式输入初级入门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TeX技巧10：LaTeX数学公式输入初级入门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\left.</w:t>
      </w:r>
      <w:r w:rsidRPr="00185E5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和 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\right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.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 只用与匹配，本身是不显示的，比如，要输出：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1123950" cy="695325"/>
            <wp:effectExtent l="0" t="0" r="0" b="9525"/>
            <wp:docPr id="20" name="图片 20" descr="LaTeX技巧10：LaTeX数学公式输入初级入门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TeX技巧10：LaTeX数学公式输入初级入门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则用 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$$\left. \</w:t>
      </w:r>
      <w:proofErr w:type="spellStart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{du}{dx} \right|_{x=0</w:t>
      </w:r>
      <w:proofErr w:type="gramStart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}.$</w:t>
      </w:r>
      <w:proofErr w:type="gramEnd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$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  <w:t>10、多行的数学公式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2381250" cy="695325"/>
            <wp:effectExtent l="0" t="0" r="0" b="9525"/>
            <wp:docPr id="19" name="图片 19" descr="LaTeX技巧10：LaTeX数学公式输入初级入门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TeX技巧10：LaTeX数学公式输入初级入门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lastRenderedPageBreak/>
        <w:t>可以表示为：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\begin{</w:t>
      </w:r>
      <w:proofErr w:type="spellStart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eqnarray</w:t>
      </w:r>
      <w:proofErr w:type="spellEnd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*}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br/>
        <w:t>\cos 2\theta &amp; = &amp; \cos^2 \theta - \sin^2 \theta \\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br/>
        <w:t>&amp; = &amp; 2 \cos^2 \theta - 1.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br/>
        <w:t>\end{</w:t>
      </w:r>
      <w:proofErr w:type="spellStart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eqnarray</w:t>
      </w:r>
      <w:proofErr w:type="spellEnd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*}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其中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&amp;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是对其点，表示在此对齐。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*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使latex</w:t>
      </w:r>
      <w:proofErr w:type="gramStart"/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不</w:t>
      </w:r>
      <w:proofErr w:type="gramEnd"/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自动显示序号，如果想让latex自动标上序号，则把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*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去掉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br/>
        <w:t>11、矩阵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4914900" cy="2524125"/>
            <wp:effectExtent l="0" t="0" r="0" b="9525"/>
            <wp:docPr id="18" name="图片 18" descr="LaTeX技巧10：LaTeX数学公式输入初级入门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TeX技巧10：LaTeX数学公式输入初级入门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表示为：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The \</w:t>
      </w:r>
      <w:proofErr w:type="spellStart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emph</w:t>
      </w:r>
      <w:proofErr w:type="spellEnd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{characteristic polynomial} $\chi(\lambda)$ of the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br/>
        <w:t>$3 \times 3$~matrix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br/>
        <w:t>\[ \left( \begin{array}{ccc}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br/>
        <w:t>a &amp; b &amp; c \\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br/>
        <w:t>d &amp; e &amp; f \\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br/>
        <w:t xml:space="preserve">g &amp; h &amp; </w:t>
      </w:r>
      <w:proofErr w:type="spellStart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i</w:t>
      </w:r>
      <w:proofErr w:type="spellEnd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 xml:space="preserve"> \end{array} \right)\]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br/>
        <w:t>is given by the formula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br/>
        <w:t>\[ \chi(\lambda) = \left| \begin{array}{ccc}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br/>
        <w:t>\lambda - a &amp; -b &amp; -c \\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br/>
        <w:t>-d &amp; \lambda - e &amp; -f \\</w:t>
      </w:r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br/>
        <w:t xml:space="preserve">-g &amp; -h &amp; \lambda - </w:t>
      </w:r>
      <w:proofErr w:type="spellStart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>i</w:t>
      </w:r>
      <w:proofErr w:type="spellEnd"/>
      <w:r w:rsidRPr="00185E52">
        <w:rPr>
          <w:rFonts w:ascii="Courier New" w:eastAsia="微软雅黑" w:hAnsi="Courier New" w:cs="Courier New"/>
          <w:color w:val="0000FF"/>
          <w:kern w:val="0"/>
          <w:szCs w:val="21"/>
        </w:rPr>
        <w:t xml:space="preserve"> \end{array} \right|.\]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Courier New" w:eastAsia="宋体" w:hAnsi="Courier New" w:cs="Courier New"/>
          <w:color w:val="494949"/>
          <w:kern w:val="0"/>
          <w:szCs w:val="21"/>
        </w:rPr>
        <w:t>c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表示向中对齐，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l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表示向左对齐，</w:t>
      </w:r>
      <w:r w:rsidRPr="00185E52">
        <w:rPr>
          <w:rFonts w:ascii="Courier New" w:eastAsia="微软雅黑" w:hAnsi="Courier New" w:cs="Courier New"/>
          <w:color w:val="494949"/>
          <w:kern w:val="0"/>
          <w:szCs w:val="21"/>
        </w:rPr>
        <w:t>r</w:t>
      </w: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t>表示向右对齐。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微软雅黑" w:eastAsia="微软雅黑" w:hAnsi="微软雅黑" w:cs="宋体"/>
          <w:color w:val="494949"/>
          <w:kern w:val="0"/>
          <w:szCs w:val="21"/>
        </w:rPr>
        <w:lastRenderedPageBreak/>
        <w:br/>
        <w:t>12、导数、极限、求和、积分(Derivatives, Limits, Sums and Integrals)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b/>
          <w:bCs/>
          <w:color w:val="494949"/>
          <w:kern w:val="0"/>
          <w:szCs w:val="21"/>
        </w:rPr>
        <w:t xml:space="preserve">The </w:t>
      </w:r>
      <w:proofErr w:type="spellStart"/>
      <w:r w:rsidRPr="00185E52">
        <w:rPr>
          <w:rFonts w:ascii="simsun" w:eastAsia="宋体" w:hAnsi="simsun" w:cs="宋体"/>
          <w:b/>
          <w:bCs/>
          <w:color w:val="494949"/>
          <w:kern w:val="0"/>
          <w:szCs w:val="21"/>
        </w:rPr>
        <w:t>expression_r_r_rs</w:t>
      </w:r>
      <w:proofErr w:type="spellEnd"/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1181100" cy="657225"/>
            <wp:effectExtent l="0" t="0" r="0" b="9525"/>
            <wp:docPr id="17" name="图片 17" descr="LaTeX技巧10：LaTeX数学公式输入初级入门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TeX技巧10：LaTeX数学公式输入初级入门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 xml:space="preserve">are obtained in </w:t>
      </w:r>
      <w:proofErr w:type="spellStart"/>
      <w:r w:rsidRPr="00185E52">
        <w:rPr>
          <w:rFonts w:ascii="simsun" w:eastAsia="宋体" w:hAnsi="simsun" w:cs="宋体"/>
          <w:color w:val="494949"/>
          <w:kern w:val="0"/>
          <w:szCs w:val="21"/>
        </w:rPr>
        <w:t>LaTeX</w:t>
      </w:r>
      <w:proofErr w:type="spellEnd"/>
      <w:r w:rsidRPr="00185E52">
        <w:rPr>
          <w:rFonts w:ascii="simsun" w:eastAsia="宋体" w:hAnsi="simsun" w:cs="宋体"/>
          <w:color w:val="494949"/>
          <w:kern w:val="0"/>
          <w:szCs w:val="21"/>
        </w:rPr>
        <w:t xml:space="preserve"> by typing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{du}{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dt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}</w:t>
      </w:r>
      <w:r w:rsidRPr="00185E5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and \</w:t>
      </w:r>
      <w:proofErr w:type="spellStart"/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</w:t>
      </w:r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d^2 u}{dx^2}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respectively. The mathematical symbol </w:t>
      </w: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133350" cy="161925"/>
            <wp:effectExtent l="0" t="0" r="0" b="9525"/>
            <wp:docPr id="16" name="图片 16" descr="LaTeX技巧10：LaTeX数学公式输入初级入门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TeX技巧10：LaTeX数学公式输入初级入门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E52">
        <w:rPr>
          <w:rFonts w:ascii="simsun" w:eastAsia="宋体" w:hAnsi="simsun" w:cs="宋体"/>
          <w:color w:val="494949"/>
          <w:kern w:val="0"/>
          <w:szCs w:val="21"/>
        </w:rPr>
        <w:t> is produced using 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\partial</w:t>
      </w:r>
      <w:r w:rsidRPr="00185E52">
        <w:rPr>
          <w:rFonts w:ascii="simsun" w:eastAsia="宋体" w:hAnsi="simsun" w:cs="宋体"/>
          <w:color w:val="494949"/>
          <w:kern w:val="0"/>
          <w:szCs w:val="21"/>
        </w:rPr>
        <w:t>. Thus the Heat Equation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2647950" cy="638175"/>
            <wp:effectExtent l="0" t="0" r="0" b="9525"/>
            <wp:docPr id="15" name="图片 15" descr="LaTeX技巧10：LaTeX数学公式输入初级入门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TeX技巧10：LaTeX数学公式输入初级入门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 xml:space="preserve">is obtained in </w:t>
      </w:r>
      <w:proofErr w:type="spellStart"/>
      <w:r w:rsidRPr="00185E52">
        <w:rPr>
          <w:rFonts w:ascii="simsun" w:eastAsia="宋体" w:hAnsi="simsun" w:cs="宋体"/>
          <w:color w:val="494949"/>
          <w:kern w:val="0"/>
          <w:szCs w:val="21"/>
        </w:rPr>
        <w:t>LaTeX</w:t>
      </w:r>
      <w:proofErr w:type="spellEnd"/>
      <w:r w:rsidRPr="00185E52">
        <w:rPr>
          <w:rFonts w:ascii="simsun" w:eastAsia="宋体" w:hAnsi="simsun" w:cs="宋体"/>
          <w:color w:val="494949"/>
          <w:kern w:val="0"/>
          <w:szCs w:val="21"/>
        </w:rPr>
        <w:t xml:space="preserve"> by typing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\[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{\partial u}{\partial t}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= h^2 \left(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{\partial^2 u}{\partial x^2}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+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{\partial^2 u}{\partial y^2}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+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{\partial^2 u}{\partial z^2}\right)\]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To obtain mathematical </w:t>
      </w:r>
      <w:proofErr w:type="spellStart"/>
      <w:r w:rsidRPr="00185E52">
        <w:rPr>
          <w:rFonts w:ascii="simsun" w:eastAsia="宋体" w:hAnsi="simsun" w:cs="宋体"/>
          <w:b/>
          <w:bCs/>
          <w:color w:val="494949"/>
          <w:kern w:val="0"/>
          <w:szCs w:val="21"/>
        </w:rPr>
        <w:t>expression_r_r_rs</w:t>
      </w:r>
      <w:proofErr w:type="spellEnd"/>
      <w:r w:rsidRPr="00185E52">
        <w:rPr>
          <w:rFonts w:ascii="simsun" w:eastAsia="宋体" w:hAnsi="simsun" w:cs="宋体"/>
          <w:color w:val="494949"/>
          <w:kern w:val="0"/>
          <w:szCs w:val="21"/>
        </w:rPr>
        <w:t> such as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1895475" cy="495300"/>
            <wp:effectExtent l="0" t="0" r="9525" b="0"/>
            <wp:docPr id="14" name="图片 14" descr="LaTeX技巧10：LaTeX数学公式输入初级入门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TeX技巧10：LaTeX数学公式输入初级入门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in displayed equations we type 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lim</w:t>
      </w:r>
      <w:proofErr w:type="spellEnd"/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_{</w:t>
      </w:r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x \to +\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infty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},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inf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_{x &gt; s}</w:t>
      </w:r>
      <w:r w:rsidRPr="00185E52">
        <w:rPr>
          <w:rFonts w:ascii="simsun" w:eastAsia="宋体" w:hAnsi="simsun" w:cs="宋体"/>
          <w:color w:val="494949"/>
          <w:kern w:val="0"/>
          <w:szCs w:val="21"/>
        </w:rPr>
        <w:t> and 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sup_K</w:t>
      </w:r>
      <w:proofErr w:type="spellEnd"/>
      <w:r w:rsidRPr="00185E52">
        <w:rPr>
          <w:rFonts w:ascii="simsun" w:eastAsia="宋体" w:hAnsi="simsun" w:cs="宋体"/>
          <w:color w:val="494949"/>
          <w:kern w:val="0"/>
          <w:szCs w:val="21"/>
        </w:rPr>
        <w:t> respectively. Thus to obtain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1819275" cy="628650"/>
            <wp:effectExtent l="0" t="0" r="9525" b="0"/>
            <wp:docPr id="13" name="图片 13" descr="LaTeX技巧10：LaTeX数学公式输入初级入门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TeX技巧10：LaTeX数学公式输入初级入门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 xml:space="preserve">(in </w:t>
      </w:r>
      <w:proofErr w:type="spellStart"/>
      <w:r w:rsidRPr="00185E52">
        <w:rPr>
          <w:rFonts w:ascii="simsun" w:eastAsia="宋体" w:hAnsi="simsun" w:cs="宋体"/>
          <w:color w:val="494949"/>
          <w:kern w:val="0"/>
          <w:szCs w:val="21"/>
        </w:rPr>
        <w:t>LaTeX</w:t>
      </w:r>
      <w:proofErr w:type="spellEnd"/>
      <w:r w:rsidRPr="00185E52">
        <w:rPr>
          <w:rFonts w:ascii="simsun" w:eastAsia="宋体" w:hAnsi="simsun" w:cs="宋体"/>
          <w:color w:val="494949"/>
          <w:kern w:val="0"/>
          <w:szCs w:val="21"/>
        </w:rPr>
        <w:t>) we type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\[</w:t>
      </w:r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lim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_{x \to 0}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{3x^2 +7x^3}{x^2 +5x^4} = 3.\]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To obtain a summation sign such as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552450" cy="733425"/>
            <wp:effectExtent l="0" t="0" r="0" b="9525"/>
            <wp:docPr id="12" name="图片 12" descr="LaTeX技巧10：LaTeX数学公式输入初级入门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aTeX技巧10：LaTeX数学公式输入初级入门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we type \sum_{</w:t>
      </w:r>
      <w:proofErr w:type="spellStart"/>
      <w:r w:rsidRPr="00185E52">
        <w:rPr>
          <w:rFonts w:ascii="simsun" w:eastAsia="宋体" w:hAnsi="simsun" w:cs="宋体"/>
          <w:color w:val="494949"/>
          <w:kern w:val="0"/>
          <w:szCs w:val="21"/>
        </w:rPr>
        <w:t>i</w:t>
      </w:r>
      <w:proofErr w:type="spellEnd"/>
      <w:r w:rsidRPr="00185E52">
        <w:rPr>
          <w:rFonts w:ascii="simsun" w:eastAsia="宋体" w:hAnsi="simsun" w:cs="宋体"/>
          <w:color w:val="494949"/>
          <w:kern w:val="0"/>
          <w:szCs w:val="21"/>
        </w:rPr>
        <w:t>=</w:t>
      </w:r>
      <w:proofErr w:type="gramStart"/>
      <w:r w:rsidRPr="00185E52">
        <w:rPr>
          <w:rFonts w:ascii="simsun" w:eastAsia="宋体" w:hAnsi="simsun" w:cs="宋体"/>
          <w:color w:val="494949"/>
          <w:kern w:val="0"/>
          <w:szCs w:val="21"/>
        </w:rPr>
        <w:t>1}^</w:t>
      </w:r>
      <w:proofErr w:type="gramEnd"/>
      <w:r w:rsidRPr="00185E52">
        <w:rPr>
          <w:rFonts w:ascii="simsun" w:eastAsia="宋体" w:hAnsi="simsun" w:cs="宋体"/>
          <w:color w:val="494949"/>
          <w:kern w:val="0"/>
          <w:szCs w:val="21"/>
        </w:rPr>
        <w:t>{2n}. Thus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lastRenderedPageBreak/>
        <w:drawing>
          <wp:inline distT="0" distB="0" distL="0" distR="0">
            <wp:extent cx="1838325" cy="752475"/>
            <wp:effectExtent l="0" t="0" r="9525" b="9525"/>
            <wp:docPr id="11" name="图片 11" descr="LaTeX技巧10：LaTeX数学公式输入初级入门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aTeX技巧10：LaTeX数学公式输入初级入门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is obtained by typing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\[</w:t>
      </w:r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\sum_{k=1}^n k^2 =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{1}{2} n (n+1).\]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We now discuss how to obtain integrals in mathematical documents. A typical integral is the following: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1133475" cy="600075"/>
            <wp:effectExtent l="0" t="0" r="9525" b="9525"/>
            <wp:docPr id="10" name="图片 10" descr="LaTeX技巧10：LaTeX数学公式输入初级入门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aTeX技巧10：LaTeX数学公式输入初级入门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This is typeset using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\[</w:t>
      </w:r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int_a^b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f(x)\,dx.\]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The integral sign is typeset using the control sequence \</w:t>
      </w:r>
      <w:proofErr w:type="spellStart"/>
      <w:r w:rsidRPr="00185E52">
        <w:rPr>
          <w:rFonts w:ascii="simsun" w:eastAsia="宋体" w:hAnsi="simsun" w:cs="宋体"/>
          <w:color w:val="494949"/>
          <w:kern w:val="0"/>
          <w:szCs w:val="21"/>
        </w:rPr>
        <w:t>int</w:t>
      </w:r>
      <w:proofErr w:type="spellEnd"/>
      <w:r w:rsidRPr="00185E52">
        <w:rPr>
          <w:rFonts w:ascii="simsun" w:eastAsia="宋体" w:hAnsi="simsun" w:cs="宋体"/>
          <w:color w:val="494949"/>
          <w:kern w:val="0"/>
          <w:szCs w:val="21"/>
        </w:rPr>
        <w:t>, and the limits of integration (in this case a and b are treated as a subscript and a superscript on the integral sign.</w:t>
      </w:r>
      <w:r w:rsidRPr="00185E52">
        <w:rPr>
          <w:rFonts w:ascii="simsun" w:eastAsia="宋体" w:hAnsi="simsun" w:cs="宋体"/>
          <w:color w:val="494949"/>
          <w:kern w:val="0"/>
          <w:szCs w:val="21"/>
        </w:rPr>
        <w:br/>
        <w:t xml:space="preserve">Most integrals occurring in mathematical documents begin with an integral sign and contain one or more instances of d followed by another (Latin or Greek) letter, as in dx, </w:t>
      </w:r>
      <w:proofErr w:type="spellStart"/>
      <w:r w:rsidRPr="00185E52">
        <w:rPr>
          <w:rFonts w:ascii="simsun" w:eastAsia="宋体" w:hAnsi="simsun" w:cs="宋体"/>
          <w:color w:val="494949"/>
          <w:kern w:val="0"/>
          <w:szCs w:val="21"/>
        </w:rPr>
        <w:t>dy</w:t>
      </w:r>
      <w:proofErr w:type="spellEnd"/>
      <w:r w:rsidRPr="00185E52">
        <w:rPr>
          <w:rFonts w:ascii="simsun" w:eastAsia="宋体" w:hAnsi="simsun" w:cs="宋体"/>
          <w:color w:val="494949"/>
          <w:kern w:val="0"/>
          <w:szCs w:val="21"/>
        </w:rPr>
        <w:t xml:space="preserve"> and </w:t>
      </w:r>
      <w:proofErr w:type="spellStart"/>
      <w:r w:rsidRPr="00185E52">
        <w:rPr>
          <w:rFonts w:ascii="simsun" w:eastAsia="宋体" w:hAnsi="simsun" w:cs="宋体"/>
          <w:color w:val="494949"/>
          <w:kern w:val="0"/>
          <w:szCs w:val="21"/>
        </w:rPr>
        <w:t>dt.</w:t>
      </w:r>
      <w:proofErr w:type="spellEnd"/>
      <w:r w:rsidRPr="00185E52">
        <w:rPr>
          <w:rFonts w:ascii="simsun" w:eastAsia="宋体" w:hAnsi="simsun" w:cs="宋体"/>
          <w:color w:val="494949"/>
          <w:kern w:val="0"/>
          <w:szCs w:val="21"/>
        </w:rPr>
        <w:t xml:space="preserve"> To obtain the correct appearance one should put extra space before the d, using </w:t>
      </w:r>
      <w:proofErr w:type="gramStart"/>
      <w:r w:rsidRPr="00185E52">
        <w:rPr>
          <w:rFonts w:ascii="simsun" w:eastAsia="宋体" w:hAnsi="simsun" w:cs="宋体"/>
          <w:color w:val="494949"/>
          <w:kern w:val="0"/>
          <w:szCs w:val="21"/>
        </w:rPr>
        <w:t>\,.</w:t>
      </w:r>
      <w:proofErr w:type="gramEnd"/>
      <w:r w:rsidRPr="00185E52">
        <w:rPr>
          <w:rFonts w:ascii="simsun" w:eastAsia="宋体" w:hAnsi="simsun" w:cs="宋体"/>
          <w:color w:val="494949"/>
          <w:kern w:val="0"/>
          <w:szCs w:val="21"/>
        </w:rPr>
        <w:t xml:space="preserve"> Thus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1952625" cy="619125"/>
            <wp:effectExtent l="0" t="0" r="9525" b="9525"/>
            <wp:docPr id="9" name="图片 9" descr="LaTeX技巧10：LaTeX数学公式输入初级入门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aTeX技巧10：LaTeX数学公式输入初级入门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1685925" cy="561975"/>
            <wp:effectExtent l="0" t="0" r="9525" b="9525"/>
            <wp:docPr id="8" name="图片 8" descr="LaTeX技巧10：LaTeX数学公式输入初级入门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TeX技巧10：LaTeX数学公式输入初级入门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4800600" cy="638175"/>
            <wp:effectExtent l="0" t="0" r="0" b="9525"/>
            <wp:docPr id="7" name="图片 7" descr="LaTeX技巧10：LaTeX数学公式输入初级入门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aTeX技巧10：LaTeX数学公式输入初级入门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and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2238375" cy="600075"/>
            <wp:effectExtent l="0" t="0" r="9525" b="9525"/>
            <wp:docPr id="6" name="图片 6" descr="LaTeX技巧10：LaTeX数学公式输入初级入门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aTeX技巧10：LaTeX数学公式输入初级入门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are obtained by typing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\[ \int_0^{+\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infty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} 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x^n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e^{-x} \,dx = n!.\]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\[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\cos \theta \,d\theta = \sin \theta.\]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\[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_{x^2 + y^2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leq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R^2} f(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x,y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)\,dx\,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dy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lastRenderedPageBreak/>
        <w:t>=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_{\theta=0}^{2\pi}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_{r=0}^R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f(r\cos\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theta,r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\sin\theta) r\,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dr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\,d\theta.\]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and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\[</w:t>
      </w:r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\int_0^R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{2x\,dx}{1+x^2} = \log(1+R^2).\]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respectively.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 xml:space="preserve">In some multiple integrals (i.e., integrals containing more than one integral sign) one finds that </w:t>
      </w:r>
      <w:proofErr w:type="spellStart"/>
      <w:r w:rsidRPr="00185E52">
        <w:rPr>
          <w:rFonts w:ascii="simsun" w:eastAsia="宋体" w:hAnsi="simsun" w:cs="宋体"/>
          <w:color w:val="494949"/>
          <w:kern w:val="0"/>
          <w:szCs w:val="21"/>
        </w:rPr>
        <w:t>LaTeX</w:t>
      </w:r>
      <w:proofErr w:type="spellEnd"/>
      <w:r w:rsidRPr="00185E52">
        <w:rPr>
          <w:rFonts w:ascii="simsun" w:eastAsia="宋体" w:hAnsi="simsun" w:cs="宋体"/>
          <w:color w:val="494949"/>
          <w:kern w:val="0"/>
          <w:szCs w:val="21"/>
        </w:rPr>
        <w:t xml:space="preserve"> puts too much space between the integral signs. The way to improve the appearance of </w:t>
      </w:r>
      <w:proofErr w:type="spellStart"/>
      <w:r w:rsidRPr="00185E52">
        <w:rPr>
          <w:rFonts w:ascii="simsun" w:eastAsia="宋体" w:hAnsi="simsun" w:cs="宋体"/>
          <w:color w:val="494949"/>
          <w:kern w:val="0"/>
          <w:szCs w:val="21"/>
        </w:rPr>
        <w:t>of</w:t>
      </w:r>
      <w:proofErr w:type="spellEnd"/>
      <w:r w:rsidRPr="00185E52">
        <w:rPr>
          <w:rFonts w:ascii="simsun" w:eastAsia="宋体" w:hAnsi="simsun" w:cs="宋体"/>
          <w:color w:val="494949"/>
          <w:kern w:val="0"/>
          <w:szCs w:val="21"/>
        </w:rPr>
        <w:t xml:space="preserve"> the integral is to use the control sequence \! to remove a thin strip of unwanted space. Thus, for example, the multiple integral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1657350" cy="590550"/>
            <wp:effectExtent l="0" t="0" r="0" b="0"/>
            <wp:docPr id="5" name="图片 5" descr="LaTeX技巧10：LaTeX数学公式输入初级入门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aTeX技巧10：LaTeX数学公式输入初级入门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is obtained by typing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\[</w:t>
      </w:r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\int_0^1 \! \int_0^1 x^2 y^2</w:t>
      </w:r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\,dx</w:t>
      </w:r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\,dy.\]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Had we typed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\[</w:t>
      </w:r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\int_0^1 \int_0^1 x^2 y^2\,dx\,dy.\]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we would have obtained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1657350" cy="590550"/>
            <wp:effectExtent l="0" t="0" r="0" b="0"/>
            <wp:docPr id="4" name="图片 4" descr="LaTeX技巧10：LaTeX数学公式输入初级入门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aTeX技巧10：LaTeX数学公式输入初级入门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A particularly noteworthy example comes when we are typesetting a multiple integral such as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1552575" cy="581025"/>
            <wp:effectExtent l="0" t="0" r="9525" b="9525"/>
            <wp:docPr id="3" name="图片 3" descr="LaTeX技巧10：LaTeX数学公式输入初级入门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aTeX技巧10：LaTeX数学公式输入初级入门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Here we use 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\!</w:t>
      </w:r>
      <w:r w:rsidRPr="00185E52">
        <w:rPr>
          <w:rFonts w:ascii="simsun" w:eastAsia="宋体" w:hAnsi="simsun" w:cs="宋体"/>
          <w:color w:val="494949"/>
          <w:kern w:val="0"/>
          <w:szCs w:val="21"/>
        </w:rPr>
        <w:t> three times to obtain suitable spacing between the integral signs. We typeset this integral using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\[</w:t>
      </w:r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\!\!\!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int_D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f(</w:t>
      </w:r>
      <w:proofErr w:type="spellStart"/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x,y</w:t>
      </w:r>
      <w:proofErr w:type="spellEnd"/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)\,dx\,dy.\]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Had we typed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\[</w:t>
      </w:r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int_D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f(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x,y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)\,dx\,dy.\]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we would have obtained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1590675" cy="581025"/>
            <wp:effectExtent l="0" t="0" r="9525" b="9525"/>
            <wp:docPr id="2" name="图片 2" descr="LaTeX技巧10：LaTeX数学公式输入初级入门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aTeX技巧10：LaTeX数学公式输入初级入门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simsun" w:eastAsia="宋体" w:hAnsi="simsun" w:cs="宋体"/>
          <w:color w:val="494949"/>
          <w:kern w:val="0"/>
          <w:szCs w:val="21"/>
        </w:rPr>
        <w:t>The following (reasonably complicated) passage exhibits a number of the features which we have been discussing:</w:t>
      </w:r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bookmarkStart w:id="0" w:name="_GoBack"/>
      <w:r w:rsidRPr="00185E52">
        <w:rPr>
          <w:rFonts w:ascii="simsun" w:eastAsia="宋体" w:hAnsi="simsun" w:cs="宋体" w:hint="eastAsia"/>
          <w:noProof/>
          <w:color w:val="526673"/>
          <w:kern w:val="0"/>
          <w:szCs w:val="21"/>
        </w:rPr>
        <w:lastRenderedPageBreak/>
        <w:drawing>
          <wp:inline distT="0" distB="0" distL="0" distR="0">
            <wp:extent cx="5366749" cy="4610100"/>
            <wp:effectExtent l="0" t="0" r="5715" b="0"/>
            <wp:docPr id="1" name="图片 1" descr="LaTeX技巧10：LaTeX数学公式输入初级入门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aTeX技巧10：LaTeX数学公式输入初级入门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851" cy="46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5E52" w:rsidRPr="00185E52" w:rsidRDefault="00185E52" w:rsidP="00185E5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One would typeset this in 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LaTeX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by typing In non-relativistic wave mechanics, the wave function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$\psi(\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mathbf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{r},t)$ of a particle satisfies the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emph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Schr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\"{o}dinger Wave Equation}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 xml:space="preserve">\[ 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hbar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{\partial \psi}{\partial t}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=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{-\hbar^2}{2m} \left(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{\partial^2}{\partial x^2}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+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{\partial^2}{\partial y^2}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+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{\partial^2}{\partial z^2}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\right) \psi + V \psi.\]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It is customary to normalize the wave equation by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demanding that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\[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\!\!\!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</w:t>
      </w:r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\!\</w:t>
      </w:r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!\!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_{\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textbf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{R}^3}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\left| \psi(\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mathbf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{r},0) \right|^2\,dx\,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dy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\,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dz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= 1.\]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 xml:space="preserve">A simple calculation using the 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Schr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\"{o}dinger wave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equation shows that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\[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frac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{d}{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dt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}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\!\!\!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</w:t>
      </w:r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\!\</w:t>
      </w:r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!\!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_{\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textbf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{R}^3}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\left| \psi(\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mathbf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{r},t) \right|^2\,dx\,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dy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\,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dz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= 0,\]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and hence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\[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\!\!\!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</w:t>
      </w:r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\!\</w:t>
      </w:r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!\!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_{\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textbf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{R}^3}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lastRenderedPageBreak/>
        <w:t>\left| \psi(\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mathbf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{r},t) \right|^2\,dx\,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dy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\,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dz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= 1\]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for all times~$t$. If we normalize the wave function in this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way then, for any (measurable) subset~$V$ of $\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textbf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{R}^3$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and time~$t$,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\[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\!\!\!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 xml:space="preserve"> </w:t>
      </w:r>
      <w:proofErr w:type="gram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\!\</w:t>
      </w:r>
      <w:proofErr w:type="gram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!\! 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int_V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\left| \psi(\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mathbf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{r},t) \right|^2\,dx\,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dy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\,</w:t>
      </w:r>
      <w:proofErr w:type="spellStart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dz</w:t>
      </w:r>
      <w:proofErr w:type="spellEnd"/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t>\]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represents the probability that the particle is to be found</w:t>
      </w:r>
      <w:r w:rsidRPr="00185E52">
        <w:rPr>
          <w:rFonts w:ascii="Courier New" w:eastAsia="宋体" w:hAnsi="Courier New" w:cs="Courier New"/>
          <w:color w:val="0000FF"/>
          <w:kern w:val="0"/>
          <w:szCs w:val="21"/>
        </w:rPr>
        <w:br/>
        <w:t>within the region~$V$ at time~$t$.</w:t>
      </w:r>
    </w:p>
    <w:p w:rsidR="00EE5792" w:rsidRDefault="00EE5792">
      <w:pPr>
        <w:rPr>
          <w:rFonts w:hint="eastAsia"/>
        </w:rPr>
      </w:pPr>
    </w:p>
    <w:sectPr w:rsidR="00EE5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E4"/>
    <w:rsid w:val="00185E52"/>
    <w:rsid w:val="002263E4"/>
    <w:rsid w:val="00EE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1C31A-8E21-42C9-A745-F5E3037B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E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5E52"/>
  </w:style>
  <w:style w:type="character" w:styleId="a4">
    <w:name w:val="Hyperlink"/>
    <w:basedOn w:val="a0"/>
    <w:uiPriority w:val="99"/>
    <w:semiHidden/>
    <w:unhideWhenUsed/>
    <w:rsid w:val="00185E52"/>
    <w:rPr>
      <w:color w:val="0000FF"/>
      <w:u w:val="single"/>
    </w:rPr>
  </w:style>
  <w:style w:type="character" w:styleId="a5">
    <w:name w:val="Strong"/>
    <w:basedOn w:val="a0"/>
    <w:uiPriority w:val="22"/>
    <w:qFormat/>
    <w:rsid w:val="00185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oto.blog.sina.com.cn/showpic.html#blogid=5e16f1770100fs38&amp;url=http://s16.sinaimg.cn/orignal/5e16f177gaf029961372f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photo.blog.sina.com.cn/showpic.html#blogid=5e16f1770100fs38&amp;url=http://s14.sinaimg.cn/orignal/5e16f177gaf02d31bce9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hoto.blog.sina.com.cn/showpic.html#blogid=5e16f1770100fs38&amp;url=http://s10.sinaimg.cn/orignal/5e16f177g77e6ab8d4819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://photo.blog.sina.com.cn/showpic.html#blogid=5e16f1770100fs38&amp;url=http://s7.sinaimg.cn/orignal/5e16f177gaf02e4b499c6" TargetMode="External"/><Relationship Id="rId50" Type="http://schemas.openxmlformats.org/officeDocument/2006/relationships/image" Target="media/image23.png"/><Relationship Id="rId7" Type="http://schemas.openxmlformats.org/officeDocument/2006/relationships/hyperlink" Target="http://photo.blog.sina.com.cn/showpic.html#blogid=5e16f1770100fs38&amp;url=http://s12.sinaimg.cn/orignal/5e16f177gaf02890d2bfb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photo.blog.sina.com.cn/showpic.html#blogid=5e16f1770100fs38&amp;url=http://s2.sinaimg.cn/orignal/5e16f177gaf02a18f7d11" TargetMode="External"/><Relationship Id="rId25" Type="http://schemas.openxmlformats.org/officeDocument/2006/relationships/hyperlink" Target="http://photo.blog.sina.com.cn/showpic.html#blogid=5e16f1770100fs38&amp;url=http://s10.sinaimg.cn/orignal/5e16f177gaf02bdae8dd9" TargetMode="External"/><Relationship Id="rId33" Type="http://schemas.openxmlformats.org/officeDocument/2006/relationships/hyperlink" Target="http://photo.blog.sina.com.cn/showpic.html#blogid=5e16f1770100fs38&amp;url=http://s12.sinaimg.cn/orignal/5e16f177gaf02ca6d817b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photo.blog.sina.com.cn/showpic.html#blogid=5e16f1770100fs38&amp;url=http://s13.sinaimg.cn/orignal/5e16f177gaf02c6bd3f6c" TargetMode="External"/><Relationship Id="rId41" Type="http://schemas.openxmlformats.org/officeDocument/2006/relationships/hyperlink" Target="http://photo.blog.sina.com.cn/showpic.html#blogid=5e16f1770100fs38&amp;url=http://s16.sinaimg.cn/orignal/5e16f177gaf02d4f2e15f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hepg.sdu.edu.cn/Service/tips/latex/doc2/MathSymb.html" TargetMode="External"/><Relationship Id="rId11" Type="http://schemas.openxmlformats.org/officeDocument/2006/relationships/hyperlink" Target="http://photo.blog.sina.com.cn/showpic.html#blogid=5e16f1770100fs38&amp;url=http://s1.sinaimg.cn/orignal/5e16f177g77e6a89f5790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://photo.blog.sina.com.cn/showpic.html#blogid=5e16f1770100fs38&amp;url=http://s13.sinaimg.cn/orignal/5e16f177gaf02d0eac3dc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://photo.blog.sina.com.cn/showpic.html#blogid=5e16f1770100fs38&amp;url=http://s9.sinaimg.cn/orignal/5e16f177gaf02de4b50c8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photo.blog.sina.com.cn/showpic.html#blogid=5e16f1770100fs38&amp;url=http://s7.sinaimg.cn/orignal/5e16f177gaf029d9cfa16" TargetMode="External"/><Relationship Id="rId23" Type="http://schemas.openxmlformats.org/officeDocument/2006/relationships/hyperlink" Target="http://photo.blog.sina.com.cn/showpic.html#blogid=5e16f1770100fs38&amp;url=http://s8.sinaimg.cn/orignal/5e16f177gaf02b6a09837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://photo.blog.sina.com.cn/showpic.html#blogid=5e16f1770100fs38&amp;url=http://s5.sinaimg.cn/orignal/5e16f177gaf02e5365e74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photo.blog.sina.com.cn/showpic.html#blogid=5e16f1770100fs38&amp;url=http://s9.sinaimg.cn/orignal/5e16f177gaf02aae723d8" TargetMode="External"/><Relationship Id="rId31" Type="http://schemas.openxmlformats.org/officeDocument/2006/relationships/hyperlink" Target="http://photo.blog.sina.com.cn/showpic.html#blogid=5e16f1770100fs38&amp;url=http://s12.sinaimg.cn/orignal/5e16f177gaf02c77e2e3b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4" Type="http://schemas.openxmlformats.org/officeDocument/2006/relationships/hyperlink" Target="http://photo.blog.sina.com.cn/showpic.html#blogid=5e16f1770100fs38&amp;url=http://s15.sinaimg.cn/orignal/5e16f177gaf02882dc5be" TargetMode="External"/><Relationship Id="rId9" Type="http://schemas.openxmlformats.org/officeDocument/2006/relationships/hyperlink" Target="http://photo.blog.sina.com.cn/showpic.html#blogid=5e16f1770100fs38&amp;url=http://s14.sinaimg.cn/orignal/5e16f177gaf0291b1d46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photo.blog.sina.com.cn/showpic.html#blogid=5e16f1770100fs38&amp;url=http://s12.sinaimg.cn/orignal/5e16f177gaf02c1a5162b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photo.blog.sina.com.cn/showpic.html#blogid=5e16f1770100fs38&amp;url=http://s12.sinaimg.cn/orignal/5e16f177gaf02cf06e7bb" TargetMode="External"/><Relationship Id="rId43" Type="http://schemas.openxmlformats.org/officeDocument/2006/relationships/hyperlink" Target="http://photo.blog.sina.com.cn/showpic.html#blogid=5e16f1770100fs38&amp;url=http://s10.sinaimg.cn/orignal/5e16f177gaf02dde4b8d9" TargetMode="Externa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51" Type="http://schemas.openxmlformats.org/officeDocument/2006/relationships/hyperlink" Target="http://photo.blog.sina.com.cn/showpic.html#blogid=5e16f1770100fs38&amp;url=http://s6.sinaimg.cn/orignal/5e16f177gaf02f3b558d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pangqianqian</dc:creator>
  <cp:keywords/>
  <dc:description/>
  <cp:lastModifiedBy>pangqianqian</cp:lastModifiedBy>
  <cp:revision>2</cp:revision>
  <dcterms:created xsi:type="dcterms:W3CDTF">2017-12-06T16:05:00Z</dcterms:created>
  <dcterms:modified xsi:type="dcterms:W3CDTF">2017-12-06T16:06:00Z</dcterms:modified>
</cp:coreProperties>
</file>