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982" w:rsidRPr="00373828" w:rsidRDefault="001D0982" w:rsidP="00373828">
      <w:pPr>
        <w:ind w:firstLineChars="0" w:firstLine="0"/>
      </w:pPr>
      <w:r w:rsidRPr="00373828">
        <w:rPr>
          <w:rFonts w:hint="eastAsia"/>
        </w:rPr>
        <w:t>1.</w:t>
      </w:r>
      <w:r w:rsidRPr="00373828">
        <w:rPr>
          <w:rFonts w:hint="eastAsia"/>
        </w:rPr>
        <w:t>一个空瓶子的质量是</w:t>
      </w:r>
      <w:r w:rsidRPr="00373828">
        <w:rPr>
          <w:rFonts w:hint="eastAsia"/>
        </w:rPr>
        <w:t>150g</w:t>
      </w:r>
      <w:r w:rsidRPr="00373828">
        <w:rPr>
          <w:rFonts w:hint="eastAsia"/>
        </w:rPr>
        <w:t>，当装满水时，瓶和水的总质量是</w:t>
      </w:r>
      <w:r w:rsidRPr="00373828">
        <w:rPr>
          <w:rFonts w:hint="eastAsia"/>
        </w:rPr>
        <w:t>400g</w:t>
      </w:r>
      <w:r w:rsidRPr="00373828">
        <w:rPr>
          <w:rFonts w:hint="eastAsia"/>
        </w:rPr>
        <w:t>；当装满另一种液体时，瓶和液体的总质量是</w:t>
      </w:r>
      <w:r w:rsidRPr="00373828">
        <w:rPr>
          <w:rFonts w:hint="eastAsia"/>
        </w:rPr>
        <w:t>350g</w:t>
      </w:r>
      <w:r w:rsidRPr="00373828">
        <w:rPr>
          <w:rFonts w:hint="eastAsia"/>
        </w:rPr>
        <w:t>。求：</w:t>
      </w:r>
    </w:p>
    <w:p w:rsidR="001D0982" w:rsidRPr="00373828" w:rsidRDefault="001D0982" w:rsidP="00373828">
      <w:pPr>
        <w:ind w:firstLineChars="0" w:firstLine="0"/>
      </w:pPr>
      <w:r w:rsidRPr="00373828">
        <w:rPr>
          <w:rFonts w:hint="eastAsia"/>
        </w:rPr>
        <w:t>⑴这个瓶子的容积</w:t>
      </w:r>
    </w:p>
    <w:p w:rsidR="001D0982" w:rsidRDefault="001D0982" w:rsidP="00373828">
      <w:pPr>
        <w:ind w:firstLineChars="0" w:firstLine="0"/>
      </w:pPr>
      <w:r w:rsidRPr="00373828">
        <w:rPr>
          <w:rFonts w:hint="eastAsia"/>
        </w:rPr>
        <w:t xml:space="preserve">⑵液体的密度　</w:t>
      </w:r>
    </w:p>
    <w:p w:rsidR="00373828" w:rsidRDefault="00373828" w:rsidP="00373828">
      <w:pPr>
        <w:ind w:firstLineChars="0" w:firstLine="0"/>
      </w:pPr>
    </w:p>
    <w:p w:rsidR="00373828" w:rsidRDefault="00373828" w:rsidP="00373828">
      <w:pPr>
        <w:ind w:firstLineChars="0" w:firstLine="0"/>
      </w:pPr>
      <w:r>
        <w:rPr>
          <w:rFonts w:hint="eastAsia"/>
        </w:rPr>
        <w:t>解：</w:t>
      </w:r>
      <w:r w:rsidR="000A40FF">
        <w:rPr>
          <w:rFonts w:hint="eastAsia"/>
        </w:rPr>
        <w:t>已知：</w:t>
      </w:r>
      <w:r>
        <w:rPr>
          <w:rFonts w:hint="eastAsia"/>
        </w:rPr>
        <w:t>水：</w:t>
      </w:r>
      <w:r>
        <w:rPr>
          <w:rFonts w:hint="eastAsia"/>
        </w:rPr>
        <w:t>1g/cm3</w:t>
      </w:r>
      <w:r w:rsidR="000A40FF">
        <w:t xml:space="preserve"> </w:t>
      </w:r>
      <w:r w:rsidR="000A40FF">
        <w:rPr>
          <w:rFonts w:hint="eastAsia"/>
        </w:rPr>
        <w:t>（写出隐藏条件就得分）</w:t>
      </w:r>
    </w:p>
    <w:p w:rsidR="000A40FF" w:rsidRDefault="000A40FF" w:rsidP="000A40FF">
      <w:pPr>
        <w:pStyle w:val="afa"/>
        <w:numPr>
          <w:ilvl w:val="0"/>
          <w:numId w:val="4"/>
        </w:numPr>
        <w:ind w:firstLineChars="0"/>
      </w:pPr>
      <w:r>
        <w:rPr>
          <w:rFonts w:hint="eastAsia"/>
        </w:rPr>
        <w:t>由于装满水为</w:t>
      </w:r>
      <w:r>
        <w:rPr>
          <w:rFonts w:hint="eastAsia"/>
        </w:rPr>
        <w:t>400g</w:t>
      </w:r>
      <w:r>
        <w:rPr>
          <w:rFonts w:hint="eastAsia"/>
        </w:rPr>
        <w:t>，所以可求得瓶子体积：</w:t>
      </w:r>
    </w:p>
    <w:p w:rsidR="000A40FF" w:rsidRDefault="000A40FF" w:rsidP="000A40FF">
      <w:pPr>
        <w:pStyle w:val="afa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400g-150g</w:t>
      </w:r>
      <w:r>
        <w:rPr>
          <w:rFonts w:hint="eastAsia"/>
        </w:rPr>
        <w:t>）</w:t>
      </w:r>
      <w:r w:rsidR="003E35C8">
        <w:rPr>
          <w:rFonts w:ascii="Cambria Math" w:hAnsi="Cambria Math"/>
        </w:rPr>
        <w:t>÷</w:t>
      </w:r>
      <w:r>
        <w:rPr>
          <w:rFonts w:hint="eastAsia"/>
        </w:rPr>
        <w:t>1g/cm3</w:t>
      </w:r>
      <w:r w:rsidR="00542139">
        <w:rPr>
          <w:rFonts w:hint="eastAsia"/>
        </w:rPr>
        <w:t>=250cm3</w:t>
      </w:r>
      <w:r w:rsidR="00542139">
        <w:t xml:space="preserve">             </w:t>
      </w:r>
      <w:r w:rsidR="00542139">
        <w:rPr>
          <w:rFonts w:hint="eastAsia"/>
        </w:rPr>
        <w:t>（一定要带公式计算）</w:t>
      </w:r>
    </w:p>
    <w:p w:rsidR="00766C7A" w:rsidRDefault="00766C7A" w:rsidP="00766C7A">
      <w:pPr>
        <w:pStyle w:val="afa"/>
        <w:numPr>
          <w:ilvl w:val="0"/>
          <w:numId w:val="4"/>
        </w:numPr>
        <w:ind w:firstLineChars="0"/>
      </w:pPr>
      <w:r>
        <w:rPr>
          <w:rFonts w:hint="eastAsia"/>
        </w:rPr>
        <w:t>由于瓶子和液体总质量为</w:t>
      </w:r>
      <w:r>
        <w:rPr>
          <w:rFonts w:hint="eastAsia"/>
        </w:rPr>
        <w:t>350g</w:t>
      </w:r>
      <w:r>
        <w:rPr>
          <w:rFonts w:hint="eastAsia"/>
        </w:rPr>
        <w:t>，所以可求得液体质量：（分步计算，切记）</w:t>
      </w:r>
    </w:p>
    <w:p w:rsidR="00766C7A" w:rsidRDefault="00766C7A" w:rsidP="00766C7A">
      <w:pPr>
        <w:pStyle w:val="afa"/>
        <w:ind w:left="360" w:firstLineChars="0" w:firstLine="0"/>
      </w:pPr>
      <w:r>
        <w:rPr>
          <w:rFonts w:hint="eastAsia"/>
        </w:rPr>
        <w:t>350g-150g=200g</w:t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rPr>
          <w:rFonts w:hint="eastAsia"/>
        </w:rPr>
        <w:t>（带单位计算）</w:t>
      </w:r>
    </w:p>
    <w:p w:rsidR="00766C7A" w:rsidRPr="0039286B" w:rsidRDefault="00766C7A" w:rsidP="00766C7A">
      <w:pPr>
        <w:pStyle w:val="afa"/>
        <w:ind w:left="360" w:firstLineChars="0" w:firstLine="0"/>
        <w:rPr>
          <w:caps/>
        </w:rPr>
      </w:pPr>
      <w:r>
        <w:rPr>
          <w:rFonts w:hint="eastAsia"/>
        </w:rPr>
        <w:t>应此可以求得液体密度：</w:t>
      </w:r>
    </w:p>
    <w:p w:rsidR="00766C7A" w:rsidRDefault="00766C7A" w:rsidP="00766C7A">
      <w:pPr>
        <w:pStyle w:val="afa"/>
        <w:ind w:left="360" w:firstLineChars="0" w:firstLine="0"/>
      </w:pPr>
      <w:r>
        <w:rPr>
          <w:rFonts w:hint="eastAsia"/>
        </w:rPr>
        <w:t>200g</w:t>
      </w:r>
      <w:r>
        <w:rPr>
          <w:rFonts w:ascii="Cambria Math" w:hAnsi="Cambria Math"/>
        </w:rPr>
        <w:t>÷</w:t>
      </w:r>
      <w:r w:rsidR="00992184">
        <w:rPr>
          <w:rFonts w:hint="eastAsia"/>
        </w:rPr>
        <w:t>250cm3=0.8g/cm3</w:t>
      </w:r>
    </w:p>
    <w:p w:rsidR="009D0A9F" w:rsidRDefault="009D0A9F" w:rsidP="009D0A9F">
      <w:pPr>
        <w:ind w:firstLineChars="0" w:firstLine="0"/>
      </w:pPr>
    </w:p>
    <w:p w:rsidR="009D0A9F" w:rsidRPr="009D0A9F" w:rsidRDefault="009D0A9F" w:rsidP="009D0A9F">
      <w:pPr>
        <w:ind w:firstLineChars="0" w:firstLine="0"/>
      </w:pPr>
      <w:r>
        <w:rPr>
          <w:rFonts w:hint="eastAsia"/>
        </w:rPr>
        <w:t>2.</w:t>
      </w:r>
      <w:r w:rsidRPr="009D0A9F">
        <w:rPr>
          <w:rFonts w:hint="eastAsia"/>
        </w:rPr>
        <w:t>为了判断一个小铁球是不是空心的，小</w:t>
      </w:r>
      <w:proofErr w:type="gramStart"/>
      <w:r w:rsidRPr="009D0A9F">
        <w:rPr>
          <w:rFonts w:hint="eastAsia"/>
        </w:rPr>
        <w:t>明同学</w:t>
      </w:r>
      <w:proofErr w:type="gramEnd"/>
      <w:r w:rsidRPr="009D0A9F">
        <w:rPr>
          <w:rFonts w:hint="eastAsia"/>
        </w:rPr>
        <w:t>用天平、量筒和水测得如下数据：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铁球的质量</w:t>
      </w:r>
      <w:r w:rsidRPr="009D0A9F">
        <w:rPr>
          <w:rFonts w:hint="eastAsia"/>
        </w:rPr>
        <w:t>m/g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量筒内水的体积</w:t>
      </w:r>
      <w:r w:rsidRPr="009D0A9F">
        <w:rPr>
          <w:rFonts w:hint="eastAsia"/>
        </w:rPr>
        <w:t>V</w:t>
      </w:r>
      <w:r w:rsidRPr="009D0A9F">
        <w:rPr>
          <w:rFonts w:hint="eastAsia"/>
        </w:rPr>
        <w:t>水</w:t>
      </w:r>
      <w:r w:rsidRPr="009D0A9F">
        <w:rPr>
          <w:rFonts w:hint="eastAsia"/>
        </w:rPr>
        <w:t>/mL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量筒内水和铁球的总体积</w:t>
      </w:r>
      <w:r w:rsidRPr="009D0A9F">
        <w:rPr>
          <w:rFonts w:hint="eastAsia"/>
        </w:rPr>
        <w:t>V</w:t>
      </w:r>
      <w:r w:rsidRPr="009D0A9F">
        <w:rPr>
          <w:rFonts w:hint="eastAsia"/>
        </w:rPr>
        <w:t>总</w:t>
      </w:r>
      <w:r w:rsidRPr="009D0A9F">
        <w:rPr>
          <w:rFonts w:hint="eastAsia"/>
        </w:rPr>
        <w:t>/mL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790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200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350</w:t>
      </w:r>
    </w:p>
    <w:tbl>
      <w:tblPr>
        <w:tblW w:w="0" w:type="auto"/>
        <w:tblCellSpacing w:w="15" w:type="dxa"/>
        <w:tblInd w:w="-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0A9F" w:rsidRPr="009D0A9F" w:rsidTr="009D0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A9F" w:rsidRPr="009D0A9F" w:rsidRDefault="009D0A9F" w:rsidP="009D0A9F">
            <w:pPr>
              <w:ind w:left="480" w:firstLineChars="0" w:firstLine="0"/>
            </w:pPr>
          </w:p>
        </w:tc>
      </w:tr>
    </w:tbl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⑴通过计算判断该小铁球是空心的还是实心的？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⑵若小铁球是空心的，则空心部分的体积为多大？</w:t>
      </w:r>
    </w:p>
    <w:p w:rsidR="009D0A9F" w:rsidRDefault="009D0A9F" w:rsidP="009D0A9F">
      <w:pPr>
        <w:ind w:firstLineChars="0" w:firstLine="0"/>
      </w:pPr>
      <w:r w:rsidRPr="009D0A9F">
        <w:rPr>
          <w:rFonts w:hint="eastAsia"/>
        </w:rPr>
        <w:t>⑶若在小铁球的空心部分注满水，则整个铁球的总质量是多少？（ρ铁</w:t>
      </w:r>
      <w:r w:rsidRPr="009D0A9F">
        <w:rPr>
          <w:rFonts w:hint="eastAsia"/>
        </w:rPr>
        <w:t>=7.9</w:t>
      </w:r>
      <w:r w:rsidRPr="009D0A9F">
        <w:rPr>
          <w:rFonts w:hint="eastAsia"/>
        </w:rPr>
        <w:t>×</w:t>
      </w:r>
      <w:r w:rsidRPr="009D0A9F">
        <w:rPr>
          <w:rFonts w:hint="eastAsia"/>
        </w:rPr>
        <w:t>103kg/m3)</w:t>
      </w: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  <w:r>
        <w:rPr>
          <w:rFonts w:hint="eastAsia"/>
        </w:rPr>
        <w:lastRenderedPageBreak/>
        <w:t>3.</w:t>
      </w:r>
      <w:r w:rsidRPr="00D16B87">
        <w:rPr>
          <w:rFonts w:hint="eastAsia"/>
        </w:rPr>
        <w:t>如图所示，用水平拉力</w:t>
      </w:r>
      <w:r w:rsidRPr="00D16B87">
        <w:rPr>
          <w:rFonts w:hint="eastAsia"/>
        </w:rPr>
        <w:t>F</w:t>
      </w:r>
      <w:r w:rsidRPr="00D16B87">
        <w:rPr>
          <w:rFonts w:hint="eastAsia"/>
        </w:rPr>
        <w:t>拉上</w:t>
      </w:r>
      <w:r w:rsidRPr="0065075B">
        <w:rPr>
          <w:rFonts w:hint="eastAsia"/>
          <w:color w:val="C00000"/>
        </w:rPr>
        <w:t>表面粗糙程度各处相同的物体</w:t>
      </w:r>
      <w:r w:rsidRPr="0065075B">
        <w:rPr>
          <w:rFonts w:hint="eastAsia"/>
          <w:color w:val="C00000"/>
        </w:rPr>
        <w:t>A</w:t>
      </w:r>
      <w:r w:rsidRPr="00D16B87">
        <w:rPr>
          <w:rFonts w:hint="eastAsia"/>
        </w:rPr>
        <w:t>，使其在水平地面上</w:t>
      </w:r>
      <w:r w:rsidRPr="0065075B">
        <w:rPr>
          <w:rFonts w:hint="eastAsia"/>
          <w:color w:val="C00000"/>
        </w:rPr>
        <w:t>匀速运动</w:t>
      </w:r>
      <w:r w:rsidRPr="00D16B87">
        <w:rPr>
          <w:rFonts w:hint="eastAsia"/>
        </w:rPr>
        <w:t>，当物体</w:t>
      </w:r>
      <w:r w:rsidRPr="0065075B">
        <w:rPr>
          <w:rFonts w:hint="eastAsia"/>
          <w:color w:val="C00000"/>
        </w:rPr>
        <w:t>B</w:t>
      </w:r>
      <w:r w:rsidRPr="0065075B">
        <w:rPr>
          <w:rFonts w:hint="eastAsia"/>
          <w:color w:val="C00000"/>
        </w:rPr>
        <w:t>静止不动时</w:t>
      </w:r>
      <w:r w:rsidRPr="00D16B87">
        <w:rPr>
          <w:rFonts w:hint="eastAsia"/>
        </w:rPr>
        <w:t>，与水平</w:t>
      </w:r>
      <w:proofErr w:type="gramStart"/>
      <w:r w:rsidRPr="00D16B87">
        <w:rPr>
          <w:rFonts w:hint="eastAsia"/>
        </w:rPr>
        <w:t>绳</w:t>
      </w:r>
      <w:proofErr w:type="gramEnd"/>
      <w:r w:rsidRPr="00D16B87">
        <w:rPr>
          <w:rFonts w:hint="eastAsia"/>
        </w:rPr>
        <w:t>相连的弹簧测力计的示数不变．关于该状态，下列说法正确的是（</w:t>
      </w:r>
      <w:r w:rsidRPr="0065075B">
        <w:rPr>
          <w:rFonts w:hint="eastAsia"/>
          <w:color w:val="C00000"/>
        </w:rPr>
        <w:t>不计绳和弹簧测力计重</w:t>
      </w:r>
      <w:r w:rsidRPr="00D16B87">
        <w:rPr>
          <w:rFonts w:hint="eastAsia"/>
        </w:rPr>
        <w:t>）（）</w:t>
      </w:r>
    </w:p>
    <w:p w:rsidR="00D16B87" w:rsidRDefault="00D16B87" w:rsidP="00D16B87">
      <w:pPr>
        <w:ind w:firstLineChars="0" w:firstLine="0"/>
      </w:pPr>
      <w:r w:rsidRPr="00D16B87">
        <w:rPr>
          <w:rFonts w:hint="eastAsia"/>
        </w:rPr>
        <w:t xml:space="preserve"> </w:t>
      </w:r>
      <w:r>
        <w:t xml:space="preserve"> </w:t>
      </w:r>
      <w:r w:rsidRPr="00D16B87">
        <w:rPr>
          <w:rFonts w:hint="eastAsia"/>
        </w:rPr>
        <w:t>A</w:t>
      </w:r>
      <w:r w:rsidRPr="00D16B87">
        <w:rPr>
          <w:rFonts w:hint="eastAsia"/>
        </w:rPr>
        <w:t>．</w:t>
      </w:r>
      <w:r w:rsidRPr="00D16B87">
        <w:rPr>
          <w:rFonts w:hint="eastAsia"/>
        </w:rPr>
        <w:t>A</w:t>
      </w:r>
      <w:r w:rsidRPr="00D16B87">
        <w:rPr>
          <w:rFonts w:hint="eastAsia"/>
        </w:rPr>
        <w:t>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的摩擦力为滑动摩擦力</w:t>
      </w:r>
    </w:p>
    <w:p w:rsidR="00D16B87" w:rsidRDefault="00D16B87" w:rsidP="009D0A9F">
      <w:pPr>
        <w:ind w:firstLineChars="0" w:firstLine="0"/>
      </w:pPr>
      <w:r w:rsidRPr="00D16B87">
        <w:rPr>
          <w:rFonts w:hint="eastAsia"/>
        </w:rPr>
        <w:t xml:space="preserve"> </w:t>
      </w:r>
      <w:r>
        <w:t xml:space="preserve"> </w:t>
      </w:r>
      <w:r w:rsidRPr="00D16B87">
        <w:rPr>
          <w:rFonts w:hint="eastAsia"/>
        </w:rPr>
        <w:t>B</w:t>
      </w:r>
      <w:r w:rsidRPr="00D16B87">
        <w:rPr>
          <w:rFonts w:hint="eastAsia"/>
        </w:rPr>
        <w:t>．</w:t>
      </w:r>
      <w:r w:rsidRPr="00D16B87">
        <w:rPr>
          <w:rFonts w:hint="eastAsia"/>
        </w:rPr>
        <w:t>A</w:t>
      </w:r>
      <w:r w:rsidRPr="00D16B87">
        <w:rPr>
          <w:rFonts w:hint="eastAsia"/>
        </w:rPr>
        <w:t>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的摩擦力方向水平向右</w:t>
      </w:r>
      <w:r w:rsidRPr="00D16B87">
        <w:rPr>
          <w:rFonts w:hint="eastAsia"/>
        </w:rPr>
        <w:t xml:space="preserve"> </w:t>
      </w:r>
      <w:bookmarkStart w:id="0" w:name="_GoBack"/>
      <w:bookmarkEnd w:id="0"/>
    </w:p>
    <w:p w:rsidR="00D16B87" w:rsidRDefault="00D16B87" w:rsidP="00D16B87">
      <w:pPr>
        <w:ind w:firstLineChars="100" w:firstLine="240"/>
      </w:pPr>
      <w:r w:rsidRPr="00D16B87">
        <w:rPr>
          <w:rFonts w:hint="eastAsia"/>
        </w:rPr>
        <w:t>C</w:t>
      </w:r>
      <w:r w:rsidRPr="00D16B87">
        <w:rPr>
          <w:rFonts w:hint="eastAsia"/>
        </w:rPr>
        <w:t>．弹簧测力计的示数等于</w:t>
      </w:r>
      <w:r w:rsidRPr="00D16B87">
        <w:rPr>
          <w:rFonts w:hint="eastAsia"/>
        </w:rPr>
        <w:t>B</w:t>
      </w:r>
      <w:r w:rsidRPr="00D16B87">
        <w:rPr>
          <w:rFonts w:hint="eastAsia"/>
        </w:rPr>
        <w:t>所受摩擦力与水平拉力</w:t>
      </w:r>
      <w:r w:rsidRPr="00D16B87">
        <w:rPr>
          <w:rFonts w:hint="eastAsia"/>
        </w:rPr>
        <w:t>F</w:t>
      </w:r>
      <w:r w:rsidRPr="00D16B87">
        <w:rPr>
          <w:rFonts w:hint="eastAsia"/>
        </w:rPr>
        <w:t>的合力</w:t>
      </w:r>
      <w:r w:rsidRPr="00D16B87">
        <w:rPr>
          <w:rFonts w:hint="eastAsia"/>
        </w:rPr>
        <w:t xml:space="preserve"> </w:t>
      </w:r>
    </w:p>
    <w:p w:rsidR="00D16B87" w:rsidRDefault="00D16B87" w:rsidP="00D16B87">
      <w:pPr>
        <w:ind w:firstLineChars="100" w:firstLine="240"/>
      </w:pPr>
      <w:r w:rsidRPr="00D16B87">
        <w:rPr>
          <w:rFonts w:hint="eastAsia"/>
        </w:rPr>
        <w:t>D</w:t>
      </w:r>
      <w:r w:rsidRPr="00D16B87">
        <w:rPr>
          <w:rFonts w:hint="eastAsia"/>
        </w:rPr>
        <w:t>．弹簧测力计对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的拉力小于</w:t>
      </w:r>
      <w:r w:rsidRPr="00D16B87">
        <w:rPr>
          <w:rFonts w:hint="eastAsia"/>
        </w:rPr>
        <w:t>A</w:t>
      </w:r>
      <w:r w:rsidRPr="00D16B87">
        <w:rPr>
          <w:rFonts w:hint="eastAsia"/>
        </w:rPr>
        <w:t>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的摩擦力</w:t>
      </w:r>
    </w:p>
    <w:p w:rsidR="00D16B87" w:rsidRDefault="00D16B87" w:rsidP="009D0A9F">
      <w:pPr>
        <w:ind w:firstLineChars="0" w:firstLine="0"/>
      </w:pPr>
      <w:r>
        <w:rPr>
          <w:noProof/>
        </w:rPr>
        <w:drawing>
          <wp:inline distT="0" distB="0" distL="0" distR="0" wp14:anchorId="5BE32328" wp14:editId="56E33A70">
            <wp:extent cx="331470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5B" w:rsidRPr="009D0A9F" w:rsidRDefault="0065075B" w:rsidP="0065075B">
      <w:pPr>
        <w:ind w:firstLineChars="0" w:firstLine="0"/>
        <w:rPr>
          <w:rFonts w:hint="eastAsia"/>
        </w:rPr>
      </w:pPr>
      <w:r w:rsidRPr="00D16B87">
        <w:rPr>
          <w:rFonts w:hint="eastAsia"/>
        </w:rPr>
        <w:t>ab</w:t>
      </w:r>
    </w:p>
    <w:p w:rsidR="009D0A9F" w:rsidRPr="009D0A9F" w:rsidRDefault="009D0A9F" w:rsidP="0065075B">
      <w:pPr>
        <w:ind w:firstLineChars="0" w:firstLine="0"/>
      </w:pPr>
    </w:p>
    <w:p w:rsidR="000A40FF" w:rsidRDefault="000A40FF" w:rsidP="000A40FF">
      <w:pPr>
        <w:ind w:firstLineChars="0" w:firstLine="0"/>
      </w:pPr>
      <w:r>
        <w:rPr>
          <w:rFonts w:hint="eastAsia"/>
        </w:rPr>
        <w:t xml:space="preserve"> </w:t>
      </w:r>
    </w:p>
    <w:p w:rsidR="00373828" w:rsidRPr="0039286B" w:rsidRDefault="00373828" w:rsidP="00373828">
      <w:pPr>
        <w:ind w:firstLineChars="0" w:firstLine="0"/>
        <w:rPr>
          <w:caps/>
        </w:rPr>
      </w:pPr>
    </w:p>
    <w:p w:rsidR="00A9569A" w:rsidRPr="001D0982" w:rsidRDefault="00A9569A" w:rsidP="001D0982">
      <w:pPr>
        <w:ind w:firstLineChars="0" w:firstLine="0"/>
      </w:pPr>
    </w:p>
    <w:sectPr w:rsidR="00A9569A" w:rsidRPr="001D09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470" w:rsidRDefault="008D5470" w:rsidP="00060DA9">
      <w:pPr>
        <w:spacing w:line="240" w:lineRule="auto"/>
        <w:ind w:firstLine="480"/>
      </w:pPr>
      <w:r>
        <w:separator/>
      </w:r>
    </w:p>
  </w:endnote>
  <w:endnote w:type="continuationSeparator" w:id="0">
    <w:p w:rsidR="008D5470" w:rsidRDefault="008D5470" w:rsidP="00060D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470" w:rsidRDefault="008D5470" w:rsidP="00060DA9">
      <w:pPr>
        <w:spacing w:line="240" w:lineRule="auto"/>
        <w:ind w:firstLine="480"/>
      </w:pPr>
      <w:r>
        <w:separator/>
      </w:r>
    </w:p>
  </w:footnote>
  <w:footnote w:type="continuationSeparator" w:id="0">
    <w:p w:rsidR="008D5470" w:rsidRDefault="008D5470" w:rsidP="00060D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Pr="00060DA9" w:rsidRDefault="00060DA9" w:rsidP="00060DA9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A067D"/>
    <w:multiLevelType w:val="multilevel"/>
    <w:tmpl w:val="4ADE8CA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8B1F86"/>
    <w:multiLevelType w:val="hybridMultilevel"/>
    <w:tmpl w:val="0E44AE20"/>
    <w:lvl w:ilvl="0" w:tplc="B0AAF114">
      <w:start w:val="1"/>
      <w:numFmt w:val="decimal"/>
      <w:suff w:val="nothing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710F9"/>
    <w:multiLevelType w:val="hybridMultilevel"/>
    <w:tmpl w:val="CCEC1ADE"/>
    <w:lvl w:ilvl="0" w:tplc="3C108C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C8"/>
    <w:rsid w:val="00060DA9"/>
    <w:rsid w:val="000A40FF"/>
    <w:rsid w:val="0016271E"/>
    <w:rsid w:val="00175CC8"/>
    <w:rsid w:val="001D0982"/>
    <w:rsid w:val="003440AD"/>
    <w:rsid w:val="00373828"/>
    <w:rsid w:val="0039286B"/>
    <w:rsid w:val="003E35C8"/>
    <w:rsid w:val="00516C33"/>
    <w:rsid w:val="00542139"/>
    <w:rsid w:val="00567482"/>
    <w:rsid w:val="0065075B"/>
    <w:rsid w:val="00766C7A"/>
    <w:rsid w:val="008D5470"/>
    <w:rsid w:val="009450F0"/>
    <w:rsid w:val="00992184"/>
    <w:rsid w:val="009D0A9F"/>
    <w:rsid w:val="00A9569A"/>
    <w:rsid w:val="00C91D67"/>
    <w:rsid w:val="00D16B87"/>
    <w:rsid w:val="00E3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FD0AF"/>
  <w15:chartTrackingRefBased/>
  <w15:docId w15:val="{275B0FDB-8CC3-4AB3-B264-CBEB4E26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271E"/>
    <w:pPr>
      <w:widowControl w:val="0"/>
      <w:spacing w:line="30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rsid w:val="00C91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C91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16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6271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级标题"/>
    <w:basedOn w:val="2"/>
    <w:next w:val="a5"/>
    <w:link w:val="a6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Times New Roman"/>
      <w:b w:val="0"/>
      <w:sz w:val="28"/>
    </w:rPr>
  </w:style>
  <w:style w:type="character" w:customStyle="1" w:styleId="a6">
    <w:name w:val="一级标题 字符"/>
    <w:link w:val="a4"/>
    <w:rsid w:val="0016271E"/>
    <w:rPr>
      <w:rFonts w:ascii="黑体" w:eastAsia="黑体" w:cstheme="majorBidi"/>
      <w:bCs/>
      <w:kern w:val="2"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C91D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标题"/>
    <w:basedOn w:val="3"/>
    <w:next w:val="a5"/>
    <w:link w:val="a8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黑体" w:cstheme="minorBidi"/>
      <w:b w:val="0"/>
      <w:sz w:val="28"/>
    </w:rPr>
  </w:style>
  <w:style w:type="character" w:customStyle="1" w:styleId="a8">
    <w:name w:val="二级标题 字符"/>
    <w:link w:val="a7"/>
    <w:rsid w:val="0016271E"/>
    <w:rPr>
      <w:rFonts w:ascii="黑体" w:eastAsia="黑体" w:hAnsi="黑体" w:cstheme="minorBidi"/>
      <w:bCs/>
      <w:kern w:val="2"/>
      <w:sz w:val="28"/>
      <w:szCs w:val="32"/>
    </w:rPr>
  </w:style>
  <w:style w:type="character" w:customStyle="1" w:styleId="30">
    <w:name w:val="标题 3 字符"/>
    <w:link w:val="3"/>
    <w:semiHidden/>
    <w:rsid w:val="0016271E"/>
    <w:rPr>
      <w:b/>
      <w:bCs/>
      <w:kern w:val="2"/>
      <w:sz w:val="32"/>
      <w:szCs w:val="32"/>
    </w:rPr>
  </w:style>
  <w:style w:type="paragraph" w:customStyle="1" w:styleId="a9">
    <w:name w:val="章节"/>
    <w:basedOn w:val="1"/>
    <w:next w:val="a5"/>
    <w:link w:val="aa"/>
    <w:autoRedefine/>
    <w:qFormat/>
    <w:rsid w:val="0016271E"/>
    <w:pPr>
      <w:keepNext w:val="0"/>
      <w:keepLines w:val="0"/>
      <w:spacing w:before="0" w:after="0" w:line="300" w:lineRule="auto"/>
      <w:ind w:firstLineChars="0" w:firstLine="0"/>
      <w:jc w:val="center"/>
    </w:pPr>
    <w:rPr>
      <w:rFonts w:ascii="黑体" w:eastAsia="黑体" w:hAnsi="黑体"/>
      <w:b w:val="0"/>
      <w:bCs w:val="0"/>
      <w:kern w:val="2"/>
      <w:sz w:val="32"/>
      <w:szCs w:val="32"/>
    </w:rPr>
  </w:style>
  <w:style w:type="character" w:customStyle="1" w:styleId="aa">
    <w:name w:val="章节 字符"/>
    <w:link w:val="a9"/>
    <w:rsid w:val="0016271E"/>
    <w:rPr>
      <w:rFonts w:ascii="黑体" w:eastAsia="黑体" w:hAnsi="黑体"/>
      <w:kern w:val="2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91D67"/>
    <w:rPr>
      <w:b/>
      <w:bCs/>
      <w:kern w:val="44"/>
      <w:sz w:val="44"/>
      <w:szCs w:val="44"/>
    </w:rPr>
  </w:style>
  <w:style w:type="paragraph" w:customStyle="1" w:styleId="ab">
    <w:name w:val="表格"/>
    <w:basedOn w:val="a0"/>
    <w:link w:val="ac"/>
    <w:autoRedefine/>
    <w:qFormat/>
    <w:rsid w:val="0016271E"/>
    <w:pPr>
      <w:ind w:firstLineChars="0" w:firstLine="0"/>
      <w:jc w:val="center"/>
    </w:pPr>
    <w:rPr>
      <w:rFonts w:ascii="宋体" w:hAnsi="宋体"/>
      <w:sz w:val="21"/>
    </w:rPr>
  </w:style>
  <w:style w:type="character" w:customStyle="1" w:styleId="ac">
    <w:name w:val="表格 字符"/>
    <w:link w:val="ab"/>
    <w:rsid w:val="0016271E"/>
    <w:rPr>
      <w:rFonts w:ascii="宋体" w:hAnsi="宋体"/>
      <w:kern w:val="2"/>
      <w:sz w:val="21"/>
      <w:szCs w:val="24"/>
    </w:rPr>
  </w:style>
  <w:style w:type="paragraph" w:customStyle="1" w:styleId="ad">
    <w:name w:val="三级标题"/>
    <w:basedOn w:val="4"/>
    <w:next w:val="3"/>
    <w:link w:val="ae"/>
    <w:qFormat/>
    <w:rsid w:val="0016271E"/>
    <w:pPr>
      <w:keepNext w:val="0"/>
      <w:keepLines w:val="0"/>
      <w:spacing w:before="0" w:after="0" w:line="300" w:lineRule="auto"/>
    </w:pPr>
    <w:rPr>
      <w:rFonts w:ascii="黑体" w:eastAsia="黑体" w:hAnsi="黑体" w:cs="Times New Roman"/>
      <w:b w:val="0"/>
    </w:rPr>
  </w:style>
  <w:style w:type="character" w:customStyle="1" w:styleId="ae">
    <w:name w:val="三级标题 字符"/>
    <w:link w:val="ad"/>
    <w:rsid w:val="0016271E"/>
    <w:rPr>
      <w:rFonts w:ascii="黑体" w:eastAsia="黑体" w:hAnsi="黑体"/>
      <w:bCs/>
      <w:kern w:val="2"/>
      <w:sz w:val="28"/>
      <w:szCs w:val="28"/>
    </w:rPr>
  </w:style>
  <w:style w:type="character" w:customStyle="1" w:styleId="40">
    <w:name w:val="标题 4 字符"/>
    <w:link w:val="4"/>
    <w:semiHidden/>
    <w:rsid w:val="0016271E"/>
    <w:rPr>
      <w:rFonts w:ascii="等线 Light" w:eastAsia="等线 Light" w:hAnsi="等线 Light" w:cstheme="majorBidi"/>
      <w:b/>
      <w:bCs/>
      <w:kern w:val="2"/>
      <w:sz w:val="28"/>
      <w:szCs w:val="28"/>
    </w:rPr>
  </w:style>
  <w:style w:type="paragraph" w:customStyle="1" w:styleId="a">
    <w:name w:val="参考文献"/>
    <w:basedOn w:val="af"/>
    <w:link w:val="af0"/>
    <w:autoRedefine/>
    <w:qFormat/>
    <w:rsid w:val="0016271E"/>
    <w:pPr>
      <w:numPr>
        <w:numId w:val="3"/>
      </w:numPr>
      <w:ind w:leftChars="0" w:left="0" w:firstLineChars="0" w:hanging="420"/>
    </w:pPr>
    <w:rPr>
      <w:sz w:val="21"/>
    </w:rPr>
  </w:style>
  <w:style w:type="character" w:customStyle="1" w:styleId="af0">
    <w:name w:val="参考文献 字符"/>
    <w:link w:val="a"/>
    <w:rsid w:val="0016271E"/>
    <w:rPr>
      <w:kern w:val="2"/>
      <w:sz w:val="21"/>
      <w:szCs w:val="24"/>
    </w:rPr>
  </w:style>
  <w:style w:type="paragraph" w:styleId="af">
    <w:name w:val="table of authorities"/>
    <w:basedOn w:val="a0"/>
    <w:next w:val="a0"/>
    <w:uiPriority w:val="99"/>
    <w:semiHidden/>
    <w:unhideWhenUsed/>
    <w:rsid w:val="0016271E"/>
    <w:pPr>
      <w:ind w:leftChars="200" w:left="420"/>
    </w:pPr>
  </w:style>
  <w:style w:type="paragraph" w:customStyle="1" w:styleId="af1">
    <w:name w:val="参考文献标题"/>
    <w:basedOn w:val="1"/>
    <w:link w:val="af2"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/>
      <w:b w:val="0"/>
      <w:bCs w:val="0"/>
      <w:kern w:val="2"/>
      <w:sz w:val="30"/>
      <w:szCs w:val="24"/>
    </w:rPr>
  </w:style>
  <w:style w:type="character" w:customStyle="1" w:styleId="af2">
    <w:name w:val="参考文献标题 字符"/>
    <w:basedOn w:val="a1"/>
    <w:link w:val="af1"/>
    <w:rsid w:val="0016271E"/>
    <w:rPr>
      <w:rFonts w:ascii="黑体" w:eastAsia="黑体"/>
      <w:kern w:val="2"/>
      <w:sz w:val="30"/>
      <w:szCs w:val="24"/>
    </w:rPr>
  </w:style>
  <w:style w:type="paragraph" w:styleId="af3">
    <w:name w:val="caption"/>
    <w:basedOn w:val="a0"/>
    <w:next w:val="a0"/>
    <w:autoRedefine/>
    <w:unhideWhenUsed/>
    <w:qFormat/>
    <w:rsid w:val="0016271E"/>
    <w:pPr>
      <w:ind w:firstLineChars="0" w:firstLine="0"/>
      <w:jc w:val="center"/>
    </w:pPr>
    <w:rPr>
      <w:sz w:val="21"/>
      <w:szCs w:val="20"/>
    </w:rPr>
  </w:style>
  <w:style w:type="paragraph" w:styleId="a5">
    <w:name w:val="Plain Text"/>
    <w:basedOn w:val="a0"/>
    <w:link w:val="af4"/>
    <w:uiPriority w:val="99"/>
    <w:semiHidden/>
    <w:unhideWhenUsed/>
    <w:rsid w:val="0016271E"/>
    <w:rPr>
      <w:rFonts w:asciiTheme="minorEastAsia" w:eastAsiaTheme="minorEastAsia" w:hAnsi="Courier New" w:cs="Courier New"/>
    </w:rPr>
  </w:style>
  <w:style w:type="character" w:customStyle="1" w:styleId="af4">
    <w:name w:val="纯文本 字符"/>
    <w:basedOn w:val="a1"/>
    <w:link w:val="a5"/>
    <w:uiPriority w:val="99"/>
    <w:semiHidden/>
    <w:rsid w:val="0016271E"/>
    <w:rPr>
      <w:rFonts w:asciiTheme="minorEastAsia" w:eastAsiaTheme="minorEastAsia" w:hAnsi="Courier New" w:cs="Courier New"/>
      <w:kern w:val="2"/>
      <w:sz w:val="24"/>
      <w:szCs w:val="24"/>
    </w:rPr>
  </w:style>
  <w:style w:type="paragraph" w:styleId="af5">
    <w:name w:val="header"/>
    <w:basedOn w:val="a0"/>
    <w:link w:val="af6"/>
    <w:uiPriority w:val="99"/>
    <w:unhideWhenUsed/>
    <w:rsid w:val="00060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uiPriority w:val="99"/>
    <w:rsid w:val="00060DA9"/>
    <w:rPr>
      <w:kern w:val="2"/>
      <w:sz w:val="18"/>
      <w:szCs w:val="18"/>
    </w:rPr>
  </w:style>
  <w:style w:type="paragraph" w:styleId="af7">
    <w:name w:val="footer"/>
    <w:basedOn w:val="a0"/>
    <w:link w:val="af8"/>
    <w:uiPriority w:val="99"/>
    <w:unhideWhenUsed/>
    <w:rsid w:val="00060D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060DA9"/>
    <w:rPr>
      <w:kern w:val="2"/>
      <w:sz w:val="18"/>
      <w:szCs w:val="18"/>
    </w:rPr>
  </w:style>
  <w:style w:type="paragraph" w:styleId="af9">
    <w:name w:val="Normal (Web)"/>
    <w:basedOn w:val="a0"/>
    <w:uiPriority w:val="99"/>
    <w:semiHidden/>
    <w:unhideWhenUsed/>
    <w:rsid w:val="001D0982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paragraph" w:styleId="afa">
    <w:name w:val="List Paragraph"/>
    <w:basedOn w:val="a0"/>
    <w:uiPriority w:val="34"/>
    <w:rsid w:val="000A40FF"/>
    <w:pPr>
      <w:ind w:firstLine="420"/>
    </w:pPr>
  </w:style>
  <w:style w:type="character" w:styleId="afb">
    <w:name w:val="Placeholder Text"/>
    <w:basedOn w:val="a1"/>
    <w:uiPriority w:val="99"/>
    <w:semiHidden/>
    <w:rsid w:val="005421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2017-07-25T15:01:00Z</dcterms:created>
  <dcterms:modified xsi:type="dcterms:W3CDTF">2017-07-30T14:19:00Z</dcterms:modified>
</cp:coreProperties>
</file>