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2E377" w14:textId="07C23F75" w:rsidR="000D67D1" w:rsidRDefault="00222160">
      <w:r>
        <w:rPr>
          <w:noProof/>
        </w:rPr>
        <w:drawing>
          <wp:inline distT="0" distB="0" distL="0" distR="0" wp14:anchorId="65C8FB8A" wp14:editId="27BA11F3">
            <wp:extent cx="5274310" cy="44418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2413" w14:textId="73B9CC0F" w:rsidR="00222160" w:rsidRDefault="00222160"/>
    <w:p w14:paraId="39D64F84" w14:textId="54175BFE" w:rsidR="00222160" w:rsidRDefault="00222160">
      <w:r w:rsidRPr="00222160">
        <w:rPr>
          <w:noProof/>
        </w:rPr>
        <w:drawing>
          <wp:inline distT="0" distB="0" distL="0" distR="0" wp14:anchorId="59195976" wp14:editId="0A85A570">
            <wp:extent cx="5274310" cy="2872105"/>
            <wp:effectExtent l="0" t="0" r="2540" b="4445"/>
            <wp:docPr id="2" name="图片 2" descr="C:\Users\xingdian\AppData\Local\Temp\1556266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ngdian\AppData\Local\Temp\155626666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02DB" w14:textId="36474E65" w:rsidR="006306D9" w:rsidRPr="006306D9" w:rsidRDefault="006306D9">
      <w:pPr>
        <w:rPr>
          <w:rFonts w:ascii="微软雅黑" w:eastAsia="微软雅黑" w:hAnsi="微软雅黑"/>
        </w:rPr>
      </w:pPr>
    </w:p>
    <w:p w14:paraId="2D7DFC44" w14:textId="3F8B95A6" w:rsidR="006306D9" w:rsidRDefault="006306D9" w:rsidP="006306D9">
      <w:pPr>
        <w:pStyle w:val="1"/>
        <w:wordWrap w:val="0"/>
        <w:spacing w:before="0" w:beforeAutospacing="0" w:after="0" w:afterAutospacing="0" w:line="390" w:lineRule="atLeast"/>
        <w:rPr>
          <w:rFonts w:ascii="微软雅黑" w:eastAsia="微软雅黑" w:hAnsi="微软雅黑"/>
          <w:b w:val="0"/>
          <w:bCs w:val="0"/>
          <w:color w:val="333333"/>
          <w:sz w:val="21"/>
          <w:szCs w:val="21"/>
        </w:rPr>
      </w:pPr>
      <w:hyperlink r:id="rId9" w:history="1">
        <w:r w:rsidRPr="006306D9">
          <w:rPr>
            <w:rStyle w:val="a9"/>
            <w:rFonts w:ascii="微软雅黑" w:eastAsia="微软雅黑" w:hAnsi="微软雅黑"/>
            <w:sz w:val="21"/>
            <w:szCs w:val="21"/>
          </w:rPr>
          <w:t>https://zhidao.baidu.com/question/1836051652287764980.html</w:t>
        </w:r>
      </w:hyperlink>
      <w:r w:rsidRPr="006306D9">
        <w:rPr>
          <w:rFonts w:ascii="微软雅黑" w:eastAsia="微软雅黑" w:hAnsi="微软雅黑"/>
          <w:sz w:val="21"/>
          <w:szCs w:val="21"/>
        </w:rPr>
        <w:t xml:space="preserve">  </w:t>
      </w:r>
      <w:r w:rsidRPr="006306D9">
        <w:rPr>
          <w:rFonts w:ascii="微软雅黑" w:eastAsia="微软雅黑" w:hAnsi="微软雅黑" w:hint="eastAsia"/>
          <w:b w:val="0"/>
          <w:bCs w:val="0"/>
          <w:color w:val="333333"/>
          <w:sz w:val="21"/>
          <w:szCs w:val="21"/>
        </w:rPr>
        <w:t>我想开一个榨油厂，应该怎么做呢？</w:t>
      </w:r>
    </w:p>
    <w:p w14:paraId="68F8D84B" w14:textId="7886B260" w:rsidR="003543FB" w:rsidRPr="003543FB" w:rsidRDefault="003543FB" w:rsidP="006306D9">
      <w:pPr>
        <w:pStyle w:val="1"/>
        <w:wordWrap w:val="0"/>
        <w:spacing w:before="0" w:beforeAutospacing="0" w:after="0" w:afterAutospacing="0" w:line="390" w:lineRule="atLeast"/>
        <w:rPr>
          <w:rFonts w:ascii="微软雅黑" w:eastAsia="微软雅黑" w:hAnsi="微软雅黑" w:hint="eastAsia"/>
          <w:b w:val="0"/>
          <w:color w:val="333333"/>
          <w:sz w:val="21"/>
          <w:szCs w:val="21"/>
        </w:rPr>
      </w:pPr>
      <w:r w:rsidRPr="003543FB">
        <w:rPr>
          <w:rFonts w:ascii="微软雅黑" w:eastAsia="微软雅黑" w:hAnsi="微软雅黑" w:hint="eastAsia"/>
          <w:b w:val="0"/>
          <w:color w:val="333333"/>
          <w:sz w:val="21"/>
          <w:szCs w:val="21"/>
        </w:rPr>
        <w:lastRenderedPageBreak/>
        <w:t>贵州属于亚热带季风气候，梨子、板栗、柑橘、葡萄、枇杷皆盛产。贵州特产水果中，刺梨，猕猴桃，还有一种我们俗称的龙枣（搜了很久都找不到学名）。但是赫章核桃、修文猕猴桃、麻江蓝</w:t>
      </w:r>
      <w:proofErr w:type="gramStart"/>
      <w:r w:rsidRPr="003543FB">
        <w:rPr>
          <w:rFonts w:ascii="微软雅黑" w:eastAsia="微软雅黑" w:hAnsi="微软雅黑" w:hint="eastAsia"/>
          <w:b w:val="0"/>
          <w:color w:val="333333"/>
          <w:sz w:val="21"/>
          <w:szCs w:val="21"/>
        </w:rPr>
        <w:t>莓</w:t>
      </w:r>
      <w:proofErr w:type="gramEnd"/>
      <w:r w:rsidRPr="003543FB">
        <w:rPr>
          <w:rFonts w:ascii="微软雅黑" w:eastAsia="微软雅黑" w:hAnsi="微软雅黑" w:hint="eastAsia"/>
          <w:b w:val="0"/>
          <w:color w:val="333333"/>
          <w:sz w:val="21"/>
          <w:szCs w:val="21"/>
        </w:rPr>
        <w:t>、乌当下坝樱桃、</w:t>
      </w:r>
      <w:proofErr w:type="gramStart"/>
      <w:r w:rsidRPr="003543FB">
        <w:rPr>
          <w:rFonts w:ascii="微软雅黑" w:eastAsia="微软雅黑" w:hAnsi="微软雅黑" w:hint="eastAsia"/>
          <w:b w:val="0"/>
          <w:color w:val="333333"/>
          <w:sz w:val="21"/>
          <w:szCs w:val="21"/>
        </w:rPr>
        <w:t>水田酥李都</w:t>
      </w:r>
      <w:proofErr w:type="gramEnd"/>
      <w:r w:rsidRPr="003543FB">
        <w:rPr>
          <w:rFonts w:ascii="微软雅黑" w:eastAsia="微软雅黑" w:hAnsi="微软雅黑" w:hint="eastAsia"/>
          <w:b w:val="0"/>
          <w:color w:val="333333"/>
          <w:sz w:val="21"/>
          <w:szCs w:val="21"/>
        </w:rPr>
        <w:t>很受欢迎的</w:t>
      </w:r>
    </w:p>
    <w:p w14:paraId="545F624D" w14:textId="77777777" w:rsidR="00A9689C" w:rsidRDefault="00A9689C" w:rsidP="00A9689C">
      <w:r>
        <w:rPr>
          <w:rFonts w:hint="eastAsia"/>
        </w:rPr>
        <w:t>贵州被称为“山果之地”，主要有以下特产水果：</w:t>
      </w:r>
    </w:p>
    <w:p w14:paraId="6A4B1842" w14:textId="77777777" w:rsidR="00A9689C" w:rsidRDefault="00A9689C" w:rsidP="00A9689C"/>
    <w:p w14:paraId="6897536D" w14:textId="28E8C9EA" w:rsidR="006306D9" w:rsidRDefault="00A9689C" w:rsidP="004554F4">
      <w:pPr>
        <w:pStyle w:val="ab"/>
        <w:numPr>
          <w:ilvl w:val="0"/>
          <w:numId w:val="1"/>
        </w:numPr>
        <w:ind w:firstLineChars="0"/>
      </w:pPr>
      <w:r>
        <w:t>修文猕猴桃，贵州被业界专家称之为“世界上最适合猕猴桃种植的地区之一”。修文县从1998、1999年开始大面积推广猕猴桃种植。</w:t>
      </w:r>
      <w:proofErr w:type="gramStart"/>
      <w:r>
        <w:t>修文县冬无</w:t>
      </w:r>
      <w:proofErr w:type="gramEnd"/>
      <w:r>
        <w:t>严寒，夏无酷暑，境内土壤以酸性或微酸性黄壤为主，适宜猕猴桃种植。</w:t>
      </w:r>
    </w:p>
    <w:p w14:paraId="1193E093" w14:textId="77777777" w:rsidR="004554F4" w:rsidRPr="004554F4" w:rsidRDefault="004554F4" w:rsidP="004554F4">
      <w:pPr>
        <w:pStyle w:val="ab"/>
        <w:numPr>
          <w:ilvl w:val="0"/>
          <w:numId w:val="1"/>
        </w:numPr>
        <w:ind w:firstLineChars="0"/>
      </w:pPr>
      <w:r w:rsidRPr="004554F4">
        <w:rPr>
          <w:rFonts w:hint="eastAsia"/>
        </w:rPr>
        <w:t>开阳富硒枇杷，开阳枇杷色泽浅黄、果皮嫩滑、口感细腻、鲜甜润喉，并具有止咳润肺的功效。“开阳富硒枇杷”是继“开阳富硒茶”之后该县获得的第二个国家级地理标志保护产品。</w:t>
      </w:r>
    </w:p>
    <w:p w14:paraId="7AB99F55" w14:textId="77777777" w:rsidR="004554F4" w:rsidRDefault="004554F4" w:rsidP="004554F4">
      <w:pPr>
        <w:pStyle w:val="ab"/>
        <w:numPr>
          <w:ilvl w:val="0"/>
          <w:numId w:val="1"/>
        </w:numPr>
        <w:ind w:firstLineChars="0"/>
      </w:pPr>
    </w:p>
    <w:p w14:paraId="3E227D76" w14:textId="77777777" w:rsidR="004554F4" w:rsidRDefault="004554F4" w:rsidP="004554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展开全部</w:t>
      </w:r>
    </w:p>
    <w:p w14:paraId="4336D07B" w14:textId="4C33DBD4" w:rsidR="004554F4" w:rsidRPr="006306D9" w:rsidRDefault="004554F4" w:rsidP="004554F4">
      <w:pPr>
        <w:pStyle w:val="ab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贵州特产水果：仓更板栗、贵定盘江酥李、修文猕猴桃、盘县核桃、上关六月李、荔波蜜柚、关岭火龙果、安顺金刺梨、凯里水晶葡萄、从江椪柑、晴隆脐橙、永乐艳红桃等水果</w:t>
      </w:r>
      <w:bookmarkStart w:id="0" w:name="_GoBack"/>
      <w:bookmarkEnd w:id="0"/>
    </w:p>
    <w:sectPr w:rsidR="004554F4" w:rsidRPr="006306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4F06AA" w14:textId="77777777" w:rsidR="009B3FF2" w:rsidRDefault="009B3FF2" w:rsidP="00222160">
      <w:r>
        <w:separator/>
      </w:r>
    </w:p>
  </w:endnote>
  <w:endnote w:type="continuationSeparator" w:id="0">
    <w:p w14:paraId="7325D65C" w14:textId="77777777" w:rsidR="009B3FF2" w:rsidRDefault="009B3FF2" w:rsidP="002221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097613" w14:textId="77777777" w:rsidR="009B3FF2" w:rsidRDefault="009B3FF2" w:rsidP="00222160">
      <w:r>
        <w:separator/>
      </w:r>
    </w:p>
  </w:footnote>
  <w:footnote w:type="continuationSeparator" w:id="0">
    <w:p w14:paraId="46E55764" w14:textId="77777777" w:rsidR="009B3FF2" w:rsidRDefault="009B3FF2" w:rsidP="002221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606D8"/>
    <w:multiLevelType w:val="hybridMultilevel"/>
    <w:tmpl w:val="37D421FC"/>
    <w:lvl w:ilvl="0" w:tplc="8E3ABE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D1"/>
    <w:rsid w:val="000D67D1"/>
    <w:rsid w:val="00222160"/>
    <w:rsid w:val="003543FB"/>
    <w:rsid w:val="004554F4"/>
    <w:rsid w:val="006306D9"/>
    <w:rsid w:val="009B3FF2"/>
    <w:rsid w:val="00A9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4F5D7D"/>
  <w15:chartTrackingRefBased/>
  <w15:docId w15:val="{91C16336-1AEF-478B-95E8-47174437A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306D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21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21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21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216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22216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22160"/>
    <w:rPr>
      <w:sz w:val="18"/>
      <w:szCs w:val="18"/>
    </w:rPr>
  </w:style>
  <w:style w:type="character" w:styleId="a9">
    <w:name w:val="Hyperlink"/>
    <w:basedOn w:val="a0"/>
    <w:uiPriority w:val="99"/>
    <w:unhideWhenUsed/>
    <w:rsid w:val="006306D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306D9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6306D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6306D9"/>
  </w:style>
  <w:style w:type="paragraph" w:styleId="ab">
    <w:name w:val="List Paragraph"/>
    <w:basedOn w:val="a"/>
    <w:uiPriority w:val="34"/>
    <w:qFormat/>
    <w:rsid w:val="004554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3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zhidao.baidu.com/question/183605165228776498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4039</TotalTime>
  <Pages>2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亨贵 潘</dc:creator>
  <cp:keywords/>
  <dc:description/>
  <cp:lastModifiedBy>亨贵 潘</cp:lastModifiedBy>
  <cp:revision>8</cp:revision>
  <dcterms:created xsi:type="dcterms:W3CDTF">2019-04-26T08:17:00Z</dcterms:created>
  <dcterms:modified xsi:type="dcterms:W3CDTF">2019-04-29T03:41:00Z</dcterms:modified>
</cp:coreProperties>
</file>