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13B83037" w14:textId="77777777" w:rsidR="003208BC" w:rsidRPr="00776F5E" w:rsidRDefault="003208BC">
      <w:pPr>
        <w:pStyle w:val="afff1"/>
        <w:jc w:val="right"/>
        <w:rPr>
          <w:color w:val="000000" w:themeColor="text1"/>
          <w:sz w:val="24"/>
        </w:rPr>
      </w:pPr>
    </w:p>
    <w:p w14:paraId="1C1E6342" w14:textId="77777777" w:rsidR="003208BC" w:rsidRPr="00776F5E" w:rsidRDefault="003208BC">
      <w:pPr>
        <w:pStyle w:val="a1"/>
        <w:ind w:firstLine="480"/>
        <w:rPr>
          <w:color w:val="000000" w:themeColor="text1"/>
        </w:rPr>
      </w:pPr>
    </w:p>
    <w:p w14:paraId="54D29412" w14:textId="77777777" w:rsidR="003208BC" w:rsidRPr="00776F5E" w:rsidRDefault="003208BC">
      <w:pPr>
        <w:pStyle w:val="a1"/>
        <w:ind w:firstLine="489"/>
        <w:rPr>
          <w:b/>
          <w:bCs/>
          <w:color w:val="000000" w:themeColor="text1"/>
        </w:rPr>
      </w:pPr>
    </w:p>
    <w:p w14:paraId="2D87601D" w14:textId="77777777" w:rsidR="003208BC" w:rsidRPr="00776F5E" w:rsidRDefault="003208BC">
      <w:pPr>
        <w:pStyle w:val="a1"/>
        <w:ind w:firstLine="480"/>
        <w:rPr>
          <w:color w:val="000000" w:themeColor="text1"/>
        </w:rPr>
      </w:pPr>
    </w:p>
    <w:p w14:paraId="3D7F0FC1" w14:textId="77777777" w:rsidR="003208BC" w:rsidRPr="00776F5E" w:rsidRDefault="003208BC">
      <w:pPr>
        <w:pStyle w:val="a1"/>
        <w:ind w:firstLine="480"/>
        <w:rPr>
          <w:color w:val="000000" w:themeColor="text1"/>
        </w:rPr>
      </w:pPr>
    </w:p>
    <w:p w14:paraId="4E8C2313" w14:textId="77777777" w:rsidR="003208BC" w:rsidRPr="00776F5E" w:rsidRDefault="003208BC">
      <w:pPr>
        <w:pStyle w:val="a1"/>
        <w:ind w:firstLine="480"/>
        <w:rPr>
          <w:color w:val="000000" w:themeColor="text1"/>
        </w:rPr>
      </w:pPr>
    </w:p>
    <w:p w14:paraId="712A6013" w14:textId="77777777" w:rsidR="003208BC" w:rsidRPr="00776F5E" w:rsidRDefault="003208BC">
      <w:pPr>
        <w:pStyle w:val="a1"/>
        <w:ind w:firstLine="480"/>
        <w:rPr>
          <w:color w:val="000000" w:themeColor="text1"/>
        </w:rPr>
      </w:pPr>
    </w:p>
    <w:p w14:paraId="01B4A062" w14:textId="77777777" w:rsidR="003208BC" w:rsidRPr="00776F5E" w:rsidRDefault="003208BC">
      <w:pPr>
        <w:pStyle w:val="a1"/>
        <w:ind w:firstLine="480"/>
        <w:rPr>
          <w:color w:val="000000" w:themeColor="text1"/>
        </w:rPr>
      </w:pPr>
    </w:p>
    <w:p w14:paraId="09797D3D" w14:textId="77777777" w:rsidR="003208BC" w:rsidRPr="00776F5E" w:rsidRDefault="003208BC">
      <w:pPr>
        <w:pStyle w:val="a1"/>
        <w:ind w:firstLine="480"/>
        <w:rPr>
          <w:color w:val="000000" w:themeColor="text1"/>
        </w:rPr>
      </w:pPr>
    </w:p>
    <w:p w14:paraId="14C63208" w14:textId="77777777" w:rsidR="003208BC" w:rsidRPr="00776F5E" w:rsidRDefault="003208BC">
      <w:pPr>
        <w:pStyle w:val="a1"/>
        <w:ind w:firstLine="480"/>
        <w:rPr>
          <w:color w:val="000000" w:themeColor="text1"/>
        </w:rPr>
      </w:pPr>
    </w:p>
    <w:p w14:paraId="127A0F1A" w14:textId="77777777" w:rsidR="003208BC" w:rsidRPr="00776F5E" w:rsidRDefault="003208BC">
      <w:pPr>
        <w:pStyle w:val="a1"/>
        <w:ind w:firstLine="480"/>
        <w:rPr>
          <w:color w:val="000000" w:themeColor="text1"/>
        </w:rPr>
      </w:pPr>
    </w:p>
    <w:p w14:paraId="6FA2177F" w14:textId="77777777" w:rsidR="003208BC" w:rsidRPr="00776F5E" w:rsidRDefault="003208BC">
      <w:pPr>
        <w:pStyle w:val="a1"/>
        <w:ind w:firstLine="480"/>
        <w:rPr>
          <w:color w:val="000000" w:themeColor="text1"/>
        </w:rPr>
      </w:pPr>
    </w:p>
    <w:p w14:paraId="386C4A6D" w14:textId="77777777" w:rsidR="003208BC" w:rsidRPr="00776F5E" w:rsidRDefault="003208BC">
      <w:pPr>
        <w:pStyle w:val="a1"/>
        <w:ind w:firstLine="480"/>
        <w:rPr>
          <w:color w:val="000000" w:themeColor="text1"/>
        </w:rPr>
      </w:pPr>
    </w:p>
    <w:p w14:paraId="2D700D64" w14:textId="77777777" w:rsidR="003208BC" w:rsidRPr="00776F5E" w:rsidRDefault="003208BC">
      <w:pPr>
        <w:pStyle w:val="a1"/>
        <w:ind w:firstLine="480"/>
        <w:rPr>
          <w:color w:val="000000" w:themeColor="text1"/>
        </w:rPr>
      </w:pPr>
    </w:p>
    <w:p w14:paraId="3EBE8E58" w14:textId="77777777" w:rsidR="003208BC" w:rsidRPr="00776F5E" w:rsidRDefault="003208BC">
      <w:pPr>
        <w:pStyle w:val="a1"/>
        <w:ind w:firstLine="480"/>
        <w:jc w:val="center"/>
        <w:rPr>
          <w:color w:val="000000" w:themeColor="text1"/>
        </w:rPr>
      </w:pPr>
    </w:p>
    <w:p w14:paraId="2F6797B8" w14:textId="77777777" w:rsidR="003208BC" w:rsidRPr="00776F5E" w:rsidRDefault="007951C5">
      <w:pPr>
        <w:pStyle w:val="a1"/>
        <w:ind w:firstLineChars="372" w:firstLine="1339"/>
        <w:rPr>
          <w:rFonts w:eastAsia="黑体"/>
          <w:color w:val="000000" w:themeColor="text1"/>
          <w:sz w:val="36"/>
          <w:u w:val="single"/>
        </w:rPr>
      </w:pPr>
      <w:r w:rsidRPr="00776F5E">
        <w:rPr>
          <w:rFonts w:eastAsia="黑体"/>
          <w:color w:val="000000" w:themeColor="text1"/>
          <w:sz w:val="36"/>
          <w:u w:val="single"/>
        </w:rPr>
        <w:t>甲方：贵州航天电子科技有限公司</w:t>
      </w:r>
    </w:p>
    <w:p w14:paraId="343427D7" w14:textId="77777777" w:rsidR="003208BC" w:rsidRPr="00776F5E" w:rsidRDefault="003208BC" w:rsidP="008A2024">
      <w:pPr>
        <w:pStyle w:val="a1"/>
        <w:ind w:firstLineChars="372" w:firstLine="893"/>
        <w:rPr>
          <w:rFonts w:eastAsia="黑体"/>
          <w:color w:val="000000" w:themeColor="text1"/>
          <w:u w:val="single"/>
        </w:rPr>
      </w:pPr>
    </w:p>
    <w:p w14:paraId="4FE92D35" w14:textId="3DAC35C9" w:rsidR="003208BC" w:rsidRPr="00776F5E" w:rsidRDefault="007951C5">
      <w:pPr>
        <w:pStyle w:val="a1"/>
        <w:ind w:firstLineChars="372" w:firstLine="1339"/>
        <w:rPr>
          <w:rFonts w:eastAsia="黑体"/>
          <w:color w:val="000000" w:themeColor="text1"/>
          <w:sz w:val="36"/>
          <w:u w:val="single"/>
        </w:rPr>
      </w:pPr>
      <w:r w:rsidRPr="00776F5E">
        <w:rPr>
          <w:rFonts w:eastAsia="黑体"/>
          <w:color w:val="000000" w:themeColor="text1"/>
          <w:sz w:val="36"/>
          <w:u w:val="single"/>
        </w:rPr>
        <w:t>乙方：</w:t>
      </w:r>
    </w:p>
    <w:p w14:paraId="3F783CBF" w14:textId="77777777" w:rsidR="003208BC" w:rsidRPr="00776F5E" w:rsidRDefault="003208BC">
      <w:pPr>
        <w:pStyle w:val="a1"/>
        <w:ind w:firstLineChars="372" w:firstLine="1339"/>
        <w:rPr>
          <w:rFonts w:eastAsia="黑体"/>
          <w:color w:val="000000" w:themeColor="text1"/>
          <w:sz w:val="36"/>
          <w:u w:val="single"/>
        </w:rPr>
      </w:pPr>
    </w:p>
    <w:p w14:paraId="02BF33D9" w14:textId="77777777" w:rsidR="003208BC" w:rsidRPr="00776F5E" w:rsidRDefault="003208BC">
      <w:pPr>
        <w:pStyle w:val="a1"/>
        <w:ind w:firstLineChars="372" w:firstLine="1339"/>
        <w:rPr>
          <w:rFonts w:eastAsia="黑体"/>
          <w:color w:val="000000" w:themeColor="text1"/>
          <w:sz w:val="36"/>
          <w:u w:val="single"/>
        </w:rPr>
      </w:pPr>
    </w:p>
    <w:p w14:paraId="7C34B1BE" w14:textId="77777777" w:rsidR="003208BC" w:rsidRPr="00776F5E" w:rsidRDefault="003208BC">
      <w:pPr>
        <w:pStyle w:val="a1"/>
        <w:ind w:firstLineChars="372" w:firstLine="1339"/>
        <w:rPr>
          <w:rFonts w:eastAsia="黑体"/>
          <w:color w:val="000000" w:themeColor="text1"/>
          <w:sz w:val="36"/>
          <w:u w:val="single"/>
        </w:rPr>
      </w:pPr>
    </w:p>
    <w:p w14:paraId="0C93C2C9" w14:textId="77777777" w:rsidR="003208BC" w:rsidRPr="00776F5E" w:rsidRDefault="003208BC">
      <w:pPr>
        <w:pStyle w:val="a1"/>
        <w:ind w:firstLineChars="372" w:firstLine="1339"/>
        <w:rPr>
          <w:rFonts w:eastAsia="黑体"/>
          <w:color w:val="000000" w:themeColor="text1"/>
          <w:sz w:val="36"/>
          <w:u w:val="single"/>
        </w:rPr>
        <w:sectPr w:rsidR="003208BC" w:rsidRPr="00776F5E">
          <w:headerReference w:type="even" r:id="rId9"/>
          <w:headerReference w:type="default" r:id="rId10"/>
          <w:footerReference w:type="even" r:id="rId11"/>
          <w:footerReference w:type="default" r:id="rId12"/>
          <w:headerReference w:type="first" r:id="rId13"/>
          <w:footerReference w:type="first" r:id="rId14"/>
          <w:pgSz w:w="11906" w:h="16838"/>
          <w:pgMar w:top="1418" w:right="1055" w:bottom="284" w:left="2325" w:header="851" w:footer="1225" w:gutter="0"/>
          <w:pgNumType w:start="1"/>
          <w:cols w:space="720"/>
          <w:titlePg/>
          <w:docGrid w:linePitch="388" w:charSpace="873"/>
        </w:sectPr>
      </w:pPr>
    </w:p>
    <w:p w14:paraId="1BA44DB2" w14:textId="1F58416A" w:rsidR="003208BC" w:rsidRPr="00776F5E" w:rsidRDefault="000F7907">
      <w:pPr>
        <w:pStyle w:val="a1"/>
        <w:spacing w:line="240" w:lineRule="auto"/>
        <w:ind w:firstLineChars="0" w:firstLine="0"/>
        <w:jc w:val="center"/>
        <w:rPr>
          <w:rFonts w:eastAsia="黑体"/>
          <w:color w:val="000000" w:themeColor="text1"/>
        </w:rPr>
      </w:pPr>
      <w:bookmarkStart w:id="29" w:name="_Toc46802804"/>
      <w:bookmarkEnd w:id="29"/>
      <w:r w:rsidRPr="00776F5E">
        <w:rPr>
          <w:rFonts w:eastAsia="黑体"/>
          <w:color w:val="000000" w:themeColor="text1"/>
        </w:rPr>
        <w:lastRenderedPageBreak/>
        <w:t>数据链</w:t>
      </w:r>
      <w:r w:rsidR="00077590" w:rsidRPr="00776F5E">
        <w:rPr>
          <w:rFonts w:eastAsia="黑体"/>
          <w:color w:val="000000" w:themeColor="text1"/>
        </w:rPr>
        <w:t>弹载天馈</w:t>
      </w:r>
      <w:r w:rsidRPr="00776F5E">
        <w:rPr>
          <w:rFonts w:eastAsia="黑体"/>
          <w:color w:val="000000" w:themeColor="text1"/>
        </w:rPr>
        <w:t>组件</w:t>
      </w:r>
      <w:r w:rsidR="007951C5" w:rsidRPr="00776F5E">
        <w:rPr>
          <w:rFonts w:eastAsia="黑体"/>
          <w:color w:val="000000" w:themeColor="text1"/>
        </w:rPr>
        <w:t>技术协议</w:t>
      </w:r>
    </w:p>
    <w:tbl>
      <w:tblPr>
        <w:tblpPr w:leftFromText="159" w:rightFromText="198" w:vertAnchor="text" w:horzAnchor="margin" w:tblpX="99" w:tblpY="196"/>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125" w:type="dxa"/>
        </w:tblCellMar>
        <w:tblLook w:val="04A0" w:firstRow="1" w:lastRow="0" w:firstColumn="1" w:lastColumn="0" w:noHBand="0" w:noVBand="1"/>
      </w:tblPr>
      <w:tblGrid>
        <w:gridCol w:w="4236"/>
        <w:gridCol w:w="4236"/>
      </w:tblGrid>
      <w:tr w:rsidR="00C109A6" w:rsidRPr="00776F5E" w14:paraId="7197F552" w14:textId="77777777" w:rsidTr="00916F38">
        <w:trPr>
          <w:trHeight w:val="721"/>
        </w:trPr>
        <w:tc>
          <w:tcPr>
            <w:tcW w:w="4236" w:type="dxa"/>
            <w:tcBorders>
              <w:bottom w:val="single" w:sz="4" w:space="0" w:color="auto"/>
            </w:tcBorders>
            <w:vAlign w:val="center"/>
          </w:tcPr>
          <w:p w14:paraId="094573BE" w14:textId="77777777" w:rsidR="003208BC" w:rsidRPr="00776F5E" w:rsidRDefault="007951C5">
            <w:pPr>
              <w:pStyle w:val="afff6"/>
              <w:spacing w:line="0" w:lineRule="atLeast"/>
              <w:jc w:val="center"/>
              <w:rPr>
                <w:b/>
                <w:color w:val="000000" w:themeColor="text1"/>
                <w:spacing w:val="100"/>
              </w:rPr>
            </w:pPr>
            <w:r w:rsidRPr="00776F5E">
              <w:rPr>
                <w:b/>
                <w:color w:val="000000" w:themeColor="text1"/>
              </w:rPr>
              <w:t>甲方</w:t>
            </w:r>
          </w:p>
        </w:tc>
        <w:tc>
          <w:tcPr>
            <w:tcW w:w="4236" w:type="dxa"/>
            <w:tcBorders>
              <w:bottom w:val="single" w:sz="4" w:space="0" w:color="auto"/>
            </w:tcBorders>
            <w:vAlign w:val="center"/>
          </w:tcPr>
          <w:p w14:paraId="4875FDD7" w14:textId="77777777" w:rsidR="003208BC" w:rsidRPr="00776F5E" w:rsidRDefault="007951C5">
            <w:pPr>
              <w:pStyle w:val="afff6"/>
              <w:spacing w:line="0" w:lineRule="atLeast"/>
              <w:jc w:val="center"/>
              <w:rPr>
                <w:b/>
                <w:color w:val="000000" w:themeColor="text1"/>
                <w:spacing w:val="100"/>
              </w:rPr>
            </w:pPr>
            <w:r w:rsidRPr="00776F5E">
              <w:rPr>
                <w:b/>
                <w:color w:val="000000" w:themeColor="text1"/>
              </w:rPr>
              <w:t>乙方</w:t>
            </w:r>
          </w:p>
        </w:tc>
      </w:tr>
      <w:tr w:rsidR="00C109A6" w:rsidRPr="00776F5E" w14:paraId="61721F27" w14:textId="77777777" w:rsidTr="00916F38">
        <w:trPr>
          <w:trHeight w:val="2213"/>
        </w:trPr>
        <w:tc>
          <w:tcPr>
            <w:tcW w:w="4236" w:type="dxa"/>
          </w:tcPr>
          <w:p w14:paraId="6DAB5148" w14:textId="77777777" w:rsidR="003208BC" w:rsidRPr="00776F5E" w:rsidRDefault="003208BC">
            <w:pPr>
              <w:pStyle w:val="afff6"/>
              <w:spacing w:line="0" w:lineRule="atLeast"/>
              <w:rPr>
                <w:color w:val="000000" w:themeColor="text1"/>
                <w:sz w:val="18"/>
              </w:rPr>
            </w:pPr>
          </w:p>
          <w:p w14:paraId="605A3928" w14:textId="77777777" w:rsidR="003208BC" w:rsidRPr="00776F5E" w:rsidRDefault="007951C5">
            <w:pPr>
              <w:pStyle w:val="afff6"/>
              <w:spacing w:line="0" w:lineRule="atLeast"/>
              <w:rPr>
                <w:color w:val="000000" w:themeColor="text1"/>
              </w:rPr>
            </w:pPr>
            <w:r w:rsidRPr="00776F5E">
              <w:rPr>
                <w:color w:val="000000" w:themeColor="text1"/>
              </w:rPr>
              <w:t>主管设计师：</w:t>
            </w:r>
          </w:p>
        </w:tc>
        <w:tc>
          <w:tcPr>
            <w:tcW w:w="4236" w:type="dxa"/>
          </w:tcPr>
          <w:p w14:paraId="004F9312" w14:textId="77777777" w:rsidR="003208BC" w:rsidRPr="00776F5E" w:rsidRDefault="003208BC">
            <w:pPr>
              <w:pStyle w:val="afff6"/>
              <w:spacing w:line="0" w:lineRule="atLeast"/>
              <w:rPr>
                <w:color w:val="000000" w:themeColor="text1"/>
                <w:sz w:val="18"/>
              </w:rPr>
            </w:pPr>
          </w:p>
          <w:p w14:paraId="07C9BD5C" w14:textId="77777777" w:rsidR="003208BC" w:rsidRPr="00776F5E" w:rsidRDefault="007951C5">
            <w:pPr>
              <w:pStyle w:val="afff6"/>
              <w:spacing w:line="0" w:lineRule="atLeast"/>
              <w:rPr>
                <w:color w:val="000000" w:themeColor="text1"/>
              </w:rPr>
            </w:pPr>
            <w:r w:rsidRPr="00776F5E">
              <w:rPr>
                <w:color w:val="000000" w:themeColor="text1"/>
              </w:rPr>
              <w:t>主管设计师：</w:t>
            </w:r>
          </w:p>
        </w:tc>
      </w:tr>
      <w:tr w:rsidR="00C109A6" w:rsidRPr="00776F5E" w14:paraId="3115A53F" w14:textId="77777777" w:rsidTr="00916F38">
        <w:trPr>
          <w:trHeight w:val="2297"/>
        </w:trPr>
        <w:tc>
          <w:tcPr>
            <w:tcW w:w="4236" w:type="dxa"/>
          </w:tcPr>
          <w:p w14:paraId="7222143D" w14:textId="77777777" w:rsidR="003208BC" w:rsidRPr="00776F5E" w:rsidRDefault="003208BC">
            <w:pPr>
              <w:pStyle w:val="afff6"/>
              <w:spacing w:line="0" w:lineRule="atLeast"/>
              <w:rPr>
                <w:color w:val="000000" w:themeColor="text1"/>
                <w:sz w:val="18"/>
              </w:rPr>
            </w:pPr>
          </w:p>
          <w:p w14:paraId="206F6D76" w14:textId="77777777" w:rsidR="003208BC" w:rsidRPr="00776F5E" w:rsidRDefault="007951C5">
            <w:pPr>
              <w:pStyle w:val="afff6"/>
              <w:spacing w:line="0" w:lineRule="atLeast"/>
              <w:rPr>
                <w:color w:val="000000" w:themeColor="text1"/>
              </w:rPr>
            </w:pPr>
            <w:r w:rsidRPr="00776F5E">
              <w:rPr>
                <w:color w:val="000000" w:themeColor="text1"/>
              </w:rPr>
              <w:t>主任设计师：</w:t>
            </w:r>
          </w:p>
        </w:tc>
        <w:tc>
          <w:tcPr>
            <w:tcW w:w="4236" w:type="dxa"/>
          </w:tcPr>
          <w:p w14:paraId="6DC700BC" w14:textId="77777777" w:rsidR="003208BC" w:rsidRPr="00776F5E" w:rsidRDefault="003208BC">
            <w:pPr>
              <w:pStyle w:val="afff6"/>
              <w:spacing w:line="0" w:lineRule="atLeast"/>
              <w:rPr>
                <w:color w:val="000000" w:themeColor="text1"/>
                <w:sz w:val="18"/>
              </w:rPr>
            </w:pPr>
          </w:p>
          <w:p w14:paraId="06742755" w14:textId="77777777" w:rsidR="003208BC" w:rsidRPr="00776F5E" w:rsidRDefault="007951C5">
            <w:pPr>
              <w:pStyle w:val="afff6"/>
              <w:spacing w:line="0" w:lineRule="atLeast"/>
              <w:rPr>
                <w:color w:val="000000" w:themeColor="text1"/>
              </w:rPr>
            </w:pPr>
            <w:r w:rsidRPr="00776F5E">
              <w:rPr>
                <w:color w:val="000000" w:themeColor="text1"/>
              </w:rPr>
              <w:t>主任设计师：</w:t>
            </w:r>
          </w:p>
        </w:tc>
      </w:tr>
      <w:tr w:rsidR="00C109A6" w:rsidRPr="00776F5E" w14:paraId="4F6EED01" w14:textId="77777777" w:rsidTr="00916F38">
        <w:trPr>
          <w:trHeight w:val="2809"/>
        </w:trPr>
        <w:tc>
          <w:tcPr>
            <w:tcW w:w="4236" w:type="dxa"/>
          </w:tcPr>
          <w:p w14:paraId="267132A9" w14:textId="77777777" w:rsidR="003208BC" w:rsidRPr="00776F5E" w:rsidRDefault="003208BC">
            <w:pPr>
              <w:pStyle w:val="afff6"/>
              <w:spacing w:line="0" w:lineRule="atLeast"/>
              <w:rPr>
                <w:color w:val="000000" w:themeColor="text1"/>
                <w:sz w:val="18"/>
              </w:rPr>
            </w:pPr>
          </w:p>
          <w:p w14:paraId="5FB14FE4" w14:textId="77777777" w:rsidR="003208BC" w:rsidRPr="00776F5E" w:rsidRDefault="007951C5">
            <w:pPr>
              <w:pStyle w:val="afff6"/>
              <w:spacing w:line="0" w:lineRule="atLeast"/>
              <w:rPr>
                <w:color w:val="000000" w:themeColor="text1"/>
              </w:rPr>
            </w:pPr>
            <w:r w:rsidRPr="00776F5E">
              <w:rPr>
                <w:color w:val="000000" w:themeColor="text1"/>
              </w:rPr>
              <w:t>总（副总）工程师：</w:t>
            </w:r>
          </w:p>
          <w:p w14:paraId="3052B725" w14:textId="77777777" w:rsidR="003208BC" w:rsidRPr="00776F5E" w:rsidRDefault="003208BC">
            <w:pPr>
              <w:pStyle w:val="afff6"/>
              <w:spacing w:line="0" w:lineRule="atLeast"/>
              <w:rPr>
                <w:color w:val="000000" w:themeColor="text1"/>
              </w:rPr>
            </w:pPr>
          </w:p>
          <w:p w14:paraId="7048CDB2" w14:textId="77777777" w:rsidR="003208BC" w:rsidRPr="00776F5E" w:rsidRDefault="003208BC">
            <w:pPr>
              <w:pStyle w:val="afff6"/>
              <w:spacing w:line="0" w:lineRule="atLeast"/>
              <w:rPr>
                <w:color w:val="000000" w:themeColor="text1"/>
              </w:rPr>
            </w:pPr>
          </w:p>
          <w:p w14:paraId="34081BE7" w14:textId="77777777" w:rsidR="003208BC" w:rsidRPr="00776F5E" w:rsidRDefault="003208BC">
            <w:pPr>
              <w:pStyle w:val="afff6"/>
              <w:spacing w:line="0" w:lineRule="atLeast"/>
              <w:rPr>
                <w:color w:val="000000" w:themeColor="text1"/>
              </w:rPr>
            </w:pPr>
          </w:p>
          <w:p w14:paraId="362338AC" w14:textId="77777777" w:rsidR="003208BC" w:rsidRPr="00776F5E" w:rsidRDefault="003208BC">
            <w:pPr>
              <w:pStyle w:val="afff6"/>
              <w:spacing w:line="0" w:lineRule="atLeast"/>
              <w:rPr>
                <w:color w:val="000000" w:themeColor="text1"/>
              </w:rPr>
            </w:pPr>
          </w:p>
          <w:p w14:paraId="0041EA77" w14:textId="77777777" w:rsidR="003208BC" w:rsidRPr="00776F5E" w:rsidRDefault="003208BC">
            <w:pPr>
              <w:pStyle w:val="afff6"/>
              <w:spacing w:line="0" w:lineRule="atLeast"/>
              <w:rPr>
                <w:color w:val="000000" w:themeColor="text1"/>
              </w:rPr>
            </w:pPr>
          </w:p>
          <w:p w14:paraId="7BCC91BF" w14:textId="77777777" w:rsidR="003208BC" w:rsidRPr="00776F5E" w:rsidRDefault="007951C5">
            <w:pPr>
              <w:pStyle w:val="afff6"/>
              <w:wordWrap w:val="0"/>
              <w:spacing w:line="0" w:lineRule="atLeast"/>
              <w:jc w:val="right"/>
              <w:rPr>
                <w:color w:val="000000" w:themeColor="text1"/>
                <w:sz w:val="18"/>
              </w:rPr>
            </w:pPr>
            <w:r w:rsidRPr="00776F5E">
              <w:rPr>
                <w:color w:val="000000" w:themeColor="text1"/>
              </w:rPr>
              <w:t>单位签章</w:t>
            </w:r>
          </w:p>
        </w:tc>
        <w:tc>
          <w:tcPr>
            <w:tcW w:w="4236" w:type="dxa"/>
          </w:tcPr>
          <w:p w14:paraId="72004745" w14:textId="77777777" w:rsidR="003208BC" w:rsidRPr="00776F5E" w:rsidRDefault="003208BC">
            <w:pPr>
              <w:pStyle w:val="afff6"/>
              <w:spacing w:line="0" w:lineRule="atLeast"/>
              <w:rPr>
                <w:color w:val="000000" w:themeColor="text1"/>
                <w:sz w:val="18"/>
              </w:rPr>
            </w:pPr>
          </w:p>
          <w:p w14:paraId="0FBB0619" w14:textId="77777777" w:rsidR="003208BC" w:rsidRPr="00776F5E" w:rsidRDefault="007951C5">
            <w:pPr>
              <w:pStyle w:val="afff6"/>
              <w:spacing w:line="0" w:lineRule="atLeast"/>
              <w:rPr>
                <w:color w:val="000000" w:themeColor="text1"/>
              </w:rPr>
            </w:pPr>
            <w:r w:rsidRPr="00776F5E">
              <w:rPr>
                <w:color w:val="000000" w:themeColor="text1"/>
              </w:rPr>
              <w:t>总（副总）工程师：</w:t>
            </w:r>
          </w:p>
          <w:p w14:paraId="14E5B371" w14:textId="77777777" w:rsidR="003208BC" w:rsidRPr="00776F5E" w:rsidRDefault="003208BC">
            <w:pPr>
              <w:pStyle w:val="afff6"/>
              <w:spacing w:line="0" w:lineRule="atLeast"/>
              <w:rPr>
                <w:color w:val="000000" w:themeColor="text1"/>
              </w:rPr>
            </w:pPr>
          </w:p>
          <w:p w14:paraId="4B21BF08" w14:textId="77777777" w:rsidR="003208BC" w:rsidRPr="00776F5E" w:rsidRDefault="003208BC">
            <w:pPr>
              <w:pStyle w:val="afff6"/>
              <w:spacing w:line="0" w:lineRule="atLeast"/>
              <w:rPr>
                <w:color w:val="000000" w:themeColor="text1"/>
              </w:rPr>
            </w:pPr>
          </w:p>
          <w:p w14:paraId="68AA6C99" w14:textId="77777777" w:rsidR="003208BC" w:rsidRPr="00776F5E" w:rsidRDefault="003208BC">
            <w:pPr>
              <w:pStyle w:val="afff6"/>
              <w:spacing w:line="0" w:lineRule="atLeast"/>
              <w:rPr>
                <w:color w:val="000000" w:themeColor="text1"/>
              </w:rPr>
            </w:pPr>
          </w:p>
          <w:p w14:paraId="6D15097D" w14:textId="77777777" w:rsidR="003208BC" w:rsidRPr="00776F5E" w:rsidRDefault="003208BC">
            <w:pPr>
              <w:pStyle w:val="afff6"/>
              <w:spacing w:line="0" w:lineRule="atLeast"/>
              <w:rPr>
                <w:color w:val="000000" w:themeColor="text1"/>
              </w:rPr>
            </w:pPr>
          </w:p>
          <w:p w14:paraId="5B19ED6E" w14:textId="77777777" w:rsidR="003208BC" w:rsidRPr="00776F5E" w:rsidRDefault="003208BC">
            <w:pPr>
              <w:pStyle w:val="afff6"/>
              <w:spacing w:line="0" w:lineRule="atLeast"/>
              <w:rPr>
                <w:color w:val="000000" w:themeColor="text1"/>
              </w:rPr>
            </w:pPr>
          </w:p>
          <w:p w14:paraId="0CB679E5" w14:textId="77777777" w:rsidR="003208BC" w:rsidRPr="00776F5E" w:rsidRDefault="007951C5">
            <w:pPr>
              <w:pStyle w:val="afff6"/>
              <w:wordWrap w:val="0"/>
              <w:spacing w:line="0" w:lineRule="atLeast"/>
              <w:jc w:val="right"/>
              <w:rPr>
                <w:color w:val="000000" w:themeColor="text1"/>
              </w:rPr>
            </w:pPr>
            <w:r w:rsidRPr="00776F5E">
              <w:rPr>
                <w:color w:val="000000" w:themeColor="text1"/>
              </w:rPr>
              <w:t>单位签章</w:t>
            </w:r>
          </w:p>
        </w:tc>
      </w:tr>
      <w:tr w:rsidR="00C109A6" w:rsidRPr="00776F5E" w14:paraId="34F5C1AC" w14:textId="77777777" w:rsidTr="00916F38">
        <w:trPr>
          <w:trHeight w:val="2809"/>
        </w:trPr>
        <w:tc>
          <w:tcPr>
            <w:tcW w:w="4236" w:type="dxa"/>
          </w:tcPr>
          <w:p w14:paraId="6D871CA6" w14:textId="77777777" w:rsidR="003208BC" w:rsidRPr="00776F5E" w:rsidRDefault="003208BC">
            <w:pPr>
              <w:pStyle w:val="afff6"/>
              <w:spacing w:line="0" w:lineRule="atLeast"/>
              <w:rPr>
                <w:color w:val="000000" w:themeColor="text1"/>
                <w:sz w:val="18"/>
              </w:rPr>
            </w:pPr>
          </w:p>
        </w:tc>
        <w:tc>
          <w:tcPr>
            <w:tcW w:w="4236" w:type="dxa"/>
          </w:tcPr>
          <w:p w14:paraId="7362EB9C" w14:textId="77777777" w:rsidR="003208BC" w:rsidRPr="00776F5E" w:rsidRDefault="003208BC">
            <w:pPr>
              <w:pStyle w:val="afff6"/>
              <w:spacing w:line="0" w:lineRule="atLeast"/>
              <w:rPr>
                <w:color w:val="000000" w:themeColor="text1"/>
                <w:sz w:val="18"/>
              </w:rPr>
            </w:pPr>
          </w:p>
        </w:tc>
      </w:tr>
    </w:tbl>
    <w:p w14:paraId="5313C304" w14:textId="77777777" w:rsidR="003208BC" w:rsidRPr="00776F5E" w:rsidRDefault="003208BC">
      <w:pPr>
        <w:pStyle w:val="1"/>
        <w:tabs>
          <w:tab w:val="clear" w:pos="420"/>
        </w:tabs>
        <w:spacing w:beforeLines="50" w:before="120"/>
        <w:rPr>
          <w:rFonts w:ascii="Times New Roman"/>
          <w:color w:val="000000" w:themeColor="text1"/>
        </w:rPr>
      </w:pPr>
      <w:bookmarkStart w:id="30" w:name="_Toc252265258"/>
      <w:bookmarkStart w:id="31" w:name="_Toc250993330"/>
      <w:bookmarkStart w:id="32" w:name="_Toc154377874"/>
      <w:bookmarkStart w:id="33" w:name="_Toc154220577"/>
    </w:p>
    <w:p w14:paraId="382D60FF" w14:textId="77777777" w:rsidR="003208BC" w:rsidRPr="00776F5E" w:rsidRDefault="007951C5">
      <w:pPr>
        <w:pStyle w:val="a1"/>
        <w:ind w:firstLine="480"/>
        <w:rPr>
          <w:rFonts w:eastAsia="黑体"/>
          <w:color w:val="000000" w:themeColor="text1"/>
          <w:kern w:val="44"/>
        </w:rPr>
      </w:pPr>
      <w:r w:rsidRPr="00776F5E">
        <w:rPr>
          <w:color w:val="000000" w:themeColor="text1"/>
        </w:rPr>
        <w:br w:type="page"/>
      </w:r>
    </w:p>
    <w:p w14:paraId="3FEEE9BC" w14:textId="77777777" w:rsidR="003208BC" w:rsidRPr="00776F5E" w:rsidRDefault="007951C5">
      <w:pPr>
        <w:pStyle w:val="1"/>
        <w:numPr>
          <w:ilvl w:val="0"/>
          <w:numId w:val="4"/>
        </w:numPr>
        <w:tabs>
          <w:tab w:val="clear" w:pos="420"/>
        </w:tabs>
        <w:spacing w:beforeLines="50" w:before="120"/>
        <w:rPr>
          <w:rFonts w:ascii="Times New Roman"/>
          <w:color w:val="000000" w:themeColor="text1"/>
        </w:rPr>
      </w:pPr>
      <w:r w:rsidRPr="00776F5E">
        <w:rPr>
          <w:rFonts w:ascii="Times New Roman"/>
          <w:color w:val="000000" w:themeColor="text1"/>
        </w:rPr>
        <w:lastRenderedPageBreak/>
        <w:t>前言</w:t>
      </w:r>
      <w:bookmarkEnd w:id="30"/>
      <w:bookmarkEnd w:id="31"/>
    </w:p>
    <w:p w14:paraId="4B8995A2" w14:textId="24BF849F" w:rsidR="003208BC" w:rsidRPr="00776F5E" w:rsidRDefault="007951C5">
      <w:pPr>
        <w:pStyle w:val="a1"/>
        <w:ind w:firstLine="480"/>
        <w:rPr>
          <w:color w:val="000000" w:themeColor="text1"/>
        </w:rPr>
      </w:pPr>
      <w:r w:rsidRPr="00776F5E">
        <w:rPr>
          <w:color w:val="000000" w:themeColor="text1"/>
        </w:rPr>
        <w:t>经甲方与乙方共同协商，签订了</w:t>
      </w:r>
      <w:r w:rsidR="000F7907" w:rsidRPr="00776F5E">
        <w:rPr>
          <w:color w:val="000000" w:themeColor="text1"/>
          <w:szCs w:val="24"/>
        </w:rPr>
        <w:t>数据链</w:t>
      </w:r>
      <w:r w:rsidR="00C23690" w:rsidRPr="00776F5E">
        <w:rPr>
          <w:color w:val="000000" w:themeColor="text1"/>
          <w:szCs w:val="24"/>
        </w:rPr>
        <w:t>弹载天馈</w:t>
      </w:r>
      <w:r w:rsidR="000F7907" w:rsidRPr="00776F5E">
        <w:rPr>
          <w:color w:val="000000" w:themeColor="text1"/>
          <w:szCs w:val="24"/>
        </w:rPr>
        <w:t>组件</w:t>
      </w:r>
      <w:r w:rsidRPr="00776F5E">
        <w:rPr>
          <w:color w:val="000000" w:themeColor="text1"/>
        </w:rPr>
        <w:t>技术协议。本协议一式二份，甲乙双方各持一份，各方签字盖章后生效。</w:t>
      </w:r>
    </w:p>
    <w:p w14:paraId="783E3480" w14:textId="20488D0A" w:rsidR="003208BC" w:rsidRPr="00776F5E" w:rsidRDefault="007951C5">
      <w:pPr>
        <w:pStyle w:val="a1"/>
        <w:ind w:firstLine="480"/>
        <w:rPr>
          <w:color w:val="000000" w:themeColor="text1"/>
        </w:rPr>
      </w:pPr>
      <w:r w:rsidRPr="00776F5E">
        <w:rPr>
          <w:color w:val="000000" w:themeColor="text1"/>
        </w:rPr>
        <w:t>本协议规定了</w:t>
      </w:r>
      <w:r w:rsidR="000F7907" w:rsidRPr="00776F5E">
        <w:rPr>
          <w:color w:val="000000" w:themeColor="text1"/>
          <w:szCs w:val="24"/>
        </w:rPr>
        <w:t>数据链</w:t>
      </w:r>
      <w:r w:rsidR="00C23690" w:rsidRPr="00776F5E">
        <w:rPr>
          <w:color w:val="000000" w:themeColor="text1"/>
          <w:szCs w:val="24"/>
        </w:rPr>
        <w:t>弹载天馈</w:t>
      </w:r>
      <w:r w:rsidR="000F7907" w:rsidRPr="00776F5E">
        <w:rPr>
          <w:color w:val="000000" w:themeColor="text1"/>
          <w:szCs w:val="24"/>
        </w:rPr>
        <w:t>组件</w:t>
      </w:r>
      <w:r w:rsidRPr="00776F5E">
        <w:rPr>
          <w:color w:val="000000" w:themeColor="text1"/>
        </w:rPr>
        <w:t>的技术指标、使用要求、试验方法、质量保证、可靠性等方面的内容，是制造、检验、试验、验收的依据。在产品制造、检验、试验中应优先使用行业标准，但不应低于本产品规定的使用条件。</w:t>
      </w:r>
    </w:p>
    <w:p w14:paraId="05710BBD" w14:textId="77777777" w:rsidR="003208BC" w:rsidRPr="00776F5E" w:rsidRDefault="007951C5">
      <w:pPr>
        <w:pStyle w:val="1"/>
        <w:numPr>
          <w:ilvl w:val="0"/>
          <w:numId w:val="4"/>
        </w:numPr>
        <w:tabs>
          <w:tab w:val="clear" w:pos="420"/>
        </w:tabs>
        <w:spacing w:beforeLines="50" w:before="120"/>
        <w:rPr>
          <w:rFonts w:ascii="Times New Roman"/>
          <w:color w:val="000000" w:themeColor="text1"/>
        </w:rPr>
      </w:pPr>
      <w:bookmarkStart w:id="34" w:name="_Toc252265259"/>
      <w:bookmarkStart w:id="35" w:name="_Toc250993331"/>
      <w:r w:rsidRPr="00776F5E">
        <w:rPr>
          <w:rFonts w:ascii="Times New Roman"/>
          <w:color w:val="000000" w:themeColor="text1"/>
        </w:rPr>
        <w:t>产品要求</w:t>
      </w:r>
      <w:bookmarkEnd w:id="34"/>
      <w:bookmarkEnd w:id="35"/>
    </w:p>
    <w:p w14:paraId="5CDC013D" w14:textId="77777777" w:rsidR="003208BC" w:rsidRPr="00776F5E" w:rsidRDefault="007951C5">
      <w:pPr>
        <w:pStyle w:val="a1"/>
        <w:ind w:firstLine="480"/>
        <w:rPr>
          <w:color w:val="000000" w:themeColor="text1"/>
        </w:rPr>
      </w:pPr>
      <w:r w:rsidRPr="00776F5E">
        <w:rPr>
          <w:color w:val="000000" w:themeColor="text1"/>
        </w:rPr>
        <w:t>乙方所提供的产品必须符合《中华人民共和国产品质量法》和《武器装备质量管理条例》有关条款的规定。</w:t>
      </w:r>
    </w:p>
    <w:p w14:paraId="7F28681C" w14:textId="77777777" w:rsidR="003208BC" w:rsidRPr="00776F5E" w:rsidRDefault="007951C5">
      <w:pPr>
        <w:pStyle w:val="a1"/>
        <w:ind w:firstLine="480"/>
        <w:rPr>
          <w:color w:val="000000" w:themeColor="text1"/>
        </w:rPr>
      </w:pPr>
      <w:r w:rsidRPr="00776F5E">
        <w:rPr>
          <w:color w:val="000000" w:themeColor="text1"/>
        </w:rPr>
        <w:t>乙方不得将该协议产品再次转包。</w:t>
      </w:r>
    </w:p>
    <w:p w14:paraId="4C2EEA0A" w14:textId="77777777" w:rsidR="003208BC" w:rsidRPr="00776F5E" w:rsidRDefault="007951C5">
      <w:pPr>
        <w:pStyle w:val="1"/>
        <w:numPr>
          <w:ilvl w:val="0"/>
          <w:numId w:val="4"/>
        </w:numPr>
        <w:tabs>
          <w:tab w:val="clear" w:pos="420"/>
        </w:tabs>
        <w:spacing w:beforeLines="50" w:before="120"/>
        <w:ind w:left="0" w:firstLine="0"/>
        <w:rPr>
          <w:rFonts w:ascii="Times New Roman"/>
          <w:color w:val="000000" w:themeColor="text1"/>
        </w:rPr>
      </w:pPr>
      <w:bookmarkStart w:id="36" w:name="_Toc252265261"/>
      <w:bookmarkStart w:id="37" w:name="_Toc250993333"/>
      <w:r w:rsidRPr="00776F5E">
        <w:rPr>
          <w:rFonts w:ascii="Times New Roman"/>
          <w:color w:val="000000" w:themeColor="text1"/>
        </w:rPr>
        <w:t>组成、功能、缩略语</w:t>
      </w:r>
      <w:bookmarkEnd w:id="36"/>
      <w:bookmarkEnd w:id="37"/>
    </w:p>
    <w:p w14:paraId="3ED562D1" w14:textId="77777777" w:rsidR="003208BC" w:rsidRPr="00776F5E" w:rsidRDefault="007951C5">
      <w:pPr>
        <w:pStyle w:val="2"/>
        <w:numPr>
          <w:ilvl w:val="0"/>
          <w:numId w:val="5"/>
        </w:numPr>
        <w:rPr>
          <w:rFonts w:ascii="Times New Roman" w:hAnsi="Times New Roman"/>
          <w:color w:val="000000" w:themeColor="text1"/>
        </w:rPr>
      </w:pPr>
      <w:bookmarkStart w:id="38" w:name="_Hlk187417569"/>
      <w:r w:rsidRPr="00776F5E">
        <w:rPr>
          <w:rFonts w:ascii="Times New Roman" w:hAnsi="Times New Roman"/>
          <w:color w:val="000000" w:themeColor="text1"/>
        </w:rPr>
        <w:t>组成</w:t>
      </w:r>
    </w:p>
    <w:p w14:paraId="1B3CB5F5" w14:textId="50192B4F" w:rsidR="003208BC" w:rsidRPr="00776F5E" w:rsidRDefault="000F7907">
      <w:pPr>
        <w:pStyle w:val="20"/>
        <w:spacing w:after="0" w:line="360" w:lineRule="auto"/>
        <w:ind w:leftChars="0" w:left="0" w:firstLineChars="200" w:firstLine="480"/>
        <w:rPr>
          <w:color w:val="000000" w:themeColor="text1"/>
          <w:sz w:val="24"/>
          <w:szCs w:val="24"/>
        </w:rPr>
      </w:pPr>
      <w:r w:rsidRPr="00776F5E">
        <w:rPr>
          <w:color w:val="000000" w:themeColor="text1"/>
          <w:sz w:val="24"/>
          <w:szCs w:val="24"/>
        </w:rPr>
        <w:t>数据链</w:t>
      </w:r>
      <w:r w:rsidR="00C23690" w:rsidRPr="00776F5E">
        <w:rPr>
          <w:color w:val="000000" w:themeColor="text1"/>
          <w:sz w:val="24"/>
          <w:szCs w:val="24"/>
        </w:rPr>
        <w:t>弹载天馈</w:t>
      </w:r>
      <w:r w:rsidRPr="00776F5E">
        <w:rPr>
          <w:color w:val="000000" w:themeColor="text1"/>
          <w:sz w:val="24"/>
          <w:szCs w:val="24"/>
        </w:rPr>
        <w:t>组件</w:t>
      </w:r>
      <w:r w:rsidR="00C65D86" w:rsidRPr="00776F5E">
        <w:rPr>
          <w:color w:val="000000" w:themeColor="text1"/>
          <w:sz w:val="24"/>
          <w:szCs w:val="24"/>
        </w:rPr>
        <w:t>仅由硬件组成，硬件主要有天线阵面、</w:t>
      </w:r>
      <w:r w:rsidR="00C65D86" w:rsidRPr="00776F5E">
        <w:rPr>
          <w:color w:val="000000" w:themeColor="text1"/>
          <w:sz w:val="24"/>
          <w:szCs w:val="24"/>
        </w:rPr>
        <w:t>T/R</w:t>
      </w:r>
      <w:r w:rsidR="00C65D86" w:rsidRPr="00776F5E">
        <w:rPr>
          <w:color w:val="000000" w:themeColor="text1"/>
          <w:sz w:val="24"/>
          <w:szCs w:val="24"/>
        </w:rPr>
        <w:t>模块、功分网络组成。</w:t>
      </w:r>
      <w:r w:rsidR="007951C5" w:rsidRPr="00776F5E">
        <w:rPr>
          <w:rFonts w:eastAsiaTheme="minorEastAsia"/>
          <w:color w:val="000000" w:themeColor="text1"/>
          <w:sz w:val="24"/>
          <w:szCs w:val="24"/>
        </w:rPr>
        <w:t>其组成原理框图如</w:t>
      </w:r>
      <w:r w:rsidR="00C528DD" w:rsidRPr="00776F5E">
        <w:rPr>
          <w:rFonts w:eastAsiaTheme="minorEastAsia"/>
          <w:color w:val="000000" w:themeColor="text1"/>
          <w:sz w:val="24"/>
          <w:szCs w:val="24"/>
        </w:rPr>
        <w:fldChar w:fldCharType="begin"/>
      </w:r>
      <w:r w:rsidR="00C528DD" w:rsidRPr="00776F5E">
        <w:rPr>
          <w:rFonts w:eastAsiaTheme="minorEastAsia"/>
          <w:color w:val="000000" w:themeColor="text1"/>
          <w:sz w:val="24"/>
          <w:szCs w:val="24"/>
        </w:rPr>
        <w:instrText xml:space="preserve"> REF _Ref198017659 \h  \* MERGEFORMAT </w:instrText>
      </w:r>
      <w:r w:rsidR="00C528DD" w:rsidRPr="00776F5E">
        <w:rPr>
          <w:rFonts w:eastAsiaTheme="minorEastAsia"/>
          <w:color w:val="000000" w:themeColor="text1"/>
          <w:sz w:val="24"/>
          <w:szCs w:val="24"/>
        </w:rPr>
      </w:r>
      <w:r w:rsidR="00C528DD" w:rsidRPr="00776F5E">
        <w:rPr>
          <w:rFonts w:eastAsiaTheme="minorEastAsia"/>
          <w:color w:val="000000" w:themeColor="text1"/>
          <w:sz w:val="24"/>
          <w:szCs w:val="24"/>
        </w:rPr>
        <w:fldChar w:fldCharType="separate"/>
      </w:r>
      <w:r w:rsidR="00776F5E" w:rsidRPr="00776F5E">
        <w:rPr>
          <w:sz w:val="24"/>
          <w:szCs w:val="24"/>
        </w:rPr>
        <w:t>图</w:t>
      </w:r>
      <w:r w:rsidR="00776F5E" w:rsidRPr="00776F5E">
        <w:rPr>
          <w:sz w:val="24"/>
          <w:szCs w:val="24"/>
        </w:rPr>
        <w:t>1</w:t>
      </w:r>
      <w:r w:rsidR="00C528DD" w:rsidRPr="00776F5E">
        <w:rPr>
          <w:rFonts w:eastAsiaTheme="minorEastAsia"/>
          <w:color w:val="000000" w:themeColor="text1"/>
          <w:sz w:val="24"/>
          <w:szCs w:val="24"/>
        </w:rPr>
        <w:fldChar w:fldCharType="end"/>
      </w:r>
      <w:r w:rsidR="007951C5" w:rsidRPr="00776F5E">
        <w:rPr>
          <w:rFonts w:eastAsiaTheme="minorEastAsia"/>
          <w:color w:val="000000" w:themeColor="text1"/>
          <w:sz w:val="24"/>
          <w:szCs w:val="24"/>
        </w:rPr>
        <w:t>所示</w:t>
      </w:r>
      <w:r w:rsidR="007951C5" w:rsidRPr="00776F5E">
        <w:rPr>
          <w:color w:val="000000" w:themeColor="text1"/>
          <w:sz w:val="24"/>
          <w:szCs w:val="24"/>
        </w:rPr>
        <w:t>。</w:t>
      </w:r>
    </w:p>
    <w:p w14:paraId="031D3D2B" w14:textId="2E1CA74C" w:rsidR="003208BC" w:rsidRPr="00776F5E" w:rsidRDefault="00B96F79" w:rsidP="0044339C">
      <w:pPr>
        <w:pStyle w:val="20"/>
        <w:spacing w:after="0" w:line="240" w:lineRule="auto"/>
        <w:ind w:leftChars="0" w:left="0"/>
        <w:jc w:val="center"/>
        <w:rPr>
          <w:color w:val="000000" w:themeColor="text1"/>
        </w:rPr>
      </w:pPr>
      <w:r w:rsidRPr="00776F5E">
        <w:rPr>
          <w:noProof/>
        </w:rPr>
        <w:object w:dxaOrig="5876" w:dyaOrig="6291" w14:anchorId="3B2C33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39pt;height:255pt;mso-width-percent:0;mso-height-percent:0;mso-width-percent:0;mso-height-percent:0" o:ole="">
            <v:imagedata r:id="rId15" o:title=""/>
          </v:shape>
          <o:OLEObject Type="Embed" ProgID="Visio.Drawing.11" ShapeID="_x0000_i1026" DrawAspect="Content" ObjectID="_1808900399" r:id="rId16"/>
        </w:object>
      </w:r>
    </w:p>
    <w:p w14:paraId="13C040D6" w14:textId="5D435CC3" w:rsidR="003208BC" w:rsidRPr="00776F5E" w:rsidRDefault="00C528DD" w:rsidP="00CA4539">
      <w:pPr>
        <w:spacing w:line="420" w:lineRule="atLeast"/>
        <w:jc w:val="center"/>
        <w:rPr>
          <w:rFonts w:eastAsia="黑体"/>
          <w:sz w:val="21"/>
          <w:szCs w:val="21"/>
        </w:rPr>
      </w:pPr>
      <w:bookmarkStart w:id="39" w:name="_Ref198017659"/>
      <w:r w:rsidRPr="00776F5E">
        <w:rPr>
          <w:rFonts w:eastAsia="黑体"/>
          <w:sz w:val="21"/>
          <w:szCs w:val="21"/>
        </w:rPr>
        <w:t>图</w:t>
      </w:r>
      <w:r w:rsidRPr="00776F5E">
        <w:rPr>
          <w:rFonts w:eastAsia="黑体"/>
          <w:sz w:val="21"/>
          <w:szCs w:val="21"/>
        </w:rPr>
        <w:fldChar w:fldCharType="begin"/>
      </w:r>
      <w:r w:rsidRPr="00776F5E">
        <w:rPr>
          <w:rFonts w:eastAsia="黑体"/>
          <w:sz w:val="21"/>
          <w:szCs w:val="21"/>
        </w:rPr>
        <w:instrText xml:space="preserve"> SEQ </w:instrText>
      </w:r>
      <w:r w:rsidRPr="00776F5E">
        <w:rPr>
          <w:rFonts w:eastAsia="黑体"/>
          <w:sz w:val="21"/>
          <w:szCs w:val="21"/>
        </w:rPr>
        <w:instrText>图</w:instrText>
      </w:r>
      <w:r w:rsidRPr="00776F5E">
        <w:rPr>
          <w:rFonts w:eastAsia="黑体"/>
          <w:sz w:val="21"/>
          <w:szCs w:val="21"/>
        </w:rPr>
        <w:instrText xml:space="preserve"> \* ARABIC </w:instrText>
      </w:r>
      <w:r w:rsidRPr="00776F5E">
        <w:rPr>
          <w:rFonts w:eastAsia="黑体"/>
          <w:sz w:val="21"/>
          <w:szCs w:val="21"/>
        </w:rPr>
        <w:fldChar w:fldCharType="separate"/>
      </w:r>
      <w:r w:rsidR="00776F5E" w:rsidRPr="00776F5E">
        <w:rPr>
          <w:rFonts w:eastAsia="黑体"/>
          <w:noProof/>
          <w:sz w:val="21"/>
          <w:szCs w:val="21"/>
        </w:rPr>
        <w:t>1</w:t>
      </w:r>
      <w:r w:rsidRPr="00776F5E">
        <w:rPr>
          <w:rFonts w:eastAsia="黑体"/>
          <w:sz w:val="21"/>
          <w:szCs w:val="21"/>
        </w:rPr>
        <w:fldChar w:fldCharType="end"/>
      </w:r>
      <w:bookmarkEnd w:id="39"/>
      <w:r w:rsidRPr="00776F5E">
        <w:rPr>
          <w:rFonts w:eastAsia="黑体"/>
          <w:sz w:val="21"/>
          <w:szCs w:val="21"/>
        </w:rPr>
        <w:t xml:space="preserve">  </w:t>
      </w:r>
      <w:r w:rsidR="000F7907" w:rsidRPr="00776F5E">
        <w:rPr>
          <w:rFonts w:eastAsia="黑体"/>
          <w:sz w:val="21"/>
          <w:szCs w:val="21"/>
        </w:rPr>
        <w:t>数据链</w:t>
      </w:r>
      <w:r w:rsidR="00C23690" w:rsidRPr="00776F5E">
        <w:rPr>
          <w:rFonts w:eastAsia="黑体"/>
          <w:sz w:val="21"/>
          <w:szCs w:val="21"/>
        </w:rPr>
        <w:t>弹载天馈</w:t>
      </w:r>
      <w:r w:rsidR="000F7907" w:rsidRPr="00776F5E">
        <w:rPr>
          <w:rFonts w:eastAsia="黑体"/>
          <w:sz w:val="21"/>
          <w:szCs w:val="21"/>
        </w:rPr>
        <w:t>组件</w:t>
      </w:r>
      <w:r w:rsidR="007951C5" w:rsidRPr="00776F5E">
        <w:rPr>
          <w:rFonts w:eastAsia="黑体"/>
          <w:sz w:val="21"/>
          <w:szCs w:val="21"/>
        </w:rPr>
        <w:t>组成框图</w:t>
      </w:r>
      <w:r w:rsidR="0043659A" w:rsidRPr="00776F5E">
        <w:rPr>
          <w:rFonts w:eastAsia="黑体"/>
          <w:sz w:val="21"/>
          <w:szCs w:val="21"/>
        </w:rPr>
        <w:t>示意</w:t>
      </w:r>
    </w:p>
    <w:p w14:paraId="51841DA5" w14:textId="77777777" w:rsidR="003208BC" w:rsidRPr="00776F5E" w:rsidRDefault="007951C5">
      <w:pPr>
        <w:pStyle w:val="2"/>
        <w:numPr>
          <w:ilvl w:val="0"/>
          <w:numId w:val="6"/>
        </w:numPr>
        <w:rPr>
          <w:rFonts w:ascii="Times New Roman" w:hAnsi="Times New Roman"/>
          <w:color w:val="000000" w:themeColor="text1"/>
        </w:rPr>
      </w:pPr>
      <w:r w:rsidRPr="00776F5E">
        <w:rPr>
          <w:rFonts w:ascii="Times New Roman" w:hAnsi="Times New Roman"/>
          <w:color w:val="000000" w:themeColor="text1"/>
        </w:rPr>
        <w:lastRenderedPageBreak/>
        <w:t>功能</w:t>
      </w:r>
    </w:p>
    <w:p w14:paraId="547233DB" w14:textId="48416643" w:rsidR="003208BC" w:rsidRPr="00776F5E" w:rsidRDefault="000F7907">
      <w:pPr>
        <w:pStyle w:val="20"/>
        <w:spacing w:after="0" w:line="360" w:lineRule="auto"/>
        <w:ind w:leftChars="0" w:left="0" w:firstLineChars="200" w:firstLine="480"/>
        <w:rPr>
          <w:color w:val="000000" w:themeColor="text1"/>
          <w:sz w:val="24"/>
        </w:rPr>
      </w:pPr>
      <w:r w:rsidRPr="00776F5E">
        <w:rPr>
          <w:color w:val="000000" w:themeColor="text1"/>
          <w:sz w:val="24"/>
        </w:rPr>
        <w:t>数据链</w:t>
      </w:r>
      <w:r w:rsidR="00C23690" w:rsidRPr="00776F5E">
        <w:rPr>
          <w:color w:val="000000" w:themeColor="text1"/>
          <w:sz w:val="24"/>
        </w:rPr>
        <w:t>弹载天馈</w:t>
      </w:r>
      <w:r w:rsidRPr="00776F5E">
        <w:rPr>
          <w:color w:val="000000" w:themeColor="text1"/>
          <w:sz w:val="24"/>
        </w:rPr>
        <w:t>组件</w:t>
      </w:r>
      <w:r w:rsidR="007951C5" w:rsidRPr="00776F5E">
        <w:rPr>
          <w:color w:val="000000" w:themeColor="text1"/>
          <w:sz w:val="24"/>
        </w:rPr>
        <w:t>实现以下功能：</w:t>
      </w:r>
    </w:p>
    <w:p w14:paraId="2AF45637" w14:textId="3756D28E" w:rsidR="001964E6" w:rsidRPr="00776F5E" w:rsidRDefault="001964E6" w:rsidP="001964E6">
      <w:pPr>
        <w:pStyle w:val="20"/>
        <w:numPr>
          <w:ilvl w:val="0"/>
          <w:numId w:val="30"/>
        </w:numPr>
        <w:spacing w:after="0" w:line="360" w:lineRule="auto"/>
        <w:ind w:leftChars="0"/>
        <w:rPr>
          <w:color w:val="000000" w:themeColor="text1"/>
          <w:sz w:val="24"/>
        </w:rPr>
      </w:pPr>
      <w:r w:rsidRPr="00776F5E">
        <w:rPr>
          <w:color w:val="000000" w:themeColor="text1"/>
          <w:sz w:val="24"/>
        </w:rPr>
        <w:t>接收</w:t>
      </w:r>
      <w:r w:rsidR="001D3457" w:rsidRPr="00776F5E">
        <w:rPr>
          <w:color w:val="000000" w:themeColor="text1"/>
          <w:sz w:val="24"/>
        </w:rPr>
        <w:t>外部输入</w:t>
      </w:r>
      <w:r w:rsidRPr="00776F5E">
        <w:rPr>
          <w:color w:val="000000" w:themeColor="text1"/>
          <w:sz w:val="24"/>
        </w:rPr>
        <w:t>的发射激励信号，经</w:t>
      </w:r>
      <w:r w:rsidR="001D3457" w:rsidRPr="00776F5E">
        <w:rPr>
          <w:color w:val="000000" w:themeColor="text1"/>
          <w:sz w:val="24"/>
        </w:rPr>
        <w:t>功分、</w:t>
      </w:r>
      <w:r w:rsidRPr="00776F5E">
        <w:rPr>
          <w:color w:val="000000" w:themeColor="text1"/>
          <w:sz w:val="24"/>
        </w:rPr>
        <w:t>幅度</w:t>
      </w:r>
      <w:r w:rsidR="001D3457" w:rsidRPr="00776F5E">
        <w:rPr>
          <w:color w:val="000000" w:themeColor="text1"/>
          <w:sz w:val="24"/>
        </w:rPr>
        <w:t>控制</w:t>
      </w:r>
      <w:r w:rsidRPr="00776F5E">
        <w:rPr>
          <w:color w:val="000000" w:themeColor="text1"/>
          <w:sz w:val="24"/>
        </w:rPr>
        <w:t>、相位控制</w:t>
      </w:r>
      <w:r w:rsidR="001D3457" w:rsidRPr="00776F5E">
        <w:rPr>
          <w:color w:val="000000" w:themeColor="text1"/>
          <w:sz w:val="24"/>
        </w:rPr>
        <w:t>、</w:t>
      </w:r>
      <w:r w:rsidRPr="00776F5E">
        <w:rPr>
          <w:color w:val="000000" w:themeColor="text1"/>
          <w:sz w:val="24"/>
        </w:rPr>
        <w:t>功率放大后向空间</w:t>
      </w:r>
      <w:r w:rsidR="00D01E54" w:rsidRPr="00776F5E">
        <w:rPr>
          <w:color w:val="000000" w:themeColor="text1"/>
          <w:sz w:val="24"/>
        </w:rPr>
        <w:t>定向</w:t>
      </w:r>
      <w:r w:rsidRPr="00776F5E">
        <w:rPr>
          <w:color w:val="000000" w:themeColor="text1"/>
          <w:sz w:val="24"/>
        </w:rPr>
        <w:t>辐射电磁波信号；</w:t>
      </w:r>
    </w:p>
    <w:p w14:paraId="7A9C3AC4" w14:textId="4883C34C" w:rsidR="001964E6" w:rsidRPr="00776F5E" w:rsidRDefault="001964E6" w:rsidP="001964E6">
      <w:pPr>
        <w:pStyle w:val="20"/>
        <w:numPr>
          <w:ilvl w:val="0"/>
          <w:numId w:val="30"/>
        </w:numPr>
        <w:spacing w:after="0" w:line="360" w:lineRule="auto"/>
        <w:ind w:leftChars="0"/>
        <w:rPr>
          <w:color w:val="000000" w:themeColor="text1"/>
          <w:sz w:val="24"/>
        </w:rPr>
      </w:pPr>
      <w:r w:rsidRPr="00776F5E">
        <w:rPr>
          <w:color w:val="000000" w:themeColor="text1"/>
          <w:sz w:val="24"/>
        </w:rPr>
        <w:t>接收</w:t>
      </w:r>
      <w:r w:rsidR="001D3457" w:rsidRPr="00776F5E">
        <w:rPr>
          <w:color w:val="000000" w:themeColor="text1"/>
          <w:sz w:val="24"/>
        </w:rPr>
        <w:t>空间定向</w:t>
      </w:r>
      <w:r w:rsidR="000030C0" w:rsidRPr="00776F5E">
        <w:rPr>
          <w:color w:val="000000" w:themeColor="text1"/>
          <w:sz w:val="24"/>
        </w:rPr>
        <w:t>输入的电磁波</w:t>
      </w:r>
      <w:r w:rsidRPr="00776F5E">
        <w:rPr>
          <w:color w:val="000000" w:themeColor="text1"/>
          <w:sz w:val="24"/>
        </w:rPr>
        <w:t>，经</w:t>
      </w:r>
      <w:r w:rsidR="000030C0" w:rsidRPr="00776F5E">
        <w:rPr>
          <w:color w:val="000000" w:themeColor="text1"/>
          <w:sz w:val="24"/>
        </w:rPr>
        <w:t>限幅放大、幅度控制、相位控制、</w:t>
      </w:r>
      <w:r w:rsidRPr="00776F5E">
        <w:rPr>
          <w:color w:val="000000" w:themeColor="text1"/>
          <w:sz w:val="24"/>
        </w:rPr>
        <w:t>信号合成后输出；</w:t>
      </w:r>
    </w:p>
    <w:p w14:paraId="568779A6" w14:textId="18D86C67" w:rsidR="001964E6" w:rsidRPr="00776F5E" w:rsidRDefault="000030C0" w:rsidP="001964E6">
      <w:pPr>
        <w:pStyle w:val="20"/>
        <w:numPr>
          <w:ilvl w:val="0"/>
          <w:numId w:val="30"/>
        </w:numPr>
        <w:spacing w:after="0" w:line="360" w:lineRule="auto"/>
        <w:ind w:leftChars="0"/>
        <w:rPr>
          <w:color w:val="000000" w:themeColor="text1"/>
          <w:sz w:val="24"/>
        </w:rPr>
      </w:pPr>
      <w:r w:rsidRPr="00776F5E">
        <w:rPr>
          <w:color w:val="000000" w:themeColor="text1"/>
          <w:sz w:val="24"/>
        </w:rPr>
        <w:t>接收外部输入的控制指令（</w:t>
      </w:r>
      <w:r w:rsidRPr="00776F5E">
        <w:rPr>
          <w:color w:val="000000" w:themeColor="text1"/>
          <w:sz w:val="24"/>
        </w:rPr>
        <w:t>SPI</w:t>
      </w:r>
      <w:r w:rsidRPr="00776F5E">
        <w:rPr>
          <w:color w:val="000000" w:themeColor="text1"/>
          <w:sz w:val="24"/>
        </w:rPr>
        <w:t>、</w:t>
      </w:r>
      <w:r w:rsidRPr="00776F5E">
        <w:rPr>
          <w:color w:val="000000" w:themeColor="text1"/>
          <w:sz w:val="24"/>
        </w:rPr>
        <w:t>TR</w:t>
      </w:r>
      <w:r w:rsidRPr="00776F5E">
        <w:rPr>
          <w:color w:val="000000" w:themeColor="text1"/>
          <w:sz w:val="24"/>
        </w:rPr>
        <w:t>等），对</w:t>
      </w:r>
      <w:r w:rsidRPr="00776F5E">
        <w:rPr>
          <w:color w:val="000000" w:themeColor="text1"/>
          <w:sz w:val="24"/>
        </w:rPr>
        <w:t>T/R</w:t>
      </w:r>
      <w:r w:rsidRPr="00776F5E">
        <w:rPr>
          <w:color w:val="000000" w:themeColor="text1"/>
          <w:sz w:val="24"/>
        </w:rPr>
        <w:t>通道的幅度、相位及收</w:t>
      </w:r>
      <w:r w:rsidRPr="00776F5E">
        <w:rPr>
          <w:color w:val="000000" w:themeColor="text1"/>
          <w:sz w:val="24"/>
        </w:rPr>
        <w:t>/</w:t>
      </w:r>
      <w:r w:rsidRPr="00776F5E">
        <w:rPr>
          <w:color w:val="000000" w:themeColor="text1"/>
          <w:sz w:val="24"/>
        </w:rPr>
        <w:t>发控制进行配置</w:t>
      </w:r>
      <w:r w:rsidR="001964E6" w:rsidRPr="00776F5E">
        <w:rPr>
          <w:color w:val="000000" w:themeColor="text1"/>
          <w:sz w:val="24"/>
        </w:rPr>
        <w:t>；</w:t>
      </w:r>
    </w:p>
    <w:p w14:paraId="26795B4C" w14:textId="77777777" w:rsidR="003913C6" w:rsidRPr="00776F5E" w:rsidRDefault="000030C0" w:rsidP="001964E6">
      <w:pPr>
        <w:pStyle w:val="20"/>
        <w:numPr>
          <w:ilvl w:val="0"/>
          <w:numId w:val="30"/>
        </w:numPr>
        <w:spacing w:after="0" w:line="360" w:lineRule="auto"/>
        <w:ind w:leftChars="0"/>
        <w:rPr>
          <w:color w:val="000000" w:themeColor="text1"/>
          <w:sz w:val="24"/>
        </w:rPr>
      </w:pPr>
      <w:r w:rsidRPr="00776F5E">
        <w:rPr>
          <w:color w:val="000000" w:themeColor="text1"/>
          <w:sz w:val="24"/>
        </w:rPr>
        <w:t>接收外部输入的电源经处理后为</w:t>
      </w:r>
      <w:r w:rsidRPr="00776F5E">
        <w:rPr>
          <w:color w:val="000000" w:themeColor="text1"/>
          <w:sz w:val="24"/>
        </w:rPr>
        <w:t>TR</w:t>
      </w:r>
      <w:r w:rsidRPr="00776F5E">
        <w:rPr>
          <w:color w:val="000000" w:themeColor="text1"/>
          <w:sz w:val="24"/>
        </w:rPr>
        <w:t>模块</w:t>
      </w:r>
      <w:r w:rsidR="0037529F" w:rsidRPr="00776F5E">
        <w:rPr>
          <w:color w:val="000000" w:themeColor="text1"/>
          <w:sz w:val="24"/>
        </w:rPr>
        <w:t>供电</w:t>
      </w:r>
      <w:r w:rsidR="003913C6" w:rsidRPr="00776F5E">
        <w:rPr>
          <w:color w:val="000000" w:themeColor="text1"/>
          <w:sz w:val="24"/>
        </w:rPr>
        <w:t>；</w:t>
      </w:r>
    </w:p>
    <w:p w14:paraId="0B39875A" w14:textId="00E2E9B9" w:rsidR="003208BC" w:rsidRPr="00776F5E" w:rsidRDefault="003913C6" w:rsidP="001964E6">
      <w:pPr>
        <w:pStyle w:val="20"/>
        <w:numPr>
          <w:ilvl w:val="0"/>
          <w:numId w:val="30"/>
        </w:numPr>
        <w:spacing w:after="0" w:line="360" w:lineRule="auto"/>
        <w:ind w:leftChars="0"/>
        <w:rPr>
          <w:color w:val="000000" w:themeColor="text1"/>
          <w:sz w:val="24"/>
        </w:rPr>
      </w:pPr>
      <w:r w:rsidRPr="00776F5E">
        <w:rPr>
          <w:color w:val="000000" w:themeColor="text1"/>
          <w:sz w:val="24"/>
        </w:rPr>
        <w:t>具备输出组件工作状态的能力</w:t>
      </w:r>
      <w:r w:rsidR="0043659A" w:rsidRPr="00776F5E">
        <w:rPr>
          <w:color w:val="000000" w:themeColor="text1"/>
          <w:sz w:val="24"/>
        </w:rPr>
        <w:t>。</w:t>
      </w:r>
    </w:p>
    <w:p w14:paraId="390A4E21" w14:textId="77777777" w:rsidR="003208BC" w:rsidRPr="00776F5E" w:rsidRDefault="007951C5">
      <w:pPr>
        <w:pStyle w:val="1"/>
        <w:numPr>
          <w:ilvl w:val="0"/>
          <w:numId w:val="4"/>
        </w:numPr>
        <w:spacing w:beforeLines="50" w:before="120"/>
        <w:ind w:left="0" w:firstLine="0"/>
        <w:rPr>
          <w:rFonts w:ascii="Times New Roman"/>
          <w:color w:val="000000" w:themeColor="text1"/>
        </w:rPr>
      </w:pPr>
      <w:r w:rsidRPr="00776F5E">
        <w:rPr>
          <w:rFonts w:ascii="Times New Roman"/>
          <w:color w:val="000000" w:themeColor="text1"/>
        </w:rPr>
        <w:t>技术要求</w:t>
      </w:r>
    </w:p>
    <w:p w14:paraId="2CC5895A" w14:textId="422B4984" w:rsidR="00CC0391" w:rsidRPr="00776F5E" w:rsidRDefault="00CC0391" w:rsidP="00CC0391">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4.1  </w:t>
      </w:r>
      <w:r w:rsidRPr="00776F5E">
        <w:rPr>
          <w:rFonts w:ascii="Times New Roman" w:hAnsi="Times New Roman"/>
          <w:color w:val="000000" w:themeColor="text1"/>
        </w:rPr>
        <w:t>电性能指标要求</w:t>
      </w:r>
    </w:p>
    <w:p w14:paraId="713DDCFC" w14:textId="1AD81852" w:rsidR="00CC0391" w:rsidRPr="00776F5E" w:rsidRDefault="00CC0391" w:rsidP="00CC0391">
      <w:pPr>
        <w:pStyle w:val="a1"/>
        <w:ind w:firstLine="480"/>
        <w:rPr>
          <w:color w:val="000000" w:themeColor="text1"/>
          <w:szCs w:val="24"/>
        </w:rPr>
      </w:pPr>
      <w:r w:rsidRPr="00776F5E">
        <w:rPr>
          <w:color w:val="000000" w:themeColor="text1"/>
          <w:szCs w:val="24"/>
        </w:rPr>
        <w:t>主要电性能指标要求见</w:t>
      </w:r>
      <w:r w:rsidR="000F6136" w:rsidRPr="00776F5E">
        <w:rPr>
          <w:color w:val="000000" w:themeColor="text1"/>
          <w:szCs w:val="24"/>
        </w:rPr>
        <w:fldChar w:fldCharType="begin"/>
      </w:r>
      <w:r w:rsidR="000F6136" w:rsidRPr="00776F5E">
        <w:rPr>
          <w:color w:val="000000" w:themeColor="text1"/>
          <w:szCs w:val="24"/>
        </w:rPr>
        <w:instrText xml:space="preserve"> REF _Ref198017693 \h </w:instrText>
      </w:r>
      <w:r w:rsidR="00BC2A74" w:rsidRPr="00776F5E">
        <w:rPr>
          <w:color w:val="000000" w:themeColor="text1"/>
          <w:szCs w:val="24"/>
        </w:rPr>
        <w:instrText xml:space="preserve"> \* MERGEFORMAT </w:instrText>
      </w:r>
      <w:r w:rsidR="000F6136" w:rsidRPr="00776F5E">
        <w:rPr>
          <w:color w:val="000000" w:themeColor="text1"/>
          <w:szCs w:val="24"/>
        </w:rPr>
      </w:r>
      <w:r w:rsidR="000F6136" w:rsidRPr="00776F5E">
        <w:rPr>
          <w:color w:val="000000" w:themeColor="text1"/>
          <w:szCs w:val="24"/>
        </w:rPr>
        <w:fldChar w:fldCharType="separate"/>
      </w:r>
      <w:r w:rsidR="00776F5E" w:rsidRPr="00776F5E">
        <w:t>表</w:t>
      </w:r>
      <w:r w:rsidR="00776F5E" w:rsidRPr="00776F5E">
        <w:t>1</w:t>
      </w:r>
      <w:r w:rsidR="000F6136" w:rsidRPr="00776F5E">
        <w:rPr>
          <w:color w:val="000000" w:themeColor="text1"/>
          <w:szCs w:val="24"/>
        </w:rPr>
        <w:fldChar w:fldCharType="end"/>
      </w:r>
      <w:r w:rsidRPr="00776F5E">
        <w:rPr>
          <w:color w:val="000000" w:themeColor="text1"/>
          <w:szCs w:val="24"/>
        </w:rPr>
        <w:t>。</w:t>
      </w:r>
    </w:p>
    <w:p w14:paraId="1F06410A" w14:textId="3D93350F" w:rsidR="00CC0391" w:rsidRPr="00776F5E" w:rsidRDefault="00CC0391" w:rsidP="00CC0391">
      <w:pPr>
        <w:pStyle w:val="aa"/>
        <w:keepNext/>
      </w:pPr>
      <w:bookmarkStart w:id="40" w:name="_Ref198017693"/>
      <w:r w:rsidRPr="00776F5E">
        <w:t>表</w:t>
      </w:r>
      <w:r w:rsidRPr="00776F5E">
        <w:fldChar w:fldCharType="begin"/>
      </w:r>
      <w:r w:rsidRPr="00776F5E">
        <w:instrText xml:space="preserve"> SEQ </w:instrText>
      </w:r>
      <w:r w:rsidRPr="00776F5E">
        <w:instrText>表</w:instrText>
      </w:r>
      <w:r w:rsidRPr="00776F5E">
        <w:instrText xml:space="preserve"> \* ARABIC </w:instrText>
      </w:r>
      <w:r w:rsidRPr="00776F5E">
        <w:fldChar w:fldCharType="separate"/>
      </w:r>
      <w:r w:rsidR="00776F5E" w:rsidRPr="00776F5E">
        <w:rPr>
          <w:noProof/>
        </w:rPr>
        <w:t>1</w:t>
      </w:r>
      <w:r w:rsidRPr="00776F5E">
        <w:fldChar w:fldCharType="end"/>
      </w:r>
      <w:bookmarkEnd w:id="40"/>
      <w:r w:rsidRPr="00776F5E">
        <w:t xml:space="preserve">  </w:t>
      </w:r>
      <w:r w:rsidRPr="00776F5E">
        <w:t>主要电性能指标</w:t>
      </w:r>
    </w:p>
    <w:tbl>
      <w:tblPr>
        <w:tblW w:w="0" w:type="auto"/>
        <w:jc w:val="center"/>
        <w:tblLook w:val="04A0" w:firstRow="1" w:lastRow="0" w:firstColumn="1" w:lastColumn="0" w:noHBand="0" w:noVBand="1"/>
      </w:tblPr>
      <w:tblGrid>
        <w:gridCol w:w="576"/>
        <w:gridCol w:w="1656"/>
        <w:gridCol w:w="607"/>
        <w:gridCol w:w="2556"/>
        <w:gridCol w:w="2196"/>
      </w:tblGrid>
      <w:tr w:rsidR="00D53B57" w:rsidRPr="00776F5E" w14:paraId="10F07019" w14:textId="740B4626" w:rsidTr="00CC0391">
        <w:trPr>
          <w:trHeight w:val="283"/>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5975877" w14:textId="77777777" w:rsidR="00D53B57" w:rsidRPr="00776F5E" w:rsidRDefault="00D53B57" w:rsidP="00C81EC4">
            <w:pPr>
              <w:widowControl/>
              <w:jc w:val="center"/>
              <w:rPr>
                <w:color w:val="000000"/>
                <w:kern w:val="0"/>
                <w:sz w:val="18"/>
                <w:szCs w:val="18"/>
              </w:rPr>
            </w:pPr>
            <w:r w:rsidRPr="00776F5E">
              <w:rPr>
                <w:color w:val="000000"/>
                <w:kern w:val="0"/>
                <w:sz w:val="18"/>
                <w:szCs w:val="18"/>
              </w:rPr>
              <w:t>类别</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A298FD8" w14:textId="77777777" w:rsidR="00D53B57" w:rsidRPr="00776F5E" w:rsidRDefault="00D53B57" w:rsidP="00C81EC4">
            <w:pPr>
              <w:widowControl/>
              <w:jc w:val="center"/>
              <w:rPr>
                <w:color w:val="000000"/>
                <w:kern w:val="0"/>
                <w:sz w:val="18"/>
                <w:szCs w:val="18"/>
              </w:rPr>
            </w:pPr>
            <w:r w:rsidRPr="00776F5E">
              <w:rPr>
                <w:color w:val="000000"/>
                <w:kern w:val="0"/>
                <w:sz w:val="18"/>
                <w:szCs w:val="18"/>
              </w:rPr>
              <w:t>指标项</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780174D" w14:textId="77777777" w:rsidR="00D53B57" w:rsidRPr="00776F5E" w:rsidRDefault="00D53B57" w:rsidP="00C81EC4">
            <w:pPr>
              <w:widowControl/>
              <w:jc w:val="center"/>
              <w:rPr>
                <w:color w:val="000000"/>
                <w:kern w:val="0"/>
                <w:sz w:val="18"/>
                <w:szCs w:val="18"/>
              </w:rPr>
            </w:pPr>
            <w:r w:rsidRPr="00776F5E">
              <w:rPr>
                <w:color w:val="000000"/>
                <w:kern w:val="0"/>
                <w:sz w:val="18"/>
                <w:szCs w:val="18"/>
              </w:rPr>
              <w:t>单位</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380AC9E7" w14:textId="77777777" w:rsidR="00D53B57" w:rsidRPr="00776F5E" w:rsidRDefault="00D53B57" w:rsidP="00C81EC4">
            <w:pPr>
              <w:widowControl/>
              <w:jc w:val="center"/>
              <w:rPr>
                <w:color w:val="000000"/>
                <w:kern w:val="0"/>
                <w:sz w:val="18"/>
                <w:szCs w:val="18"/>
              </w:rPr>
            </w:pPr>
            <w:r w:rsidRPr="00776F5E">
              <w:rPr>
                <w:color w:val="000000"/>
                <w:kern w:val="0"/>
                <w:sz w:val="18"/>
                <w:szCs w:val="18"/>
              </w:rPr>
              <w:t>指标描述</w:t>
            </w:r>
          </w:p>
        </w:tc>
        <w:tc>
          <w:tcPr>
            <w:tcW w:w="0" w:type="auto"/>
            <w:tcBorders>
              <w:top w:val="single" w:sz="4" w:space="0" w:color="auto"/>
              <w:left w:val="nil"/>
              <w:bottom w:val="single" w:sz="4" w:space="0" w:color="auto"/>
              <w:right w:val="single" w:sz="4" w:space="0" w:color="auto"/>
            </w:tcBorders>
            <w:vAlign w:val="center"/>
          </w:tcPr>
          <w:p w14:paraId="6F8F125E" w14:textId="7E3A74A3" w:rsidR="00D53B57" w:rsidRPr="00776F5E" w:rsidRDefault="00D53B57" w:rsidP="00C81EC4">
            <w:pPr>
              <w:widowControl/>
              <w:jc w:val="center"/>
              <w:rPr>
                <w:color w:val="000000"/>
                <w:kern w:val="0"/>
                <w:sz w:val="18"/>
                <w:szCs w:val="18"/>
              </w:rPr>
            </w:pPr>
            <w:r w:rsidRPr="00776F5E">
              <w:rPr>
                <w:color w:val="000000"/>
                <w:kern w:val="0"/>
                <w:sz w:val="18"/>
                <w:szCs w:val="18"/>
              </w:rPr>
              <w:t>备注</w:t>
            </w:r>
          </w:p>
        </w:tc>
      </w:tr>
      <w:tr w:rsidR="00D53B57" w:rsidRPr="00776F5E" w14:paraId="69F7C16A" w14:textId="5EC09602" w:rsidTr="00CC0391">
        <w:trPr>
          <w:trHeight w:val="283"/>
          <w:jc w:val="center"/>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14:paraId="1C845343" w14:textId="77777777" w:rsidR="00B970A5" w:rsidRPr="00776F5E" w:rsidRDefault="00D53B57" w:rsidP="00C81EC4">
            <w:pPr>
              <w:widowControl/>
              <w:jc w:val="center"/>
              <w:rPr>
                <w:color w:val="000000"/>
                <w:kern w:val="0"/>
                <w:sz w:val="18"/>
                <w:szCs w:val="18"/>
              </w:rPr>
            </w:pPr>
            <w:r w:rsidRPr="00776F5E">
              <w:rPr>
                <w:color w:val="000000"/>
                <w:kern w:val="0"/>
                <w:sz w:val="18"/>
                <w:szCs w:val="18"/>
              </w:rPr>
              <w:t>需求</w:t>
            </w:r>
          </w:p>
          <w:p w14:paraId="73092600" w14:textId="1B7AEA23" w:rsidR="00D53B57" w:rsidRPr="00776F5E" w:rsidRDefault="00D53B57" w:rsidP="00C81EC4">
            <w:pPr>
              <w:widowControl/>
              <w:jc w:val="center"/>
              <w:rPr>
                <w:color w:val="000000"/>
                <w:kern w:val="0"/>
                <w:sz w:val="18"/>
                <w:szCs w:val="18"/>
              </w:rPr>
            </w:pPr>
            <w:r w:rsidRPr="00776F5E">
              <w:rPr>
                <w:color w:val="000000"/>
                <w:kern w:val="0"/>
                <w:sz w:val="18"/>
                <w:szCs w:val="18"/>
              </w:rPr>
              <w:t>描述</w:t>
            </w:r>
          </w:p>
        </w:tc>
        <w:tc>
          <w:tcPr>
            <w:tcW w:w="0" w:type="auto"/>
            <w:tcBorders>
              <w:top w:val="nil"/>
              <w:left w:val="nil"/>
              <w:bottom w:val="single" w:sz="4" w:space="0" w:color="auto"/>
              <w:right w:val="single" w:sz="4" w:space="0" w:color="auto"/>
            </w:tcBorders>
            <w:shd w:val="clear" w:color="auto" w:fill="auto"/>
            <w:vAlign w:val="center"/>
            <w:hideMark/>
          </w:tcPr>
          <w:p w14:paraId="4103D3AC" w14:textId="77777777" w:rsidR="00D53B57" w:rsidRPr="00776F5E" w:rsidRDefault="00D53B57" w:rsidP="00C81EC4">
            <w:pPr>
              <w:widowControl/>
              <w:jc w:val="center"/>
              <w:rPr>
                <w:color w:val="000000"/>
                <w:kern w:val="0"/>
                <w:sz w:val="18"/>
                <w:szCs w:val="18"/>
              </w:rPr>
            </w:pPr>
            <w:r w:rsidRPr="00776F5E">
              <w:rPr>
                <w:color w:val="000000"/>
                <w:kern w:val="0"/>
                <w:sz w:val="18"/>
                <w:szCs w:val="18"/>
              </w:rPr>
              <w:t>工艺集成方式</w:t>
            </w:r>
          </w:p>
        </w:tc>
        <w:tc>
          <w:tcPr>
            <w:tcW w:w="0" w:type="auto"/>
            <w:tcBorders>
              <w:top w:val="nil"/>
              <w:left w:val="nil"/>
              <w:bottom w:val="single" w:sz="4" w:space="0" w:color="auto"/>
              <w:right w:val="single" w:sz="4" w:space="0" w:color="auto"/>
            </w:tcBorders>
            <w:shd w:val="clear" w:color="auto" w:fill="auto"/>
            <w:vAlign w:val="center"/>
            <w:hideMark/>
          </w:tcPr>
          <w:p w14:paraId="4ADC491F" w14:textId="77777777" w:rsidR="00D53B57" w:rsidRPr="00776F5E" w:rsidRDefault="00D53B57" w:rsidP="00C81EC4">
            <w:pPr>
              <w:widowControl/>
              <w:jc w:val="center"/>
              <w:rPr>
                <w:color w:val="000000"/>
                <w:kern w:val="0"/>
                <w:sz w:val="18"/>
                <w:szCs w:val="18"/>
              </w:rPr>
            </w:pPr>
            <w:r w:rsidRPr="00776F5E">
              <w:rPr>
                <w:color w:val="000000"/>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7FEE09B7" w14:textId="1D1FC8D9" w:rsidR="00D53B57" w:rsidRPr="00776F5E" w:rsidRDefault="00D53B57" w:rsidP="00C81EC4">
            <w:pPr>
              <w:widowControl/>
              <w:jc w:val="center"/>
              <w:rPr>
                <w:color w:val="000000"/>
                <w:kern w:val="0"/>
                <w:sz w:val="18"/>
                <w:szCs w:val="18"/>
              </w:rPr>
            </w:pPr>
            <w:r w:rsidRPr="00776F5E">
              <w:rPr>
                <w:color w:val="000000"/>
                <w:kern w:val="0"/>
                <w:sz w:val="18"/>
                <w:szCs w:val="18"/>
              </w:rPr>
              <w:t>瓦片式</w:t>
            </w:r>
          </w:p>
        </w:tc>
        <w:tc>
          <w:tcPr>
            <w:tcW w:w="0" w:type="auto"/>
            <w:tcBorders>
              <w:top w:val="nil"/>
              <w:left w:val="nil"/>
              <w:bottom w:val="single" w:sz="4" w:space="0" w:color="auto"/>
              <w:right w:val="single" w:sz="4" w:space="0" w:color="auto"/>
            </w:tcBorders>
            <w:vAlign w:val="center"/>
          </w:tcPr>
          <w:p w14:paraId="1D47C04B" w14:textId="77777777" w:rsidR="00D53B57" w:rsidRPr="00776F5E" w:rsidRDefault="00D53B57" w:rsidP="00C81EC4">
            <w:pPr>
              <w:widowControl/>
              <w:jc w:val="center"/>
              <w:rPr>
                <w:color w:val="000000"/>
                <w:kern w:val="0"/>
                <w:sz w:val="18"/>
                <w:szCs w:val="18"/>
              </w:rPr>
            </w:pPr>
          </w:p>
        </w:tc>
      </w:tr>
      <w:tr w:rsidR="00D53B57" w:rsidRPr="00776F5E" w14:paraId="7C9DB1BC" w14:textId="64A8B07F" w:rsidTr="00CC0391">
        <w:trPr>
          <w:trHeight w:val="283"/>
          <w:jc w:val="center"/>
        </w:trPr>
        <w:tc>
          <w:tcPr>
            <w:tcW w:w="0" w:type="auto"/>
            <w:vMerge/>
            <w:tcBorders>
              <w:top w:val="nil"/>
              <w:left w:val="single" w:sz="4" w:space="0" w:color="auto"/>
              <w:bottom w:val="single" w:sz="4" w:space="0" w:color="auto"/>
              <w:right w:val="single" w:sz="4" w:space="0" w:color="auto"/>
            </w:tcBorders>
            <w:vAlign w:val="center"/>
            <w:hideMark/>
          </w:tcPr>
          <w:p w14:paraId="60C3FD29" w14:textId="77777777" w:rsidR="00D53B57" w:rsidRPr="00776F5E" w:rsidRDefault="00D53B5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59D3FF2F" w14:textId="77777777" w:rsidR="00D53B57" w:rsidRPr="00776F5E" w:rsidRDefault="00D53B57" w:rsidP="00C81EC4">
            <w:pPr>
              <w:widowControl/>
              <w:jc w:val="center"/>
              <w:rPr>
                <w:color w:val="000000"/>
                <w:kern w:val="0"/>
                <w:sz w:val="18"/>
                <w:szCs w:val="18"/>
              </w:rPr>
            </w:pPr>
            <w:r w:rsidRPr="00776F5E">
              <w:rPr>
                <w:color w:val="000000"/>
                <w:kern w:val="0"/>
                <w:sz w:val="18"/>
                <w:szCs w:val="18"/>
              </w:rPr>
              <w:t>安装载体</w:t>
            </w:r>
          </w:p>
        </w:tc>
        <w:tc>
          <w:tcPr>
            <w:tcW w:w="0" w:type="auto"/>
            <w:tcBorders>
              <w:top w:val="nil"/>
              <w:left w:val="nil"/>
              <w:bottom w:val="single" w:sz="4" w:space="0" w:color="auto"/>
              <w:right w:val="single" w:sz="4" w:space="0" w:color="auto"/>
            </w:tcBorders>
            <w:shd w:val="clear" w:color="auto" w:fill="auto"/>
            <w:vAlign w:val="center"/>
            <w:hideMark/>
          </w:tcPr>
          <w:p w14:paraId="34F1A07E" w14:textId="77777777" w:rsidR="00D53B57" w:rsidRPr="00776F5E" w:rsidRDefault="00D53B57" w:rsidP="00C81EC4">
            <w:pPr>
              <w:widowControl/>
              <w:jc w:val="center"/>
              <w:rPr>
                <w:color w:val="000000"/>
                <w:kern w:val="0"/>
                <w:sz w:val="18"/>
                <w:szCs w:val="18"/>
              </w:rPr>
            </w:pPr>
            <w:r w:rsidRPr="00776F5E">
              <w:rPr>
                <w:color w:val="000000"/>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34A6C343" w14:textId="6768FA02" w:rsidR="00D53B57" w:rsidRPr="00776F5E" w:rsidRDefault="00D53B57" w:rsidP="00C81EC4">
            <w:pPr>
              <w:widowControl/>
              <w:jc w:val="center"/>
              <w:rPr>
                <w:color w:val="000000"/>
                <w:kern w:val="0"/>
                <w:sz w:val="18"/>
                <w:szCs w:val="18"/>
              </w:rPr>
            </w:pPr>
            <w:r w:rsidRPr="00776F5E">
              <w:rPr>
                <w:color w:val="000000"/>
                <w:kern w:val="0"/>
                <w:sz w:val="18"/>
                <w:szCs w:val="18"/>
              </w:rPr>
              <w:t>弹载</w:t>
            </w:r>
          </w:p>
        </w:tc>
        <w:tc>
          <w:tcPr>
            <w:tcW w:w="0" w:type="auto"/>
            <w:tcBorders>
              <w:top w:val="nil"/>
              <w:left w:val="nil"/>
              <w:bottom w:val="single" w:sz="4" w:space="0" w:color="auto"/>
              <w:right w:val="single" w:sz="4" w:space="0" w:color="auto"/>
            </w:tcBorders>
            <w:vAlign w:val="center"/>
          </w:tcPr>
          <w:p w14:paraId="3687DB45" w14:textId="77777777" w:rsidR="00D53B57" w:rsidRPr="00776F5E" w:rsidRDefault="00D53B57" w:rsidP="00C81EC4">
            <w:pPr>
              <w:widowControl/>
              <w:jc w:val="center"/>
              <w:rPr>
                <w:color w:val="000000"/>
                <w:kern w:val="0"/>
                <w:sz w:val="18"/>
                <w:szCs w:val="18"/>
              </w:rPr>
            </w:pPr>
          </w:p>
        </w:tc>
      </w:tr>
      <w:tr w:rsidR="00D53B57" w:rsidRPr="00776F5E" w14:paraId="55C71861" w14:textId="14F3A575" w:rsidTr="00CC0391">
        <w:trPr>
          <w:trHeight w:val="283"/>
          <w:jc w:val="center"/>
        </w:trPr>
        <w:tc>
          <w:tcPr>
            <w:tcW w:w="0" w:type="auto"/>
            <w:vMerge/>
            <w:tcBorders>
              <w:top w:val="nil"/>
              <w:left w:val="single" w:sz="4" w:space="0" w:color="auto"/>
              <w:bottom w:val="single" w:sz="4" w:space="0" w:color="auto"/>
              <w:right w:val="single" w:sz="4" w:space="0" w:color="auto"/>
            </w:tcBorders>
            <w:vAlign w:val="center"/>
            <w:hideMark/>
          </w:tcPr>
          <w:p w14:paraId="48B875AD" w14:textId="77777777" w:rsidR="00D53B57" w:rsidRPr="00776F5E" w:rsidRDefault="00D53B5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67875BC4" w14:textId="77777777" w:rsidR="00D53B57" w:rsidRPr="00776F5E" w:rsidRDefault="00D53B57" w:rsidP="00C81EC4">
            <w:pPr>
              <w:widowControl/>
              <w:jc w:val="center"/>
              <w:rPr>
                <w:color w:val="000000"/>
                <w:kern w:val="0"/>
                <w:sz w:val="18"/>
                <w:szCs w:val="18"/>
              </w:rPr>
            </w:pPr>
            <w:r w:rsidRPr="00776F5E">
              <w:rPr>
                <w:color w:val="000000"/>
                <w:kern w:val="0"/>
                <w:sz w:val="18"/>
                <w:szCs w:val="18"/>
              </w:rPr>
              <w:t>安装方式</w:t>
            </w:r>
          </w:p>
        </w:tc>
        <w:tc>
          <w:tcPr>
            <w:tcW w:w="0" w:type="auto"/>
            <w:tcBorders>
              <w:top w:val="nil"/>
              <w:left w:val="nil"/>
              <w:bottom w:val="single" w:sz="4" w:space="0" w:color="auto"/>
              <w:right w:val="single" w:sz="4" w:space="0" w:color="auto"/>
            </w:tcBorders>
            <w:shd w:val="clear" w:color="auto" w:fill="auto"/>
            <w:vAlign w:val="center"/>
            <w:hideMark/>
          </w:tcPr>
          <w:p w14:paraId="4ED859F3" w14:textId="77777777" w:rsidR="00D53B57" w:rsidRPr="00776F5E" w:rsidRDefault="00D53B57" w:rsidP="00C81EC4">
            <w:pPr>
              <w:widowControl/>
              <w:jc w:val="center"/>
              <w:rPr>
                <w:color w:val="000000"/>
                <w:kern w:val="0"/>
                <w:sz w:val="18"/>
                <w:szCs w:val="18"/>
              </w:rPr>
            </w:pPr>
            <w:r w:rsidRPr="00776F5E">
              <w:rPr>
                <w:color w:val="000000"/>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5CFFA0C2" w14:textId="708303F0" w:rsidR="00D53B57" w:rsidRPr="00776F5E" w:rsidRDefault="00D53B57" w:rsidP="00C81EC4">
            <w:pPr>
              <w:widowControl/>
              <w:jc w:val="center"/>
              <w:rPr>
                <w:color w:val="000000"/>
                <w:kern w:val="0"/>
                <w:sz w:val="18"/>
                <w:szCs w:val="18"/>
              </w:rPr>
            </w:pPr>
            <w:r w:rsidRPr="00776F5E">
              <w:rPr>
                <w:color w:val="000000"/>
                <w:kern w:val="0"/>
                <w:sz w:val="18"/>
                <w:szCs w:val="18"/>
              </w:rPr>
              <w:t>沿弹体均布</w:t>
            </w:r>
            <w:r w:rsidRPr="00776F5E">
              <w:rPr>
                <w:color w:val="000000"/>
                <w:kern w:val="0"/>
                <w:sz w:val="18"/>
                <w:szCs w:val="18"/>
              </w:rPr>
              <w:t>3</w:t>
            </w:r>
            <w:r w:rsidRPr="00776F5E">
              <w:rPr>
                <w:color w:val="000000"/>
                <w:kern w:val="0"/>
                <w:sz w:val="18"/>
                <w:szCs w:val="18"/>
              </w:rPr>
              <w:t>只</w:t>
            </w:r>
            <w:r w:rsidR="00725FB5" w:rsidRPr="00776F5E">
              <w:rPr>
                <w:color w:val="000000"/>
                <w:kern w:val="0"/>
                <w:sz w:val="18"/>
                <w:szCs w:val="18"/>
              </w:rPr>
              <w:t>，</w:t>
            </w:r>
            <w:r w:rsidRPr="00776F5E">
              <w:rPr>
                <w:color w:val="000000"/>
                <w:kern w:val="0"/>
                <w:sz w:val="18"/>
                <w:szCs w:val="18"/>
              </w:rPr>
              <w:t>与弹体共形</w:t>
            </w:r>
          </w:p>
        </w:tc>
        <w:tc>
          <w:tcPr>
            <w:tcW w:w="0" w:type="auto"/>
            <w:tcBorders>
              <w:top w:val="nil"/>
              <w:left w:val="nil"/>
              <w:bottom w:val="single" w:sz="4" w:space="0" w:color="auto"/>
              <w:right w:val="single" w:sz="4" w:space="0" w:color="auto"/>
            </w:tcBorders>
            <w:vAlign w:val="center"/>
          </w:tcPr>
          <w:p w14:paraId="621F469A" w14:textId="08CB9D9F" w:rsidR="00D53B57" w:rsidRPr="00776F5E" w:rsidRDefault="00725FB5" w:rsidP="00C81EC4">
            <w:pPr>
              <w:widowControl/>
              <w:jc w:val="center"/>
              <w:rPr>
                <w:color w:val="000000"/>
                <w:kern w:val="0"/>
                <w:sz w:val="18"/>
                <w:szCs w:val="18"/>
              </w:rPr>
            </w:pPr>
            <w:r w:rsidRPr="00776F5E">
              <w:rPr>
                <w:color w:val="000000"/>
                <w:kern w:val="0"/>
                <w:sz w:val="18"/>
                <w:szCs w:val="18"/>
              </w:rPr>
              <w:t>弹体直径</w:t>
            </w:r>
            <w:r w:rsidRPr="00776F5E">
              <w:rPr>
                <w:color w:val="000000"/>
                <w:kern w:val="0"/>
                <w:sz w:val="18"/>
                <w:szCs w:val="18"/>
              </w:rPr>
              <w:t>306mm</w:t>
            </w:r>
          </w:p>
        </w:tc>
      </w:tr>
      <w:tr w:rsidR="00D53B57" w:rsidRPr="00776F5E" w14:paraId="60F3D574" w14:textId="5AC159D9" w:rsidTr="00CC0391">
        <w:trPr>
          <w:trHeight w:val="283"/>
          <w:jc w:val="center"/>
        </w:trPr>
        <w:tc>
          <w:tcPr>
            <w:tcW w:w="0" w:type="auto"/>
            <w:vMerge w:val="restart"/>
            <w:tcBorders>
              <w:top w:val="nil"/>
              <w:left w:val="single" w:sz="4" w:space="0" w:color="auto"/>
              <w:bottom w:val="single" w:sz="4" w:space="0" w:color="000000"/>
              <w:right w:val="single" w:sz="4" w:space="0" w:color="auto"/>
            </w:tcBorders>
            <w:shd w:val="clear" w:color="auto" w:fill="auto"/>
            <w:vAlign w:val="center"/>
            <w:hideMark/>
          </w:tcPr>
          <w:p w14:paraId="55750E6A" w14:textId="77777777" w:rsidR="00B970A5" w:rsidRPr="00776F5E" w:rsidRDefault="00D53B57" w:rsidP="00C81EC4">
            <w:pPr>
              <w:widowControl/>
              <w:jc w:val="center"/>
              <w:rPr>
                <w:color w:val="000000"/>
                <w:kern w:val="0"/>
                <w:sz w:val="18"/>
                <w:szCs w:val="18"/>
              </w:rPr>
            </w:pPr>
            <w:r w:rsidRPr="00776F5E">
              <w:rPr>
                <w:color w:val="000000"/>
                <w:kern w:val="0"/>
                <w:sz w:val="18"/>
                <w:szCs w:val="18"/>
              </w:rPr>
              <w:t>有源</w:t>
            </w:r>
          </w:p>
          <w:p w14:paraId="30C43A14" w14:textId="77777777" w:rsidR="00B970A5" w:rsidRPr="00776F5E" w:rsidRDefault="00D53B57" w:rsidP="00C81EC4">
            <w:pPr>
              <w:widowControl/>
              <w:jc w:val="center"/>
              <w:rPr>
                <w:color w:val="000000"/>
                <w:kern w:val="0"/>
                <w:sz w:val="18"/>
                <w:szCs w:val="18"/>
              </w:rPr>
            </w:pPr>
            <w:r w:rsidRPr="00776F5E">
              <w:rPr>
                <w:color w:val="000000"/>
                <w:kern w:val="0"/>
                <w:sz w:val="18"/>
                <w:szCs w:val="18"/>
              </w:rPr>
              <w:t>天线</w:t>
            </w:r>
          </w:p>
          <w:p w14:paraId="3995D4DA" w14:textId="77777777" w:rsidR="00B970A5" w:rsidRPr="00776F5E" w:rsidRDefault="00D53B57" w:rsidP="00C81EC4">
            <w:pPr>
              <w:widowControl/>
              <w:jc w:val="center"/>
              <w:rPr>
                <w:color w:val="000000"/>
                <w:kern w:val="0"/>
                <w:sz w:val="18"/>
                <w:szCs w:val="18"/>
              </w:rPr>
            </w:pPr>
            <w:r w:rsidRPr="00776F5E">
              <w:rPr>
                <w:color w:val="000000"/>
                <w:kern w:val="0"/>
                <w:sz w:val="18"/>
                <w:szCs w:val="18"/>
              </w:rPr>
              <w:t>技术</w:t>
            </w:r>
          </w:p>
          <w:p w14:paraId="2066E507" w14:textId="44137BB2" w:rsidR="00D53B57" w:rsidRPr="00776F5E" w:rsidRDefault="00D53B57" w:rsidP="00C81EC4">
            <w:pPr>
              <w:widowControl/>
              <w:jc w:val="center"/>
              <w:rPr>
                <w:color w:val="000000"/>
                <w:kern w:val="0"/>
                <w:sz w:val="18"/>
                <w:szCs w:val="18"/>
              </w:rPr>
            </w:pPr>
            <w:r w:rsidRPr="00776F5E">
              <w:rPr>
                <w:color w:val="000000"/>
                <w:kern w:val="0"/>
                <w:sz w:val="18"/>
                <w:szCs w:val="18"/>
              </w:rPr>
              <w:t>指标</w:t>
            </w:r>
          </w:p>
        </w:tc>
        <w:tc>
          <w:tcPr>
            <w:tcW w:w="0" w:type="auto"/>
            <w:tcBorders>
              <w:top w:val="nil"/>
              <w:left w:val="nil"/>
              <w:bottom w:val="single" w:sz="4" w:space="0" w:color="auto"/>
              <w:right w:val="single" w:sz="4" w:space="0" w:color="auto"/>
            </w:tcBorders>
            <w:shd w:val="clear" w:color="auto" w:fill="auto"/>
            <w:vAlign w:val="center"/>
            <w:hideMark/>
          </w:tcPr>
          <w:p w14:paraId="266CEFD2" w14:textId="77777777" w:rsidR="00D53B57" w:rsidRPr="00776F5E" w:rsidRDefault="00D53B57" w:rsidP="00C81EC4">
            <w:pPr>
              <w:widowControl/>
              <w:jc w:val="center"/>
              <w:rPr>
                <w:color w:val="000000"/>
                <w:kern w:val="0"/>
                <w:sz w:val="18"/>
                <w:szCs w:val="18"/>
              </w:rPr>
            </w:pPr>
            <w:r w:rsidRPr="00776F5E">
              <w:rPr>
                <w:color w:val="000000"/>
                <w:kern w:val="0"/>
                <w:sz w:val="18"/>
                <w:szCs w:val="18"/>
              </w:rPr>
              <w:t>工作频段</w:t>
            </w:r>
          </w:p>
        </w:tc>
        <w:tc>
          <w:tcPr>
            <w:tcW w:w="0" w:type="auto"/>
            <w:tcBorders>
              <w:top w:val="nil"/>
              <w:left w:val="nil"/>
              <w:bottom w:val="single" w:sz="4" w:space="0" w:color="auto"/>
              <w:right w:val="single" w:sz="4" w:space="0" w:color="auto"/>
            </w:tcBorders>
            <w:shd w:val="clear" w:color="auto" w:fill="auto"/>
            <w:vAlign w:val="center"/>
            <w:hideMark/>
          </w:tcPr>
          <w:p w14:paraId="3C39208F" w14:textId="77777777" w:rsidR="00D53B57" w:rsidRPr="00776F5E" w:rsidRDefault="00D53B57" w:rsidP="00C81EC4">
            <w:pPr>
              <w:widowControl/>
              <w:jc w:val="center"/>
              <w:rPr>
                <w:color w:val="000000"/>
                <w:kern w:val="0"/>
                <w:sz w:val="18"/>
                <w:szCs w:val="18"/>
              </w:rPr>
            </w:pPr>
            <w:r w:rsidRPr="00776F5E">
              <w:rPr>
                <w:color w:val="000000"/>
                <w:kern w:val="0"/>
                <w:sz w:val="18"/>
                <w:szCs w:val="18"/>
              </w:rPr>
              <w:t>GHz</w:t>
            </w:r>
          </w:p>
        </w:tc>
        <w:tc>
          <w:tcPr>
            <w:tcW w:w="0" w:type="auto"/>
            <w:tcBorders>
              <w:top w:val="nil"/>
              <w:left w:val="nil"/>
              <w:bottom w:val="single" w:sz="4" w:space="0" w:color="auto"/>
              <w:right w:val="single" w:sz="4" w:space="0" w:color="auto"/>
            </w:tcBorders>
            <w:shd w:val="clear" w:color="auto" w:fill="auto"/>
            <w:vAlign w:val="center"/>
            <w:hideMark/>
          </w:tcPr>
          <w:p w14:paraId="76A2DC8C" w14:textId="1E018FE8" w:rsidR="00D53B57" w:rsidRPr="00776F5E" w:rsidRDefault="00D53B57" w:rsidP="00C81EC4">
            <w:pPr>
              <w:widowControl/>
              <w:jc w:val="center"/>
              <w:rPr>
                <w:color w:val="000000"/>
                <w:kern w:val="0"/>
                <w:sz w:val="18"/>
                <w:szCs w:val="18"/>
              </w:rPr>
            </w:pPr>
            <w:r w:rsidRPr="00776F5E">
              <w:rPr>
                <w:color w:val="000000"/>
                <w:kern w:val="0"/>
                <w:sz w:val="18"/>
                <w:szCs w:val="18"/>
              </w:rPr>
              <w:t>X</w:t>
            </w:r>
            <w:r w:rsidRPr="00776F5E">
              <w:rPr>
                <w:color w:val="000000"/>
                <w:kern w:val="0"/>
                <w:sz w:val="18"/>
                <w:szCs w:val="18"/>
              </w:rPr>
              <w:t>波段</w:t>
            </w:r>
          </w:p>
        </w:tc>
        <w:tc>
          <w:tcPr>
            <w:tcW w:w="0" w:type="auto"/>
            <w:tcBorders>
              <w:top w:val="nil"/>
              <w:left w:val="nil"/>
              <w:bottom w:val="single" w:sz="4" w:space="0" w:color="auto"/>
              <w:right w:val="single" w:sz="4" w:space="0" w:color="auto"/>
            </w:tcBorders>
            <w:vAlign w:val="center"/>
          </w:tcPr>
          <w:p w14:paraId="46A0BCD0" w14:textId="77777777" w:rsidR="00D53B57" w:rsidRPr="00776F5E" w:rsidRDefault="00D53B57" w:rsidP="00C81EC4">
            <w:pPr>
              <w:widowControl/>
              <w:jc w:val="center"/>
              <w:rPr>
                <w:color w:val="000000"/>
                <w:kern w:val="0"/>
                <w:sz w:val="18"/>
                <w:szCs w:val="18"/>
              </w:rPr>
            </w:pPr>
          </w:p>
        </w:tc>
      </w:tr>
      <w:tr w:rsidR="00D53B57" w:rsidRPr="00776F5E" w14:paraId="63D93F57" w14:textId="1F784F61"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0550A0E1" w14:textId="77777777" w:rsidR="00D53B57" w:rsidRPr="00776F5E" w:rsidRDefault="00D53B5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01389422" w14:textId="77777777" w:rsidR="00D53B57" w:rsidRPr="00776F5E" w:rsidRDefault="00D53B57" w:rsidP="00C81EC4">
            <w:pPr>
              <w:widowControl/>
              <w:jc w:val="center"/>
              <w:rPr>
                <w:color w:val="000000"/>
                <w:kern w:val="0"/>
                <w:sz w:val="18"/>
                <w:szCs w:val="18"/>
              </w:rPr>
            </w:pPr>
            <w:r w:rsidRPr="00776F5E">
              <w:rPr>
                <w:color w:val="000000"/>
                <w:kern w:val="0"/>
                <w:sz w:val="18"/>
                <w:szCs w:val="18"/>
              </w:rPr>
              <w:t>天线单元数</w:t>
            </w:r>
          </w:p>
        </w:tc>
        <w:tc>
          <w:tcPr>
            <w:tcW w:w="0" w:type="auto"/>
            <w:tcBorders>
              <w:top w:val="nil"/>
              <w:left w:val="nil"/>
              <w:bottom w:val="single" w:sz="4" w:space="0" w:color="auto"/>
              <w:right w:val="single" w:sz="4" w:space="0" w:color="auto"/>
            </w:tcBorders>
            <w:shd w:val="clear" w:color="auto" w:fill="auto"/>
            <w:vAlign w:val="center"/>
            <w:hideMark/>
          </w:tcPr>
          <w:p w14:paraId="72979F43" w14:textId="77777777" w:rsidR="00D53B57" w:rsidRPr="00776F5E" w:rsidRDefault="00D53B57" w:rsidP="00C81EC4">
            <w:pPr>
              <w:widowControl/>
              <w:jc w:val="center"/>
              <w:rPr>
                <w:color w:val="000000"/>
                <w:kern w:val="0"/>
                <w:sz w:val="18"/>
                <w:szCs w:val="18"/>
              </w:rPr>
            </w:pPr>
            <w:r w:rsidRPr="00776F5E">
              <w:rPr>
                <w:color w:val="000000"/>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3DC5AF0C" w14:textId="7D4BA0DF" w:rsidR="00D53B57" w:rsidRPr="00776F5E" w:rsidRDefault="00D53B57" w:rsidP="00C81EC4">
            <w:pPr>
              <w:widowControl/>
              <w:jc w:val="center"/>
              <w:rPr>
                <w:color w:val="000000"/>
                <w:kern w:val="0"/>
                <w:sz w:val="18"/>
                <w:szCs w:val="18"/>
              </w:rPr>
            </w:pPr>
            <w:r w:rsidRPr="00776F5E">
              <w:rPr>
                <w:color w:val="000000"/>
                <w:kern w:val="0"/>
                <w:sz w:val="18"/>
                <w:szCs w:val="18"/>
              </w:rPr>
              <w:t>16</w:t>
            </w:r>
          </w:p>
        </w:tc>
        <w:tc>
          <w:tcPr>
            <w:tcW w:w="0" w:type="auto"/>
            <w:tcBorders>
              <w:top w:val="nil"/>
              <w:left w:val="nil"/>
              <w:bottom w:val="single" w:sz="4" w:space="0" w:color="auto"/>
              <w:right w:val="single" w:sz="4" w:space="0" w:color="auto"/>
            </w:tcBorders>
            <w:vAlign w:val="center"/>
          </w:tcPr>
          <w:p w14:paraId="658A1194" w14:textId="23997A31" w:rsidR="00D53B57" w:rsidRPr="00776F5E" w:rsidRDefault="00D53B57" w:rsidP="00C81EC4">
            <w:pPr>
              <w:widowControl/>
              <w:jc w:val="center"/>
              <w:rPr>
                <w:color w:val="000000"/>
                <w:kern w:val="0"/>
                <w:sz w:val="18"/>
                <w:szCs w:val="18"/>
              </w:rPr>
            </w:pPr>
            <w:r w:rsidRPr="00776F5E">
              <w:rPr>
                <w:color w:val="000000"/>
                <w:kern w:val="0"/>
                <w:sz w:val="18"/>
                <w:szCs w:val="18"/>
              </w:rPr>
              <w:t>建议</w:t>
            </w:r>
          </w:p>
        </w:tc>
      </w:tr>
      <w:tr w:rsidR="00D53B57" w:rsidRPr="00776F5E" w14:paraId="57E2CB8C" w14:textId="7CD156B2"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205FE099" w14:textId="77777777" w:rsidR="00D53B57" w:rsidRPr="00776F5E" w:rsidRDefault="00D53B5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193807F4" w14:textId="77777777" w:rsidR="00D53B57" w:rsidRPr="00776F5E" w:rsidRDefault="00D53B57" w:rsidP="00C81EC4">
            <w:pPr>
              <w:widowControl/>
              <w:jc w:val="center"/>
              <w:rPr>
                <w:color w:val="000000"/>
                <w:kern w:val="0"/>
                <w:sz w:val="18"/>
                <w:szCs w:val="18"/>
              </w:rPr>
            </w:pPr>
            <w:r w:rsidRPr="00776F5E">
              <w:rPr>
                <w:color w:val="000000"/>
                <w:kern w:val="0"/>
                <w:sz w:val="18"/>
                <w:szCs w:val="18"/>
              </w:rPr>
              <w:t>发射功率增益积</w:t>
            </w:r>
          </w:p>
        </w:tc>
        <w:tc>
          <w:tcPr>
            <w:tcW w:w="0" w:type="auto"/>
            <w:tcBorders>
              <w:top w:val="nil"/>
              <w:left w:val="nil"/>
              <w:bottom w:val="single" w:sz="4" w:space="0" w:color="auto"/>
              <w:right w:val="single" w:sz="4" w:space="0" w:color="auto"/>
            </w:tcBorders>
            <w:shd w:val="clear" w:color="auto" w:fill="auto"/>
            <w:vAlign w:val="center"/>
            <w:hideMark/>
          </w:tcPr>
          <w:p w14:paraId="1595E23A" w14:textId="77777777" w:rsidR="00D53B57" w:rsidRPr="00776F5E" w:rsidRDefault="00D53B57" w:rsidP="00C81EC4">
            <w:pPr>
              <w:widowControl/>
              <w:jc w:val="center"/>
              <w:rPr>
                <w:color w:val="000000"/>
                <w:kern w:val="0"/>
                <w:sz w:val="18"/>
                <w:szCs w:val="18"/>
              </w:rPr>
            </w:pPr>
            <w:r w:rsidRPr="00776F5E">
              <w:rPr>
                <w:color w:val="000000"/>
                <w:kern w:val="0"/>
                <w:sz w:val="18"/>
                <w:szCs w:val="18"/>
              </w:rPr>
              <w:t>dBm</w:t>
            </w:r>
          </w:p>
        </w:tc>
        <w:tc>
          <w:tcPr>
            <w:tcW w:w="0" w:type="auto"/>
            <w:tcBorders>
              <w:top w:val="nil"/>
              <w:left w:val="nil"/>
              <w:bottom w:val="single" w:sz="4" w:space="0" w:color="auto"/>
              <w:right w:val="single" w:sz="4" w:space="0" w:color="auto"/>
            </w:tcBorders>
            <w:shd w:val="clear" w:color="auto" w:fill="auto"/>
            <w:vAlign w:val="center"/>
            <w:hideMark/>
          </w:tcPr>
          <w:p w14:paraId="32148298" w14:textId="619D97DE" w:rsidR="00D53B57" w:rsidRPr="00776F5E" w:rsidRDefault="00D53B57" w:rsidP="00C81EC4">
            <w:pPr>
              <w:widowControl/>
              <w:jc w:val="center"/>
              <w:rPr>
                <w:color w:val="000000"/>
                <w:kern w:val="0"/>
                <w:sz w:val="18"/>
                <w:szCs w:val="18"/>
              </w:rPr>
            </w:pPr>
            <w:r w:rsidRPr="00776F5E">
              <w:rPr>
                <w:color w:val="000000"/>
                <w:kern w:val="0"/>
                <w:sz w:val="18"/>
                <w:szCs w:val="18"/>
              </w:rPr>
              <w:t>≥48</w:t>
            </w:r>
          </w:p>
        </w:tc>
        <w:tc>
          <w:tcPr>
            <w:tcW w:w="0" w:type="auto"/>
            <w:tcBorders>
              <w:top w:val="nil"/>
              <w:left w:val="nil"/>
              <w:bottom w:val="single" w:sz="4" w:space="0" w:color="auto"/>
              <w:right w:val="single" w:sz="4" w:space="0" w:color="auto"/>
            </w:tcBorders>
            <w:vAlign w:val="center"/>
          </w:tcPr>
          <w:p w14:paraId="05F7D524" w14:textId="77777777" w:rsidR="00D53B57" w:rsidRPr="00776F5E" w:rsidRDefault="00D53B57" w:rsidP="00C81EC4">
            <w:pPr>
              <w:widowControl/>
              <w:jc w:val="center"/>
              <w:rPr>
                <w:color w:val="000000"/>
                <w:kern w:val="0"/>
                <w:sz w:val="18"/>
                <w:szCs w:val="18"/>
              </w:rPr>
            </w:pPr>
          </w:p>
        </w:tc>
      </w:tr>
      <w:tr w:rsidR="00C81EC4" w:rsidRPr="00776F5E" w14:paraId="2CE45C45" w14:textId="77777777"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tcPr>
          <w:p w14:paraId="4DAC1B6A" w14:textId="77777777" w:rsidR="00C81EC4" w:rsidRPr="00776F5E" w:rsidRDefault="00C81EC4"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tcPr>
          <w:p w14:paraId="5EA49755" w14:textId="5C9E5CDA" w:rsidR="00C81EC4" w:rsidRPr="00776F5E" w:rsidRDefault="00C81EC4" w:rsidP="00C81EC4">
            <w:pPr>
              <w:widowControl/>
              <w:jc w:val="center"/>
              <w:rPr>
                <w:color w:val="000000"/>
                <w:kern w:val="0"/>
                <w:sz w:val="18"/>
                <w:szCs w:val="18"/>
              </w:rPr>
            </w:pPr>
            <w:r w:rsidRPr="00776F5E">
              <w:rPr>
                <w:color w:val="000000"/>
                <w:kern w:val="0"/>
                <w:sz w:val="18"/>
                <w:szCs w:val="18"/>
              </w:rPr>
              <w:t>工作时间</w:t>
            </w:r>
          </w:p>
        </w:tc>
        <w:tc>
          <w:tcPr>
            <w:tcW w:w="0" w:type="auto"/>
            <w:tcBorders>
              <w:top w:val="nil"/>
              <w:left w:val="nil"/>
              <w:bottom w:val="single" w:sz="4" w:space="0" w:color="auto"/>
              <w:right w:val="single" w:sz="4" w:space="0" w:color="auto"/>
            </w:tcBorders>
            <w:shd w:val="clear" w:color="auto" w:fill="auto"/>
            <w:vAlign w:val="center"/>
          </w:tcPr>
          <w:p w14:paraId="6B4E924F" w14:textId="425CFDC6" w:rsidR="00C81EC4" w:rsidRPr="00776F5E" w:rsidRDefault="00C81EC4" w:rsidP="00C81EC4">
            <w:pPr>
              <w:widowControl/>
              <w:jc w:val="center"/>
              <w:rPr>
                <w:color w:val="000000"/>
                <w:kern w:val="0"/>
                <w:sz w:val="18"/>
                <w:szCs w:val="18"/>
              </w:rPr>
            </w:pPr>
            <w:proofErr w:type="spellStart"/>
            <w:r w:rsidRPr="00776F5E">
              <w:rPr>
                <w:color w:val="000000"/>
                <w:kern w:val="0"/>
                <w:sz w:val="18"/>
                <w:szCs w:val="18"/>
              </w:rPr>
              <w:t>ms</w:t>
            </w:r>
            <w:proofErr w:type="spellEnd"/>
          </w:p>
        </w:tc>
        <w:tc>
          <w:tcPr>
            <w:tcW w:w="0" w:type="auto"/>
            <w:tcBorders>
              <w:top w:val="nil"/>
              <w:left w:val="nil"/>
              <w:bottom w:val="single" w:sz="4" w:space="0" w:color="auto"/>
              <w:right w:val="single" w:sz="4" w:space="0" w:color="auto"/>
            </w:tcBorders>
            <w:shd w:val="clear" w:color="auto" w:fill="auto"/>
            <w:vAlign w:val="center"/>
          </w:tcPr>
          <w:p w14:paraId="4E348071" w14:textId="2855AC2A" w:rsidR="00C81EC4" w:rsidRPr="00776F5E" w:rsidRDefault="00C81EC4" w:rsidP="007D797C">
            <w:pPr>
              <w:widowControl/>
              <w:jc w:val="left"/>
              <w:rPr>
                <w:color w:val="000000"/>
                <w:kern w:val="0"/>
                <w:sz w:val="18"/>
                <w:szCs w:val="18"/>
              </w:rPr>
            </w:pPr>
            <w:r w:rsidRPr="00776F5E">
              <w:rPr>
                <w:color w:val="000000"/>
                <w:kern w:val="0"/>
                <w:sz w:val="18"/>
                <w:szCs w:val="18"/>
              </w:rPr>
              <w:t>单周期发射：</w:t>
            </w:r>
            <w:r w:rsidR="00201B41" w:rsidRPr="00776F5E">
              <w:rPr>
                <w:color w:val="000000"/>
                <w:kern w:val="0"/>
                <w:sz w:val="18"/>
                <w:szCs w:val="18"/>
              </w:rPr>
              <w:t>≥</w:t>
            </w:r>
            <w:r w:rsidR="007D797C" w:rsidRPr="00776F5E">
              <w:rPr>
                <w:color w:val="000000"/>
                <w:kern w:val="0"/>
                <w:sz w:val="18"/>
                <w:szCs w:val="18"/>
              </w:rPr>
              <w:t>2</w:t>
            </w:r>
            <w:r w:rsidRPr="00776F5E">
              <w:rPr>
                <w:color w:val="000000"/>
                <w:kern w:val="0"/>
                <w:sz w:val="18"/>
                <w:szCs w:val="18"/>
              </w:rPr>
              <w:t>00</w:t>
            </w:r>
          </w:p>
          <w:p w14:paraId="61DA7747" w14:textId="04E285B8" w:rsidR="00C81EC4" w:rsidRPr="00776F5E" w:rsidRDefault="00C81EC4" w:rsidP="007D797C">
            <w:pPr>
              <w:pStyle w:val="a1"/>
              <w:ind w:firstLineChars="0" w:firstLine="0"/>
              <w:jc w:val="left"/>
              <w:rPr>
                <w:sz w:val="18"/>
                <w:szCs w:val="18"/>
              </w:rPr>
            </w:pPr>
            <w:r w:rsidRPr="00776F5E">
              <w:rPr>
                <w:sz w:val="18"/>
                <w:szCs w:val="18"/>
              </w:rPr>
              <w:t>工作周期：</w:t>
            </w:r>
            <w:r w:rsidR="007D797C" w:rsidRPr="00776F5E">
              <w:rPr>
                <w:sz w:val="18"/>
                <w:szCs w:val="18"/>
              </w:rPr>
              <w:t>1000</w:t>
            </w:r>
          </w:p>
          <w:p w14:paraId="404FD942" w14:textId="0602A1EF" w:rsidR="00C81EC4" w:rsidRPr="00776F5E" w:rsidRDefault="00C81EC4" w:rsidP="00201B41">
            <w:pPr>
              <w:pStyle w:val="a1"/>
              <w:ind w:firstLineChars="0" w:firstLine="0"/>
              <w:jc w:val="left"/>
              <w:rPr>
                <w:sz w:val="18"/>
                <w:szCs w:val="18"/>
              </w:rPr>
            </w:pPr>
            <w:r w:rsidRPr="00776F5E">
              <w:rPr>
                <w:sz w:val="18"/>
                <w:szCs w:val="18"/>
              </w:rPr>
              <w:t>单次任务时间：</w:t>
            </w:r>
            <w:r w:rsidR="00201B41" w:rsidRPr="00776F5E">
              <w:rPr>
                <w:color w:val="000000"/>
                <w:kern w:val="0"/>
                <w:sz w:val="18"/>
                <w:szCs w:val="18"/>
              </w:rPr>
              <w:t>≥</w:t>
            </w:r>
            <w:r w:rsidR="00201B41" w:rsidRPr="00776F5E">
              <w:rPr>
                <w:sz w:val="18"/>
                <w:szCs w:val="18"/>
              </w:rPr>
              <w:t>4</w:t>
            </w:r>
            <w:r w:rsidRPr="00776F5E">
              <w:rPr>
                <w:sz w:val="18"/>
                <w:szCs w:val="18"/>
              </w:rPr>
              <w:t>00×10</w:t>
            </w:r>
            <w:r w:rsidRPr="00776F5E">
              <w:rPr>
                <w:sz w:val="18"/>
                <w:szCs w:val="18"/>
                <w:vertAlign w:val="superscript"/>
              </w:rPr>
              <w:t>3</w:t>
            </w:r>
          </w:p>
        </w:tc>
        <w:tc>
          <w:tcPr>
            <w:tcW w:w="0" w:type="auto"/>
            <w:tcBorders>
              <w:top w:val="nil"/>
              <w:left w:val="nil"/>
              <w:bottom w:val="single" w:sz="4" w:space="0" w:color="auto"/>
              <w:right w:val="single" w:sz="4" w:space="0" w:color="auto"/>
            </w:tcBorders>
            <w:vAlign w:val="center"/>
          </w:tcPr>
          <w:p w14:paraId="524E9CDB" w14:textId="2CF9CA68" w:rsidR="00C81EC4" w:rsidRPr="00776F5E" w:rsidRDefault="007D797C" w:rsidP="00C81EC4">
            <w:pPr>
              <w:widowControl/>
              <w:jc w:val="center"/>
              <w:rPr>
                <w:color w:val="000000"/>
                <w:kern w:val="0"/>
                <w:sz w:val="18"/>
                <w:szCs w:val="18"/>
              </w:rPr>
            </w:pPr>
            <w:r w:rsidRPr="00776F5E">
              <w:rPr>
                <w:color w:val="000000"/>
                <w:kern w:val="0"/>
                <w:sz w:val="18"/>
                <w:szCs w:val="18"/>
              </w:rPr>
              <w:t>单周期发射时间可协调</w:t>
            </w:r>
          </w:p>
        </w:tc>
      </w:tr>
      <w:tr w:rsidR="00CE26FB" w:rsidRPr="00776F5E" w14:paraId="6E33B99E" w14:textId="77777777"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tcPr>
          <w:p w14:paraId="1232276B" w14:textId="77777777" w:rsidR="00CE26FB" w:rsidRPr="00776F5E" w:rsidRDefault="00CE26FB"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tcPr>
          <w:p w14:paraId="291EFF8D" w14:textId="6876DCD0" w:rsidR="00CE26FB" w:rsidRPr="00776F5E" w:rsidRDefault="00CE26FB" w:rsidP="00C81EC4">
            <w:pPr>
              <w:widowControl/>
              <w:jc w:val="center"/>
              <w:rPr>
                <w:color w:val="000000"/>
                <w:kern w:val="0"/>
                <w:sz w:val="18"/>
                <w:szCs w:val="18"/>
              </w:rPr>
            </w:pPr>
            <w:r>
              <w:rPr>
                <w:rFonts w:hint="eastAsia"/>
                <w:color w:val="000000"/>
                <w:kern w:val="0"/>
                <w:sz w:val="18"/>
                <w:szCs w:val="18"/>
              </w:rPr>
              <w:t>G/T</w:t>
            </w:r>
          </w:p>
        </w:tc>
        <w:tc>
          <w:tcPr>
            <w:tcW w:w="0" w:type="auto"/>
            <w:tcBorders>
              <w:top w:val="nil"/>
              <w:left w:val="nil"/>
              <w:bottom w:val="single" w:sz="4" w:space="0" w:color="auto"/>
              <w:right w:val="single" w:sz="4" w:space="0" w:color="auto"/>
            </w:tcBorders>
            <w:shd w:val="clear" w:color="auto" w:fill="auto"/>
            <w:vAlign w:val="center"/>
          </w:tcPr>
          <w:p w14:paraId="253E893C" w14:textId="3301F73F" w:rsidR="00CE26FB" w:rsidRPr="00776F5E" w:rsidRDefault="00CE26FB" w:rsidP="00C81EC4">
            <w:pPr>
              <w:widowControl/>
              <w:jc w:val="center"/>
              <w:rPr>
                <w:color w:val="000000"/>
                <w:kern w:val="0"/>
                <w:sz w:val="18"/>
                <w:szCs w:val="18"/>
              </w:rPr>
            </w:pPr>
            <w:r>
              <w:rPr>
                <w:rFonts w:hint="eastAsia"/>
                <w:color w:val="000000"/>
                <w:kern w:val="0"/>
                <w:sz w:val="18"/>
                <w:szCs w:val="18"/>
              </w:rPr>
              <w:t>dB/K</w:t>
            </w:r>
          </w:p>
        </w:tc>
        <w:tc>
          <w:tcPr>
            <w:tcW w:w="0" w:type="auto"/>
            <w:tcBorders>
              <w:top w:val="nil"/>
              <w:left w:val="nil"/>
              <w:bottom w:val="single" w:sz="4" w:space="0" w:color="auto"/>
              <w:right w:val="single" w:sz="4" w:space="0" w:color="auto"/>
            </w:tcBorders>
            <w:shd w:val="clear" w:color="auto" w:fill="auto"/>
            <w:vAlign w:val="center"/>
          </w:tcPr>
          <w:p w14:paraId="6B23816F" w14:textId="6D770400" w:rsidR="00CE26FB" w:rsidRPr="00776F5E" w:rsidRDefault="00CE26FB" w:rsidP="00CE26FB">
            <w:pPr>
              <w:widowControl/>
              <w:jc w:val="center"/>
              <w:rPr>
                <w:color w:val="000000"/>
                <w:kern w:val="0"/>
                <w:sz w:val="18"/>
                <w:szCs w:val="18"/>
              </w:rPr>
            </w:pPr>
            <w:r>
              <w:rPr>
                <w:rFonts w:hint="eastAsia"/>
                <w:color w:val="000000"/>
                <w:kern w:val="0"/>
                <w:sz w:val="18"/>
                <w:szCs w:val="18"/>
              </w:rPr>
              <w:t>-13</w:t>
            </w:r>
          </w:p>
        </w:tc>
        <w:tc>
          <w:tcPr>
            <w:tcW w:w="0" w:type="auto"/>
            <w:tcBorders>
              <w:top w:val="nil"/>
              <w:left w:val="nil"/>
              <w:bottom w:val="single" w:sz="4" w:space="0" w:color="auto"/>
              <w:right w:val="single" w:sz="4" w:space="0" w:color="auto"/>
            </w:tcBorders>
            <w:vAlign w:val="center"/>
          </w:tcPr>
          <w:p w14:paraId="4C2979D5" w14:textId="09E16538" w:rsidR="00CE26FB" w:rsidRPr="00776F5E" w:rsidRDefault="00CE26FB" w:rsidP="00C81EC4">
            <w:pPr>
              <w:widowControl/>
              <w:jc w:val="center"/>
              <w:rPr>
                <w:color w:val="000000"/>
                <w:kern w:val="0"/>
                <w:sz w:val="18"/>
                <w:szCs w:val="18"/>
              </w:rPr>
            </w:pPr>
            <w:r>
              <w:rPr>
                <w:rFonts w:hint="eastAsia"/>
                <w:color w:val="000000"/>
                <w:kern w:val="0"/>
                <w:sz w:val="18"/>
                <w:szCs w:val="18"/>
              </w:rPr>
              <w:t>暂定</w:t>
            </w:r>
          </w:p>
        </w:tc>
      </w:tr>
      <w:tr w:rsidR="00D53B57" w:rsidRPr="00776F5E" w14:paraId="7BC1AC41" w14:textId="0FB87DE7"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32A79AE5" w14:textId="4F304BA9" w:rsidR="00D53B57" w:rsidRPr="00776F5E" w:rsidRDefault="00D53B5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62EDFF48" w14:textId="77777777" w:rsidR="00D53B57" w:rsidRPr="00776F5E" w:rsidRDefault="00D53B57" w:rsidP="00C81EC4">
            <w:pPr>
              <w:widowControl/>
              <w:jc w:val="center"/>
              <w:rPr>
                <w:color w:val="000000"/>
                <w:kern w:val="0"/>
                <w:sz w:val="18"/>
                <w:szCs w:val="18"/>
              </w:rPr>
            </w:pPr>
            <w:r w:rsidRPr="00776F5E">
              <w:rPr>
                <w:color w:val="000000"/>
                <w:kern w:val="0"/>
                <w:sz w:val="18"/>
                <w:szCs w:val="18"/>
              </w:rPr>
              <w:t>噪声系数</w:t>
            </w:r>
          </w:p>
        </w:tc>
        <w:tc>
          <w:tcPr>
            <w:tcW w:w="0" w:type="auto"/>
            <w:tcBorders>
              <w:top w:val="nil"/>
              <w:left w:val="nil"/>
              <w:bottom w:val="single" w:sz="4" w:space="0" w:color="auto"/>
              <w:right w:val="single" w:sz="4" w:space="0" w:color="auto"/>
            </w:tcBorders>
            <w:shd w:val="clear" w:color="auto" w:fill="auto"/>
            <w:vAlign w:val="center"/>
            <w:hideMark/>
          </w:tcPr>
          <w:p w14:paraId="5F6760EB" w14:textId="77777777" w:rsidR="00D53B57" w:rsidRPr="00776F5E" w:rsidRDefault="00D53B57" w:rsidP="00C81EC4">
            <w:pPr>
              <w:widowControl/>
              <w:jc w:val="center"/>
              <w:rPr>
                <w:color w:val="000000"/>
                <w:kern w:val="0"/>
                <w:sz w:val="18"/>
                <w:szCs w:val="18"/>
              </w:rPr>
            </w:pPr>
            <w:r w:rsidRPr="00776F5E">
              <w:rPr>
                <w:color w:val="000000"/>
                <w:kern w:val="0"/>
                <w:sz w:val="18"/>
                <w:szCs w:val="18"/>
              </w:rPr>
              <w:t>dB</w:t>
            </w:r>
          </w:p>
        </w:tc>
        <w:tc>
          <w:tcPr>
            <w:tcW w:w="0" w:type="auto"/>
            <w:tcBorders>
              <w:top w:val="nil"/>
              <w:left w:val="nil"/>
              <w:bottom w:val="single" w:sz="4" w:space="0" w:color="auto"/>
              <w:right w:val="single" w:sz="4" w:space="0" w:color="auto"/>
            </w:tcBorders>
            <w:shd w:val="clear" w:color="auto" w:fill="auto"/>
            <w:vAlign w:val="center"/>
            <w:hideMark/>
          </w:tcPr>
          <w:p w14:paraId="1BFE0990" w14:textId="18027A2E" w:rsidR="00D53B57" w:rsidRPr="00776F5E" w:rsidRDefault="00D53B57" w:rsidP="00C81EC4">
            <w:pPr>
              <w:widowControl/>
              <w:jc w:val="center"/>
              <w:rPr>
                <w:color w:val="000000"/>
                <w:kern w:val="0"/>
                <w:sz w:val="18"/>
                <w:szCs w:val="18"/>
              </w:rPr>
            </w:pPr>
            <w:r w:rsidRPr="00776F5E">
              <w:rPr>
                <w:color w:val="000000"/>
                <w:kern w:val="0"/>
                <w:sz w:val="18"/>
                <w:szCs w:val="18"/>
              </w:rPr>
              <w:t>≤5</w:t>
            </w:r>
          </w:p>
        </w:tc>
        <w:tc>
          <w:tcPr>
            <w:tcW w:w="0" w:type="auto"/>
            <w:tcBorders>
              <w:top w:val="nil"/>
              <w:left w:val="nil"/>
              <w:bottom w:val="single" w:sz="4" w:space="0" w:color="auto"/>
              <w:right w:val="single" w:sz="4" w:space="0" w:color="auto"/>
            </w:tcBorders>
            <w:vAlign w:val="center"/>
          </w:tcPr>
          <w:p w14:paraId="33C2C6C2" w14:textId="77777777" w:rsidR="00D53B57" w:rsidRPr="00776F5E" w:rsidRDefault="00D53B57" w:rsidP="00C81EC4">
            <w:pPr>
              <w:widowControl/>
              <w:jc w:val="center"/>
              <w:rPr>
                <w:color w:val="000000"/>
                <w:kern w:val="0"/>
                <w:sz w:val="18"/>
                <w:szCs w:val="18"/>
              </w:rPr>
            </w:pPr>
          </w:p>
        </w:tc>
      </w:tr>
      <w:tr w:rsidR="00D53B57" w:rsidRPr="00776F5E" w14:paraId="5C9A091F" w14:textId="524FD106"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4FFA3CBD" w14:textId="77777777" w:rsidR="00D53B57" w:rsidRPr="00776F5E" w:rsidRDefault="00D53B5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4DF8F3B4" w14:textId="77777777" w:rsidR="00D53B57" w:rsidRPr="00776F5E" w:rsidRDefault="00D53B57" w:rsidP="00C81EC4">
            <w:pPr>
              <w:widowControl/>
              <w:jc w:val="center"/>
              <w:rPr>
                <w:color w:val="000000"/>
                <w:kern w:val="0"/>
                <w:sz w:val="18"/>
                <w:szCs w:val="18"/>
              </w:rPr>
            </w:pPr>
            <w:r w:rsidRPr="00776F5E">
              <w:rPr>
                <w:color w:val="000000"/>
                <w:kern w:val="0"/>
                <w:sz w:val="18"/>
                <w:szCs w:val="18"/>
              </w:rPr>
              <w:t>接收通道增益</w:t>
            </w:r>
          </w:p>
        </w:tc>
        <w:tc>
          <w:tcPr>
            <w:tcW w:w="0" w:type="auto"/>
            <w:tcBorders>
              <w:top w:val="nil"/>
              <w:left w:val="nil"/>
              <w:bottom w:val="single" w:sz="4" w:space="0" w:color="auto"/>
              <w:right w:val="single" w:sz="4" w:space="0" w:color="auto"/>
            </w:tcBorders>
            <w:shd w:val="clear" w:color="auto" w:fill="auto"/>
            <w:vAlign w:val="center"/>
            <w:hideMark/>
          </w:tcPr>
          <w:p w14:paraId="62AA2072" w14:textId="77777777" w:rsidR="00D53B57" w:rsidRPr="00776F5E" w:rsidRDefault="00D53B57" w:rsidP="00C81EC4">
            <w:pPr>
              <w:widowControl/>
              <w:jc w:val="center"/>
              <w:rPr>
                <w:color w:val="000000"/>
                <w:kern w:val="0"/>
                <w:sz w:val="18"/>
                <w:szCs w:val="18"/>
              </w:rPr>
            </w:pPr>
            <w:r w:rsidRPr="00776F5E">
              <w:rPr>
                <w:color w:val="000000"/>
                <w:kern w:val="0"/>
                <w:sz w:val="18"/>
                <w:szCs w:val="18"/>
              </w:rPr>
              <w:t>dB</w:t>
            </w:r>
          </w:p>
        </w:tc>
        <w:tc>
          <w:tcPr>
            <w:tcW w:w="0" w:type="auto"/>
            <w:tcBorders>
              <w:top w:val="nil"/>
              <w:left w:val="nil"/>
              <w:bottom w:val="single" w:sz="4" w:space="0" w:color="auto"/>
              <w:right w:val="single" w:sz="4" w:space="0" w:color="auto"/>
            </w:tcBorders>
            <w:shd w:val="clear" w:color="auto" w:fill="auto"/>
            <w:vAlign w:val="center"/>
            <w:hideMark/>
          </w:tcPr>
          <w:p w14:paraId="33ABB05F" w14:textId="6B5AA627" w:rsidR="00D53B57" w:rsidRPr="00776F5E" w:rsidRDefault="00D53B57" w:rsidP="00C81EC4">
            <w:pPr>
              <w:widowControl/>
              <w:jc w:val="center"/>
              <w:rPr>
                <w:rFonts w:hint="eastAsia"/>
                <w:color w:val="000000"/>
                <w:kern w:val="0"/>
                <w:sz w:val="18"/>
                <w:szCs w:val="18"/>
              </w:rPr>
            </w:pPr>
            <w:r w:rsidRPr="00776F5E">
              <w:rPr>
                <w:color w:val="000000"/>
                <w:kern w:val="0"/>
                <w:sz w:val="18"/>
                <w:szCs w:val="18"/>
              </w:rPr>
              <w:t>≥2</w:t>
            </w:r>
            <w:r w:rsidR="00ED4930">
              <w:rPr>
                <w:rFonts w:hint="eastAsia"/>
                <w:color w:val="000000"/>
                <w:kern w:val="0"/>
                <w:sz w:val="18"/>
                <w:szCs w:val="18"/>
              </w:rPr>
              <w:t>5</w:t>
            </w:r>
          </w:p>
        </w:tc>
        <w:tc>
          <w:tcPr>
            <w:tcW w:w="0" w:type="auto"/>
            <w:tcBorders>
              <w:top w:val="nil"/>
              <w:left w:val="nil"/>
              <w:bottom w:val="single" w:sz="4" w:space="0" w:color="auto"/>
              <w:right w:val="single" w:sz="4" w:space="0" w:color="auto"/>
            </w:tcBorders>
            <w:vAlign w:val="center"/>
          </w:tcPr>
          <w:p w14:paraId="5B12B722" w14:textId="77777777" w:rsidR="00D53B57" w:rsidRPr="00776F5E" w:rsidRDefault="00D53B57" w:rsidP="00C81EC4">
            <w:pPr>
              <w:widowControl/>
              <w:jc w:val="center"/>
              <w:rPr>
                <w:color w:val="000000"/>
                <w:kern w:val="0"/>
                <w:sz w:val="18"/>
                <w:szCs w:val="18"/>
              </w:rPr>
            </w:pPr>
          </w:p>
        </w:tc>
      </w:tr>
      <w:tr w:rsidR="00ED4930" w:rsidRPr="00776F5E" w14:paraId="01ADC279" w14:textId="77777777"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tcPr>
          <w:p w14:paraId="76518841" w14:textId="77777777" w:rsidR="00ED4930" w:rsidRPr="00776F5E" w:rsidRDefault="00ED4930"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tcPr>
          <w:p w14:paraId="30E51602" w14:textId="5BF9EC15" w:rsidR="00ED4930" w:rsidRPr="00776F5E" w:rsidRDefault="00ED4930" w:rsidP="00C81EC4">
            <w:pPr>
              <w:widowControl/>
              <w:jc w:val="center"/>
              <w:rPr>
                <w:rFonts w:hint="eastAsia"/>
                <w:color w:val="000000"/>
                <w:kern w:val="0"/>
                <w:sz w:val="18"/>
                <w:szCs w:val="18"/>
              </w:rPr>
            </w:pPr>
            <w:r>
              <w:rPr>
                <w:rFonts w:hint="eastAsia"/>
                <w:color w:val="000000"/>
                <w:kern w:val="0"/>
                <w:sz w:val="18"/>
                <w:szCs w:val="18"/>
              </w:rPr>
              <w:t>接收</w:t>
            </w:r>
            <w:r>
              <w:rPr>
                <w:color w:val="000000"/>
                <w:kern w:val="0"/>
                <w:sz w:val="18"/>
                <w:szCs w:val="18"/>
              </w:rPr>
              <w:t>P-1</w:t>
            </w:r>
          </w:p>
        </w:tc>
        <w:tc>
          <w:tcPr>
            <w:tcW w:w="0" w:type="auto"/>
            <w:tcBorders>
              <w:top w:val="nil"/>
              <w:left w:val="nil"/>
              <w:bottom w:val="single" w:sz="4" w:space="0" w:color="auto"/>
              <w:right w:val="single" w:sz="4" w:space="0" w:color="auto"/>
            </w:tcBorders>
            <w:shd w:val="clear" w:color="auto" w:fill="auto"/>
            <w:vAlign w:val="center"/>
          </w:tcPr>
          <w:p w14:paraId="5F8A0FE2" w14:textId="390344D9" w:rsidR="00ED4930" w:rsidRPr="00776F5E" w:rsidRDefault="00ED4930" w:rsidP="00C81EC4">
            <w:pPr>
              <w:widowControl/>
              <w:jc w:val="center"/>
              <w:rPr>
                <w:color w:val="000000"/>
                <w:kern w:val="0"/>
                <w:sz w:val="18"/>
                <w:szCs w:val="18"/>
              </w:rPr>
            </w:pPr>
            <w:r>
              <w:rPr>
                <w:color w:val="000000"/>
                <w:kern w:val="0"/>
                <w:sz w:val="18"/>
                <w:szCs w:val="18"/>
              </w:rPr>
              <w:t>dBm</w:t>
            </w:r>
          </w:p>
        </w:tc>
        <w:tc>
          <w:tcPr>
            <w:tcW w:w="0" w:type="auto"/>
            <w:tcBorders>
              <w:top w:val="nil"/>
              <w:left w:val="nil"/>
              <w:bottom w:val="single" w:sz="4" w:space="0" w:color="auto"/>
              <w:right w:val="single" w:sz="4" w:space="0" w:color="auto"/>
            </w:tcBorders>
            <w:shd w:val="clear" w:color="auto" w:fill="auto"/>
            <w:vAlign w:val="center"/>
          </w:tcPr>
          <w:p w14:paraId="4E90440A" w14:textId="1FBE4A9E" w:rsidR="00ED4930" w:rsidRPr="00776F5E" w:rsidRDefault="00ED4930" w:rsidP="00C81EC4">
            <w:pPr>
              <w:widowControl/>
              <w:jc w:val="center"/>
              <w:rPr>
                <w:color w:val="000000"/>
                <w:kern w:val="0"/>
                <w:sz w:val="18"/>
                <w:szCs w:val="18"/>
              </w:rPr>
            </w:pPr>
            <w:r>
              <w:rPr>
                <w:color w:val="000000"/>
                <w:kern w:val="0"/>
                <w:sz w:val="18"/>
                <w:szCs w:val="18"/>
              </w:rPr>
              <w:t>10</w:t>
            </w:r>
          </w:p>
        </w:tc>
        <w:tc>
          <w:tcPr>
            <w:tcW w:w="0" w:type="auto"/>
            <w:tcBorders>
              <w:top w:val="nil"/>
              <w:left w:val="nil"/>
              <w:bottom w:val="single" w:sz="4" w:space="0" w:color="auto"/>
              <w:right w:val="single" w:sz="4" w:space="0" w:color="auto"/>
            </w:tcBorders>
            <w:vAlign w:val="center"/>
          </w:tcPr>
          <w:p w14:paraId="0F8F25E7" w14:textId="127544B9" w:rsidR="00ED4930" w:rsidRPr="00776F5E" w:rsidRDefault="00ED4930" w:rsidP="00C81EC4">
            <w:pPr>
              <w:widowControl/>
              <w:jc w:val="center"/>
              <w:rPr>
                <w:rFonts w:hint="eastAsia"/>
                <w:color w:val="000000"/>
                <w:kern w:val="0"/>
                <w:sz w:val="18"/>
                <w:szCs w:val="18"/>
              </w:rPr>
            </w:pPr>
            <w:r>
              <w:rPr>
                <w:rFonts w:hint="eastAsia"/>
                <w:color w:val="000000"/>
                <w:kern w:val="0"/>
                <w:sz w:val="18"/>
                <w:szCs w:val="18"/>
              </w:rPr>
              <w:t>输出</w:t>
            </w:r>
          </w:p>
        </w:tc>
      </w:tr>
      <w:tr w:rsidR="00ED4930" w:rsidRPr="00776F5E" w14:paraId="105063F1" w14:textId="77777777"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tcPr>
          <w:p w14:paraId="71770F7A" w14:textId="77777777" w:rsidR="00ED4930" w:rsidRPr="00776F5E" w:rsidRDefault="00ED4930"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tcPr>
          <w:p w14:paraId="7F99AF15" w14:textId="3EDF21D5" w:rsidR="00ED4930" w:rsidRDefault="00ED4930" w:rsidP="00C81EC4">
            <w:pPr>
              <w:widowControl/>
              <w:jc w:val="center"/>
              <w:rPr>
                <w:rFonts w:hint="eastAsia"/>
                <w:color w:val="000000"/>
                <w:kern w:val="0"/>
                <w:sz w:val="18"/>
                <w:szCs w:val="18"/>
              </w:rPr>
            </w:pPr>
            <w:r>
              <w:rPr>
                <w:rFonts w:hint="eastAsia"/>
                <w:color w:val="000000"/>
                <w:kern w:val="0"/>
                <w:sz w:val="18"/>
                <w:szCs w:val="18"/>
              </w:rPr>
              <w:t>杂散抑制</w:t>
            </w:r>
          </w:p>
        </w:tc>
        <w:tc>
          <w:tcPr>
            <w:tcW w:w="0" w:type="auto"/>
            <w:tcBorders>
              <w:top w:val="nil"/>
              <w:left w:val="nil"/>
              <w:bottom w:val="single" w:sz="4" w:space="0" w:color="auto"/>
              <w:right w:val="single" w:sz="4" w:space="0" w:color="auto"/>
            </w:tcBorders>
            <w:shd w:val="clear" w:color="auto" w:fill="auto"/>
            <w:vAlign w:val="center"/>
          </w:tcPr>
          <w:p w14:paraId="45DEAAE5" w14:textId="68B9319B" w:rsidR="00ED4930" w:rsidRDefault="00ED4930" w:rsidP="00C81EC4">
            <w:pPr>
              <w:widowControl/>
              <w:jc w:val="center"/>
              <w:rPr>
                <w:color w:val="000000"/>
                <w:kern w:val="0"/>
                <w:sz w:val="18"/>
                <w:szCs w:val="18"/>
              </w:rPr>
            </w:pPr>
            <w:r>
              <w:rPr>
                <w:rFonts w:hint="eastAsia"/>
                <w:color w:val="000000"/>
                <w:kern w:val="0"/>
                <w:sz w:val="18"/>
                <w:szCs w:val="18"/>
              </w:rPr>
              <w:t>d</w:t>
            </w:r>
            <w:r>
              <w:rPr>
                <w:color w:val="000000"/>
                <w:kern w:val="0"/>
                <w:sz w:val="18"/>
                <w:szCs w:val="18"/>
              </w:rPr>
              <w:t>B</w:t>
            </w:r>
          </w:p>
        </w:tc>
        <w:tc>
          <w:tcPr>
            <w:tcW w:w="0" w:type="auto"/>
            <w:tcBorders>
              <w:top w:val="nil"/>
              <w:left w:val="nil"/>
              <w:bottom w:val="single" w:sz="4" w:space="0" w:color="auto"/>
              <w:right w:val="single" w:sz="4" w:space="0" w:color="auto"/>
            </w:tcBorders>
            <w:shd w:val="clear" w:color="auto" w:fill="auto"/>
            <w:vAlign w:val="center"/>
          </w:tcPr>
          <w:p w14:paraId="0A4EED2F" w14:textId="54C2B494" w:rsidR="00ED4930" w:rsidRDefault="00ED4930" w:rsidP="00C81EC4">
            <w:pPr>
              <w:widowControl/>
              <w:jc w:val="center"/>
              <w:rPr>
                <w:color w:val="000000"/>
                <w:kern w:val="0"/>
                <w:sz w:val="18"/>
                <w:szCs w:val="18"/>
              </w:rPr>
            </w:pPr>
            <w:r>
              <w:rPr>
                <w:color w:val="000000"/>
                <w:kern w:val="0"/>
                <w:sz w:val="18"/>
                <w:szCs w:val="18"/>
              </w:rPr>
              <w:t>50</w:t>
            </w:r>
          </w:p>
        </w:tc>
        <w:tc>
          <w:tcPr>
            <w:tcW w:w="0" w:type="auto"/>
            <w:tcBorders>
              <w:top w:val="nil"/>
              <w:left w:val="nil"/>
              <w:bottom w:val="single" w:sz="4" w:space="0" w:color="auto"/>
              <w:right w:val="single" w:sz="4" w:space="0" w:color="auto"/>
            </w:tcBorders>
            <w:vAlign w:val="center"/>
          </w:tcPr>
          <w:p w14:paraId="10EDDD53" w14:textId="77777777" w:rsidR="00ED4930" w:rsidRDefault="00ED4930" w:rsidP="00C81EC4">
            <w:pPr>
              <w:widowControl/>
              <w:jc w:val="center"/>
              <w:rPr>
                <w:rFonts w:hint="eastAsia"/>
                <w:color w:val="000000"/>
                <w:kern w:val="0"/>
                <w:sz w:val="18"/>
                <w:szCs w:val="18"/>
              </w:rPr>
            </w:pPr>
          </w:p>
        </w:tc>
      </w:tr>
      <w:tr w:rsidR="00D53B57" w:rsidRPr="00776F5E" w14:paraId="569199DD" w14:textId="78087907"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1C5CD796" w14:textId="77777777" w:rsidR="00D53B57" w:rsidRPr="00776F5E" w:rsidRDefault="00D53B5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30C7497E" w14:textId="30E4B80D" w:rsidR="00D53B57" w:rsidRPr="00776F5E" w:rsidRDefault="00A014C6" w:rsidP="00C81EC4">
            <w:pPr>
              <w:widowControl/>
              <w:jc w:val="center"/>
              <w:rPr>
                <w:color w:val="000000"/>
                <w:kern w:val="0"/>
                <w:sz w:val="18"/>
                <w:szCs w:val="18"/>
              </w:rPr>
            </w:pPr>
            <w:r w:rsidRPr="00776F5E">
              <w:rPr>
                <w:color w:val="000000"/>
                <w:kern w:val="0"/>
                <w:sz w:val="18"/>
                <w:szCs w:val="18"/>
              </w:rPr>
              <w:t>发射</w:t>
            </w:r>
            <w:r w:rsidR="00D53B57" w:rsidRPr="00776F5E">
              <w:rPr>
                <w:color w:val="000000"/>
                <w:kern w:val="0"/>
                <w:sz w:val="18"/>
                <w:szCs w:val="18"/>
              </w:rPr>
              <w:t>输入功率范围</w:t>
            </w:r>
          </w:p>
        </w:tc>
        <w:tc>
          <w:tcPr>
            <w:tcW w:w="0" w:type="auto"/>
            <w:tcBorders>
              <w:top w:val="nil"/>
              <w:left w:val="nil"/>
              <w:bottom w:val="single" w:sz="4" w:space="0" w:color="auto"/>
              <w:right w:val="single" w:sz="4" w:space="0" w:color="auto"/>
            </w:tcBorders>
            <w:shd w:val="clear" w:color="auto" w:fill="auto"/>
            <w:vAlign w:val="center"/>
            <w:hideMark/>
          </w:tcPr>
          <w:p w14:paraId="685B42DC" w14:textId="77777777" w:rsidR="00D53B57" w:rsidRPr="00776F5E" w:rsidRDefault="00D53B57" w:rsidP="00C81EC4">
            <w:pPr>
              <w:widowControl/>
              <w:jc w:val="center"/>
              <w:rPr>
                <w:color w:val="000000"/>
                <w:kern w:val="0"/>
                <w:sz w:val="18"/>
                <w:szCs w:val="18"/>
              </w:rPr>
            </w:pPr>
            <w:r w:rsidRPr="00776F5E">
              <w:rPr>
                <w:color w:val="000000"/>
                <w:kern w:val="0"/>
                <w:sz w:val="18"/>
                <w:szCs w:val="18"/>
              </w:rPr>
              <w:t>dBm</w:t>
            </w:r>
          </w:p>
        </w:tc>
        <w:tc>
          <w:tcPr>
            <w:tcW w:w="0" w:type="auto"/>
            <w:tcBorders>
              <w:top w:val="nil"/>
              <w:left w:val="nil"/>
              <w:bottom w:val="single" w:sz="4" w:space="0" w:color="auto"/>
              <w:right w:val="single" w:sz="4" w:space="0" w:color="auto"/>
            </w:tcBorders>
            <w:shd w:val="clear" w:color="auto" w:fill="auto"/>
            <w:vAlign w:val="center"/>
            <w:hideMark/>
          </w:tcPr>
          <w:p w14:paraId="1020D4D5" w14:textId="227FA901" w:rsidR="00D53B57" w:rsidRPr="00776F5E" w:rsidRDefault="00A014C6" w:rsidP="00C81EC4">
            <w:pPr>
              <w:widowControl/>
              <w:jc w:val="center"/>
              <w:rPr>
                <w:color w:val="000000"/>
                <w:kern w:val="0"/>
                <w:sz w:val="18"/>
                <w:szCs w:val="18"/>
              </w:rPr>
            </w:pPr>
            <w:r w:rsidRPr="00776F5E">
              <w:rPr>
                <w:color w:val="000000"/>
                <w:kern w:val="0"/>
                <w:sz w:val="18"/>
                <w:szCs w:val="18"/>
              </w:rPr>
              <w:t>5±2</w:t>
            </w:r>
          </w:p>
        </w:tc>
        <w:tc>
          <w:tcPr>
            <w:tcW w:w="0" w:type="auto"/>
            <w:tcBorders>
              <w:top w:val="nil"/>
              <w:left w:val="nil"/>
              <w:bottom w:val="single" w:sz="4" w:space="0" w:color="auto"/>
              <w:right w:val="single" w:sz="4" w:space="0" w:color="auto"/>
            </w:tcBorders>
            <w:vAlign w:val="center"/>
          </w:tcPr>
          <w:p w14:paraId="7817EE09" w14:textId="77777777" w:rsidR="00D53B57" w:rsidRPr="00776F5E" w:rsidRDefault="00D53B57" w:rsidP="00C81EC4">
            <w:pPr>
              <w:widowControl/>
              <w:jc w:val="center"/>
              <w:rPr>
                <w:color w:val="000000"/>
                <w:kern w:val="0"/>
                <w:sz w:val="18"/>
                <w:szCs w:val="18"/>
              </w:rPr>
            </w:pPr>
          </w:p>
        </w:tc>
      </w:tr>
      <w:tr w:rsidR="00D53B57" w:rsidRPr="00776F5E" w14:paraId="51B330FA" w14:textId="4913D012"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2AC88CC0" w14:textId="77777777" w:rsidR="00D53B57" w:rsidRPr="00776F5E" w:rsidRDefault="00D53B5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6ACC76F1" w14:textId="77777777" w:rsidR="00D53B57" w:rsidRPr="00776F5E" w:rsidRDefault="00D53B57" w:rsidP="00C81EC4">
            <w:pPr>
              <w:widowControl/>
              <w:jc w:val="center"/>
              <w:rPr>
                <w:color w:val="000000"/>
                <w:kern w:val="0"/>
                <w:sz w:val="18"/>
                <w:szCs w:val="18"/>
              </w:rPr>
            </w:pPr>
            <w:r w:rsidRPr="00776F5E">
              <w:rPr>
                <w:color w:val="000000"/>
                <w:kern w:val="0"/>
                <w:sz w:val="18"/>
                <w:szCs w:val="18"/>
              </w:rPr>
              <w:t>波束扫描范围</w:t>
            </w:r>
          </w:p>
        </w:tc>
        <w:tc>
          <w:tcPr>
            <w:tcW w:w="0" w:type="auto"/>
            <w:tcBorders>
              <w:top w:val="nil"/>
              <w:left w:val="nil"/>
              <w:bottom w:val="single" w:sz="4" w:space="0" w:color="auto"/>
              <w:right w:val="single" w:sz="4" w:space="0" w:color="auto"/>
            </w:tcBorders>
            <w:shd w:val="clear" w:color="auto" w:fill="auto"/>
            <w:vAlign w:val="center"/>
            <w:hideMark/>
          </w:tcPr>
          <w:p w14:paraId="40FBE98C" w14:textId="77777777" w:rsidR="00D53B57" w:rsidRPr="00776F5E" w:rsidRDefault="00D53B57" w:rsidP="00C81EC4">
            <w:pPr>
              <w:widowControl/>
              <w:jc w:val="center"/>
              <w:rPr>
                <w:color w:val="000000"/>
                <w:kern w:val="0"/>
                <w:sz w:val="18"/>
                <w:szCs w:val="18"/>
              </w:rPr>
            </w:pPr>
            <w:r w:rsidRPr="00776F5E">
              <w:rPr>
                <w:color w:val="000000"/>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1B3B6C37" w14:textId="3B1617B8" w:rsidR="00D53B57" w:rsidRPr="00776F5E" w:rsidRDefault="00A014C6" w:rsidP="00C81EC4">
            <w:pPr>
              <w:widowControl/>
              <w:jc w:val="center"/>
              <w:rPr>
                <w:color w:val="000000"/>
                <w:kern w:val="0"/>
                <w:sz w:val="18"/>
                <w:szCs w:val="18"/>
              </w:rPr>
            </w:pPr>
            <w:r w:rsidRPr="00776F5E">
              <w:rPr>
                <w:color w:val="000000"/>
                <w:kern w:val="0"/>
                <w:sz w:val="18"/>
                <w:szCs w:val="18"/>
              </w:rPr>
              <w:t>方位</w:t>
            </w:r>
            <w:r w:rsidR="00D53B57" w:rsidRPr="00776F5E">
              <w:rPr>
                <w:color w:val="000000"/>
                <w:kern w:val="0"/>
                <w:sz w:val="18"/>
                <w:szCs w:val="18"/>
              </w:rPr>
              <w:t>±60°</w:t>
            </w:r>
            <w:r w:rsidRPr="00776F5E">
              <w:rPr>
                <w:color w:val="000000"/>
                <w:kern w:val="0"/>
                <w:sz w:val="18"/>
                <w:szCs w:val="18"/>
              </w:rPr>
              <w:t>，俯仰</w:t>
            </w:r>
            <w:r w:rsidRPr="00776F5E">
              <w:rPr>
                <w:color w:val="000000"/>
                <w:kern w:val="0"/>
                <w:sz w:val="18"/>
                <w:szCs w:val="18"/>
              </w:rPr>
              <w:t>±80°</w:t>
            </w:r>
          </w:p>
        </w:tc>
        <w:tc>
          <w:tcPr>
            <w:tcW w:w="0" w:type="auto"/>
            <w:tcBorders>
              <w:top w:val="nil"/>
              <w:left w:val="nil"/>
              <w:bottom w:val="single" w:sz="4" w:space="0" w:color="auto"/>
              <w:right w:val="single" w:sz="4" w:space="0" w:color="auto"/>
            </w:tcBorders>
            <w:vAlign w:val="center"/>
          </w:tcPr>
          <w:p w14:paraId="182225AC" w14:textId="0B3F2D12" w:rsidR="00D53B57" w:rsidRPr="00776F5E" w:rsidRDefault="000D2974" w:rsidP="00C81EC4">
            <w:pPr>
              <w:widowControl/>
              <w:jc w:val="center"/>
              <w:rPr>
                <w:color w:val="000000"/>
                <w:kern w:val="0"/>
                <w:sz w:val="18"/>
                <w:szCs w:val="18"/>
              </w:rPr>
            </w:pPr>
            <w:r w:rsidRPr="00776F5E">
              <w:rPr>
                <w:color w:val="000000"/>
                <w:kern w:val="0"/>
                <w:sz w:val="18"/>
                <w:szCs w:val="18"/>
              </w:rPr>
              <w:t>俯仰</w:t>
            </w:r>
            <w:r w:rsidRPr="00776F5E">
              <w:rPr>
                <w:color w:val="000000"/>
                <w:kern w:val="0"/>
                <w:sz w:val="18"/>
                <w:szCs w:val="18"/>
              </w:rPr>
              <w:t>10°~170°</w:t>
            </w:r>
          </w:p>
        </w:tc>
      </w:tr>
      <w:tr w:rsidR="00D53B57" w:rsidRPr="00776F5E" w14:paraId="7AEB3F12" w14:textId="710BF6DF"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626ACD18" w14:textId="77777777" w:rsidR="00D53B57" w:rsidRPr="00776F5E" w:rsidRDefault="00D53B5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364B0F99" w14:textId="77777777" w:rsidR="00D53B57" w:rsidRPr="00776F5E" w:rsidRDefault="00D53B57" w:rsidP="00C81EC4">
            <w:pPr>
              <w:widowControl/>
              <w:jc w:val="center"/>
              <w:rPr>
                <w:color w:val="000000"/>
                <w:kern w:val="0"/>
                <w:sz w:val="18"/>
                <w:szCs w:val="18"/>
              </w:rPr>
            </w:pPr>
            <w:r w:rsidRPr="00776F5E">
              <w:rPr>
                <w:color w:val="000000"/>
                <w:kern w:val="0"/>
                <w:sz w:val="18"/>
                <w:szCs w:val="18"/>
              </w:rPr>
              <w:t>波束切换速度</w:t>
            </w:r>
          </w:p>
        </w:tc>
        <w:tc>
          <w:tcPr>
            <w:tcW w:w="0" w:type="auto"/>
            <w:tcBorders>
              <w:top w:val="nil"/>
              <w:left w:val="nil"/>
              <w:bottom w:val="single" w:sz="4" w:space="0" w:color="auto"/>
              <w:right w:val="single" w:sz="4" w:space="0" w:color="auto"/>
            </w:tcBorders>
            <w:shd w:val="clear" w:color="auto" w:fill="auto"/>
            <w:vAlign w:val="center"/>
            <w:hideMark/>
          </w:tcPr>
          <w:p w14:paraId="78A2406A" w14:textId="77777777" w:rsidR="00D53B57" w:rsidRPr="00776F5E" w:rsidRDefault="00D53B57" w:rsidP="00C81EC4">
            <w:pPr>
              <w:widowControl/>
              <w:jc w:val="center"/>
              <w:rPr>
                <w:color w:val="000000"/>
                <w:kern w:val="0"/>
                <w:sz w:val="18"/>
                <w:szCs w:val="18"/>
              </w:rPr>
            </w:pPr>
            <w:proofErr w:type="spellStart"/>
            <w:r w:rsidRPr="00776F5E">
              <w:rPr>
                <w:color w:val="000000"/>
                <w:kern w:val="0"/>
                <w:sz w:val="18"/>
                <w:szCs w:val="18"/>
              </w:rPr>
              <w:t>μs</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38E0890" w14:textId="70FFAD25" w:rsidR="00D53B57" w:rsidRPr="00776F5E" w:rsidRDefault="00BE4DAF" w:rsidP="00C81EC4">
            <w:pPr>
              <w:widowControl/>
              <w:jc w:val="center"/>
              <w:rPr>
                <w:color w:val="000000"/>
                <w:kern w:val="0"/>
                <w:sz w:val="18"/>
                <w:szCs w:val="18"/>
              </w:rPr>
            </w:pPr>
            <w:r w:rsidRPr="00776F5E">
              <w:rPr>
                <w:color w:val="000000"/>
                <w:kern w:val="0"/>
                <w:sz w:val="18"/>
                <w:szCs w:val="18"/>
              </w:rPr>
              <w:t>≤</w:t>
            </w:r>
            <w:r w:rsidR="00D53B57" w:rsidRPr="00776F5E">
              <w:rPr>
                <w:color w:val="000000"/>
                <w:kern w:val="0"/>
                <w:sz w:val="18"/>
                <w:szCs w:val="18"/>
              </w:rPr>
              <w:t>50</w:t>
            </w:r>
          </w:p>
        </w:tc>
        <w:tc>
          <w:tcPr>
            <w:tcW w:w="0" w:type="auto"/>
            <w:tcBorders>
              <w:top w:val="nil"/>
              <w:left w:val="nil"/>
              <w:bottom w:val="single" w:sz="4" w:space="0" w:color="auto"/>
              <w:right w:val="single" w:sz="4" w:space="0" w:color="auto"/>
            </w:tcBorders>
            <w:vAlign w:val="center"/>
          </w:tcPr>
          <w:p w14:paraId="730ABC79" w14:textId="77777777" w:rsidR="00D53B57" w:rsidRPr="00776F5E" w:rsidRDefault="00D53B57" w:rsidP="00C81EC4">
            <w:pPr>
              <w:widowControl/>
              <w:jc w:val="center"/>
              <w:rPr>
                <w:color w:val="000000"/>
                <w:kern w:val="0"/>
                <w:sz w:val="18"/>
                <w:szCs w:val="18"/>
              </w:rPr>
            </w:pPr>
          </w:p>
        </w:tc>
      </w:tr>
      <w:tr w:rsidR="00F94987" w:rsidRPr="00776F5E" w14:paraId="755AF2DB" w14:textId="77777777"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tcPr>
          <w:p w14:paraId="36D863F2" w14:textId="77777777" w:rsidR="00F94987" w:rsidRPr="00776F5E" w:rsidRDefault="00F9498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tcPr>
          <w:p w14:paraId="267F1D56" w14:textId="0DBBD70B" w:rsidR="00F94987" w:rsidRPr="00776F5E" w:rsidRDefault="00F94987" w:rsidP="00C81EC4">
            <w:pPr>
              <w:widowControl/>
              <w:jc w:val="center"/>
              <w:rPr>
                <w:color w:val="000000"/>
                <w:kern w:val="0"/>
                <w:sz w:val="18"/>
                <w:szCs w:val="18"/>
              </w:rPr>
            </w:pPr>
            <w:r w:rsidRPr="00776F5E">
              <w:rPr>
                <w:color w:val="000000"/>
                <w:kern w:val="0"/>
                <w:sz w:val="18"/>
                <w:szCs w:val="18"/>
              </w:rPr>
              <w:t>波束指向精度</w:t>
            </w:r>
          </w:p>
        </w:tc>
        <w:tc>
          <w:tcPr>
            <w:tcW w:w="0" w:type="auto"/>
            <w:tcBorders>
              <w:top w:val="nil"/>
              <w:left w:val="nil"/>
              <w:bottom w:val="single" w:sz="4" w:space="0" w:color="auto"/>
              <w:right w:val="single" w:sz="4" w:space="0" w:color="auto"/>
            </w:tcBorders>
            <w:shd w:val="clear" w:color="auto" w:fill="auto"/>
            <w:vAlign w:val="center"/>
          </w:tcPr>
          <w:p w14:paraId="759522F0" w14:textId="3AB24DDB" w:rsidR="00F94987" w:rsidRPr="00776F5E" w:rsidRDefault="00F94987" w:rsidP="00C81EC4">
            <w:pPr>
              <w:widowControl/>
              <w:jc w:val="center"/>
              <w:rPr>
                <w:color w:val="000000"/>
                <w:kern w:val="0"/>
                <w:sz w:val="18"/>
                <w:szCs w:val="18"/>
              </w:rPr>
            </w:pPr>
            <w:r w:rsidRPr="00776F5E">
              <w:rPr>
                <w:color w:val="000000"/>
                <w:kern w:val="0"/>
                <w:sz w:val="18"/>
                <w:szCs w:val="18"/>
              </w:rPr>
              <w:t>°</w:t>
            </w:r>
          </w:p>
        </w:tc>
        <w:tc>
          <w:tcPr>
            <w:tcW w:w="0" w:type="auto"/>
            <w:tcBorders>
              <w:top w:val="nil"/>
              <w:left w:val="nil"/>
              <w:bottom w:val="single" w:sz="4" w:space="0" w:color="auto"/>
              <w:right w:val="single" w:sz="4" w:space="0" w:color="auto"/>
            </w:tcBorders>
            <w:shd w:val="clear" w:color="auto" w:fill="auto"/>
            <w:vAlign w:val="center"/>
          </w:tcPr>
          <w:p w14:paraId="756A41F4" w14:textId="656198DB" w:rsidR="00F94987" w:rsidRPr="00776F5E" w:rsidRDefault="00F94987" w:rsidP="00C81EC4">
            <w:pPr>
              <w:widowControl/>
              <w:jc w:val="center"/>
              <w:rPr>
                <w:color w:val="000000"/>
                <w:kern w:val="0"/>
                <w:sz w:val="18"/>
                <w:szCs w:val="18"/>
              </w:rPr>
            </w:pPr>
            <w:r w:rsidRPr="00776F5E">
              <w:rPr>
                <w:color w:val="000000"/>
                <w:kern w:val="0"/>
                <w:sz w:val="18"/>
                <w:szCs w:val="18"/>
              </w:rPr>
              <w:t>≤1</w:t>
            </w:r>
          </w:p>
        </w:tc>
        <w:tc>
          <w:tcPr>
            <w:tcW w:w="0" w:type="auto"/>
            <w:tcBorders>
              <w:top w:val="nil"/>
              <w:left w:val="nil"/>
              <w:bottom w:val="single" w:sz="4" w:space="0" w:color="auto"/>
              <w:right w:val="single" w:sz="4" w:space="0" w:color="auto"/>
            </w:tcBorders>
            <w:vAlign w:val="center"/>
          </w:tcPr>
          <w:p w14:paraId="087115B8" w14:textId="77777777" w:rsidR="00F94987" w:rsidRPr="00776F5E" w:rsidRDefault="00F94987" w:rsidP="00C81EC4">
            <w:pPr>
              <w:widowControl/>
              <w:jc w:val="center"/>
              <w:rPr>
                <w:color w:val="000000"/>
                <w:kern w:val="0"/>
                <w:sz w:val="18"/>
                <w:szCs w:val="18"/>
              </w:rPr>
            </w:pPr>
          </w:p>
        </w:tc>
      </w:tr>
      <w:tr w:rsidR="00F94987" w:rsidRPr="00776F5E" w14:paraId="5D973C26" w14:textId="7DED6AB6"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2DDF8FAC" w14:textId="77777777" w:rsidR="00F94987" w:rsidRPr="00776F5E" w:rsidRDefault="00F9498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74979651" w14:textId="77777777" w:rsidR="00F94987" w:rsidRPr="00776F5E" w:rsidRDefault="00F94987" w:rsidP="00C81EC4">
            <w:pPr>
              <w:widowControl/>
              <w:jc w:val="center"/>
              <w:rPr>
                <w:color w:val="000000"/>
                <w:kern w:val="0"/>
                <w:sz w:val="18"/>
                <w:szCs w:val="18"/>
              </w:rPr>
            </w:pPr>
            <w:r w:rsidRPr="00776F5E">
              <w:rPr>
                <w:color w:val="000000"/>
                <w:kern w:val="0"/>
                <w:sz w:val="18"/>
                <w:szCs w:val="18"/>
              </w:rPr>
              <w:t>增益</w:t>
            </w:r>
          </w:p>
        </w:tc>
        <w:tc>
          <w:tcPr>
            <w:tcW w:w="0" w:type="auto"/>
            <w:tcBorders>
              <w:top w:val="nil"/>
              <w:left w:val="nil"/>
              <w:bottom w:val="single" w:sz="4" w:space="0" w:color="auto"/>
              <w:right w:val="single" w:sz="4" w:space="0" w:color="auto"/>
            </w:tcBorders>
            <w:shd w:val="clear" w:color="auto" w:fill="auto"/>
            <w:vAlign w:val="center"/>
            <w:hideMark/>
          </w:tcPr>
          <w:p w14:paraId="766EA3A6" w14:textId="77777777" w:rsidR="00F94987" w:rsidRPr="00776F5E" w:rsidRDefault="00F94987" w:rsidP="00C81EC4">
            <w:pPr>
              <w:widowControl/>
              <w:jc w:val="center"/>
              <w:rPr>
                <w:color w:val="000000"/>
                <w:kern w:val="0"/>
                <w:sz w:val="18"/>
                <w:szCs w:val="18"/>
              </w:rPr>
            </w:pPr>
            <w:proofErr w:type="spellStart"/>
            <w:r w:rsidRPr="00776F5E">
              <w:rPr>
                <w:color w:val="000000"/>
                <w:kern w:val="0"/>
                <w:sz w:val="18"/>
                <w:szCs w:val="18"/>
              </w:rPr>
              <w:t>dBi</w:t>
            </w:r>
            <w:proofErr w:type="spellEnd"/>
          </w:p>
        </w:tc>
        <w:tc>
          <w:tcPr>
            <w:tcW w:w="0" w:type="auto"/>
            <w:tcBorders>
              <w:top w:val="nil"/>
              <w:left w:val="nil"/>
              <w:bottom w:val="single" w:sz="4" w:space="0" w:color="auto"/>
              <w:right w:val="single" w:sz="4" w:space="0" w:color="auto"/>
            </w:tcBorders>
            <w:shd w:val="clear" w:color="auto" w:fill="auto"/>
            <w:vAlign w:val="center"/>
            <w:hideMark/>
          </w:tcPr>
          <w:p w14:paraId="0D890BD2" w14:textId="3D66BD6F" w:rsidR="00F94987" w:rsidRPr="00776F5E" w:rsidRDefault="00F94987" w:rsidP="00C81EC4">
            <w:pPr>
              <w:widowControl/>
              <w:jc w:val="center"/>
              <w:rPr>
                <w:color w:val="000000"/>
                <w:kern w:val="0"/>
                <w:sz w:val="18"/>
                <w:szCs w:val="18"/>
              </w:rPr>
            </w:pPr>
            <w:r w:rsidRPr="00776F5E">
              <w:rPr>
                <w:color w:val="000000"/>
                <w:kern w:val="0"/>
                <w:sz w:val="18"/>
                <w:szCs w:val="18"/>
              </w:rPr>
              <w:t>≥7</w:t>
            </w:r>
          </w:p>
        </w:tc>
        <w:tc>
          <w:tcPr>
            <w:tcW w:w="0" w:type="auto"/>
            <w:tcBorders>
              <w:top w:val="nil"/>
              <w:left w:val="nil"/>
              <w:bottom w:val="single" w:sz="4" w:space="0" w:color="auto"/>
              <w:right w:val="single" w:sz="4" w:space="0" w:color="auto"/>
            </w:tcBorders>
            <w:vAlign w:val="center"/>
          </w:tcPr>
          <w:p w14:paraId="1823B298" w14:textId="5866584D" w:rsidR="00F94987" w:rsidRPr="00776F5E" w:rsidRDefault="00F94987" w:rsidP="00C81EC4">
            <w:pPr>
              <w:widowControl/>
              <w:jc w:val="center"/>
              <w:rPr>
                <w:color w:val="000000"/>
                <w:kern w:val="0"/>
                <w:sz w:val="18"/>
                <w:szCs w:val="18"/>
              </w:rPr>
            </w:pPr>
            <w:r w:rsidRPr="00776F5E">
              <w:rPr>
                <w:color w:val="000000"/>
                <w:kern w:val="0"/>
                <w:sz w:val="18"/>
                <w:szCs w:val="18"/>
              </w:rPr>
              <w:t>扫描范围内</w:t>
            </w:r>
          </w:p>
        </w:tc>
      </w:tr>
      <w:tr w:rsidR="00F94987" w:rsidRPr="00776F5E" w14:paraId="779B1EC0" w14:textId="2C87290B"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0DEB54E0" w14:textId="77777777" w:rsidR="00F94987" w:rsidRPr="00776F5E" w:rsidRDefault="00F9498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1823CB67" w14:textId="222A0F6E" w:rsidR="00F94987" w:rsidRPr="00776F5E" w:rsidRDefault="00F94987" w:rsidP="00C81EC4">
            <w:pPr>
              <w:widowControl/>
              <w:jc w:val="center"/>
              <w:rPr>
                <w:color w:val="000000"/>
                <w:kern w:val="0"/>
                <w:sz w:val="18"/>
                <w:szCs w:val="18"/>
              </w:rPr>
            </w:pPr>
            <w:r w:rsidRPr="00776F5E">
              <w:rPr>
                <w:color w:val="000000"/>
                <w:kern w:val="0"/>
                <w:sz w:val="18"/>
                <w:szCs w:val="18"/>
              </w:rPr>
              <w:t>3dB</w:t>
            </w:r>
            <w:r w:rsidRPr="00776F5E">
              <w:rPr>
                <w:color w:val="000000"/>
                <w:kern w:val="0"/>
                <w:sz w:val="18"/>
                <w:szCs w:val="18"/>
              </w:rPr>
              <w:t>波束宽度</w:t>
            </w:r>
          </w:p>
        </w:tc>
        <w:tc>
          <w:tcPr>
            <w:tcW w:w="0" w:type="auto"/>
            <w:tcBorders>
              <w:top w:val="nil"/>
              <w:left w:val="nil"/>
              <w:bottom w:val="single" w:sz="4" w:space="0" w:color="auto"/>
              <w:right w:val="single" w:sz="4" w:space="0" w:color="auto"/>
            </w:tcBorders>
            <w:shd w:val="clear" w:color="auto" w:fill="auto"/>
            <w:vAlign w:val="center"/>
            <w:hideMark/>
          </w:tcPr>
          <w:p w14:paraId="303EE079" w14:textId="77777777" w:rsidR="00F94987" w:rsidRPr="00776F5E" w:rsidRDefault="00F94987" w:rsidP="00C81EC4">
            <w:pPr>
              <w:widowControl/>
              <w:jc w:val="center"/>
              <w:rPr>
                <w:color w:val="000000"/>
                <w:kern w:val="0"/>
                <w:sz w:val="18"/>
                <w:szCs w:val="18"/>
              </w:rPr>
            </w:pPr>
            <w:r w:rsidRPr="00776F5E">
              <w:rPr>
                <w:color w:val="000000"/>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77364251" w14:textId="297E2072" w:rsidR="00F94987" w:rsidRPr="00776F5E" w:rsidRDefault="00F94987" w:rsidP="00C81EC4">
            <w:pPr>
              <w:widowControl/>
              <w:jc w:val="center"/>
              <w:rPr>
                <w:color w:val="000000"/>
                <w:kern w:val="0"/>
                <w:sz w:val="18"/>
                <w:szCs w:val="18"/>
              </w:rPr>
            </w:pPr>
            <w:r w:rsidRPr="00776F5E">
              <w:rPr>
                <w:color w:val="000000"/>
                <w:kern w:val="0"/>
                <w:sz w:val="18"/>
                <w:szCs w:val="18"/>
              </w:rPr>
              <w:t>≥20</w:t>
            </w:r>
          </w:p>
        </w:tc>
        <w:tc>
          <w:tcPr>
            <w:tcW w:w="0" w:type="auto"/>
            <w:tcBorders>
              <w:top w:val="nil"/>
              <w:left w:val="nil"/>
              <w:bottom w:val="single" w:sz="4" w:space="0" w:color="auto"/>
              <w:right w:val="single" w:sz="4" w:space="0" w:color="auto"/>
            </w:tcBorders>
            <w:vAlign w:val="center"/>
          </w:tcPr>
          <w:p w14:paraId="583E4AD5" w14:textId="000E5F69" w:rsidR="00F94987" w:rsidRPr="00776F5E" w:rsidRDefault="00F94987" w:rsidP="00C81EC4">
            <w:pPr>
              <w:widowControl/>
              <w:jc w:val="center"/>
              <w:rPr>
                <w:color w:val="000000"/>
                <w:kern w:val="0"/>
                <w:sz w:val="18"/>
                <w:szCs w:val="18"/>
              </w:rPr>
            </w:pPr>
            <w:r w:rsidRPr="00776F5E">
              <w:rPr>
                <w:color w:val="000000"/>
                <w:kern w:val="0"/>
                <w:sz w:val="18"/>
                <w:szCs w:val="18"/>
              </w:rPr>
              <w:t>建议</w:t>
            </w:r>
          </w:p>
        </w:tc>
      </w:tr>
      <w:tr w:rsidR="00F94987" w:rsidRPr="00776F5E" w14:paraId="54B84955" w14:textId="68C9C44A"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14F79960" w14:textId="77777777" w:rsidR="00F94987" w:rsidRPr="00776F5E" w:rsidRDefault="00F9498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79C3A175" w14:textId="77777777" w:rsidR="00F94987" w:rsidRPr="00776F5E" w:rsidRDefault="00F94987" w:rsidP="00C81EC4">
            <w:pPr>
              <w:widowControl/>
              <w:jc w:val="center"/>
              <w:rPr>
                <w:color w:val="000000"/>
                <w:kern w:val="0"/>
                <w:sz w:val="18"/>
                <w:szCs w:val="18"/>
              </w:rPr>
            </w:pPr>
            <w:r w:rsidRPr="00776F5E">
              <w:rPr>
                <w:color w:val="000000"/>
                <w:kern w:val="0"/>
                <w:sz w:val="18"/>
                <w:szCs w:val="18"/>
              </w:rPr>
              <w:t>极化方式</w:t>
            </w:r>
          </w:p>
        </w:tc>
        <w:tc>
          <w:tcPr>
            <w:tcW w:w="0" w:type="auto"/>
            <w:tcBorders>
              <w:top w:val="nil"/>
              <w:left w:val="nil"/>
              <w:bottom w:val="single" w:sz="4" w:space="0" w:color="auto"/>
              <w:right w:val="single" w:sz="4" w:space="0" w:color="auto"/>
            </w:tcBorders>
            <w:shd w:val="clear" w:color="auto" w:fill="auto"/>
            <w:vAlign w:val="center"/>
            <w:hideMark/>
          </w:tcPr>
          <w:p w14:paraId="6115FE70" w14:textId="77777777" w:rsidR="00F94987" w:rsidRPr="00776F5E" w:rsidRDefault="00F94987" w:rsidP="00C81EC4">
            <w:pPr>
              <w:widowControl/>
              <w:jc w:val="center"/>
              <w:rPr>
                <w:color w:val="000000"/>
                <w:kern w:val="0"/>
                <w:sz w:val="18"/>
                <w:szCs w:val="18"/>
              </w:rPr>
            </w:pPr>
            <w:r w:rsidRPr="00776F5E">
              <w:rPr>
                <w:color w:val="000000"/>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23CEEF1F" w14:textId="50EFD396" w:rsidR="00F94987" w:rsidRPr="00776F5E" w:rsidRDefault="00F94987" w:rsidP="00C81EC4">
            <w:pPr>
              <w:widowControl/>
              <w:jc w:val="center"/>
              <w:rPr>
                <w:color w:val="000000"/>
                <w:kern w:val="0"/>
                <w:sz w:val="18"/>
                <w:szCs w:val="18"/>
              </w:rPr>
            </w:pPr>
            <w:r w:rsidRPr="00776F5E">
              <w:rPr>
                <w:color w:val="000000"/>
                <w:kern w:val="0"/>
                <w:sz w:val="18"/>
                <w:szCs w:val="18"/>
              </w:rPr>
              <w:t>右旋圆极化</w:t>
            </w:r>
          </w:p>
        </w:tc>
        <w:tc>
          <w:tcPr>
            <w:tcW w:w="0" w:type="auto"/>
            <w:tcBorders>
              <w:top w:val="nil"/>
              <w:left w:val="nil"/>
              <w:bottom w:val="single" w:sz="4" w:space="0" w:color="auto"/>
              <w:right w:val="single" w:sz="4" w:space="0" w:color="auto"/>
            </w:tcBorders>
            <w:vAlign w:val="center"/>
          </w:tcPr>
          <w:p w14:paraId="1F7C2ED7" w14:textId="77777777" w:rsidR="00F94987" w:rsidRPr="00776F5E" w:rsidRDefault="00F94987" w:rsidP="00C81EC4">
            <w:pPr>
              <w:widowControl/>
              <w:jc w:val="center"/>
              <w:rPr>
                <w:color w:val="000000"/>
                <w:kern w:val="0"/>
                <w:sz w:val="18"/>
                <w:szCs w:val="18"/>
              </w:rPr>
            </w:pPr>
          </w:p>
        </w:tc>
      </w:tr>
      <w:tr w:rsidR="00F94987" w:rsidRPr="00776F5E" w14:paraId="793A7B05" w14:textId="7A1DAD6B"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3CE23040" w14:textId="77777777" w:rsidR="00F94987" w:rsidRPr="00776F5E" w:rsidRDefault="00F9498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4C61D014" w14:textId="77777777" w:rsidR="00F94987" w:rsidRPr="00776F5E" w:rsidRDefault="00F94987" w:rsidP="00C81EC4">
            <w:pPr>
              <w:widowControl/>
              <w:jc w:val="center"/>
              <w:rPr>
                <w:color w:val="000000"/>
                <w:kern w:val="0"/>
                <w:sz w:val="18"/>
                <w:szCs w:val="18"/>
              </w:rPr>
            </w:pPr>
            <w:r w:rsidRPr="00776F5E">
              <w:rPr>
                <w:color w:val="000000"/>
                <w:kern w:val="0"/>
                <w:sz w:val="18"/>
                <w:szCs w:val="18"/>
              </w:rPr>
              <w:t>功率容量</w:t>
            </w:r>
          </w:p>
        </w:tc>
        <w:tc>
          <w:tcPr>
            <w:tcW w:w="0" w:type="auto"/>
            <w:tcBorders>
              <w:top w:val="nil"/>
              <w:left w:val="nil"/>
              <w:bottom w:val="single" w:sz="4" w:space="0" w:color="auto"/>
              <w:right w:val="single" w:sz="4" w:space="0" w:color="auto"/>
            </w:tcBorders>
            <w:shd w:val="clear" w:color="auto" w:fill="auto"/>
            <w:vAlign w:val="center"/>
            <w:hideMark/>
          </w:tcPr>
          <w:p w14:paraId="5F787E62" w14:textId="77777777" w:rsidR="00F94987" w:rsidRPr="00776F5E" w:rsidRDefault="00F94987" w:rsidP="00C81EC4">
            <w:pPr>
              <w:widowControl/>
              <w:jc w:val="center"/>
              <w:rPr>
                <w:color w:val="000000"/>
                <w:kern w:val="0"/>
                <w:sz w:val="18"/>
                <w:szCs w:val="18"/>
              </w:rPr>
            </w:pPr>
            <w:r w:rsidRPr="00776F5E">
              <w:rPr>
                <w:color w:val="000000"/>
                <w:kern w:val="0"/>
                <w:sz w:val="18"/>
                <w:szCs w:val="18"/>
              </w:rPr>
              <w:t>W</w:t>
            </w:r>
          </w:p>
        </w:tc>
        <w:tc>
          <w:tcPr>
            <w:tcW w:w="0" w:type="auto"/>
            <w:tcBorders>
              <w:top w:val="nil"/>
              <w:left w:val="nil"/>
              <w:bottom w:val="single" w:sz="4" w:space="0" w:color="auto"/>
              <w:right w:val="single" w:sz="4" w:space="0" w:color="auto"/>
            </w:tcBorders>
            <w:shd w:val="clear" w:color="auto" w:fill="auto"/>
            <w:vAlign w:val="center"/>
            <w:hideMark/>
          </w:tcPr>
          <w:p w14:paraId="2C955DC1" w14:textId="155A31F3" w:rsidR="00F94987" w:rsidRPr="00776F5E" w:rsidRDefault="00F94987" w:rsidP="00C81EC4">
            <w:pPr>
              <w:widowControl/>
              <w:jc w:val="center"/>
              <w:rPr>
                <w:color w:val="000000"/>
                <w:kern w:val="0"/>
                <w:sz w:val="18"/>
                <w:szCs w:val="18"/>
              </w:rPr>
            </w:pPr>
            <w:r w:rsidRPr="00776F5E">
              <w:rPr>
                <w:color w:val="000000"/>
                <w:kern w:val="0"/>
                <w:sz w:val="18"/>
                <w:szCs w:val="18"/>
              </w:rPr>
              <w:t>≥10</w:t>
            </w:r>
          </w:p>
        </w:tc>
        <w:tc>
          <w:tcPr>
            <w:tcW w:w="0" w:type="auto"/>
            <w:tcBorders>
              <w:top w:val="nil"/>
              <w:left w:val="nil"/>
              <w:bottom w:val="single" w:sz="4" w:space="0" w:color="auto"/>
              <w:right w:val="single" w:sz="4" w:space="0" w:color="auto"/>
            </w:tcBorders>
            <w:vAlign w:val="center"/>
          </w:tcPr>
          <w:p w14:paraId="5F92CE5E" w14:textId="0A20BF8B" w:rsidR="00F94987" w:rsidRPr="00776F5E" w:rsidRDefault="00F94987" w:rsidP="00C81EC4">
            <w:pPr>
              <w:widowControl/>
              <w:jc w:val="center"/>
              <w:rPr>
                <w:color w:val="000000"/>
                <w:kern w:val="0"/>
                <w:sz w:val="18"/>
                <w:szCs w:val="18"/>
              </w:rPr>
            </w:pPr>
            <w:r w:rsidRPr="00776F5E">
              <w:rPr>
                <w:color w:val="000000"/>
                <w:kern w:val="0"/>
                <w:sz w:val="18"/>
                <w:szCs w:val="18"/>
              </w:rPr>
              <w:t>抗烧毁</w:t>
            </w:r>
          </w:p>
        </w:tc>
      </w:tr>
      <w:tr w:rsidR="00F94987" w:rsidRPr="00776F5E" w14:paraId="7D23F7C7" w14:textId="1E03C697"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538E5AB6" w14:textId="77777777" w:rsidR="00F94987" w:rsidRPr="00776F5E" w:rsidRDefault="00F9498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173AE78A" w14:textId="77777777" w:rsidR="00F94987" w:rsidRPr="00776F5E" w:rsidRDefault="00F94987" w:rsidP="00C81EC4">
            <w:pPr>
              <w:widowControl/>
              <w:jc w:val="center"/>
              <w:rPr>
                <w:color w:val="000000"/>
                <w:kern w:val="0"/>
                <w:sz w:val="18"/>
                <w:szCs w:val="18"/>
              </w:rPr>
            </w:pPr>
            <w:r w:rsidRPr="00776F5E">
              <w:rPr>
                <w:color w:val="000000"/>
                <w:kern w:val="0"/>
                <w:sz w:val="18"/>
                <w:szCs w:val="18"/>
              </w:rPr>
              <w:t>轴比</w:t>
            </w:r>
          </w:p>
        </w:tc>
        <w:tc>
          <w:tcPr>
            <w:tcW w:w="0" w:type="auto"/>
            <w:tcBorders>
              <w:top w:val="nil"/>
              <w:left w:val="nil"/>
              <w:bottom w:val="single" w:sz="4" w:space="0" w:color="auto"/>
              <w:right w:val="single" w:sz="4" w:space="0" w:color="auto"/>
            </w:tcBorders>
            <w:shd w:val="clear" w:color="auto" w:fill="auto"/>
            <w:vAlign w:val="center"/>
            <w:hideMark/>
          </w:tcPr>
          <w:p w14:paraId="49D1506E" w14:textId="77777777" w:rsidR="00F94987" w:rsidRPr="00776F5E" w:rsidRDefault="00F94987" w:rsidP="00C81EC4">
            <w:pPr>
              <w:widowControl/>
              <w:jc w:val="center"/>
              <w:rPr>
                <w:color w:val="000000"/>
                <w:kern w:val="0"/>
                <w:sz w:val="18"/>
                <w:szCs w:val="18"/>
              </w:rPr>
            </w:pPr>
            <w:r w:rsidRPr="00776F5E">
              <w:rPr>
                <w:color w:val="000000"/>
                <w:kern w:val="0"/>
                <w:sz w:val="18"/>
                <w:szCs w:val="18"/>
              </w:rPr>
              <w:t>dB</w:t>
            </w:r>
          </w:p>
        </w:tc>
        <w:tc>
          <w:tcPr>
            <w:tcW w:w="0" w:type="auto"/>
            <w:tcBorders>
              <w:top w:val="nil"/>
              <w:left w:val="nil"/>
              <w:bottom w:val="single" w:sz="4" w:space="0" w:color="auto"/>
              <w:right w:val="single" w:sz="4" w:space="0" w:color="auto"/>
            </w:tcBorders>
            <w:shd w:val="clear" w:color="auto" w:fill="auto"/>
            <w:vAlign w:val="center"/>
            <w:hideMark/>
          </w:tcPr>
          <w:p w14:paraId="7E0767BF" w14:textId="6CE41065" w:rsidR="00F94987" w:rsidRPr="00776F5E" w:rsidRDefault="00F94987" w:rsidP="00C81EC4">
            <w:pPr>
              <w:widowControl/>
              <w:jc w:val="center"/>
              <w:rPr>
                <w:rFonts w:hint="eastAsia"/>
                <w:color w:val="000000"/>
                <w:kern w:val="0"/>
                <w:sz w:val="18"/>
                <w:szCs w:val="18"/>
              </w:rPr>
            </w:pPr>
            <w:r w:rsidRPr="00776F5E">
              <w:rPr>
                <w:color w:val="000000"/>
                <w:kern w:val="0"/>
                <w:sz w:val="18"/>
                <w:szCs w:val="18"/>
              </w:rPr>
              <w:t>≤</w:t>
            </w:r>
            <w:r w:rsidR="00ED4930">
              <w:rPr>
                <w:rFonts w:hint="eastAsia"/>
                <w:color w:val="000000"/>
                <w:kern w:val="0"/>
                <w:sz w:val="18"/>
                <w:szCs w:val="18"/>
              </w:rPr>
              <w:t>5</w:t>
            </w:r>
          </w:p>
        </w:tc>
        <w:tc>
          <w:tcPr>
            <w:tcW w:w="0" w:type="auto"/>
            <w:tcBorders>
              <w:top w:val="nil"/>
              <w:left w:val="nil"/>
              <w:bottom w:val="single" w:sz="4" w:space="0" w:color="auto"/>
              <w:right w:val="single" w:sz="4" w:space="0" w:color="auto"/>
            </w:tcBorders>
            <w:vAlign w:val="center"/>
          </w:tcPr>
          <w:p w14:paraId="11E64B8D" w14:textId="77777777" w:rsidR="00F94987" w:rsidRPr="00776F5E" w:rsidRDefault="00F94987" w:rsidP="00C81EC4">
            <w:pPr>
              <w:widowControl/>
              <w:jc w:val="center"/>
              <w:rPr>
                <w:color w:val="000000"/>
                <w:kern w:val="0"/>
                <w:sz w:val="18"/>
                <w:szCs w:val="18"/>
              </w:rPr>
            </w:pPr>
          </w:p>
        </w:tc>
      </w:tr>
      <w:tr w:rsidR="00F94987" w:rsidRPr="00776F5E" w14:paraId="40311D3A" w14:textId="4AED18A5"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67E594FC" w14:textId="77777777" w:rsidR="00F94987" w:rsidRPr="00776F5E" w:rsidRDefault="00F9498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6D9185F3" w14:textId="77777777" w:rsidR="00F94987" w:rsidRPr="00776F5E" w:rsidRDefault="00F94987" w:rsidP="00C81EC4">
            <w:pPr>
              <w:widowControl/>
              <w:jc w:val="center"/>
              <w:rPr>
                <w:color w:val="000000"/>
                <w:kern w:val="0"/>
                <w:sz w:val="18"/>
                <w:szCs w:val="18"/>
              </w:rPr>
            </w:pPr>
            <w:r w:rsidRPr="00776F5E">
              <w:rPr>
                <w:color w:val="000000"/>
                <w:kern w:val="0"/>
                <w:sz w:val="18"/>
                <w:szCs w:val="18"/>
              </w:rPr>
              <w:t>旁瓣电平</w:t>
            </w:r>
          </w:p>
        </w:tc>
        <w:tc>
          <w:tcPr>
            <w:tcW w:w="0" w:type="auto"/>
            <w:tcBorders>
              <w:top w:val="nil"/>
              <w:left w:val="nil"/>
              <w:bottom w:val="single" w:sz="4" w:space="0" w:color="auto"/>
              <w:right w:val="single" w:sz="4" w:space="0" w:color="auto"/>
            </w:tcBorders>
            <w:shd w:val="clear" w:color="auto" w:fill="auto"/>
            <w:vAlign w:val="center"/>
            <w:hideMark/>
          </w:tcPr>
          <w:p w14:paraId="02CCA588" w14:textId="77777777" w:rsidR="00F94987" w:rsidRPr="00776F5E" w:rsidRDefault="00F94987" w:rsidP="00C81EC4">
            <w:pPr>
              <w:widowControl/>
              <w:jc w:val="center"/>
              <w:rPr>
                <w:color w:val="000000"/>
                <w:kern w:val="0"/>
                <w:sz w:val="18"/>
                <w:szCs w:val="18"/>
              </w:rPr>
            </w:pPr>
            <w:r w:rsidRPr="00776F5E">
              <w:rPr>
                <w:color w:val="000000"/>
                <w:kern w:val="0"/>
                <w:sz w:val="18"/>
                <w:szCs w:val="18"/>
              </w:rPr>
              <w:t>dB</w:t>
            </w:r>
          </w:p>
        </w:tc>
        <w:tc>
          <w:tcPr>
            <w:tcW w:w="0" w:type="auto"/>
            <w:tcBorders>
              <w:top w:val="nil"/>
              <w:left w:val="nil"/>
              <w:bottom w:val="single" w:sz="4" w:space="0" w:color="auto"/>
              <w:right w:val="single" w:sz="4" w:space="0" w:color="auto"/>
            </w:tcBorders>
            <w:shd w:val="clear" w:color="auto" w:fill="auto"/>
            <w:vAlign w:val="center"/>
            <w:hideMark/>
          </w:tcPr>
          <w:p w14:paraId="7FF6F565" w14:textId="40B68534" w:rsidR="00F94987" w:rsidRPr="00776F5E" w:rsidRDefault="00F94987" w:rsidP="00C81EC4">
            <w:pPr>
              <w:widowControl/>
              <w:jc w:val="center"/>
              <w:rPr>
                <w:color w:val="000000"/>
                <w:kern w:val="0"/>
                <w:sz w:val="18"/>
                <w:szCs w:val="18"/>
              </w:rPr>
            </w:pPr>
            <w:r w:rsidRPr="00776F5E">
              <w:rPr>
                <w:color w:val="000000"/>
                <w:kern w:val="0"/>
                <w:sz w:val="18"/>
                <w:szCs w:val="18"/>
              </w:rPr>
              <w:t>≤-10</w:t>
            </w:r>
          </w:p>
        </w:tc>
        <w:tc>
          <w:tcPr>
            <w:tcW w:w="0" w:type="auto"/>
            <w:tcBorders>
              <w:top w:val="nil"/>
              <w:left w:val="nil"/>
              <w:bottom w:val="single" w:sz="4" w:space="0" w:color="auto"/>
              <w:right w:val="single" w:sz="4" w:space="0" w:color="auto"/>
            </w:tcBorders>
            <w:vAlign w:val="center"/>
          </w:tcPr>
          <w:p w14:paraId="04D7432B" w14:textId="4FFCA942" w:rsidR="00F94987" w:rsidRPr="00776F5E" w:rsidRDefault="00F94987" w:rsidP="00C81EC4">
            <w:pPr>
              <w:widowControl/>
              <w:jc w:val="center"/>
              <w:rPr>
                <w:color w:val="000000"/>
                <w:kern w:val="0"/>
                <w:sz w:val="18"/>
                <w:szCs w:val="18"/>
              </w:rPr>
            </w:pPr>
            <w:r w:rsidRPr="00776F5E">
              <w:rPr>
                <w:color w:val="000000"/>
                <w:kern w:val="0"/>
                <w:sz w:val="18"/>
                <w:szCs w:val="18"/>
              </w:rPr>
              <w:t>旁瓣电平与主瓣电平的比</w:t>
            </w:r>
          </w:p>
        </w:tc>
      </w:tr>
      <w:tr w:rsidR="00F94987" w:rsidRPr="00776F5E" w14:paraId="39D516DB" w14:textId="51387833"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373B1C74" w14:textId="77777777" w:rsidR="00F94987" w:rsidRPr="00776F5E" w:rsidRDefault="00F9498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71BF5492" w14:textId="77777777" w:rsidR="00F94987" w:rsidRPr="00776F5E" w:rsidRDefault="00F94987" w:rsidP="00C81EC4">
            <w:pPr>
              <w:widowControl/>
              <w:jc w:val="center"/>
              <w:rPr>
                <w:color w:val="000000"/>
                <w:kern w:val="0"/>
                <w:sz w:val="18"/>
                <w:szCs w:val="18"/>
              </w:rPr>
            </w:pPr>
            <w:r w:rsidRPr="00776F5E">
              <w:rPr>
                <w:color w:val="000000"/>
                <w:kern w:val="0"/>
                <w:sz w:val="18"/>
                <w:szCs w:val="18"/>
              </w:rPr>
              <w:t>驻波</w:t>
            </w:r>
          </w:p>
        </w:tc>
        <w:tc>
          <w:tcPr>
            <w:tcW w:w="0" w:type="auto"/>
            <w:tcBorders>
              <w:top w:val="nil"/>
              <w:left w:val="nil"/>
              <w:bottom w:val="single" w:sz="4" w:space="0" w:color="auto"/>
              <w:right w:val="single" w:sz="4" w:space="0" w:color="auto"/>
            </w:tcBorders>
            <w:shd w:val="clear" w:color="auto" w:fill="auto"/>
            <w:vAlign w:val="center"/>
            <w:hideMark/>
          </w:tcPr>
          <w:p w14:paraId="541C5B5A" w14:textId="77777777" w:rsidR="00F94987" w:rsidRPr="00776F5E" w:rsidRDefault="00F94987" w:rsidP="00C81EC4">
            <w:pPr>
              <w:widowControl/>
              <w:jc w:val="center"/>
              <w:rPr>
                <w:color w:val="000000"/>
                <w:kern w:val="0"/>
                <w:sz w:val="18"/>
                <w:szCs w:val="18"/>
              </w:rPr>
            </w:pPr>
            <w:r w:rsidRPr="00776F5E">
              <w:rPr>
                <w:color w:val="000000"/>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5EE95E57" w14:textId="3AB6EC8B" w:rsidR="00F94987" w:rsidRPr="00776F5E" w:rsidRDefault="00F94987" w:rsidP="00C81EC4">
            <w:pPr>
              <w:widowControl/>
              <w:jc w:val="center"/>
              <w:rPr>
                <w:color w:val="000000"/>
                <w:kern w:val="0"/>
                <w:sz w:val="18"/>
                <w:szCs w:val="18"/>
              </w:rPr>
            </w:pPr>
            <w:r w:rsidRPr="00776F5E">
              <w:rPr>
                <w:color w:val="000000"/>
                <w:kern w:val="0"/>
                <w:sz w:val="18"/>
                <w:szCs w:val="18"/>
              </w:rPr>
              <w:t>≤2</w:t>
            </w:r>
          </w:p>
        </w:tc>
        <w:tc>
          <w:tcPr>
            <w:tcW w:w="0" w:type="auto"/>
            <w:tcBorders>
              <w:top w:val="nil"/>
              <w:left w:val="nil"/>
              <w:bottom w:val="single" w:sz="4" w:space="0" w:color="auto"/>
              <w:right w:val="single" w:sz="4" w:space="0" w:color="auto"/>
            </w:tcBorders>
            <w:vAlign w:val="center"/>
          </w:tcPr>
          <w:p w14:paraId="7E68237A" w14:textId="77777777" w:rsidR="00F94987" w:rsidRPr="00776F5E" w:rsidRDefault="00F94987" w:rsidP="00C81EC4">
            <w:pPr>
              <w:widowControl/>
              <w:jc w:val="center"/>
              <w:rPr>
                <w:color w:val="000000"/>
                <w:kern w:val="0"/>
                <w:sz w:val="18"/>
                <w:szCs w:val="18"/>
              </w:rPr>
            </w:pPr>
          </w:p>
        </w:tc>
      </w:tr>
      <w:tr w:rsidR="00F94987" w:rsidRPr="00776F5E" w14:paraId="578233CC" w14:textId="7C25EF2F"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3EDAB4F0" w14:textId="77777777" w:rsidR="00F94987" w:rsidRPr="00776F5E" w:rsidRDefault="00F9498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675C2BCF" w14:textId="77777777" w:rsidR="00F94987" w:rsidRPr="00776F5E" w:rsidRDefault="00F94987" w:rsidP="00C81EC4">
            <w:pPr>
              <w:widowControl/>
              <w:jc w:val="center"/>
              <w:rPr>
                <w:color w:val="000000"/>
                <w:kern w:val="0"/>
                <w:sz w:val="18"/>
                <w:szCs w:val="18"/>
              </w:rPr>
            </w:pPr>
            <w:r w:rsidRPr="00776F5E">
              <w:rPr>
                <w:color w:val="000000"/>
                <w:kern w:val="0"/>
                <w:sz w:val="18"/>
                <w:szCs w:val="18"/>
              </w:rPr>
              <w:t>电源</w:t>
            </w:r>
          </w:p>
        </w:tc>
        <w:tc>
          <w:tcPr>
            <w:tcW w:w="0" w:type="auto"/>
            <w:tcBorders>
              <w:top w:val="nil"/>
              <w:left w:val="nil"/>
              <w:bottom w:val="single" w:sz="4" w:space="0" w:color="auto"/>
              <w:right w:val="single" w:sz="4" w:space="0" w:color="auto"/>
            </w:tcBorders>
            <w:shd w:val="clear" w:color="auto" w:fill="auto"/>
            <w:vAlign w:val="center"/>
            <w:hideMark/>
          </w:tcPr>
          <w:p w14:paraId="56098F1F" w14:textId="77777777" w:rsidR="00F94987" w:rsidRPr="00776F5E" w:rsidRDefault="00F94987" w:rsidP="00C81EC4">
            <w:pPr>
              <w:widowControl/>
              <w:jc w:val="center"/>
              <w:rPr>
                <w:color w:val="000000"/>
                <w:kern w:val="0"/>
                <w:sz w:val="18"/>
                <w:szCs w:val="18"/>
              </w:rPr>
            </w:pPr>
            <w:r w:rsidRPr="00776F5E">
              <w:rPr>
                <w:color w:val="000000"/>
                <w:kern w:val="0"/>
                <w:sz w:val="18"/>
                <w:szCs w:val="18"/>
              </w:rPr>
              <w:t>V/A</w:t>
            </w:r>
          </w:p>
        </w:tc>
        <w:tc>
          <w:tcPr>
            <w:tcW w:w="0" w:type="auto"/>
            <w:tcBorders>
              <w:top w:val="nil"/>
              <w:left w:val="nil"/>
              <w:bottom w:val="single" w:sz="4" w:space="0" w:color="auto"/>
              <w:right w:val="single" w:sz="4" w:space="0" w:color="auto"/>
            </w:tcBorders>
            <w:shd w:val="clear" w:color="auto" w:fill="auto"/>
            <w:vAlign w:val="center"/>
            <w:hideMark/>
          </w:tcPr>
          <w:p w14:paraId="7451ADBC" w14:textId="5B9EFA47" w:rsidR="00F94987" w:rsidRPr="00776F5E" w:rsidRDefault="00F94987" w:rsidP="00000CB0">
            <w:pPr>
              <w:widowControl/>
              <w:jc w:val="center"/>
              <w:rPr>
                <w:color w:val="000000"/>
                <w:kern w:val="0"/>
                <w:sz w:val="18"/>
                <w:szCs w:val="18"/>
              </w:rPr>
            </w:pPr>
            <w:r w:rsidRPr="00776F5E">
              <w:rPr>
                <w:color w:val="000000"/>
                <w:kern w:val="0"/>
                <w:sz w:val="18"/>
                <w:szCs w:val="18"/>
              </w:rPr>
              <w:t>+8V/8A</w:t>
            </w:r>
          </w:p>
          <w:p w14:paraId="47C479D1" w14:textId="7C8308A5" w:rsidR="00F94987" w:rsidRPr="00776F5E" w:rsidRDefault="00F94987" w:rsidP="00000CB0">
            <w:pPr>
              <w:widowControl/>
              <w:jc w:val="center"/>
              <w:rPr>
                <w:color w:val="000000"/>
                <w:kern w:val="0"/>
                <w:sz w:val="18"/>
                <w:szCs w:val="18"/>
              </w:rPr>
            </w:pPr>
            <w:r w:rsidRPr="00776F5E">
              <w:rPr>
                <w:color w:val="000000"/>
                <w:kern w:val="0"/>
                <w:sz w:val="18"/>
                <w:szCs w:val="18"/>
              </w:rPr>
              <w:t>+5.5V/1A</w:t>
            </w:r>
          </w:p>
        </w:tc>
        <w:tc>
          <w:tcPr>
            <w:tcW w:w="0" w:type="auto"/>
            <w:tcBorders>
              <w:top w:val="nil"/>
              <w:left w:val="nil"/>
              <w:bottom w:val="single" w:sz="4" w:space="0" w:color="auto"/>
              <w:right w:val="single" w:sz="4" w:space="0" w:color="auto"/>
            </w:tcBorders>
            <w:vAlign w:val="center"/>
          </w:tcPr>
          <w:p w14:paraId="5655E59E" w14:textId="77777777" w:rsidR="00F94987" w:rsidRPr="00776F5E" w:rsidRDefault="00F94987" w:rsidP="00C81EC4">
            <w:pPr>
              <w:widowControl/>
              <w:jc w:val="center"/>
              <w:rPr>
                <w:color w:val="000000"/>
                <w:kern w:val="0"/>
                <w:sz w:val="18"/>
                <w:szCs w:val="18"/>
              </w:rPr>
            </w:pPr>
          </w:p>
        </w:tc>
      </w:tr>
      <w:tr w:rsidR="00F94987" w:rsidRPr="00776F5E" w14:paraId="4F929CB1" w14:textId="3856CEDE"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3909F007" w14:textId="77777777" w:rsidR="00F94987" w:rsidRPr="00776F5E" w:rsidRDefault="00F9498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4D4A0AFE" w14:textId="77777777" w:rsidR="00F94987" w:rsidRPr="00776F5E" w:rsidRDefault="00F94987" w:rsidP="00C81EC4">
            <w:pPr>
              <w:widowControl/>
              <w:jc w:val="center"/>
              <w:rPr>
                <w:color w:val="000000"/>
                <w:kern w:val="0"/>
                <w:sz w:val="18"/>
                <w:szCs w:val="18"/>
              </w:rPr>
            </w:pPr>
            <w:r w:rsidRPr="00776F5E">
              <w:rPr>
                <w:color w:val="000000"/>
                <w:kern w:val="0"/>
                <w:sz w:val="18"/>
                <w:szCs w:val="18"/>
              </w:rPr>
              <w:t>外形尺寸</w:t>
            </w:r>
          </w:p>
        </w:tc>
        <w:tc>
          <w:tcPr>
            <w:tcW w:w="0" w:type="auto"/>
            <w:tcBorders>
              <w:top w:val="nil"/>
              <w:left w:val="nil"/>
              <w:bottom w:val="single" w:sz="4" w:space="0" w:color="auto"/>
              <w:right w:val="single" w:sz="4" w:space="0" w:color="auto"/>
            </w:tcBorders>
            <w:shd w:val="clear" w:color="auto" w:fill="auto"/>
            <w:vAlign w:val="center"/>
            <w:hideMark/>
          </w:tcPr>
          <w:p w14:paraId="2C9492EF" w14:textId="77777777" w:rsidR="00F94987" w:rsidRPr="00776F5E" w:rsidRDefault="00F94987" w:rsidP="00C81EC4">
            <w:pPr>
              <w:widowControl/>
              <w:jc w:val="center"/>
              <w:rPr>
                <w:color w:val="000000"/>
                <w:kern w:val="0"/>
                <w:sz w:val="18"/>
                <w:szCs w:val="18"/>
              </w:rPr>
            </w:pPr>
            <w:r w:rsidRPr="00776F5E">
              <w:rPr>
                <w:color w:val="000000"/>
                <w:kern w:val="0"/>
                <w:sz w:val="18"/>
                <w:szCs w:val="18"/>
              </w:rPr>
              <w:t>mm</w:t>
            </w:r>
          </w:p>
        </w:tc>
        <w:tc>
          <w:tcPr>
            <w:tcW w:w="0" w:type="auto"/>
            <w:tcBorders>
              <w:top w:val="nil"/>
              <w:left w:val="nil"/>
              <w:bottom w:val="single" w:sz="4" w:space="0" w:color="auto"/>
              <w:right w:val="single" w:sz="4" w:space="0" w:color="auto"/>
            </w:tcBorders>
            <w:shd w:val="clear" w:color="auto" w:fill="auto"/>
            <w:vAlign w:val="center"/>
            <w:hideMark/>
          </w:tcPr>
          <w:p w14:paraId="5AD59A70" w14:textId="4BE52287" w:rsidR="00F94987" w:rsidRPr="00776F5E" w:rsidRDefault="00873E47" w:rsidP="00C81EC4">
            <w:pPr>
              <w:widowControl/>
              <w:jc w:val="center"/>
              <w:rPr>
                <w:color w:val="000000"/>
                <w:kern w:val="0"/>
                <w:sz w:val="18"/>
                <w:szCs w:val="18"/>
                <w:highlight w:val="yellow"/>
              </w:rPr>
            </w:pPr>
            <w:r w:rsidRPr="00776F5E">
              <w:rPr>
                <w:color w:val="000000"/>
                <w:kern w:val="0"/>
                <w:sz w:val="18"/>
                <w:szCs w:val="18"/>
              </w:rPr>
              <w:t>详见</w:t>
            </w:r>
            <w:r w:rsidRPr="00776F5E">
              <w:rPr>
                <w:rFonts w:eastAsiaTheme="minorEastAsia"/>
                <w:color w:val="000000" w:themeColor="text1"/>
                <w:sz w:val="18"/>
                <w:szCs w:val="18"/>
              </w:rPr>
              <w:fldChar w:fldCharType="begin"/>
            </w:r>
            <w:r w:rsidRPr="00776F5E">
              <w:rPr>
                <w:rFonts w:eastAsiaTheme="minorEastAsia"/>
                <w:color w:val="000000" w:themeColor="text1"/>
                <w:sz w:val="18"/>
                <w:szCs w:val="18"/>
              </w:rPr>
              <w:instrText xml:space="preserve"> REF _Ref198062241 \h  \* MERGEFORMAT </w:instrText>
            </w:r>
            <w:r w:rsidRPr="00776F5E">
              <w:rPr>
                <w:rFonts w:eastAsiaTheme="minorEastAsia"/>
                <w:color w:val="000000" w:themeColor="text1"/>
                <w:sz w:val="18"/>
                <w:szCs w:val="18"/>
              </w:rPr>
            </w:r>
            <w:r w:rsidRPr="00776F5E">
              <w:rPr>
                <w:rFonts w:eastAsiaTheme="minorEastAsia"/>
                <w:color w:val="000000" w:themeColor="text1"/>
                <w:sz w:val="18"/>
                <w:szCs w:val="18"/>
              </w:rPr>
              <w:fldChar w:fldCharType="separate"/>
            </w:r>
            <w:r w:rsidR="00776F5E" w:rsidRPr="00776F5E">
              <w:rPr>
                <w:rFonts w:eastAsiaTheme="minorEastAsia"/>
                <w:sz w:val="18"/>
                <w:szCs w:val="18"/>
              </w:rPr>
              <w:t>图</w:t>
            </w:r>
            <w:r w:rsidR="00776F5E" w:rsidRPr="00776F5E">
              <w:rPr>
                <w:rFonts w:eastAsiaTheme="minorEastAsia"/>
                <w:sz w:val="18"/>
                <w:szCs w:val="18"/>
              </w:rPr>
              <w:t>3</w:t>
            </w:r>
            <w:r w:rsidRPr="00776F5E">
              <w:rPr>
                <w:rFonts w:eastAsiaTheme="minorEastAsia"/>
                <w:color w:val="000000" w:themeColor="text1"/>
                <w:sz w:val="18"/>
                <w:szCs w:val="18"/>
              </w:rPr>
              <w:fldChar w:fldCharType="end"/>
            </w:r>
          </w:p>
        </w:tc>
        <w:tc>
          <w:tcPr>
            <w:tcW w:w="0" w:type="auto"/>
            <w:tcBorders>
              <w:top w:val="nil"/>
              <w:left w:val="nil"/>
              <w:bottom w:val="single" w:sz="4" w:space="0" w:color="auto"/>
              <w:right w:val="single" w:sz="4" w:space="0" w:color="auto"/>
            </w:tcBorders>
            <w:vAlign w:val="center"/>
          </w:tcPr>
          <w:p w14:paraId="754AE6C6" w14:textId="77777777" w:rsidR="00F94987" w:rsidRPr="00776F5E" w:rsidRDefault="00F94987" w:rsidP="00C81EC4">
            <w:pPr>
              <w:widowControl/>
              <w:jc w:val="center"/>
              <w:rPr>
                <w:color w:val="000000"/>
                <w:kern w:val="0"/>
                <w:sz w:val="18"/>
                <w:szCs w:val="18"/>
              </w:rPr>
            </w:pPr>
          </w:p>
        </w:tc>
      </w:tr>
      <w:tr w:rsidR="00F94987" w:rsidRPr="00776F5E" w14:paraId="3B71F6A9" w14:textId="558428BF"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4692229E" w14:textId="77777777" w:rsidR="00F94987" w:rsidRPr="00776F5E" w:rsidRDefault="00F9498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6F46EBF3" w14:textId="77777777" w:rsidR="00F94987" w:rsidRPr="00776F5E" w:rsidRDefault="00F94987" w:rsidP="00C81EC4">
            <w:pPr>
              <w:widowControl/>
              <w:jc w:val="center"/>
              <w:rPr>
                <w:color w:val="000000"/>
                <w:kern w:val="0"/>
                <w:sz w:val="18"/>
                <w:szCs w:val="18"/>
              </w:rPr>
            </w:pPr>
            <w:r w:rsidRPr="00776F5E">
              <w:rPr>
                <w:color w:val="000000"/>
                <w:kern w:val="0"/>
                <w:sz w:val="18"/>
                <w:szCs w:val="18"/>
              </w:rPr>
              <w:t>重量</w:t>
            </w:r>
          </w:p>
        </w:tc>
        <w:tc>
          <w:tcPr>
            <w:tcW w:w="0" w:type="auto"/>
            <w:tcBorders>
              <w:top w:val="nil"/>
              <w:left w:val="nil"/>
              <w:bottom w:val="single" w:sz="4" w:space="0" w:color="auto"/>
              <w:right w:val="single" w:sz="4" w:space="0" w:color="auto"/>
            </w:tcBorders>
            <w:shd w:val="clear" w:color="auto" w:fill="auto"/>
            <w:vAlign w:val="center"/>
            <w:hideMark/>
          </w:tcPr>
          <w:p w14:paraId="0ED6C057" w14:textId="77777777" w:rsidR="00F94987" w:rsidRPr="00776F5E" w:rsidRDefault="00F94987" w:rsidP="00C81EC4">
            <w:pPr>
              <w:widowControl/>
              <w:jc w:val="center"/>
              <w:rPr>
                <w:color w:val="000000"/>
                <w:kern w:val="0"/>
                <w:sz w:val="18"/>
                <w:szCs w:val="18"/>
              </w:rPr>
            </w:pPr>
            <w:r w:rsidRPr="00776F5E">
              <w:rPr>
                <w:color w:val="000000"/>
                <w:kern w:val="0"/>
                <w:sz w:val="18"/>
                <w:szCs w:val="18"/>
              </w:rPr>
              <w:t>kg</w:t>
            </w:r>
          </w:p>
        </w:tc>
        <w:tc>
          <w:tcPr>
            <w:tcW w:w="0" w:type="auto"/>
            <w:tcBorders>
              <w:top w:val="nil"/>
              <w:left w:val="nil"/>
              <w:bottom w:val="single" w:sz="4" w:space="0" w:color="auto"/>
              <w:right w:val="single" w:sz="4" w:space="0" w:color="auto"/>
            </w:tcBorders>
            <w:shd w:val="clear" w:color="auto" w:fill="auto"/>
            <w:vAlign w:val="center"/>
            <w:hideMark/>
          </w:tcPr>
          <w:p w14:paraId="5F9D9535" w14:textId="7636C38F" w:rsidR="00F94987" w:rsidRPr="00776F5E" w:rsidRDefault="00F94987" w:rsidP="00C81EC4">
            <w:pPr>
              <w:widowControl/>
              <w:jc w:val="center"/>
              <w:rPr>
                <w:color w:val="000000"/>
                <w:kern w:val="0"/>
                <w:sz w:val="18"/>
                <w:szCs w:val="18"/>
                <w:highlight w:val="yellow"/>
              </w:rPr>
            </w:pPr>
            <w:r w:rsidRPr="00776F5E">
              <w:rPr>
                <w:color w:val="000000"/>
                <w:kern w:val="0"/>
                <w:sz w:val="18"/>
                <w:szCs w:val="18"/>
              </w:rPr>
              <w:t>≤0.5</w:t>
            </w:r>
          </w:p>
        </w:tc>
        <w:tc>
          <w:tcPr>
            <w:tcW w:w="0" w:type="auto"/>
            <w:tcBorders>
              <w:top w:val="nil"/>
              <w:left w:val="nil"/>
              <w:bottom w:val="single" w:sz="4" w:space="0" w:color="auto"/>
              <w:right w:val="single" w:sz="4" w:space="0" w:color="auto"/>
            </w:tcBorders>
            <w:vAlign w:val="center"/>
          </w:tcPr>
          <w:p w14:paraId="4A1C1A1A" w14:textId="2DF947A0" w:rsidR="00F94987" w:rsidRPr="00776F5E" w:rsidRDefault="00F94987" w:rsidP="00C81EC4">
            <w:pPr>
              <w:widowControl/>
              <w:jc w:val="center"/>
              <w:rPr>
                <w:color w:val="000000"/>
                <w:kern w:val="0"/>
                <w:sz w:val="18"/>
                <w:szCs w:val="18"/>
              </w:rPr>
            </w:pPr>
            <w:r w:rsidRPr="00776F5E">
              <w:rPr>
                <w:color w:val="000000"/>
                <w:kern w:val="0"/>
                <w:sz w:val="18"/>
                <w:szCs w:val="18"/>
              </w:rPr>
              <w:t>暂定</w:t>
            </w:r>
          </w:p>
        </w:tc>
      </w:tr>
      <w:tr w:rsidR="00F94987" w:rsidRPr="00776F5E" w14:paraId="7FDAE0E6" w14:textId="332234CF"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1E107428" w14:textId="77777777" w:rsidR="00F94987" w:rsidRPr="00776F5E" w:rsidRDefault="00F9498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7844F64C" w14:textId="77777777" w:rsidR="00F94987" w:rsidRPr="00776F5E" w:rsidRDefault="00F94987" w:rsidP="00C81EC4">
            <w:pPr>
              <w:widowControl/>
              <w:jc w:val="center"/>
              <w:rPr>
                <w:color w:val="000000"/>
                <w:kern w:val="0"/>
                <w:sz w:val="18"/>
                <w:szCs w:val="18"/>
              </w:rPr>
            </w:pPr>
            <w:r w:rsidRPr="00776F5E">
              <w:rPr>
                <w:color w:val="000000"/>
                <w:kern w:val="0"/>
                <w:sz w:val="18"/>
                <w:szCs w:val="18"/>
              </w:rPr>
              <w:t>工作温度</w:t>
            </w:r>
          </w:p>
        </w:tc>
        <w:tc>
          <w:tcPr>
            <w:tcW w:w="0" w:type="auto"/>
            <w:tcBorders>
              <w:top w:val="nil"/>
              <w:left w:val="nil"/>
              <w:bottom w:val="single" w:sz="4" w:space="0" w:color="auto"/>
              <w:right w:val="single" w:sz="4" w:space="0" w:color="auto"/>
            </w:tcBorders>
            <w:shd w:val="clear" w:color="auto" w:fill="auto"/>
            <w:vAlign w:val="center"/>
            <w:hideMark/>
          </w:tcPr>
          <w:p w14:paraId="08A9C4AA" w14:textId="77777777" w:rsidR="00F94987" w:rsidRPr="00776F5E" w:rsidRDefault="00F94987" w:rsidP="00C81EC4">
            <w:pPr>
              <w:widowControl/>
              <w:jc w:val="center"/>
              <w:rPr>
                <w:color w:val="000000"/>
                <w:kern w:val="0"/>
                <w:sz w:val="18"/>
                <w:szCs w:val="18"/>
              </w:rPr>
            </w:pPr>
            <w:r w:rsidRPr="00776F5E">
              <w:rPr>
                <w:rFonts w:ascii="宋体" w:hAnsi="宋体" w:cs="宋体" w:hint="eastAsia"/>
                <w:color w:val="000000"/>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73EA5564" w14:textId="3BA7F904" w:rsidR="00F94987" w:rsidRPr="00776F5E" w:rsidRDefault="00F94987" w:rsidP="007D797C">
            <w:pPr>
              <w:widowControl/>
              <w:jc w:val="center"/>
              <w:rPr>
                <w:color w:val="000000"/>
                <w:kern w:val="0"/>
                <w:sz w:val="18"/>
                <w:szCs w:val="18"/>
              </w:rPr>
            </w:pPr>
            <w:r w:rsidRPr="00776F5E">
              <w:rPr>
                <w:color w:val="000000"/>
                <w:kern w:val="0"/>
                <w:sz w:val="18"/>
                <w:szCs w:val="18"/>
              </w:rPr>
              <w:t>天线罩表面：</w:t>
            </w:r>
            <w:r w:rsidRPr="00776F5E">
              <w:rPr>
                <w:color w:val="000000"/>
                <w:kern w:val="0"/>
                <w:sz w:val="18"/>
                <w:szCs w:val="18"/>
              </w:rPr>
              <w:t>≤800</w:t>
            </w:r>
          </w:p>
        </w:tc>
        <w:tc>
          <w:tcPr>
            <w:tcW w:w="0" w:type="auto"/>
            <w:tcBorders>
              <w:top w:val="nil"/>
              <w:left w:val="nil"/>
              <w:bottom w:val="single" w:sz="4" w:space="0" w:color="auto"/>
              <w:right w:val="single" w:sz="4" w:space="0" w:color="auto"/>
            </w:tcBorders>
            <w:vAlign w:val="center"/>
          </w:tcPr>
          <w:p w14:paraId="4250A91D" w14:textId="2C2F2558" w:rsidR="00F94987" w:rsidRPr="00776F5E" w:rsidRDefault="00F94987" w:rsidP="00C81EC4">
            <w:pPr>
              <w:widowControl/>
              <w:jc w:val="center"/>
              <w:rPr>
                <w:color w:val="000000"/>
                <w:kern w:val="0"/>
                <w:sz w:val="18"/>
                <w:szCs w:val="18"/>
              </w:rPr>
            </w:pPr>
            <w:r w:rsidRPr="00776F5E">
              <w:rPr>
                <w:color w:val="000000"/>
                <w:kern w:val="0"/>
                <w:sz w:val="18"/>
                <w:szCs w:val="18"/>
              </w:rPr>
              <w:t>详见</w:t>
            </w:r>
            <w:r w:rsidRPr="00776F5E">
              <w:rPr>
                <w:color w:val="000000"/>
                <w:kern w:val="0"/>
                <w:sz w:val="18"/>
                <w:szCs w:val="18"/>
              </w:rPr>
              <w:fldChar w:fldCharType="begin"/>
            </w:r>
            <w:r w:rsidRPr="00776F5E">
              <w:rPr>
                <w:color w:val="000000"/>
                <w:kern w:val="0"/>
                <w:sz w:val="18"/>
                <w:szCs w:val="18"/>
              </w:rPr>
              <w:instrText xml:space="preserve"> REF _Ref198017764 \h  \* MERGEFORMAT </w:instrText>
            </w:r>
            <w:r w:rsidRPr="00776F5E">
              <w:rPr>
                <w:color w:val="000000"/>
                <w:kern w:val="0"/>
                <w:sz w:val="18"/>
                <w:szCs w:val="18"/>
              </w:rPr>
            </w:r>
            <w:r w:rsidRPr="00776F5E">
              <w:rPr>
                <w:color w:val="000000"/>
                <w:kern w:val="0"/>
                <w:sz w:val="18"/>
                <w:szCs w:val="18"/>
              </w:rPr>
              <w:fldChar w:fldCharType="separate"/>
            </w:r>
            <w:r w:rsidR="00776F5E" w:rsidRPr="00776F5E">
              <w:rPr>
                <w:sz w:val="18"/>
                <w:szCs w:val="18"/>
              </w:rPr>
              <w:t>图</w:t>
            </w:r>
            <w:r w:rsidR="00776F5E" w:rsidRPr="00776F5E">
              <w:rPr>
                <w:sz w:val="18"/>
                <w:szCs w:val="18"/>
              </w:rPr>
              <w:t>2</w:t>
            </w:r>
            <w:r w:rsidRPr="00776F5E">
              <w:rPr>
                <w:color w:val="000000"/>
                <w:kern w:val="0"/>
                <w:sz w:val="18"/>
                <w:szCs w:val="18"/>
              </w:rPr>
              <w:fldChar w:fldCharType="end"/>
            </w:r>
            <w:r w:rsidRPr="00776F5E">
              <w:rPr>
                <w:color w:val="000000"/>
                <w:kern w:val="0"/>
                <w:sz w:val="18"/>
                <w:szCs w:val="18"/>
              </w:rPr>
              <w:t>，最高温度工况</w:t>
            </w:r>
          </w:p>
        </w:tc>
      </w:tr>
      <w:tr w:rsidR="00F94987" w:rsidRPr="00776F5E" w14:paraId="4D60FEE7" w14:textId="2B74950E" w:rsidTr="00CC0391">
        <w:trPr>
          <w:trHeight w:val="283"/>
          <w:jc w:val="center"/>
        </w:trPr>
        <w:tc>
          <w:tcPr>
            <w:tcW w:w="0" w:type="auto"/>
            <w:vMerge/>
            <w:tcBorders>
              <w:top w:val="nil"/>
              <w:left w:val="single" w:sz="4" w:space="0" w:color="auto"/>
              <w:bottom w:val="single" w:sz="4" w:space="0" w:color="000000"/>
              <w:right w:val="single" w:sz="4" w:space="0" w:color="auto"/>
            </w:tcBorders>
            <w:vAlign w:val="center"/>
            <w:hideMark/>
          </w:tcPr>
          <w:p w14:paraId="0AF2D643" w14:textId="77777777" w:rsidR="00F94987" w:rsidRPr="00776F5E" w:rsidRDefault="00F94987" w:rsidP="00C81EC4">
            <w:pPr>
              <w:widowControl/>
              <w:jc w:val="center"/>
              <w:rPr>
                <w:color w:val="000000"/>
                <w:kern w:val="0"/>
                <w:sz w:val="18"/>
                <w:szCs w:val="18"/>
              </w:rPr>
            </w:pPr>
          </w:p>
        </w:tc>
        <w:tc>
          <w:tcPr>
            <w:tcW w:w="0" w:type="auto"/>
            <w:tcBorders>
              <w:top w:val="nil"/>
              <w:left w:val="nil"/>
              <w:bottom w:val="single" w:sz="4" w:space="0" w:color="auto"/>
              <w:right w:val="single" w:sz="4" w:space="0" w:color="auto"/>
            </w:tcBorders>
            <w:shd w:val="clear" w:color="auto" w:fill="auto"/>
            <w:vAlign w:val="center"/>
            <w:hideMark/>
          </w:tcPr>
          <w:p w14:paraId="211281D0" w14:textId="6F603DD6" w:rsidR="00F94987" w:rsidRPr="00776F5E" w:rsidRDefault="00F94987" w:rsidP="00C81EC4">
            <w:pPr>
              <w:widowControl/>
              <w:jc w:val="center"/>
              <w:rPr>
                <w:color w:val="000000"/>
                <w:kern w:val="0"/>
                <w:sz w:val="18"/>
                <w:szCs w:val="18"/>
              </w:rPr>
            </w:pPr>
            <w:r w:rsidRPr="00776F5E">
              <w:rPr>
                <w:color w:val="000000"/>
                <w:kern w:val="0"/>
                <w:sz w:val="18"/>
                <w:szCs w:val="18"/>
              </w:rPr>
              <w:t>电气接口形式</w:t>
            </w:r>
          </w:p>
        </w:tc>
        <w:tc>
          <w:tcPr>
            <w:tcW w:w="0" w:type="auto"/>
            <w:tcBorders>
              <w:top w:val="nil"/>
              <w:left w:val="nil"/>
              <w:bottom w:val="single" w:sz="4" w:space="0" w:color="auto"/>
              <w:right w:val="single" w:sz="4" w:space="0" w:color="auto"/>
            </w:tcBorders>
            <w:shd w:val="clear" w:color="auto" w:fill="auto"/>
            <w:vAlign w:val="center"/>
            <w:hideMark/>
          </w:tcPr>
          <w:p w14:paraId="5E0AC840" w14:textId="77777777" w:rsidR="00F94987" w:rsidRPr="00776F5E" w:rsidRDefault="00F94987" w:rsidP="00C81EC4">
            <w:pPr>
              <w:widowControl/>
              <w:jc w:val="center"/>
              <w:rPr>
                <w:color w:val="000000"/>
                <w:kern w:val="0"/>
                <w:sz w:val="18"/>
                <w:szCs w:val="18"/>
              </w:rPr>
            </w:pPr>
            <w:r w:rsidRPr="00776F5E">
              <w:rPr>
                <w:color w:val="000000"/>
                <w:kern w:val="0"/>
                <w:sz w:val="18"/>
                <w:szCs w:val="18"/>
              </w:rPr>
              <w:t>/</w:t>
            </w:r>
          </w:p>
        </w:tc>
        <w:tc>
          <w:tcPr>
            <w:tcW w:w="0" w:type="auto"/>
            <w:tcBorders>
              <w:top w:val="nil"/>
              <w:left w:val="nil"/>
              <w:bottom w:val="single" w:sz="4" w:space="0" w:color="auto"/>
              <w:right w:val="single" w:sz="4" w:space="0" w:color="auto"/>
            </w:tcBorders>
            <w:shd w:val="clear" w:color="auto" w:fill="auto"/>
            <w:vAlign w:val="center"/>
            <w:hideMark/>
          </w:tcPr>
          <w:p w14:paraId="17468FAC" w14:textId="1D561261" w:rsidR="00F94987" w:rsidRPr="00776F5E" w:rsidRDefault="00F94987" w:rsidP="00C81EC4">
            <w:pPr>
              <w:widowControl/>
              <w:jc w:val="center"/>
              <w:rPr>
                <w:color w:val="000000"/>
                <w:kern w:val="0"/>
                <w:sz w:val="18"/>
                <w:szCs w:val="18"/>
              </w:rPr>
            </w:pPr>
            <w:r w:rsidRPr="00776F5E">
              <w:rPr>
                <w:color w:val="000000"/>
                <w:kern w:val="0"/>
                <w:sz w:val="18"/>
                <w:szCs w:val="18"/>
              </w:rPr>
              <w:t>射频：</w:t>
            </w:r>
            <w:r w:rsidRPr="00776F5E">
              <w:rPr>
                <w:color w:val="000000"/>
                <w:kern w:val="0"/>
                <w:sz w:val="18"/>
                <w:szCs w:val="18"/>
              </w:rPr>
              <w:t>SMP</w:t>
            </w:r>
          </w:p>
          <w:p w14:paraId="5EB12839" w14:textId="16E79211" w:rsidR="00F94987" w:rsidRPr="00776F5E" w:rsidRDefault="00F94987" w:rsidP="00C81EC4">
            <w:pPr>
              <w:pStyle w:val="a1"/>
              <w:ind w:firstLineChars="0" w:firstLine="0"/>
              <w:jc w:val="center"/>
              <w:rPr>
                <w:sz w:val="18"/>
                <w:szCs w:val="18"/>
              </w:rPr>
            </w:pPr>
            <w:r w:rsidRPr="00776F5E">
              <w:rPr>
                <w:sz w:val="18"/>
                <w:szCs w:val="18"/>
              </w:rPr>
              <w:t>低频：</w:t>
            </w:r>
            <w:r w:rsidRPr="00776F5E">
              <w:rPr>
                <w:sz w:val="18"/>
                <w:szCs w:val="18"/>
              </w:rPr>
              <w:t>J63A</w:t>
            </w:r>
          </w:p>
        </w:tc>
        <w:tc>
          <w:tcPr>
            <w:tcW w:w="0" w:type="auto"/>
            <w:tcBorders>
              <w:top w:val="nil"/>
              <w:left w:val="nil"/>
              <w:bottom w:val="single" w:sz="4" w:space="0" w:color="auto"/>
              <w:right w:val="single" w:sz="4" w:space="0" w:color="auto"/>
            </w:tcBorders>
            <w:vAlign w:val="center"/>
          </w:tcPr>
          <w:p w14:paraId="5A3139E5" w14:textId="77777777" w:rsidR="00F94987" w:rsidRPr="00776F5E" w:rsidRDefault="00F94987" w:rsidP="00C81EC4">
            <w:pPr>
              <w:widowControl/>
              <w:jc w:val="center"/>
              <w:rPr>
                <w:color w:val="000000"/>
                <w:kern w:val="0"/>
                <w:sz w:val="18"/>
                <w:szCs w:val="18"/>
              </w:rPr>
            </w:pPr>
          </w:p>
          <w:p w14:paraId="3286F38F" w14:textId="77777777" w:rsidR="00F94987" w:rsidRPr="00776F5E" w:rsidRDefault="00F94987" w:rsidP="00C81EC4">
            <w:pPr>
              <w:pStyle w:val="a1"/>
              <w:ind w:firstLine="360"/>
              <w:jc w:val="center"/>
              <w:rPr>
                <w:sz w:val="18"/>
                <w:szCs w:val="18"/>
              </w:rPr>
            </w:pPr>
          </w:p>
        </w:tc>
      </w:tr>
    </w:tbl>
    <w:p w14:paraId="5B0A747C" w14:textId="1E789332" w:rsidR="003208BC" w:rsidRPr="00776F5E" w:rsidRDefault="003208BC" w:rsidP="00D53B57"/>
    <w:p w14:paraId="06E7BBBF" w14:textId="48E27695" w:rsidR="00C528DD" w:rsidRPr="00776F5E" w:rsidRDefault="00301800" w:rsidP="00301800">
      <w:pPr>
        <w:pStyle w:val="a1"/>
        <w:keepNext/>
        <w:ind w:firstLineChars="0" w:firstLine="0"/>
        <w:jc w:val="center"/>
      </w:pPr>
      <w:r w:rsidRPr="00776F5E">
        <w:rPr>
          <w:noProof/>
        </w:rPr>
        <w:drawing>
          <wp:inline distT="0" distB="0" distL="0" distR="0" wp14:anchorId="76A519B1" wp14:editId="2449CD5D">
            <wp:extent cx="5040000" cy="345744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0000" cy="3457440"/>
                    </a:xfrm>
                    <a:prstGeom prst="rect">
                      <a:avLst/>
                    </a:prstGeom>
                    <a:noFill/>
                  </pic:spPr>
                </pic:pic>
              </a:graphicData>
            </a:graphic>
          </wp:inline>
        </w:drawing>
      </w:r>
    </w:p>
    <w:p w14:paraId="79BB5CD2" w14:textId="08681242" w:rsidR="00C528DD" w:rsidRPr="00776F5E" w:rsidRDefault="00C528DD" w:rsidP="00CA4539">
      <w:pPr>
        <w:spacing w:line="420" w:lineRule="atLeast"/>
        <w:jc w:val="center"/>
        <w:rPr>
          <w:rFonts w:eastAsia="黑体"/>
          <w:sz w:val="21"/>
          <w:szCs w:val="21"/>
        </w:rPr>
      </w:pPr>
      <w:bookmarkStart w:id="41" w:name="_Ref198017764"/>
      <w:r w:rsidRPr="00776F5E">
        <w:rPr>
          <w:rFonts w:eastAsia="黑体"/>
          <w:sz w:val="21"/>
          <w:szCs w:val="21"/>
        </w:rPr>
        <w:t>图</w:t>
      </w:r>
      <w:r w:rsidRPr="00776F5E">
        <w:rPr>
          <w:rFonts w:eastAsia="黑体"/>
          <w:sz w:val="21"/>
          <w:szCs w:val="21"/>
        </w:rPr>
        <w:fldChar w:fldCharType="begin"/>
      </w:r>
      <w:r w:rsidRPr="00776F5E">
        <w:rPr>
          <w:rFonts w:eastAsia="黑体"/>
          <w:sz w:val="21"/>
          <w:szCs w:val="21"/>
        </w:rPr>
        <w:instrText xml:space="preserve"> SEQ </w:instrText>
      </w:r>
      <w:r w:rsidRPr="00776F5E">
        <w:rPr>
          <w:rFonts w:eastAsia="黑体"/>
          <w:sz w:val="21"/>
          <w:szCs w:val="21"/>
        </w:rPr>
        <w:instrText>图</w:instrText>
      </w:r>
      <w:r w:rsidRPr="00776F5E">
        <w:rPr>
          <w:rFonts w:eastAsia="黑体"/>
          <w:sz w:val="21"/>
          <w:szCs w:val="21"/>
        </w:rPr>
        <w:instrText xml:space="preserve"> \* ARABIC </w:instrText>
      </w:r>
      <w:r w:rsidRPr="00776F5E">
        <w:rPr>
          <w:rFonts w:eastAsia="黑体"/>
          <w:sz w:val="21"/>
          <w:szCs w:val="21"/>
        </w:rPr>
        <w:fldChar w:fldCharType="separate"/>
      </w:r>
      <w:r w:rsidR="00776F5E" w:rsidRPr="00776F5E">
        <w:rPr>
          <w:rFonts w:eastAsia="黑体"/>
          <w:noProof/>
          <w:sz w:val="21"/>
          <w:szCs w:val="21"/>
        </w:rPr>
        <w:t>2</w:t>
      </w:r>
      <w:r w:rsidRPr="00776F5E">
        <w:rPr>
          <w:rFonts w:eastAsia="黑体"/>
          <w:sz w:val="21"/>
          <w:szCs w:val="21"/>
        </w:rPr>
        <w:fldChar w:fldCharType="end"/>
      </w:r>
      <w:bookmarkEnd w:id="41"/>
      <w:r w:rsidRPr="00776F5E">
        <w:rPr>
          <w:rFonts w:eastAsia="黑体"/>
          <w:sz w:val="21"/>
          <w:szCs w:val="21"/>
        </w:rPr>
        <w:t xml:space="preserve">  </w:t>
      </w:r>
      <w:r w:rsidRPr="00776F5E">
        <w:rPr>
          <w:rFonts w:eastAsia="黑体"/>
          <w:sz w:val="21"/>
          <w:szCs w:val="21"/>
        </w:rPr>
        <w:t>天线罩表面温度</w:t>
      </w:r>
    </w:p>
    <w:p w14:paraId="4F8D0F32" w14:textId="1482585E"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4.</w:t>
      </w:r>
      <w:r w:rsidR="00CC0391" w:rsidRPr="00776F5E">
        <w:rPr>
          <w:rFonts w:ascii="Times New Roman" w:hAnsi="Times New Roman"/>
          <w:color w:val="000000" w:themeColor="text1"/>
        </w:rPr>
        <w:t>2</w:t>
      </w:r>
      <w:r w:rsidRPr="00776F5E">
        <w:rPr>
          <w:rFonts w:ascii="Times New Roman" w:hAnsi="Times New Roman"/>
          <w:color w:val="000000" w:themeColor="text1"/>
        </w:rPr>
        <w:t xml:space="preserve">  </w:t>
      </w:r>
      <w:r w:rsidRPr="00776F5E">
        <w:rPr>
          <w:rFonts w:ascii="Times New Roman" w:hAnsi="Times New Roman"/>
          <w:color w:val="000000" w:themeColor="text1"/>
        </w:rPr>
        <w:t>软件要求</w:t>
      </w:r>
    </w:p>
    <w:p w14:paraId="40DBFC78" w14:textId="4AC67D18" w:rsidR="003208BC" w:rsidRPr="00776F5E" w:rsidRDefault="00005C55" w:rsidP="00C93B8F">
      <w:pPr>
        <w:pStyle w:val="a1"/>
        <w:ind w:firstLine="480"/>
        <w:rPr>
          <w:color w:val="000000" w:themeColor="text1"/>
          <w:szCs w:val="24"/>
        </w:rPr>
      </w:pPr>
      <w:r w:rsidRPr="00776F5E">
        <w:rPr>
          <w:color w:val="000000" w:themeColor="text1"/>
          <w:szCs w:val="24"/>
        </w:rPr>
        <w:t>该组件无软件</w:t>
      </w:r>
      <w:r w:rsidR="00C93B8F" w:rsidRPr="00776F5E">
        <w:rPr>
          <w:color w:val="000000" w:themeColor="text1"/>
          <w:szCs w:val="24"/>
        </w:rPr>
        <w:t>。</w:t>
      </w:r>
    </w:p>
    <w:p w14:paraId="52714E40" w14:textId="69C01769"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4.</w:t>
      </w:r>
      <w:r w:rsidR="00CC0391" w:rsidRPr="00776F5E">
        <w:rPr>
          <w:rFonts w:ascii="Times New Roman" w:hAnsi="Times New Roman"/>
          <w:color w:val="000000" w:themeColor="text1"/>
        </w:rPr>
        <w:t>3</w:t>
      </w:r>
      <w:r w:rsidRPr="00776F5E">
        <w:rPr>
          <w:rFonts w:ascii="Times New Roman" w:hAnsi="Times New Roman"/>
          <w:color w:val="000000" w:themeColor="text1"/>
        </w:rPr>
        <w:t xml:space="preserve">  </w:t>
      </w:r>
      <w:r w:rsidRPr="00776F5E">
        <w:rPr>
          <w:rFonts w:ascii="Times New Roman" w:hAnsi="Times New Roman"/>
          <w:color w:val="000000" w:themeColor="text1"/>
        </w:rPr>
        <w:t>健康管理要求</w:t>
      </w:r>
    </w:p>
    <w:p w14:paraId="5FD3D21A" w14:textId="57F0091A" w:rsidR="003208BC" w:rsidRPr="00776F5E" w:rsidRDefault="00B30834">
      <w:pPr>
        <w:pStyle w:val="a1"/>
        <w:ind w:firstLine="480"/>
        <w:rPr>
          <w:color w:val="000000" w:themeColor="text1"/>
          <w:szCs w:val="24"/>
        </w:rPr>
      </w:pPr>
      <w:r w:rsidRPr="00776F5E">
        <w:rPr>
          <w:color w:val="000000" w:themeColor="text1"/>
          <w:szCs w:val="24"/>
        </w:rPr>
        <w:t>具备输出组件工作状态的</w:t>
      </w:r>
      <w:r w:rsidR="00301800" w:rsidRPr="00776F5E">
        <w:rPr>
          <w:color w:val="000000" w:themeColor="text1"/>
          <w:szCs w:val="24"/>
        </w:rPr>
        <w:t>功能</w:t>
      </w:r>
      <w:r w:rsidR="007951C5" w:rsidRPr="00776F5E">
        <w:rPr>
          <w:color w:val="000000" w:themeColor="text1"/>
          <w:szCs w:val="24"/>
        </w:rPr>
        <w:t>。</w:t>
      </w:r>
    </w:p>
    <w:p w14:paraId="55FA948B" w14:textId="5C0E1F0A"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4.</w:t>
      </w:r>
      <w:r w:rsidR="00CC0391" w:rsidRPr="00776F5E">
        <w:rPr>
          <w:rFonts w:ascii="Times New Roman" w:hAnsi="Times New Roman"/>
          <w:color w:val="000000" w:themeColor="text1"/>
        </w:rPr>
        <w:t>4</w:t>
      </w:r>
      <w:r w:rsidRPr="00776F5E">
        <w:rPr>
          <w:rFonts w:ascii="Times New Roman" w:hAnsi="Times New Roman"/>
          <w:color w:val="000000" w:themeColor="text1"/>
        </w:rPr>
        <w:t xml:space="preserve">  </w:t>
      </w:r>
      <w:r w:rsidR="00201B41" w:rsidRPr="00776F5E">
        <w:rPr>
          <w:rFonts w:ascii="Times New Roman" w:hAnsi="Times New Roman"/>
          <w:color w:val="000000" w:themeColor="text1"/>
        </w:rPr>
        <w:t>热设计</w:t>
      </w:r>
      <w:r w:rsidRPr="00776F5E">
        <w:rPr>
          <w:rFonts w:ascii="Times New Roman" w:hAnsi="Times New Roman"/>
          <w:color w:val="000000" w:themeColor="text1"/>
        </w:rPr>
        <w:t>要求</w:t>
      </w:r>
    </w:p>
    <w:p w14:paraId="09218047" w14:textId="0F838FDB" w:rsidR="003208BC" w:rsidRPr="00776F5E" w:rsidRDefault="00201B41">
      <w:pPr>
        <w:pStyle w:val="a1"/>
        <w:ind w:firstLine="480"/>
        <w:rPr>
          <w:color w:val="000000" w:themeColor="text1"/>
          <w:szCs w:val="24"/>
        </w:rPr>
      </w:pPr>
      <w:r w:rsidRPr="00776F5E">
        <w:rPr>
          <w:color w:val="000000" w:themeColor="text1"/>
          <w:szCs w:val="24"/>
        </w:rPr>
        <w:t>组件应采取合理的热设计，保证产品在图</w:t>
      </w:r>
      <w:r w:rsidRPr="00776F5E">
        <w:rPr>
          <w:color w:val="000000" w:themeColor="text1"/>
          <w:szCs w:val="24"/>
        </w:rPr>
        <w:t>2</w:t>
      </w:r>
      <w:r w:rsidRPr="00776F5E">
        <w:rPr>
          <w:color w:val="000000" w:themeColor="text1"/>
          <w:szCs w:val="24"/>
        </w:rPr>
        <w:t>所示天线罩表面温度条件及</w:t>
      </w:r>
      <w:r w:rsidRPr="00776F5E">
        <w:rPr>
          <w:color w:val="000000" w:themeColor="text1"/>
          <w:szCs w:val="24"/>
        </w:rPr>
        <w:t>7.1.1</w:t>
      </w:r>
      <w:r w:rsidRPr="00776F5E">
        <w:rPr>
          <w:color w:val="000000" w:themeColor="text1"/>
          <w:szCs w:val="24"/>
        </w:rPr>
        <w:lastRenderedPageBreak/>
        <w:t>条中工作温度环境下正常工作</w:t>
      </w:r>
      <w:r w:rsidR="007951C5" w:rsidRPr="00776F5E">
        <w:rPr>
          <w:color w:val="000000" w:themeColor="text1"/>
          <w:szCs w:val="24"/>
        </w:rPr>
        <w:t>。</w:t>
      </w:r>
    </w:p>
    <w:p w14:paraId="6542C6DC" w14:textId="77777777" w:rsidR="003208BC" w:rsidRPr="00776F5E" w:rsidRDefault="007951C5">
      <w:pPr>
        <w:pStyle w:val="1"/>
        <w:numPr>
          <w:ilvl w:val="0"/>
          <w:numId w:val="4"/>
        </w:numPr>
        <w:spacing w:beforeLines="50" w:before="120"/>
        <w:ind w:left="0" w:firstLine="0"/>
        <w:rPr>
          <w:rFonts w:ascii="Times New Roman"/>
          <w:color w:val="000000" w:themeColor="text1"/>
        </w:rPr>
      </w:pPr>
      <w:r w:rsidRPr="00776F5E">
        <w:rPr>
          <w:rFonts w:ascii="Times New Roman"/>
          <w:color w:val="000000" w:themeColor="text1"/>
        </w:rPr>
        <w:t xml:space="preserve"> </w:t>
      </w:r>
      <w:r w:rsidRPr="00776F5E">
        <w:rPr>
          <w:rFonts w:ascii="Times New Roman"/>
          <w:color w:val="000000" w:themeColor="text1"/>
        </w:rPr>
        <w:t>接口要求及定义</w:t>
      </w:r>
    </w:p>
    <w:p w14:paraId="4F7BECFE" w14:textId="4E5433EA"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5.1</w:t>
      </w:r>
      <w:r w:rsidR="0019188B" w:rsidRPr="00776F5E">
        <w:rPr>
          <w:rFonts w:ascii="Times New Roman" w:hAnsi="Times New Roman"/>
          <w:color w:val="000000" w:themeColor="text1"/>
        </w:rPr>
        <w:t xml:space="preserve">  </w:t>
      </w:r>
      <w:r w:rsidR="0019188B" w:rsidRPr="00776F5E">
        <w:rPr>
          <w:rFonts w:ascii="Times New Roman" w:hAnsi="Times New Roman"/>
          <w:color w:val="000000" w:themeColor="text1"/>
        </w:rPr>
        <w:t>电气接口</w:t>
      </w:r>
      <w:r w:rsidRPr="00776F5E">
        <w:rPr>
          <w:rFonts w:ascii="Times New Roman" w:hAnsi="Times New Roman"/>
          <w:color w:val="000000" w:themeColor="text1"/>
        </w:rPr>
        <w:t>定义</w:t>
      </w:r>
    </w:p>
    <w:p w14:paraId="50765421" w14:textId="4A3341CA" w:rsidR="00010E67" w:rsidRPr="00776F5E" w:rsidRDefault="0019188B">
      <w:pPr>
        <w:spacing w:line="360" w:lineRule="auto"/>
        <w:ind w:firstLineChars="200" w:firstLine="480"/>
        <w:rPr>
          <w:rFonts w:eastAsiaTheme="minorEastAsia"/>
          <w:color w:val="000000" w:themeColor="text1"/>
          <w:sz w:val="24"/>
          <w:szCs w:val="24"/>
        </w:rPr>
      </w:pPr>
      <w:r w:rsidRPr="00776F5E">
        <w:rPr>
          <w:rFonts w:eastAsiaTheme="minorEastAsia"/>
          <w:color w:val="000000" w:themeColor="text1"/>
          <w:sz w:val="24"/>
          <w:szCs w:val="24"/>
        </w:rPr>
        <w:t>电气接口包括</w:t>
      </w:r>
      <w:r w:rsidR="007951C5" w:rsidRPr="00776F5E">
        <w:rPr>
          <w:rFonts w:eastAsiaTheme="minorEastAsia"/>
          <w:color w:val="000000" w:themeColor="text1"/>
          <w:sz w:val="24"/>
          <w:szCs w:val="24"/>
        </w:rPr>
        <w:t>射频</w:t>
      </w:r>
      <w:r w:rsidRPr="00776F5E">
        <w:rPr>
          <w:rFonts w:eastAsiaTheme="minorEastAsia"/>
          <w:color w:val="000000" w:themeColor="text1"/>
          <w:sz w:val="24"/>
          <w:szCs w:val="24"/>
        </w:rPr>
        <w:t>接口</w:t>
      </w:r>
      <w:r w:rsidR="007951C5" w:rsidRPr="00776F5E">
        <w:rPr>
          <w:rFonts w:eastAsiaTheme="minorEastAsia"/>
          <w:color w:val="000000" w:themeColor="text1"/>
          <w:sz w:val="24"/>
          <w:szCs w:val="24"/>
        </w:rPr>
        <w:t>SMP</w:t>
      </w:r>
      <w:r w:rsidR="00D01E54" w:rsidRPr="00776F5E">
        <w:rPr>
          <w:rFonts w:eastAsiaTheme="minorEastAsia"/>
          <w:color w:val="000000" w:themeColor="text1"/>
          <w:sz w:val="24"/>
          <w:szCs w:val="24"/>
        </w:rPr>
        <w:t>-J</w:t>
      </w:r>
      <w:r w:rsidR="007951C5" w:rsidRPr="00776F5E">
        <w:rPr>
          <w:rFonts w:eastAsiaTheme="minorEastAsia"/>
          <w:color w:val="000000" w:themeColor="text1"/>
          <w:sz w:val="24"/>
          <w:szCs w:val="24"/>
        </w:rPr>
        <w:t>（</w:t>
      </w:r>
      <w:r w:rsidRPr="00776F5E">
        <w:rPr>
          <w:rFonts w:eastAsiaTheme="minorEastAsia"/>
          <w:color w:val="000000" w:themeColor="text1"/>
          <w:sz w:val="24"/>
          <w:szCs w:val="24"/>
        </w:rPr>
        <w:t>半擒</w:t>
      </w:r>
      <w:r w:rsidR="003D7CF5" w:rsidRPr="00776F5E">
        <w:rPr>
          <w:rFonts w:eastAsiaTheme="minorEastAsia"/>
          <w:color w:val="000000" w:themeColor="text1"/>
          <w:sz w:val="24"/>
          <w:szCs w:val="24"/>
        </w:rPr>
        <w:t>纵</w:t>
      </w:r>
      <w:r w:rsidR="007951C5" w:rsidRPr="00776F5E">
        <w:rPr>
          <w:rFonts w:eastAsiaTheme="minorEastAsia"/>
          <w:color w:val="000000" w:themeColor="text1"/>
          <w:sz w:val="24"/>
          <w:szCs w:val="24"/>
        </w:rPr>
        <w:t>）系列</w:t>
      </w:r>
      <w:r w:rsidR="003D7CF5" w:rsidRPr="00776F5E">
        <w:rPr>
          <w:rFonts w:eastAsiaTheme="minorEastAsia"/>
          <w:color w:val="000000" w:themeColor="text1"/>
          <w:sz w:val="24"/>
          <w:szCs w:val="24"/>
        </w:rPr>
        <w:t>和低频接口</w:t>
      </w:r>
      <w:r w:rsidR="003D7CF5" w:rsidRPr="00776F5E">
        <w:rPr>
          <w:rFonts w:eastAsiaTheme="minorEastAsia"/>
          <w:color w:val="000000" w:themeColor="text1"/>
          <w:sz w:val="24"/>
          <w:szCs w:val="24"/>
        </w:rPr>
        <w:t>J63A</w:t>
      </w:r>
      <w:r w:rsidR="003D7CF5" w:rsidRPr="00776F5E">
        <w:rPr>
          <w:rFonts w:eastAsiaTheme="minorEastAsia"/>
          <w:color w:val="000000" w:themeColor="text1"/>
          <w:sz w:val="24"/>
          <w:szCs w:val="24"/>
        </w:rPr>
        <w:t>系列，厂家均为航天电器</w:t>
      </w:r>
      <w:r w:rsidR="007951C5" w:rsidRPr="00776F5E">
        <w:rPr>
          <w:rFonts w:eastAsiaTheme="minorEastAsia"/>
          <w:color w:val="000000" w:themeColor="text1"/>
          <w:sz w:val="24"/>
          <w:szCs w:val="24"/>
        </w:rPr>
        <w:t>。</w:t>
      </w:r>
    </w:p>
    <w:p w14:paraId="13196AD1" w14:textId="51403547" w:rsidR="00010E67" w:rsidRPr="00776F5E" w:rsidRDefault="00010E67" w:rsidP="00010E67">
      <w:pPr>
        <w:pStyle w:val="a1"/>
        <w:ind w:firstLineChars="0" w:firstLine="0"/>
        <w:rPr>
          <w:rFonts w:eastAsia="黑体"/>
        </w:rPr>
      </w:pPr>
      <w:r w:rsidRPr="00776F5E">
        <w:rPr>
          <w:rFonts w:eastAsia="黑体"/>
        </w:rPr>
        <w:t xml:space="preserve">5.2.1  </w:t>
      </w:r>
      <w:r w:rsidR="007E3A7A" w:rsidRPr="00776F5E">
        <w:rPr>
          <w:rFonts w:eastAsia="黑体"/>
        </w:rPr>
        <w:t>射频</w:t>
      </w:r>
      <w:r w:rsidRPr="00776F5E">
        <w:rPr>
          <w:rFonts w:eastAsia="黑体"/>
        </w:rPr>
        <w:t>接口</w:t>
      </w:r>
    </w:p>
    <w:p w14:paraId="603FBB8A" w14:textId="01BCCE7F" w:rsidR="003208BC" w:rsidRPr="00776F5E" w:rsidRDefault="007951C5">
      <w:pPr>
        <w:spacing w:line="360" w:lineRule="auto"/>
        <w:ind w:firstLineChars="200" w:firstLine="480"/>
        <w:rPr>
          <w:rFonts w:eastAsiaTheme="minorEastAsia"/>
          <w:color w:val="000000" w:themeColor="text1"/>
          <w:sz w:val="24"/>
          <w:szCs w:val="24"/>
        </w:rPr>
      </w:pPr>
      <w:r w:rsidRPr="00776F5E">
        <w:rPr>
          <w:rFonts w:eastAsiaTheme="minorEastAsia"/>
          <w:color w:val="000000" w:themeColor="text1"/>
          <w:sz w:val="24"/>
          <w:szCs w:val="24"/>
        </w:rPr>
        <w:t>射频接口</w:t>
      </w:r>
      <w:r w:rsidR="0093719B" w:rsidRPr="00776F5E">
        <w:rPr>
          <w:rFonts w:eastAsiaTheme="minorEastAsia"/>
          <w:color w:val="000000" w:themeColor="text1"/>
          <w:sz w:val="24"/>
          <w:szCs w:val="24"/>
        </w:rPr>
        <w:t>X1</w:t>
      </w:r>
      <w:r w:rsidRPr="00776F5E">
        <w:rPr>
          <w:rFonts w:eastAsiaTheme="minorEastAsia"/>
          <w:color w:val="000000" w:themeColor="text1"/>
          <w:sz w:val="24"/>
          <w:szCs w:val="24"/>
        </w:rPr>
        <w:t>定义</w:t>
      </w:r>
      <w:r w:rsidR="00BC2A74" w:rsidRPr="00776F5E">
        <w:rPr>
          <w:rFonts w:eastAsiaTheme="minorEastAsia"/>
          <w:color w:val="000000" w:themeColor="text1"/>
          <w:sz w:val="24"/>
          <w:szCs w:val="24"/>
        </w:rPr>
        <w:t>见</w:t>
      </w:r>
      <w:r w:rsidR="00BC2A74" w:rsidRPr="00776F5E">
        <w:rPr>
          <w:rFonts w:eastAsiaTheme="minorEastAsia"/>
          <w:color w:val="000000" w:themeColor="text1"/>
          <w:sz w:val="24"/>
          <w:szCs w:val="24"/>
        </w:rPr>
        <w:fldChar w:fldCharType="begin"/>
      </w:r>
      <w:r w:rsidR="00BC2A74" w:rsidRPr="00776F5E">
        <w:rPr>
          <w:rFonts w:eastAsiaTheme="minorEastAsia"/>
          <w:color w:val="000000" w:themeColor="text1"/>
          <w:sz w:val="24"/>
          <w:szCs w:val="24"/>
        </w:rPr>
        <w:instrText xml:space="preserve"> REF _Ref198028124 \h  \* MERGEFORMAT </w:instrText>
      </w:r>
      <w:r w:rsidR="00BC2A74" w:rsidRPr="00776F5E">
        <w:rPr>
          <w:rFonts w:eastAsiaTheme="minorEastAsia"/>
          <w:color w:val="000000" w:themeColor="text1"/>
          <w:sz w:val="24"/>
          <w:szCs w:val="24"/>
        </w:rPr>
      </w:r>
      <w:r w:rsidR="00BC2A74" w:rsidRPr="00776F5E">
        <w:rPr>
          <w:rFonts w:eastAsiaTheme="minorEastAsia"/>
          <w:color w:val="000000" w:themeColor="text1"/>
          <w:sz w:val="24"/>
          <w:szCs w:val="24"/>
        </w:rPr>
        <w:fldChar w:fldCharType="separate"/>
      </w:r>
      <w:r w:rsidR="00776F5E" w:rsidRPr="00776F5E">
        <w:rPr>
          <w:sz w:val="24"/>
          <w:szCs w:val="24"/>
        </w:rPr>
        <w:t>表</w:t>
      </w:r>
      <w:r w:rsidR="00776F5E" w:rsidRPr="00776F5E">
        <w:rPr>
          <w:sz w:val="24"/>
          <w:szCs w:val="24"/>
        </w:rPr>
        <w:t>2</w:t>
      </w:r>
      <w:r w:rsidR="00BC2A74" w:rsidRPr="00776F5E">
        <w:rPr>
          <w:rFonts w:eastAsiaTheme="minorEastAsia"/>
          <w:color w:val="000000" w:themeColor="text1"/>
          <w:sz w:val="24"/>
          <w:szCs w:val="24"/>
        </w:rPr>
        <w:fldChar w:fldCharType="end"/>
      </w:r>
      <w:r w:rsidRPr="00776F5E">
        <w:rPr>
          <w:rFonts w:eastAsiaTheme="minorEastAsia"/>
          <w:color w:val="000000" w:themeColor="text1"/>
          <w:sz w:val="24"/>
          <w:szCs w:val="24"/>
        </w:rPr>
        <w:t>所示。</w:t>
      </w:r>
    </w:p>
    <w:p w14:paraId="080A9339" w14:textId="232E0C13" w:rsidR="003208BC" w:rsidRPr="00776F5E" w:rsidRDefault="00D63EBB">
      <w:pPr>
        <w:pStyle w:val="afc"/>
        <w:jc w:val="center"/>
        <w:outlineLvl w:val="9"/>
        <w:rPr>
          <w:color w:val="000000" w:themeColor="text1"/>
          <w:sz w:val="21"/>
          <w:szCs w:val="21"/>
        </w:rPr>
      </w:pPr>
      <w:bookmarkStart w:id="42" w:name="_Ref198028124"/>
      <w:bookmarkStart w:id="43" w:name="_Toc172222962"/>
      <w:bookmarkStart w:id="44" w:name="_Toc172965900"/>
      <w:bookmarkStart w:id="45" w:name="_Toc173087652"/>
      <w:bookmarkStart w:id="46" w:name="_Toc173142055"/>
      <w:bookmarkStart w:id="47" w:name="_Toc175045882"/>
      <w:r w:rsidRPr="00776F5E">
        <w:rPr>
          <w:sz w:val="21"/>
          <w:szCs w:val="21"/>
        </w:rPr>
        <w:t>表</w:t>
      </w:r>
      <w:r w:rsidRPr="00776F5E">
        <w:rPr>
          <w:sz w:val="21"/>
          <w:szCs w:val="21"/>
        </w:rPr>
        <w:fldChar w:fldCharType="begin"/>
      </w:r>
      <w:r w:rsidRPr="00776F5E">
        <w:rPr>
          <w:sz w:val="21"/>
          <w:szCs w:val="21"/>
        </w:rPr>
        <w:instrText xml:space="preserve"> SEQ </w:instrText>
      </w:r>
      <w:r w:rsidRPr="00776F5E">
        <w:rPr>
          <w:sz w:val="21"/>
          <w:szCs w:val="21"/>
        </w:rPr>
        <w:instrText>表</w:instrText>
      </w:r>
      <w:r w:rsidRPr="00776F5E">
        <w:rPr>
          <w:sz w:val="21"/>
          <w:szCs w:val="21"/>
        </w:rPr>
        <w:instrText xml:space="preserve"> \* ARABIC </w:instrText>
      </w:r>
      <w:r w:rsidRPr="00776F5E">
        <w:rPr>
          <w:sz w:val="21"/>
          <w:szCs w:val="21"/>
        </w:rPr>
        <w:fldChar w:fldCharType="separate"/>
      </w:r>
      <w:r w:rsidR="00776F5E" w:rsidRPr="00776F5E">
        <w:rPr>
          <w:noProof/>
          <w:sz w:val="21"/>
          <w:szCs w:val="21"/>
        </w:rPr>
        <w:t>2</w:t>
      </w:r>
      <w:r w:rsidRPr="00776F5E">
        <w:rPr>
          <w:sz w:val="21"/>
          <w:szCs w:val="21"/>
        </w:rPr>
        <w:fldChar w:fldCharType="end"/>
      </w:r>
      <w:bookmarkEnd w:id="42"/>
      <w:r w:rsidRPr="00776F5E">
        <w:rPr>
          <w:sz w:val="21"/>
          <w:szCs w:val="21"/>
        </w:rPr>
        <w:t xml:space="preserve">  </w:t>
      </w:r>
      <w:r w:rsidR="007951C5" w:rsidRPr="00776F5E">
        <w:rPr>
          <w:color w:val="000000" w:themeColor="text1"/>
          <w:sz w:val="21"/>
          <w:szCs w:val="21"/>
        </w:rPr>
        <w:t>射频接口</w:t>
      </w:r>
      <w:bookmarkEnd w:id="43"/>
      <w:bookmarkEnd w:id="44"/>
      <w:bookmarkEnd w:id="45"/>
      <w:bookmarkEnd w:id="46"/>
      <w:bookmarkEnd w:id="47"/>
      <w:r w:rsidR="007951C5" w:rsidRPr="00776F5E">
        <w:rPr>
          <w:color w:val="000000" w:themeColor="text1"/>
          <w:sz w:val="21"/>
          <w:szCs w:val="21"/>
        </w:rPr>
        <w:t>定义</w:t>
      </w:r>
    </w:p>
    <w:tbl>
      <w:tblPr>
        <w:tblW w:w="64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711"/>
        <w:gridCol w:w="1483"/>
        <w:gridCol w:w="1561"/>
        <w:gridCol w:w="1972"/>
      </w:tblGrid>
      <w:tr w:rsidR="003D7CF5" w:rsidRPr="00776F5E" w14:paraId="356118E1" w14:textId="77777777" w:rsidTr="00874577">
        <w:trPr>
          <w:trHeight w:val="340"/>
          <w:jc w:val="center"/>
        </w:trPr>
        <w:tc>
          <w:tcPr>
            <w:tcW w:w="707" w:type="dxa"/>
            <w:vAlign w:val="center"/>
          </w:tcPr>
          <w:p w14:paraId="18BEAF60" w14:textId="77777777" w:rsidR="003D7CF5" w:rsidRPr="00776F5E" w:rsidRDefault="003D7CF5">
            <w:pPr>
              <w:widowControl/>
              <w:snapToGrid w:val="0"/>
              <w:jc w:val="center"/>
              <w:rPr>
                <w:color w:val="000000" w:themeColor="text1"/>
                <w:kern w:val="0"/>
                <w:sz w:val="18"/>
                <w:szCs w:val="18"/>
              </w:rPr>
            </w:pPr>
            <w:r w:rsidRPr="00776F5E">
              <w:rPr>
                <w:color w:val="000000" w:themeColor="text1"/>
                <w:kern w:val="0"/>
                <w:sz w:val="18"/>
                <w:szCs w:val="18"/>
              </w:rPr>
              <w:t>编号</w:t>
            </w:r>
          </w:p>
        </w:tc>
        <w:tc>
          <w:tcPr>
            <w:tcW w:w="711" w:type="dxa"/>
            <w:vAlign w:val="center"/>
          </w:tcPr>
          <w:p w14:paraId="665ABC28" w14:textId="062EE791" w:rsidR="003D7CF5" w:rsidRPr="00776F5E" w:rsidRDefault="00010E67">
            <w:pPr>
              <w:widowControl/>
              <w:snapToGrid w:val="0"/>
              <w:jc w:val="center"/>
              <w:rPr>
                <w:color w:val="000000" w:themeColor="text1"/>
                <w:kern w:val="0"/>
                <w:sz w:val="18"/>
                <w:szCs w:val="18"/>
              </w:rPr>
            </w:pPr>
            <w:r w:rsidRPr="00776F5E">
              <w:rPr>
                <w:color w:val="000000" w:themeColor="text1"/>
                <w:kern w:val="0"/>
                <w:sz w:val="18"/>
                <w:szCs w:val="18"/>
              </w:rPr>
              <w:t>代号</w:t>
            </w:r>
          </w:p>
        </w:tc>
        <w:tc>
          <w:tcPr>
            <w:tcW w:w="1483" w:type="dxa"/>
            <w:vAlign w:val="center"/>
          </w:tcPr>
          <w:p w14:paraId="33417D41" w14:textId="77777777" w:rsidR="003D7CF5" w:rsidRPr="00776F5E" w:rsidRDefault="003D7CF5">
            <w:pPr>
              <w:widowControl/>
              <w:snapToGrid w:val="0"/>
              <w:jc w:val="center"/>
              <w:rPr>
                <w:color w:val="000000" w:themeColor="text1"/>
                <w:kern w:val="0"/>
                <w:sz w:val="18"/>
                <w:szCs w:val="18"/>
              </w:rPr>
            </w:pPr>
            <w:r w:rsidRPr="00776F5E">
              <w:rPr>
                <w:color w:val="000000" w:themeColor="text1"/>
                <w:kern w:val="0"/>
                <w:sz w:val="18"/>
                <w:szCs w:val="18"/>
              </w:rPr>
              <w:t>功能</w:t>
            </w:r>
          </w:p>
        </w:tc>
        <w:tc>
          <w:tcPr>
            <w:tcW w:w="1561" w:type="dxa"/>
            <w:vAlign w:val="center"/>
          </w:tcPr>
          <w:p w14:paraId="726EF0CA" w14:textId="77777777" w:rsidR="003D7CF5" w:rsidRPr="00776F5E" w:rsidRDefault="003D7CF5">
            <w:pPr>
              <w:widowControl/>
              <w:snapToGrid w:val="0"/>
              <w:jc w:val="center"/>
              <w:rPr>
                <w:color w:val="000000" w:themeColor="text1"/>
                <w:kern w:val="0"/>
                <w:sz w:val="18"/>
                <w:szCs w:val="18"/>
              </w:rPr>
            </w:pPr>
            <w:r w:rsidRPr="00776F5E">
              <w:rPr>
                <w:color w:val="000000" w:themeColor="text1"/>
                <w:kern w:val="0"/>
                <w:sz w:val="18"/>
                <w:szCs w:val="18"/>
              </w:rPr>
              <w:t>接口形式</w:t>
            </w:r>
          </w:p>
        </w:tc>
        <w:tc>
          <w:tcPr>
            <w:tcW w:w="1972" w:type="dxa"/>
            <w:vAlign w:val="center"/>
          </w:tcPr>
          <w:p w14:paraId="25186ED8" w14:textId="60685385" w:rsidR="003D7CF5" w:rsidRPr="00776F5E" w:rsidRDefault="00801F9D">
            <w:pPr>
              <w:widowControl/>
              <w:snapToGrid w:val="0"/>
              <w:jc w:val="center"/>
              <w:rPr>
                <w:color w:val="000000" w:themeColor="text1"/>
                <w:kern w:val="0"/>
                <w:sz w:val="18"/>
                <w:szCs w:val="18"/>
              </w:rPr>
            </w:pPr>
            <w:r w:rsidRPr="00776F5E">
              <w:rPr>
                <w:color w:val="000000" w:themeColor="text1"/>
                <w:kern w:val="0"/>
                <w:sz w:val="18"/>
                <w:szCs w:val="18"/>
              </w:rPr>
              <w:t>备注</w:t>
            </w:r>
          </w:p>
        </w:tc>
      </w:tr>
      <w:tr w:rsidR="003D7CF5" w:rsidRPr="00776F5E" w14:paraId="75362221" w14:textId="77777777" w:rsidTr="00874577">
        <w:trPr>
          <w:trHeight w:val="340"/>
          <w:jc w:val="center"/>
        </w:trPr>
        <w:tc>
          <w:tcPr>
            <w:tcW w:w="707" w:type="dxa"/>
            <w:vAlign w:val="center"/>
          </w:tcPr>
          <w:p w14:paraId="6904435B" w14:textId="77777777" w:rsidR="003D7CF5" w:rsidRPr="00776F5E" w:rsidRDefault="003D7CF5">
            <w:pPr>
              <w:pStyle w:val="a1"/>
              <w:spacing w:line="240" w:lineRule="auto"/>
              <w:ind w:firstLineChars="0" w:firstLine="0"/>
              <w:jc w:val="center"/>
              <w:rPr>
                <w:color w:val="000000" w:themeColor="text1"/>
                <w:sz w:val="18"/>
                <w:szCs w:val="18"/>
              </w:rPr>
            </w:pPr>
            <w:r w:rsidRPr="00776F5E">
              <w:rPr>
                <w:color w:val="000000" w:themeColor="text1"/>
                <w:sz w:val="18"/>
                <w:szCs w:val="18"/>
              </w:rPr>
              <w:t>1</w:t>
            </w:r>
          </w:p>
        </w:tc>
        <w:tc>
          <w:tcPr>
            <w:tcW w:w="711" w:type="dxa"/>
            <w:vAlign w:val="center"/>
          </w:tcPr>
          <w:p w14:paraId="6398EF2B" w14:textId="77777777" w:rsidR="003D7CF5" w:rsidRPr="00776F5E" w:rsidRDefault="003D7CF5">
            <w:pPr>
              <w:jc w:val="center"/>
              <w:rPr>
                <w:color w:val="000000" w:themeColor="text1"/>
                <w:sz w:val="18"/>
                <w:szCs w:val="18"/>
              </w:rPr>
            </w:pPr>
            <w:r w:rsidRPr="00776F5E">
              <w:rPr>
                <w:color w:val="000000" w:themeColor="text1"/>
                <w:sz w:val="18"/>
                <w:szCs w:val="18"/>
              </w:rPr>
              <w:t>X1</w:t>
            </w:r>
          </w:p>
        </w:tc>
        <w:tc>
          <w:tcPr>
            <w:tcW w:w="1483" w:type="dxa"/>
            <w:vAlign w:val="center"/>
          </w:tcPr>
          <w:p w14:paraId="4CC918F9" w14:textId="0B28D9DF" w:rsidR="003D7CF5" w:rsidRPr="00776F5E" w:rsidRDefault="003D7CF5">
            <w:pPr>
              <w:jc w:val="center"/>
              <w:rPr>
                <w:color w:val="000000" w:themeColor="text1"/>
                <w:sz w:val="18"/>
                <w:szCs w:val="18"/>
              </w:rPr>
            </w:pPr>
            <w:r w:rsidRPr="00776F5E">
              <w:rPr>
                <w:color w:val="000000" w:themeColor="text1"/>
                <w:sz w:val="18"/>
                <w:szCs w:val="18"/>
              </w:rPr>
              <w:t>射频信号传输</w:t>
            </w:r>
          </w:p>
        </w:tc>
        <w:tc>
          <w:tcPr>
            <w:tcW w:w="1561" w:type="dxa"/>
            <w:vAlign w:val="center"/>
          </w:tcPr>
          <w:p w14:paraId="59CFF1A8" w14:textId="55C1CEC2" w:rsidR="003D7CF5" w:rsidRPr="00776F5E" w:rsidRDefault="003D7CF5" w:rsidP="003D7CF5">
            <w:pPr>
              <w:jc w:val="center"/>
              <w:rPr>
                <w:color w:val="000000" w:themeColor="text1"/>
                <w:sz w:val="18"/>
                <w:szCs w:val="18"/>
              </w:rPr>
            </w:pPr>
            <w:r w:rsidRPr="00776F5E">
              <w:rPr>
                <w:color w:val="000000" w:themeColor="text1"/>
                <w:sz w:val="18"/>
                <w:szCs w:val="18"/>
              </w:rPr>
              <w:t>SMP</w:t>
            </w:r>
            <w:r w:rsidR="00EF4D51" w:rsidRPr="00776F5E">
              <w:rPr>
                <w:color w:val="000000" w:themeColor="text1"/>
                <w:sz w:val="18"/>
                <w:szCs w:val="18"/>
              </w:rPr>
              <w:t>-J</w:t>
            </w:r>
            <w:r w:rsidRPr="00776F5E">
              <w:rPr>
                <w:color w:val="000000" w:themeColor="text1"/>
                <w:sz w:val="18"/>
                <w:szCs w:val="18"/>
              </w:rPr>
              <w:t>（半擒纵）</w:t>
            </w:r>
          </w:p>
        </w:tc>
        <w:tc>
          <w:tcPr>
            <w:tcW w:w="1972" w:type="dxa"/>
            <w:vAlign w:val="center"/>
          </w:tcPr>
          <w:p w14:paraId="197694C6" w14:textId="650EE20A" w:rsidR="003D7CF5" w:rsidRPr="00776F5E" w:rsidRDefault="00801F9D" w:rsidP="00D01E54">
            <w:pPr>
              <w:jc w:val="center"/>
              <w:rPr>
                <w:color w:val="000000" w:themeColor="text1"/>
                <w:sz w:val="18"/>
                <w:szCs w:val="18"/>
              </w:rPr>
            </w:pPr>
            <w:r w:rsidRPr="00776F5E">
              <w:rPr>
                <w:color w:val="000000" w:themeColor="text1"/>
                <w:sz w:val="18"/>
                <w:szCs w:val="18"/>
              </w:rPr>
              <w:t>按</w:t>
            </w:r>
            <w:r w:rsidRPr="00776F5E">
              <w:rPr>
                <w:color w:val="000000" w:themeColor="text1"/>
                <w:sz w:val="18"/>
                <w:szCs w:val="18"/>
              </w:rPr>
              <w:t>8.3±0.05</w:t>
            </w:r>
            <w:r w:rsidR="0083116F" w:rsidRPr="00776F5E">
              <w:rPr>
                <w:color w:val="000000" w:themeColor="text1"/>
                <w:sz w:val="18"/>
                <w:szCs w:val="18"/>
              </w:rPr>
              <w:t>间距，</w:t>
            </w:r>
            <w:r w:rsidRPr="00776F5E">
              <w:rPr>
                <w:color w:val="000000" w:themeColor="text1"/>
                <w:sz w:val="18"/>
                <w:szCs w:val="18"/>
              </w:rPr>
              <w:t>预留</w:t>
            </w:r>
            <w:r w:rsidRPr="00776F5E">
              <w:rPr>
                <w:color w:val="000000" w:themeColor="text1"/>
                <w:sz w:val="18"/>
                <w:szCs w:val="18"/>
              </w:rPr>
              <w:t>M2</w:t>
            </w:r>
            <w:r w:rsidR="00D01E54" w:rsidRPr="00776F5E">
              <w:rPr>
                <w:color w:val="000000" w:themeColor="text1"/>
                <w:sz w:val="18"/>
                <w:szCs w:val="18"/>
              </w:rPr>
              <w:t>插头</w:t>
            </w:r>
            <w:r w:rsidRPr="00776F5E">
              <w:rPr>
                <w:color w:val="000000" w:themeColor="text1"/>
                <w:sz w:val="18"/>
                <w:szCs w:val="18"/>
              </w:rPr>
              <w:t>安装孔</w:t>
            </w:r>
          </w:p>
        </w:tc>
      </w:tr>
    </w:tbl>
    <w:bookmarkEnd w:id="38"/>
    <w:p w14:paraId="439B97D6" w14:textId="4484B693" w:rsidR="00A068D8" w:rsidRPr="00776F5E" w:rsidRDefault="00A068D8" w:rsidP="00A068D8">
      <w:pPr>
        <w:pStyle w:val="a1"/>
        <w:ind w:firstLineChars="0" w:firstLine="0"/>
        <w:rPr>
          <w:rFonts w:eastAsia="黑体"/>
        </w:rPr>
      </w:pPr>
      <w:r w:rsidRPr="00776F5E">
        <w:rPr>
          <w:rFonts w:eastAsia="黑体"/>
        </w:rPr>
        <w:t xml:space="preserve">5.2.1  </w:t>
      </w:r>
      <w:r w:rsidRPr="00776F5E">
        <w:rPr>
          <w:rFonts w:eastAsia="黑体"/>
        </w:rPr>
        <w:t>低频接口</w:t>
      </w:r>
    </w:p>
    <w:p w14:paraId="6E6D3E9D" w14:textId="12CFAE7B" w:rsidR="003208BC" w:rsidRPr="00776F5E" w:rsidRDefault="00874577">
      <w:pPr>
        <w:pStyle w:val="a1"/>
        <w:ind w:firstLine="480"/>
        <w:rPr>
          <w:color w:val="000000" w:themeColor="text1"/>
          <w:szCs w:val="24"/>
        </w:rPr>
      </w:pPr>
      <w:r w:rsidRPr="00776F5E">
        <w:rPr>
          <w:color w:val="000000" w:themeColor="text1"/>
          <w:szCs w:val="24"/>
        </w:rPr>
        <w:t>低频接口</w:t>
      </w:r>
      <w:r w:rsidR="0093719B" w:rsidRPr="00776F5E">
        <w:rPr>
          <w:color w:val="000000" w:themeColor="text1"/>
          <w:szCs w:val="24"/>
        </w:rPr>
        <w:t>X2</w:t>
      </w:r>
      <w:r w:rsidRPr="00776F5E">
        <w:rPr>
          <w:color w:val="000000" w:themeColor="text1"/>
          <w:szCs w:val="24"/>
        </w:rPr>
        <w:t>采用</w:t>
      </w:r>
      <w:r w:rsidRPr="00776F5E">
        <w:rPr>
          <w:color w:val="000000" w:themeColor="text1"/>
          <w:szCs w:val="24"/>
        </w:rPr>
        <w:t>J63A</w:t>
      </w:r>
      <w:r w:rsidRPr="00776F5E">
        <w:rPr>
          <w:color w:val="000000" w:themeColor="text1"/>
          <w:szCs w:val="24"/>
        </w:rPr>
        <w:t>系列</w:t>
      </w:r>
      <w:r w:rsidR="007951C5" w:rsidRPr="00776F5E">
        <w:rPr>
          <w:color w:val="000000" w:themeColor="text1"/>
          <w:szCs w:val="24"/>
        </w:rPr>
        <w:t>连接器</w:t>
      </w:r>
      <w:r w:rsidR="00664647" w:rsidRPr="00776F5E">
        <w:rPr>
          <w:color w:val="000000" w:themeColor="text1"/>
          <w:szCs w:val="24"/>
        </w:rPr>
        <w:t>插座，锁紧方式</w:t>
      </w:r>
      <w:r w:rsidR="00664647" w:rsidRPr="00776F5E">
        <w:rPr>
          <w:color w:val="000000" w:themeColor="text1"/>
          <w:szCs w:val="24"/>
        </w:rPr>
        <w:t>JC</w:t>
      </w:r>
      <w:r w:rsidR="00664647" w:rsidRPr="00776F5E">
        <w:rPr>
          <w:color w:val="000000" w:themeColor="text1"/>
          <w:szCs w:val="24"/>
        </w:rPr>
        <w:t>（一字槽锁紧螺钉）</w:t>
      </w:r>
      <w:r w:rsidR="007951C5" w:rsidRPr="00776F5E">
        <w:rPr>
          <w:color w:val="000000" w:themeColor="text1"/>
          <w:szCs w:val="24"/>
        </w:rPr>
        <w:t>，</w:t>
      </w:r>
      <w:r w:rsidR="00664647" w:rsidRPr="00776F5E">
        <w:rPr>
          <w:color w:val="000000" w:themeColor="text1"/>
          <w:szCs w:val="24"/>
        </w:rPr>
        <w:t>针</w:t>
      </w:r>
      <w:r w:rsidR="007951C5" w:rsidRPr="00776F5E">
        <w:rPr>
          <w:color w:val="000000" w:themeColor="text1"/>
          <w:szCs w:val="24"/>
        </w:rPr>
        <w:t>脚定义</w:t>
      </w:r>
      <w:r w:rsidR="00664647" w:rsidRPr="00776F5E">
        <w:rPr>
          <w:color w:val="000000" w:themeColor="text1"/>
          <w:szCs w:val="24"/>
        </w:rPr>
        <w:t>（建议采用</w:t>
      </w:r>
      <w:r w:rsidR="00664647" w:rsidRPr="00776F5E">
        <w:rPr>
          <w:color w:val="000000" w:themeColor="text1"/>
          <w:szCs w:val="24"/>
        </w:rPr>
        <w:t>31</w:t>
      </w:r>
      <w:r w:rsidR="00664647" w:rsidRPr="00776F5E">
        <w:rPr>
          <w:color w:val="000000" w:themeColor="text1"/>
          <w:szCs w:val="24"/>
        </w:rPr>
        <w:t>芯）</w:t>
      </w:r>
      <w:r w:rsidR="007951C5" w:rsidRPr="00776F5E">
        <w:rPr>
          <w:color w:val="000000" w:themeColor="text1"/>
          <w:szCs w:val="24"/>
        </w:rPr>
        <w:t>见</w:t>
      </w:r>
      <w:r w:rsidR="00BC2A74" w:rsidRPr="00776F5E">
        <w:rPr>
          <w:color w:val="000000" w:themeColor="text1"/>
          <w:szCs w:val="24"/>
        </w:rPr>
        <w:fldChar w:fldCharType="begin"/>
      </w:r>
      <w:r w:rsidR="00BC2A74" w:rsidRPr="00776F5E">
        <w:rPr>
          <w:color w:val="000000" w:themeColor="text1"/>
          <w:szCs w:val="24"/>
        </w:rPr>
        <w:instrText xml:space="preserve"> REF _Ref198028131 \h  \* MERGEFORMAT </w:instrText>
      </w:r>
      <w:r w:rsidR="00BC2A74" w:rsidRPr="00776F5E">
        <w:rPr>
          <w:color w:val="000000" w:themeColor="text1"/>
          <w:szCs w:val="24"/>
        </w:rPr>
      </w:r>
      <w:r w:rsidR="00BC2A74" w:rsidRPr="00776F5E">
        <w:rPr>
          <w:color w:val="000000" w:themeColor="text1"/>
          <w:szCs w:val="24"/>
        </w:rPr>
        <w:fldChar w:fldCharType="separate"/>
      </w:r>
      <w:r w:rsidR="00776F5E" w:rsidRPr="00776F5E">
        <w:rPr>
          <w:szCs w:val="24"/>
        </w:rPr>
        <w:t>表</w:t>
      </w:r>
      <w:r w:rsidR="00776F5E" w:rsidRPr="00776F5E">
        <w:rPr>
          <w:szCs w:val="24"/>
        </w:rPr>
        <w:t>3</w:t>
      </w:r>
      <w:r w:rsidR="00BC2A74" w:rsidRPr="00776F5E">
        <w:rPr>
          <w:color w:val="000000" w:themeColor="text1"/>
          <w:szCs w:val="24"/>
        </w:rPr>
        <w:fldChar w:fldCharType="end"/>
      </w:r>
      <w:r w:rsidR="007951C5" w:rsidRPr="00776F5E">
        <w:rPr>
          <w:color w:val="000000" w:themeColor="text1"/>
          <w:szCs w:val="24"/>
        </w:rPr>
        <w:t>。</w:t>
      </w:r>
    </w:p>
    <w:p w14:paraId="70080AD6" w14:textId="22673070" w:rsidR="003208BC" w:rsidRPr="00776F5E" w:rsidRDefault="00D63EBB">
      <w:pPr>
        <w:pStyle w:val="afc"/>
        <w:jc w:val="center"/>
        <w:outlineLvl w:val="9"/>
        <w:rPr>
          <w:color w:val="000000" w:themeColor="text1"/>
          <w:sz w:val="21"/>
          <w:szCs w:val="21"/>
        </w:rPr>
      </w:pPr>
      <w:bookmarkStart w:id="48" w:name="_Ref198028131"/>
      <w:r w:rsidRPr="00776F5E">
        <w:rPr>
          <w:sz w:val="21"/>
          <w:szCs w:val="21"/>
        </w:rPr>
        <w:t>表</w:t>
      </w:r>
      <w:r w:rsidRPr="00776F5E">
        <w:rPr>
          <w:sz w:val="21"/>
          <w:szCs w:val="21"/>
        </w:rPr>
        <w:fldChar w:fldCharType="begin"/>
      </w:r>
      <w:r w:rsidRPr="00776F5E">
        <w:rPr>
          <w:sz w:val="21"/>
          <w:szCs w:val="21"/>
        </w:rPr>
        <w:instrText xml:space="preserve"> SEQ </w:instrText>
      </w:r>
      <w:r w:rsidRPr="00776F5E">
        <w:rPr>
          <w:sz w:val="21"/>
          <w:szCs w:val="21"/>
        </w:rPr>
        <w:instrText>表</w:instrText>
      </w:r>
      <w:r w:rsidRPr="00776F5E">
        <w:rPr>
          <w:sz w:val="21"/>
          <w:szCs w:val="21"/>
        </w:rPr>
        <w:instrText xml:space="preserve"> \* ARABIC </w:instrText>
      </w:r>
      <w:r w:rsidRPr="00776F5E">
        <w:rPr>
          <w:sz w:val="21"/>
          <w:szCs w:val="21"/>
        </w:rPr>
        <w:fldChar w:fldCharType="separate"/>
      </w:r>
      <w:r w:rsidR="00776F5E" w:rsidRPr="00776F5E">
        <w:rPr>
          <w:noProof/>
          <w:sz w:val="21"/>
          <w:szCs w:val="21"/>
        </w:rPr>
        <w:t>3</w:t>
      </w:r>
      <w:r w:rsidRPr="00776F5E">
        <w:rPr>
          <w:sz w:val="21"/>
          <w:szCs w:val="21"/>
        </w:rPr>
        <w:fldChar w:fldCharType="end"/>
      </w:r>
      <w:bookmarkEnd w:id="48"/>
      <w:r w:rsidRPr="00776F5E">
        <w:rPr>
          <w:sz w:val="21"/>
          <w:szCs w:val="21"/>
        </w:rPr>
        <w:t xml:space="preserve">  </w:t>
      </w:r>
      <w:r w:rsidR="00874577" w:rsidRPr="00776F5E">
        <w:rPr>
          <w:color w:val="000000" w:themeColor="text1"/>
          <w:sz w:val="21"/>
          <w:szCs w:val="21"/>
        </w:rPr>
        <w:t>低频</w:t>
      </w:r>
      <w:r w:rsidR="007951C5" w:rsidRPr="00776F5E">
        <w:rPr>
          <w:color w:val="000000" w:themeColor="text1"/>
          <w:sz w:val="21"/>
          <w:szCs w:val="21"/>
        </w:rPr>
        <w:t>接口</w:t>
      </w:r>
      <w:r w:rsidR="00FC5D7A" w:rsidRPr="00776F5E">
        <w:rPr>
          <w:color w:val="000000" w:themeColor="text1"/>
          <w:sz w:val="21"/>
          <w:szCs w:val="21"/>
        </w:rPr>
        <w:t>X2</w:t>
      </w:r>
      <w:r w:rsidR="007951C5" w:rsidRPr="00776F5E">
        <w:rPr>
          <w:color w:val="000000" w:themeColor="text1"/>
          <w:sz w:val="21"/>
          <w:szCs w:val="21"/>
        </w:rPr>
        <w:t>引脚定义</w:t>
      </w:r>
    </w:p>
    <w:tbl>
      <w:tblPr>
        <w:tblW w:w="62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900"/>
        <w:gridCol w:w="1080"/>
        <w:gridCol w:w="1080"/>
        <w:gridCol w:w="1080"/>
      </w:tblGrid>
      <w:tr w:rsidR="00681A50" w:rsidRPr="00776F5E" w14:paraId="1CAFF022" w14:textId="77777777" w:rsidTr="007E749B">
        <w:trPr>
          <w:trHeight w:val="300"/>
          <w:jc w:val="center"/>
        </w:trPr>
        <w:tc>
          <w:tcPr>
            <w:tcW w:w="1080" w:type="dxa"/>
            <w:shd w:val="clear" w:color="auto" w:fill="auto"/>
            <w:vAlign w:val="center"/>
          </w:tcPr>
          <w:p w14:paraId="7F94B30B" w14:textId="7A863D32" w:rsidR="00681A50" w:rsidRPr="00776F5E" w:rsidRDefault="00664647" w:rsidP="007E749B">
            <w:pPr>
              <w:widowControl/>
              <w:jc w:val="center"/>
              <w:rPr>
                <w:bCs/>
                <w:color w:val="000000" w:themeColor="text1"/>
                <w:kern w:val="0"/>
                <w:sz w:val="18"/>
                <w:szCs w:val="18"/>
              </w:rPr>
            </w:pPr>
            <w:r w:rsidRPr="00776F5E">
              <w:rPr>
                <w:bCs/>
                <w:color w:val="000000" w:themeColor="text1"/>
                <w:kern w:val="0"/>
                <w:sz w:val="18"/>
                <w:szCs w:val="18"/>
              </w:rPr>
              <w:t>针</w:t>
            </w:r>
            <w:r w:rsidR="00681A50" w:rsidRPr="00776F5E">
              <w:rPr>
                <w:bCs/>
                <w:color w:val="000000" w:themeColor="text1"/>
                <w:kern w:val="0"/>
                <w:sz w:val="18"/>
                <w:szCs w:val="18"/>
              </w:rPr>
              <w:t>脚</w:t>
            </w:r>
          </w:p>
        </w:tc>
        <w:tc>
          <w:tcPr>
            <w:tcW w:w="1900" w:type="dxa"/>
            <w:shd w:val="clear" w:color="auto" w:fill="auto"/>
            <w:vAlign w:val="center"/>
          </w:tcPr>
          <w:p w14:paraId="06A59E37" w14:textId="77777777" w:rsidR="00681A50" w:rsidRPr="00776F5E" w:rsidRDefault="00681A50" w:rsidP="007E749B">
            <w:pPr>
              <w:widowControl/>
              <w:jc w:val="center"/>
              <w:rPr>
                <w:bCs/>
                <w:color w:val="000000" w:themeColor="text1"/>
                <w:kern w:val="0"/>
                <w:sz w:val="18"/>
                <w:szCs w:val="18"/>
              </w:rPr>
            </w:pPr>
            <w:r w:rsidRPr="00776F5E">
              <w:rPr>
                <w:bCs/>
                <w:color w:val="000000" w:themeColor="text1"/>
                <w:kern w:val="0"/>
                <w:sz w:val="18"/>
                <w:szCs w:val="18"/>
              </w:rPr>
              <w:t>定义</w:t>
            </w:r>
          </w:p>
        </w:tc>
        <w:tc>
          <w:tcPr>
            <w:tcW w:w="1080" w:type="dxa"/>
            <w:shd w:val="clear" w:color="auto" w:fill="auto"/>
            <w:vAlign w:val="center"/>
          </w:tcPr>
          <w:p w14:paraId="666A36EE" w14:textId="177BDC76" w:rsidR="00681A50" w:rsidRPr="00776F5E" w:rsidRDefault="00681A50" w:rsidP="007E749B">
            <w:pPr>
              <w:widowControl/>
              <w:jc w:val="center"/>
              <w:rPr>
                <w:bCs/>
                <w:color w:val="000000" w:themeColor="text1"/>
                <w:kern w:val="0"/>
                <w:sz w:val="18"/>
                <w:szCs w:val="18"/>
              </w:rPr>
            </w:pPr>
            <w:r w:rsidRPr="00776F5E">
              <w:rPr>
                <w:bCs/>
                <w:color w:val="000000" w:themeColor="text1"/>
                <w:kern w:val="0"/>
                <w:sz w:val="18"/>
                <w:szCs w:val="18"/>
              </w:rPr>
              <w:t>功能</w:t>
            </w:r>
          </w:p>
        </w:tc>
        <w:tc>
          <w:tcPr>
            <w:tcW w:w="1080" w:type="dxa"/>
            <w:shd w:val="clear" w:color="auto" w:fill="auto"/>
            <w:vAlign w:val="center"/>
          </w:tcPr>
          <w:p w14:paraId="13CA48D1" w14:textId="77777777" w:rsidR="00681A50" w:rsidRPr="00776F5E" w:rsidRDefault="00681A50" w:rsidP="007E749B">
            <w:pPr>
              <w:widowControl/>
              <w:jc w:val="center"/>
              <w:rPr>
                <w:bCs/>
                <w:color w:val="000000" w:themeColor="text1"/>
                <w:kern w:val="0"/>
                <w:sz w:val="18"/>
                <w:szCs w:val="18"/>
              </w:rPr>
            </w:pPr>
            <w:r w:rsidRPr="00776F5E">
              <w:rPr>
                <w:bCs/>
                <w:color w:val="000000" w:themeColor="text1"/>
                <w:kern w:val="0"/>
                <w:sz w:val="18"/>
                <w:szCs w:val="18"/>
              </w:rPr>
              <w:t>电平标准</w:t>
            </w:r>
          </w:p>
        </w:tc>
        <w:tc>
          <w:tcPr>
            <w:tcW w:w="1080" w:type="dxa"/>
            <w:shd w:val="clear" w:color="auto" w:fill="auto"/>
            <w:vAlign w:val="center"/>
          </w:tcPr>
          <w:p w14:paraId="5258332C" w14:textId="77777777" w:rsidR="00681A50" w:rsidRPr="00776F5E" w:rsidRDefault="00681A50" w:rsidP="007E749B">
            <w:pPr>
              <w:widowControl/>
              <w:jc w:val="center"/>
              <w:rPr>
                <w:bCs/>
                <w:color w:val="000000" w:themeColor="text1"/>
                <w:kern w:val="0"/>
                <w:sz w:val="18"/>
                <w:szCs w:val="18"/>
              </w:rPr>
            </w:pPr>
            <w:r w:rsidRPr="00776F5E">
              <w:rPr>
                <w:bCs/>
                <w:color w:val="000000" w:themeColor="text1"/>
                <w:kern w:val="0"/>
                <w:sz w:val="18"/>
                <w:szCs w:val="18"/>
              </w:rPr>
              <w:t>备注</w:t>
            </w:r>
          </w:p>
        </w:tc>
      </w:tr>
      <w:tr w:rsidR="00681A50" w:rsidRPr="00776F5E" w14:paraId="76EB2893" w14:textId="77777777" w:rsidTr="007E749B">
        <w:trPr>
          <w:trHeight w:val="300"/>
          <w:jc w:val="center"/>
        </w:trPr>
        <w:tc>
          <w:tcPr>
            <w:tcW w:w="1080" w:type="dxa"/>
            <w:shd w:val="clear" w:color="auto" w:fill="auto"/>
            <w:vAlign w:val="center"/>
          </w:tcPr>
          <w:p w14:paraId="249C1754"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1</w:t>
            </w:r>
          </w:p>
        </w:tc>
        <w:tc>
          <w:tcPr>
            <w:tcW w:w="1900" w:type="dxa"/>
            <w:shd w:val="clear" w:color="auto" w:fill="auto"/>
            <w:vAlign w:val="center"/>
          </w:tcPr>
          <w:p w14:paraId="1337B63A"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DJ_TX1_DATA_01</w:t>
            </w:r>
          </w:p>
        </w:tc>
        <w:tc>
          <w:tcPr>
            <w:tcW w:w="1080" w:type="dxa"/>
            <w:shd w:val="clear" w:color="auto" w:fill="auto"/>
            <w:vAlign w:val="center"/>
          </w:tcPr>
          <w:p w14:paraId="0B13F333"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数据线</w:t>
            </w:r>
          </w:p>
        </w:tc>
        <w:tc>
          <w:tcPr>
            <w:tcW w:w="1080" w:type="dxa"/>
            <w:shd w:val="clear" w:color="auto" w:fill="auto"/>
            <w:vAlign w:val="center"/>
          </w:tcPr>
          <w:p w14:paraId="1765B2F0"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LVTTL</w:t>
            </w:r>
          </w:p>
        </w:tc>
        <w:tc>
          <w:tcPr>
            <w:tcW w:w="1080" w:type="dxa"/>
            <w:vMerge w:val="restart"/>
            <w:shd w:val="clear" w:color="auto" w:fill="auto"/>
            <w:vAlign w:val="center"/>
          </w:tcPr>
          <w:p w14:paraId="338E58A3" w14:textId="77777777" w:rsidR="00681A50" w:rsidRPr="00776F5E" w:rsidRDefault="00681A50" w:rsidP="007E749B">
            <w:pPr>
              <w:widowControl/>
              <w:jc w:val="center"/>
              <w:rPr>
                <w:color w:val="000000" w:themeColor="text1"/>
                <w:kern w:val="0"/>
                <w:sz w:val="18"/>
                <w:szCs w:val="18"/>
              </w:rPr>
            </w:pPr>
            <w:r w:rsidRPr="00776F5E">
              <w:rPr>
                <w:color w:val="000000" w:themeColor="text1"/>
                <w:kern w:val="0"/>
                <w:sz w:val="18"/>
                <w:szCs w:val="18"/>
              </w:rPr>
              <w:t>双向（速率</w:t>
            </w:r>
            <w:r w:rsidRPr="00776F5E">
              <w:rPr>
                <w:color w:val="000000" w:themeColor="text1"/>
                <w:kern w:val="0"/>
                <w:sz w:val="18"/>
                <w:szCs w:val="18"/>
              </w:rPr>
              <w:t>10MHz</w:t>
            </w:r>
            <w:r w:rsidRPr="00776F5E">
              <w:rPr>
                <w:color w:val="000000" w:themeColor="text1"/>
                <w:kern w:val="0"/>
                <w:sz w:val="18"/>
                <w:szCs w:val="18"/>
              </w:rPr>
              <w:t>）</w:t>
            </w:r>
          </w:p>
        </w:tc>
      </w:tr>
      <w:tr w:rsidR="00681A50" w:rsidRPr="00776F5E" w14:paraId="499D1FED" w14:textId="77777777" w:rsidTr="007E749B">
        <w:trPr>
          <w:trHeight w:val="300"/>
          <w:jc w:val="center"/>
        </w:trPr>
        <w:tc>
          <w:tcPr>
            <w:tcW w:w="1080" w:type="dxa"/>
            <w:shd w:val="clear" w:color="auto" w:fill="auto"/>
            <w:vAlign w:val="center"/>
          </w:tcPr>
          <w:p w14:paraId="3680748E" w14:textId="2D1550F2" w:rsidR="00681A50"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17</w:t>
            </w:r>
          </w:p>
        </w:tc>
        <w:tc>
          <w:tcPr>
            <w:tcW w:w="1900" w:type="dxa"/>
            <w:shd w:val="clear" w:color="auto" w:fill="auto"/>
            <w:vAlign w:val="center"/>
          </w:tcPr>
          <w:p w14:paraId="79044DD0" w14:textId="77777777" w:rsidR="00681A50" w:rsidRPr="00776F5E" w:rsidRDefault="00681A50" w:rsidP="007E749B">
            <w:pPr>
              <w:jc w:val="center"/>
              <w:rPr>
                <w:color w:val="000000" w:themeColor="text1"/>
              </w:rPr>
            </w:pPr>
            <w:r w:rsidRPr="00776F5E">
              <w:rPr>
                <w:rFonts w:eastAsia="DengXian"/>
                <w:color w:val="000000" w:themeColor="text1"/>
                <w:kern w:val="0"/>
                <w:sz w:val="18"/>
                <w:szCs w:val="18"/>
              </w:rPr>
              <w:t>DJ_TX1_SEL_01</w:t>
            </w:r>
          </w:p>
        </w:tc>
        <w:tc>
          <w:tcPr>
            <w:tcW w:w="1080" w:type="dxa"/>
            <w:shd w:val="clear" w:color="auto" w:fill="auto"/>
            <w:vAlign w:val="center"/>
          </w:tcPr>
          <w:p w14:paraId="4FBF952E"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片选信号</w:t>
            </w:r>
          </w:p>
        </w:tc>
        <w:tc>
          <w:tcPr>
            <w:tcW w:w="1080" w:type="dxa"/>
            <w:shd w:val="clear" w:color="auto" w:fill="auto"/>
            <w:vAlign w:val="center"/>
          </w:tcPr>
          <w:p w14:paraId="03CAE4CD"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LVTTL</w:t>
            </w:r>
          </w:p>
        </w:tc>
        <w:tc>
          <w:tcPr>
            <w:tcW w:w="1080" w:type="dxa"/>
            <w:vMerge/>
            <w:vAlign w:val="center"/>
          </w:tcPr>
          <w:p w14:paraId="19B82CD8" w14:textId="77777777" w:rsidR="00681A50" w:rsidRPr="00776F5E" w:rsidRDefault="00681A50" w:rsidP="007E749B">
            <w:pPr>
              <w:widowControl/>
              <w:jc w:val="center"/>
              <w:rPr>
                <w:color w:val="000000" w:themeColor="text1"/>
                <w:kern w:val="0"/>
                <w:sz w:val="18"/>
                <w:szCs w:val="18"/>
              </w:rPr>
            </w:pPr>
          </w:p>
        </w:tc>
      </w:tr>
      <w:tr w:rsidR="00681A50" w:rsidRPr="00776F5E" w14:paraId="3BCE2919" w14:textId="77777777" w:rsidTr="007E749B">
        <w:trPr>
          <w:trHeight w:val="300"/>
          <w:jc w:val="center"/>
        </w:trPr>
        <w:tc>
          <w:tcPr>
            <w:tcW w:w="1080" w:type="dxa"/>
            <w:shd w:val="clear" w:color="auto" w:fill="auto"/>
            <w:vAlign w:val="center"/>
          </w:tcPr>
          <w:p w14:paraId="2BDEAF8D" w14:textId="187A0986" w:rsidR="00681A50"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8</w:t>
            </w:r>
          </w:p>
        </w:tc>
        <w:tc>
          <w:tcPr>
            <w:tcW w:w="1900" w:type="dxa"/>
            <w:shd w:val="clear" w:color="auto" w:fill="auto"/>
            <w:vAlign w:val="center"/>
          </w:tcPr>
          <w:p w14:paraId="19016FA5" w14:textId="77777777" w:rsidR="00681A50" w:rsidRPr="00776F5E" w:rsidRDefault="00681A50" w:rsidP="007E749B">
            <w:pPr>
              <w:jc w:val="center"/>
              <w:rPr>
                <w:color w:val="000000" w:themeColor="text1"/>
              </w:rPr>
            </w:pPr>
            <w:r w:rsidRPr="00776F5E">
              <w:rPr>
                <w:rFonts w:eastAsia="DengXian"/>
                <w:color w:val="000000" w:themeColor="text1"/>
                <w:kern w:val="0"/>
                <w:sz w:val="18"/>
                <w:szCs w:val="18"/>
              </w:rPr>
              <w:t>DJ_TX1_CLK_01</w:t>
            </w:r>
          </w:p>
        </w:tc>
        <w:tc>
          <w:tcPr>
            <w:tcW w:w="1080" w:type="dxa"/>
            <w:shd w:val="clear" w:color="auto" w:fill="auto"/>
            <w:vAlign w:val="center"/>
          </w:tcPr>
          <w:p w14:paraId="265A4F97"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时钟信号</w:t>
            </w:r>
          </w:p>
        </w:tc>
        <w:tc>
          <w:tcPr>
            <w:tcW w:w="1080" w:type="dxa"/>
            <w:shd w:val="clear" w:color="auto" w:fill="auto"/>
            <w:vAlign w:val="center"/>
          </w:tcPr>
          <w:p w14:paraId="71AC29F2"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LVTTL</w:t>
            </w:r>
          </w:p>
        </w:tc>
        <w:tc>
          <w:tcPr>
            <w:tcW w:w="1080" w:type="dxa"/>
            <w:vMerge/>
            <w:vAlign w:val="center"/>
          </w:tcPr>
          <w:p w14:paraId="74D21DCD" w14:textId="77777777" w:rsidR="00681A50" w:rsidRPr="00776F5E" w:rsidRDefault="00681A50" w:rsidP="007E749B">
            <w:pPr>
              <w:widowControl/>
              <w:jc w:val="center"/>
              <w:rPr>
                <w:color w:val="000000" w:themeColor="text1"/>
                <w:kern w:val="0"/>
                <w:sz w:val="18"/>
                <w:szCs w:val="18"/>
              </w:rPr>
            </w:pPr>
          </w:p>
        </w:tc>
      </w:tr>
      <w:tr w:rsidR="00681A50" w:rsidRPr="00776F5E" w14:paraId="7F26CF45" w14:textId="77777777" w:rsidTr="007E749B">
        <w:trPr>
          <w:trHeight w:val="300"/>
          <w:jc w:val="center"/>
        </w:trPr>
        <w:tc>
          <w:tcPr>
            <w:tcW w:w="1080" w:type="dxa"/>
            <w:shd w:val="clear" w:color="auto" w:fill="auto"/>
            <w:vAlign w:val="center"/>
          </w:tcPr>
          <w:p w14:paraId="6F0B8603" w14:textId="59C141B0" w:rsidR="00681A50"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18</w:t>
            </w:r>
          </w:p>
        </w:tc>
        <w:tc>
          <w:tcPr>
            <w:tcW w:w="1900" w:type="dxa"/>
            <w:shd w:val="clear" w:color="auto" w:fill="auto"/>
            <w:vAlign w:val="center"/>
          </w:tcPr>
          <w:p w14:paraId="28210A71" w14:textId="77777777" w:rsidR="00681A50" w:rsidRPr="00776F5E" w:rsidRDefault="00681A50" w:rsidP="007E749B">
            <w:pPr>
              <w:jc w:val="center"/>
              <w:rPr>
                <w:color w:val="000000" w:themeColor="text1"/>
              </w:rPr>
            </w:pPr>
            <w:r w:rsidRPr="00776F5E">
              <w:rPr>
                <w:rFonts w:eastAsia="DengXian"/>
                <w:color w:val="000000" w:themeColor="text1"/>
                <w:kern w:val="0"/>
                <w:sz w:val="18"/>
                <w:szCs w:val="18"/>
              </w:rPr>
              <w:t>DJ_TX1_FIN_01</w:t>
            </w:r>
          </w:p>
        </w:tc>
        <w:tc>
          <w:tcPr>
            <w:tcW w:w="1080" w:type="dxa"/>
            <w:shd w:val="clear" w:color="auto" w:fill="auto"/>
            <w:vAlign w:val="center"/>
          </w:tcPr>
          <w:p w14:paraId="6447C000"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功能寄存</w:t>
            </w:r>
          </w:p>
        </w:tc>
        <w:tc>
          <w:tcPr>
            <w:tcW w:w="1080" w:type="dxa"/>
            <w:shd w:val="clear" w:color="auto" w:fill="auto"/>
            <w:vAlign w:val="center"/>
          </w:tcPr>
          <w:p w14:paraId="2F9DB2CB"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LVTTL</w:t>
            </w:r>
          </w:p>
        </w:tc>
        <w:tc>
          <w:tcPr>
            <w:tcW w:w="1080" w:type="dxa"/>
            <w:vMerge/>
            <w:vAlign w:val="center"/>
          </w:tcPr>
          <w:p w14:paraId="4FE0D3B6" w14:textId="77777777" w:rsidR="00681A50" w:rsidRPr="00776F5E" w:rsidRDefault="00681A50" w:rsidP="007E749B">
            <w:pPr>
              <w:widowControl/>
              <w:jc w:val="center"/>
              <w:rPr>
                <w:color w:val="000000" w:themeColor="text1"/>
                <w:kern w:val="0"/>
                <w:sz w:val="18"/>
                <w:szCs w:val="18"/>
              </w:rPr>
            </w:pPr>
          </w:p>
        </w:tc>
      </w:tr>
      <w:tr w:rsidR="00681A50" w:rsidRPr="00776F5E" w14:paraId="7ED60037" w14:textId="77777777" w:rsidTr="007E749B">
        <w:trPr>
          <w:trHeight w:val="300"/>
          <w:jc w:val="center"/>
        </w:trPr>
        <w:tc>
          <w:tcPr>
            <w:tcW w:w="1080" w:type="dxa"/>
            <w:shd w:val="clear" w:color="auto" w:fill="auto"/>
            <w:vAlign w:val="center"/>
          </w:tcPr>
          <w:p w14:paraId="0EEA8853" w14:textId="73CF5177" w:rsidR="00681A50"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3</w:t>
            </w:r>
          </w:p>
        </w:tc>
        <w:tc>
          <w:tcPr>
            <w:tcW w:w="1900" w:type="dxa"/>
            <w:shd w:val="clear" w:color="auto" w:fill="auto"/>
            <w:vAlign w:val="center"/>
          </w:tcPr>
          <w:p w14:paraId="567C8E2D" w14:textId="77777777" w:rsidR="00681A50" w:rsidRPr="00776F5E" w:rsidRDefault="00681A50" w:rsidP="007E749B">
            <w:pPr>
              <w:jc w:val="center"/>
              <w:rPr>
                <w:color w:val="000000" w:themeColor="text1"/>
              </w:rPr>
            </w:pPr>
            <w:r w:rsidRPr="00776F5E">
              <w:rPr>
                <w:rFonts w:eastAsia="DengXian"/>
                <w:color w:val="000000" w:themeColor="text1"/>
                <w:kern w:val="0"/>
                <w:sz w:val="18"/>
                <w:szCs w:val="18"/>
              </w:rPr>
              <w:t>DJ_TX1_DARY_01</w:t>
            </w:r>
          </w:p>
        </w:tc>
        <w:tc>
          <w:tcPr>
            <w:tcW w:w="1080" w:type="dxa"/>
            <w:shd w:val="clear" w:color="auto" w:fill="auto"/>
            <w:vAlign w:val="center"/>
          </w:tcPr>
          <w:p w14:paraId="658764A3"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一级锁存</w:t>
            </w:r>
          </w:p>
        </w:tc>
        <w:tc>
          <w:tcPr>
            <w:tcW w:w="1080" w:type="dxa"/>
            <w:shd w:val="clear" w:color="auto" w:fill="auto"/>
            <w:vAlign w:val="center"/>
          </w:tcPr>
          <w:p w14:paraId="162CAEB0"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LVTTL</w:t>
            </w:r>
          </w:p>
        </w:tc>
        <w:tc>
          <w:tcPr>
            <w:tcW w:w="1080" w:type="dxa"/>
            <w:vMerge/>
            <w:vAlign w:val="center"/>
          </w:tcPr>
          <w:p w14:paraId="4B3657E0" w14:textId="77777777" w:rsidR="00681A50" w:rsidRPr="00776F5E" w:rsidRDefault="00681A50" w:rsidP="007E749B">
            <w:pPr>
              <w:widowControl/>
              <w:jc w:val="center"/>
              <w:rPr>
                <w:color w:val="000000" w:themeColor="text1"/>
                <w:kern w:val="0"/>
                <w:sz w:val="18"/>
                <w:szCs w:val="18"/>
              </w:rPr>
            </w:pPr>
          </w:p>
        </w:tc>
      </w:tr>
      <w:tr w:rsidR="00681A50" w:rsidRPr="00776F5E" w14:paraId="3B8A0867" w14:textId="77777777" w:rsidTr="007E749B">
        <w:trPr>
          <w:trHeight w:val="300"/>
          <w:jc w:val="center"/>
        </w:trPr>
        <w:tc>
          <w:tcPr>
            <w:tcW w:w="1080" w:type="dxa"/>
            <w:shd w:val="clear" w:color="auto" w:fill="auto"/>
            <w:vAlign w:val="center"/>
          </w:tcPr>
          <w:p w14:paraId="72D347FF" w14:textId="3F3A339D" w:rsidR="00681A50"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19</w:t>
            </w:r>
          </w:p>
        </w:tc>
        <w:tc>
          <w:tcPr>
            <w:tcW w:w="1900" w:type="dxa"/>
            <w:shd w:val="clear" w:color="auto" w:fill="auto"/>
            <w:vAlign w:val="center"/>
          </w:tcPr>
          <w:p w14:paraId="2E7DF1F5" w14:textId="77777777" w:rsidR="00681A50" w:rsidRPr="00776F5E" w:rsidRDefault="00681A50" w:rsidP="007E749B">
            <w:pPr>
              <w:jc w:val="center"/>
              <w:rPr>
                <w:color w:val="000000" w:themeColor="text1"/>
              </w:rPr>
            </w:pPr>
            <w:r w:rsidRPr="00776F5E">
              <w:rPr>
                <w:rFonts w:eastAsia="DengXian"/>
                <w:color w:val="000000" w:themeColor="text1"/>
                <w:kern w:val="0"/>
                <w:sz w:val="18"/>
                <w:szCs w:val="18"/>
              </w:rPr>
              <w:t>DJ_TX1_SYN_01</w:t>
            </w:r>
          </w:p>
        </w:tc>
        <w:tc>
          <w:tcPr>
            <w:tcW w:w="1080" w:type="dxa"/>
            <w:shd w:val="clear" w:color="auto" w:fill="auto"/>
            <w:vAlign w:val="center"/>
          </w:tcPr>
          <w:p w14:paraId="7B5C3BB3"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二级锁存</w:t>
            </w:r>
          </w:p>
        </w:tc>
        <w:tc>
          <w:tcPr>
            <w:tcW w:w="1080" w:type="dxa"/>
            <w:shd w:val="clear" w:color="auto" w:fill="auto"/>
            <w:vAlign w:val="center"/>
          </w:tcPr>
          <w:p w14:paraId="1C6B4634"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LVTTL</w:t>
            </w:r>
          </w:p>
        </w:tc>
        <w:tc>
          <w:tcPr>
            <w:tcW w:w="1080" w:type="dxa"/>
            <w:vMerge/>
            <w:vAlign w:val="center"/>
          </w:tcPr>
          <w:p w14:paraId="5A70FC40" w14:textId="77777777" w:rsidR="00681A50" w:rsidRPr="00776F5E" w:rsidRDefault="00681A50" w:rsidP="007E749B">
            <w:pPr>
              <w:widowControl/>
              <w:jc w:val="center"/>
              <w:rPr>
                <w:color w:val="000000" w:themeColor="text1"/>
                <w:kern w:val="0"/>
                <w:sz w:val="18"/>
                <w:szCs w:val="18"/>
              </w:rPr>
            </w:pPr>
          </w:p>
        </w:tc>
      </w:tr>
      <w:tr w:rsidR="00681A50" w:rsidRPr="00776F5E" w14:paraId="7ACCAC3A" w14:textId="77777777" w:rsidTr="007E749B">
        <w:trPr>
          <w:trHeight w:val="300"/>
          <w:jc w:val="center"/>
        </w:trPr>
        <w:tc>
          <w:tcPr>
            <w:tcW w:w="1080" w:type="dxa"/>
            <w:shd w:val="clear" w:color="auto" w:fill="auto"/>
            <w:vAlign w:val="center"/>
          </w:tcPr>
          <w:p w14:paraId="39713980" w14:textId="0394755E" w:rsidR="00681A50"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4</w:t>
            </w:r>
          </w:p>
        </w:tc>
        <w:tc>
          <w:tcPr>
            <w:tcW w:w="1900" w:type="dxa"/>
            <w:shd w:val="clear" w:color="auto" w:fill="auto"/>
            <w:vAlign w:val="center"/>
          </w:tcPr>
          <w:p w14:paraId="47B7B46C" w14:textId="77777777" w:rsidR="00681A50" w:rsidRPr="00776F5E" w:rsidRDefault="00681A50" w:rsidP="007E749B">
            <w:pPr>
              <w:jc w:val="center"/>
              <w:rPr>
                <w:color w:val="000000" w:themeColor="text1"/>
              </w:rPr>
            </w:pPr>
            <w:r w:rsidRPr="00776F5E">
              <w:rPr>
                <w:rFonts w:eastAsia="DengXian"/>
                <w:color w:val="000000" w:themeColor="text1"/>
                <w:kern w:val="0"/>
                <w:sz w:val="18"/>
                <w:szCs w:val="18"/>
              </w:rPr>
              <w:t>DJ_TX1_TRT_01</w:t>
            </w:r>
          </w:p>
        </w:tc>
        <w:tc>
          <w:tcPr>
            <w:tcW w:w="1080" w:type="dxa"/>
            <w:shd w:val="clear" w:color="auto" w:fill="auto"/>
            <w:vAlign w:val="center"/>
          </w:tcPr>
          <w:p w14:paraId="62EB9E51"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发射脉冲</w:t>
            </w:r>
          </w:p>
        </w:tc>
        <w:tc>
          <w:tcPr>
            <w:tcW w:w="1080" w:type="dxa"/>
            <w:shd w:val="clear" w:color="auto" w:fill="auto"/>
            <w:vAlign w:val="center"/>
          </w:tcPr>
          <w:p w14:paraId="04258690"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LVTTL</w:t>
            </w:r>
          </w:p>
        </w:tc>
        <w:tc>
          <w:tcPr>
            <w:tcW w:w="1080" w:type="dxa"/>
            <w:vMerge/>
            <w:vAlign w:val="center"/>
          </w:tcPr>
          <w:p w14:paraId="2EA7EA1A" w14:textId="77777777" w:rsidR="00681A50" w:rsidRPr="00776F5E" w:rsidRDefault="00681A50" w:rsidP="007E749B">
            <w:pPr>
              <w:widowControl/>
              <w:jc w:val="center"/>
              <w:rPr>
                <w:color w:val="000000" w:themeColor="text1"/>
                <w:kern w:val="0"/>
                <w:sz w:val="18"/>
                <w:szCs w:val="18"/>
              </w:rPr>
            </w:pPr>
          </w:p>
        </w:tc>
      </w:tr>
      <w:tr w:rsidR="00681A50" w:rsidRPr="00776F5E" w14:paraId="26E79C8D" w14:textId="77777777" w:rsidTr="007E749B">
        <w:trPr>
          <w:trHeight w:val="300"/>
          <w:jc w:val="center"/>
        </w:trPr>
        <w:tc>
          <w:tcPr>
            <w:tcW w:w="1080" w:type="dxa"/>
            <w:shd w:val="clear" w:color="auto" w:fill="auto"/>
            <w:vAlign w:val="center"/>
          </w:tcPr>
          <w:p w14:paraId="18F82389" w14:textId="0956FC67" w:rsidR="00681A50"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20</w:t>
            </w:r>
          </w:p>
        </w:tc>
        <w:tc>
          <w:tcPr>
            <w:tcW w:w="1900" w:type="dxa"/>
            <w:shd w:val="clear" w:color="auto" w:fill="auto"/>
            <w:vAlign w:val="center"/>
          </w:tcPr>
          <w:p w14:paraId="0277F8FE" w14:textId="77777777" w:rsidR="00681A50" w:rsidRPr="00776F5E" w:rsidRDefault="00681A50" w:rsidP="007E749B">
            <w:pPr>
              <w:jc w:val="center"/>
              <w:rPr>
                <w:color w:val="000000" w:themeColor="text1"/>
              </w:rPr>
            </w:pPr>
            <w:r w:rsidRPr="00776F5E">
              <w:rPr>
                <w:rFonts w:eastAsia="DengXian"/>
                <w:color w:val="000000" w:themeColor="text1"/>
                <w:kern w:val="0"/>
                <w:sz w:val="18"/>
                <w:szCs w:val="18"/>
              </w:rPr>
              <w:t>DJ_TX1_TRR_01</w:t>
            </w:r>
          </w:p>
        </w:tc>
        <w:tc>
          <w:tcPr>
            <w:tcW w:w="1080" w:type="dxa"/>
            <w:shd w:val="clear" w:color="auto" w:fill="auto"/>
            <w:vAlign w:val="center"/>
          </w:tcPr>
          <w:p w14:paraId="5E877815"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接收脉冲</w:t>
            </w:r>
          </w:p>
        </w:tc>
        <w:tc>
          <w:tcPr>
            <w:tcW w:w="1080" w:type="dxa"/>
            <w:shd w:val="clear" w:color="auto" w:fill="auto"/>
            <w:vAlign w:val="center"/>
          </w:tcPr>
          <w:p w14:paraId="0E169CA4"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LVTTL</w:t>
            </w:r>
          </w:p>
        </w:tc>
        <w:tc>
          <w:tcPr>
            <w:tcW w:w="1080" w:type="dxa"/>
            <w:vMerge/>
            <w:vAlign w:val="center"/>
          </w:tcPr>
          <w:p w14:paraId="1483FF58" w14:textId="77777777" w:rsidR="00681A50" w:rsidRPr="00776F5E" w:rsidRDefault="00681A50" w:rsidP="007E749B">
            <w:pPr>
              <w:widowControl/>
              <w:jc w:val="center"/>
              <w:rPr>
                <w:color w:val="000000" w:themeColor="text1"/>
                <w:kern w:val="0"/>
                <w:sz w:val="18"/>
                <w:szCs w:val="18"/>
              </w:rPr>
            </w:pPr>
          </w:p>
        </w:tc>
      </w:tr>
      <w:tr w:rsidR="00681A50" w:rsidRPr="00776F5E" w14:paraId="67B2780C" w14:textId="77777777" w:rsidTr="007E749B">
        <w:trPr>
          <w:trHeight w:val="300"/>
          <w:jc w:val="center"/>
        </w:trPr>
        <w:tc>
          <w:tcPr>
            <w:tcW w:w="1080" w:type="dxa"/>
            <w:shd w:val="clear" w:color="auto" w:fill="auto"/>
            <w:vAlign w:val="center"/>
          </w:tcPr>
          <w:p w14:paraId="1E6D8EF0" w14:textId="32557E2B" w:rsidR="00681A50"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5</w:t>
            </w:r>
          </w:p>
        </w:tc>
        <w:tc>
          <w:tcPr>
            <w:tcW w:w="1900" w:type="dxa"/>
            <w:shd w:val="clear" w:color="auto" w:fill="auto"/>
            <w:vAlign w:val="center"/>
          </w:tcPr>
          <w:p w14:paraId="6C114C20" w14:textId="77777777" w:rsidR="00681A50" w:rsidRPr="00776F5E" w:rsidRDefault="00681A50" w:rsidP="007E749B">
            <w:pPr>
              <w:jc w:val="center"/>
              <w:rPr>
                <w:color w:val="000000" w:themeColor="text1"/>
              </w:rPr>
            </w:pPr>
            <w:r w:rsidRPr="00776F5E">
              <w:rPr>
                <w:rFonts w:eastAsia="DengXian"/>
                <w:color w:val="000000" w:themeColor="text1"/>
                <w:kern w:val="0"/>
                <w:sz w:val="18"/>
                <w:szCs w:val="18"/>
              </w:rPr>
              <w:t>DJ_TX1_FEN_01</w:t>
            </w:r>
          </w:p>
        </w:tc>
        <w:tc>
          <w:tcPr>
            <w:tcW w:w="1080" w:type="dxa"/>
            <w:shd w:val="clear" w:color="auto" w:fill="auto"/>
            <w:vAlign w:val="center"/>
          </w:tcPr>
          <w:p w14:paraId="29C51DE4"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功能片选</w:t>
            </w:r>
          </w:p>
        </w:tc>
        <w:tc>
          <w:tcPr>
            <w:tcW w:w="1080" w:type="dxa"/>
            <w:shd w:val="clear" w:color="auto" w:fill="auto"/>
            <w:vAlign w:val="center"/>
          </w:tcPr>
          <w:p w14:paraId="0A1880B5"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LVTTL</w:t>
            </w:r>
          </w:p>
        </w:tc>
        <w:tc>
          <w:tcPr>
            <w:tcW w:w="1080" w:type="dxa"/>
            <w:vMerge/>
            <w:vAlign w:val="center"/>
          </w:tcPr>
          <w:p w14:paraId="690E612A" w14:textId="77777777" w:rsidR="00681A50" w:rsidRPr="00776F5E" w:rsidRDefault="00681A50" w:rsidP="007E749B">
            <w:pPr>
              <w:widowControl/>
              <w:jc w:val="center"/>
              <w:rPr>
                <w:color w:val="000000" w:themeColor="text1"/>
                <w:kern w:val="0"/>
                <w:sz w:val="18"/>
                <w:szCs w:val="18"/>
              </w:rPr>
            </w:pPr>
          </w:p>
        </w:tc>
      </w:tr>
      <w:tr w:rsidR="00681A50" w:rsidRPr="00776F5E" w14:paraId="2C0390FD" w14:textId="77777777" w:rsidTr="007E749B">
        <w:trPr>
          <w:trHeight w:val="300"/>
          <w:jc w:val="center"/>
        </w:trPr>
        <w:tc>
          <w:tcPr>
            <w:tcW w:w="1080" w:type="dxa"/>
            <w:shd w:val="clear" w:color="auto" w:fill="auto"/>
            <w:vAlign w:val="center"/>
          </w:tcPr>
          <w:p w14:paraId="44B464DD" w14:textId="1A4BBC87" w:rsidR="00681A50"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21</w:t>
            </w:r>
          </w:p>
        </w:tc>
        <w:tc>
          <w:tcPr>
            <w:tcW w:w="1900" w:type="dxa"/>
            <w:shd w:val="clear" w:color="auto" w:fill="auto"/>
            <w:vAlign w:val="center"/>
          </w:tcPr>
          <w:p w14:paraId="578E3977" w14:textId="77777777" w:rsidR="00681A50" w:rsidRPr="00776F5E" w:rsidRDefault="00681A50" w:rsidP="007E749B">
            <w:pPr>
              <w:jc w:val="center"/>
              <w:rPr>
                <w:color w:val="000000" w:themeColor="text1"/>
              </w:rPr>
            </w:pPr>
            <w:r w:rsidRPr="00776F5E">
              <w:rPr>
                <w:rFonts w:eastAsia="DengXian"/>
                <w:color w:val="000000" w:themeColor="text1"/>
                <w:kern w:val="0"/>
                <w:sz w:val="18"/>
                <w:szCs w:val="18"/>
              </w:rPr>
              <w:t>DJ_TX1_DQ1_01</w:t>
            </w:r>
          </w:p>
        </w:tc>
        <w:tc>
          <w:tcPr>
            <w:tcW w:w="1080" w:type="dxa"/>
            <w:shd w:val="clear" w:color="auto" w:fill="auto"/>
            <w:vAlign w:val="center"/>
          </w:tcPr>
          <w:p w14:paraId="4093B5BD"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温度回传</w:t>
            </w:r>
          </w:p>
        </w:tc>
        <w:tc>
          <w:tcPr>
            <w:tcW w:w="1080" w:type="dxa"/>
            <w:shd w:val="clear" w:color="auto" w:fill="auto"/>
            <w:vAlign w:val="center"/>
          </w:tcPr>
          <w:p w14:paraId="7DAFD9F1"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LVTTL</w:t>
            </w:r>
          </w:p>
        </w:tc>
        <w:tc>
          <w:tcPr>
            <w:tcW w:w="1080" w:type="dxa"/>
            <w:vMerge/>
            <w:vAlign w:val="center"/>
          </w:tcPr>
          <w:p w14:paraId="5E48DAED" w14:textId="77777777" w:rsidR="00681A50" w:rsidRPr="00776F5E" w:rsidRDefault="00681A50" w:rsidP="007E749B">
            <w:pPr>
              <w:widowControl/>
              <w:jc w:val="center"/>
              <w:rPr>
                <w:color w:val="000000" w:themeColor="text1"/>
                <w:kern w:val="0"/>
                <w:sz w:val="18"/>
                <w:szCs w:val="18"/>
              </w:rPr>
            </w:pPr>
          </w:p>
        </w:tc>
      </w:tr>
      <w:tr w:rsidR="00681A50" w:rsidRPr="00776F5E" w14:paraId="0D423B68" w14:textId="77777777" w:rsidTr="007E749B">
        <w:trPr>
          <w:trHeight w:val="300"/>
          <w:jc w:val="center"/>
        </w:trPr>
        <w:tc>
          <w:tcPr>
            <w:tcW w:w="1080" w:type="dxa"/>
            <w:shd w:val="clear" w:color="auto" w:fill="auto"/>
            <w:vAlign w:val="center"/>
          </w:tcPr>
          <w:p w14:paraId="1FDDFA0D" w14:textId="307F2605" w:rsidR="00681A50"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6</w:t>
            </w:r>
          </w:p>
        </w:tc>
        <w:tc>
          <w:tcPr>
            <w:tcW w:w="1900" w:type="dxa"/>
            <w:shd w:val="clear" w:color="auto" w:fill="auto"/>
            <w:vAlign w:val="center"/>
          </w:tcPr>
          <w:p w14:paraId="21CE8AC8"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DGND</w:t>
            </w:r>
          </w:p>
        </w:tc>
        <w:tc>
          <w:tcPr>
            <w:tcW w:w="1080" w:type="dxa"/>
            <w:shd w:val="clear" w:color="auto" w:fill="auto"/>
            <w:vAlign w:val="center"/>
          </w:tcPr>
          <w:p w14:paraId="75141EE1" w14:textId="77777777" w:rsidR="00681A50" w:rsidRPr="00776F5E" w:rsidRDefault="00681A50" w:rsidP="007E749B">
            <w:pPr>
              <w:widowControl/>
              <w:jc w:val="center"/>
              <w:rPr>
                <w:color w:val="000000" w:themeColor="text1"/>
                <w:kern w:val="0"/>
                <w:sz w:val="18"/>
                <w:szCs w:val="18"/>
              </w:rPr>
            </w:pPr>
            <w:r w:rsidRPr="00776F5E">
              <w:rPr>
                <w:color w:val="000000" w:themeColor="text1"/>
                <w:kern w:val="0"/>
                <w:sz w:val="18"/>
                <w:szCs w:val="18"/>
              </w:rPr>
              <w:t>—</w:t>
            </w:r>
          </w:p>
        </w:tc>
        <w:tc>
          <w:tcPr>
            <w:tcW w:w="1080" w:type="dxa"/>
            <w:shd w:val="clear" w:color="auto" w:fill="auto"/>
            <w:vAlign w:val="center"/>
          </w:tcPr>
          <w:p w14:paraId="1FF198D9" w14:textId="77777777" w:rsidR="00681A50" w:rsidRPr="00776F5E" w:rsidRDefault="00681A50" w:rsidP="007E749B">
            <w:pPr>
              <w:widowControl/>
              <w:jc w:val="center"/>
              <w:rPr>
                <w:color w:val="000000" w:themeColor="text1"/>
                <w:kern w:val="0"/>
                <w:sz w:val="18"/>
                <w:szCs w:val="18"/>
              </w:rPr>
            </w:pPr>
          </w:p>
        </w:tc>
        <w:tc>
          <w:tcPr>
            <w:tcW w:w="1080" w:type="dxa"/>
            <w:shd w:val="clear" w:color="auto" w:fill="auto"/>
            <w:vAlign w:val="center"/>
          </w:tcPr>
          <w:p w14:paraId="12818118" w14:textId="77777777" w:rsidR="00681A50" w:rsidRPr="00776F5E" w:rsidRDefault="00681A50" w:rsidP="007E749B">
            <w:pPr>
              <w:widowControl/>
              <w:jc w:val="center"/>
              <w:rPr>
                <w:color w:val="000000" w:themeColor="text1"/>
                <w:kern w:val="0"/>
                <w:sz w:val="18"/>
                <w:szCs w:val="18"/>
              </w:rPr>
            </w:pPr>
            <w:r w:rsidRPr="00776F5E">
              <w:rPr>
                <w:color w:val="000000" w:themeColor="text1"/>
                <w:kern w:val="0"/>
                <w:sz w:val="18"/>
                <w:szCs w:val="18"/>
              </w:rPr>
              <w:t>数字地</w:t>
            </w:r>
          </w:p>
        </w:tc>
      </w:tr>
      <w:tr w:rsidR="00681A50" w:rsidRPr="00776F5E" w14:paraId="1E99D51D" w14:textId="77777777" w:rsidTr="007E749B">
        <w:trPr>
          <w:trHeight w:val="300"/>
          <w:jc w:val="center"/>
        </w:trPr>
        <w:tc>
          <w:tcPr>
            <w:tcW w:w="1080" w:type="dxa"/>
            <w:shd w:val="clear" w:color="auto" w:fill="auto"/>
            <w:vAlign w:val="center"/>
          </w:tcPr>
          <w:p w14:paraId="40EDB569" w14:textId="1D19A1BE" w:rsidR="00681A50"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22</w:t>
            </w:r>
          </w:p>
        </w:tc>
        <w:tc>
          <w:tcPr>
            <w:tcW w:w="1900" w:type="dxa"/>
            <w:shd w:val="clear" w:color="auto" w:fill="auto"/>
            <w:vAlign w:val="center"/>
          </w:tcPr>
          <w:p w14:paraId="7A55528F" w14:textId="77777777" w:rsidR="00681A50" w:rsidRPr="00776F5E" w:rsidRDefault="00681A50"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DGND</w:t>
            </w:r>
          </w:p>
        </w:tc>
        <w:tc>
          <w:tcPr>
            <w:tcW w:w="1080" w:type="dxa"/>
            <w:shd w:val="clear" w:color="auto" w:fill="auto"/>
            <w:vAlign w:val="center"/>
          </w:tcPr>
          <w:p w14:paraId="24ED326E" w14:textId="77777777" w:rsidR="00681A50" w:rsidRPr="00776F5E" w:rsidRDefault="00681A50" w:rsidP="007E749B">
            <w:pPr>
              <w:widowControl/>
              <w:jc w:val="center"/>
              <w:rPr>
                <w:color w:val="000000" w:themeColor="text1"/>
                <w:kern w:val="0"/>
                <w:sz w:val="18"/>
                <w:szCs w:val="18"/>
              </w:rPr>
            </w:pPr>
            <w:r w:rsidRPr="00776F5E">
              <w:rPr>
                <w:color w:val="000000" w:themeColor="text1"/>
                <w:kern w:val="0"/>
                <w:sz w:val="18"/>
                <w:szCs w:val="18"/>
              </w:rPr>
              <w:t>—</w:t>
            </w:r>
          </w:p>
        </w:tc>
        <w:tc>
          <w:tcPr>
            <w:tcW w:w="1080" w:type="dxa"/>
            <w:shd w:val="clear" w:color="auto" w:fill="auto"/>
            <w:vAlign w:val="center"/>
          </w:tcPr>
          <w:p w14:paraId="3AB47D8E" w14:textId="77777777" w:rsidR="00681A50" w:rsidRPr="00776F5E" w:rsidRDefault="00681A50" w:rsidP="007E749B">
            <w:pPr>
              <w:widowControl/>
              <w:jc w:val="center"/>
              <w:rPr>
                <w:color w:val="000000" w:themeColor="text1"/>
                <w:kern w:val="0"/>
                <w:sz w:val="18"/>
                <w:szCs w:val="18"/>
              </w:rPr>
            </w:pPr>
          </w:p>
        </w:tc>
        <w:tc>
          <w:tcPr>
            <w:tcW w:w="1080" w:type="dxa"/>
            <w:shd w:val="clear" w:color="auto" w:fill="auto"/>
            <w:vAlign w:val="center"/>
          </w:tcPr>
          <w:p w14:paraId="39417106" w14:textId="77777777" w:rsidR="00681A50" w:rsidRPr="00776F5E" w:rsidRDefault="00681A50" w:rsidP="007E749B">
            <w:pPr>
              <w:widowControl/>
              <w:jc w:val="center"/>
              <w:rPr>
                <w:color w:val="000000" w:themeColor="text1"/>
                <w:kern w:val="0"/>
                <w:sz w:val="18"/>
                <w:szCs w:val="18"/>
              </w:rPr>
            </w:pPr>
            <w:r w:rsidRPr="00776F5E">
              <w:rPr>
                <w:color w:val="000000" w:themeColor="text1"/>
                <w:kern w:val="0"/>
                <w:sz w:val="18"/>
                <w:szCs w:val="18"/>
              </w:rPr>
              <w:t>数字地</w:t>
            </w:r>
          </w:p>
        </w:tc>
      </w:tr>
      <w:tr w:rsidR="0081630F" w:rsidRPr="00776F5E" w14:paraId="1AAEDEBD" w14:textId="77777777" w:rsidTr="007E749B">
        <w:trPr>
          <w:trHeight w:val="300"/>
          <w:jc w:val="center"/>
        </w:trPr>
        <w:tc>
          <w:tcPr>
            <w:tcW w:w="1080" w:type="dxa"/>
            <w:shd w:val="clear" w:color="auto" w:fill="auto"/>
            <w:vAlign w:val="center"/>
          </w:tcPr>
          <w:p w14:paraId="0E917C86" w14:textId="79B903BF"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7</w:t>
            </w:r>
          </w:p>
        </w:tc>
        <w:tc>
          <w:tcPr>
            <w:tcW w:w="1900" w:type="dxa"/>
            <w:shd w:val="clear" w:color="auto" w:fill="auto"/>
            <w:vAlign w:val="center"/>
          </w:tcPr>
          <w:p w14:paraId="7E62E2FD" w14:textId="48338998" w:rsidR="0081630F" w:rsidRPr="00776F5E" w:rsidRDefault="0081630F" w:rsidP="007E749B">
            <w:pPr>
              <w:widowControl/>
              <w:jc w:val="center"/>
              <w:rPr>
                <w:rFonts w:eastAsia="DengXian"/>
                <w:color w:val="000000" w:themeColor="text1"/>
                <w:kern w:val="0"/>
                <w:sz w:val="18"/>
                <w:szCs w:val="18"/>
              </w:rPr>
            </w:pPr>
            <w:r w:rsidRPr="00776F5E">
              <w:rPr>
                <w:color w:val="000000" w:themeColor="text1"/>
                <w:sz w:val="18"/>
                <w:szCs w:val="18"/>
              </w:rPr>
              <w:t>GND</w:t>
            </w:r>
          </w:p>
        </w:tc>
        <w:tc>
          <w:tcPr>
            <w:tcW w:w="1080" w:type="dxa"/>
            <w:shd w:val="clear" w:color="auto" w:fill="auto"/>
            <w:vAlign w:val="center"/>
          </w:tcPr>
          <w:p w14:paraId="4DD8A887" w14:textId="7C327664"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电源地</w:t>
            </w:r>
          </w:p>
        </w:tc>
        <w:tc>
          <w:tcPr>
            <w:tcW w:w="1080" w:type="dxa"/>
            <w:shd w:val="clear" w:color="auto" w:fill="auto"/>
            <w:vAlign w:val="center"/>
          </w:tcPr>
          <w:p w14:paraId="0BC62E6B" w14:textId="60E27054"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shd w:val="clear" w:color="auto" w:fill="auto"/>
            <w:vAlign w:val="center"/>
          </w:tcPr>
          <w:p w14:paraId="4CEF7D83" w14:textId="1618F6CA" w:rsidR="0081630F" w:rsidRPr="00776F5E" w:rsidRDefault="0081630F" w:rsidP="007E749B">
            <w:pPr>
              <w:widowControl/>
              <w:jc w:val="center"/>
              <w:rPr>
                <w:color w:val="000000" w:themeColor="text1"/>
                <w:kern w:val="0"/>
                <w:sz w:val="18"/>
                <w:szCs w:val="18"/>
              </w:rPr>
            </w:pPr>
          </w:p>
        </w:tc>
      </w:tr>
      <w:tr w:rsidR="0081630F" w:rsidRPr="00776F5E" w14:paraId="4ABB552C" w14:textId="77777777" w:rsidTr="007E749B">
        <w:trPr>
          <w:trHeight w:val="300"/>
          <w:jc w:val="center"/>
        </w:trPr>
        <w:tc>
          <w:tcPr>
            <w:tcW w:w="1080" w:type="dxa"/>
            <w:shd w:val="clear" w:color="auto" w:fill="auto"/>
            <w:vAlign w:val="center"/>
          </w:tcPr>
          <w:p w14:paraId="41A3AB76" w14:textId="1601BB05"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23</w:t>
            </w:r>
          </w:p>
        </w:tc>
        <w:tc>
          <w:tcPr>
            <w:tcW w:w="1900" w:type="dxa"/>
            <w:shd w:val="clear" w:color="auto" w:fill="auto"/>
            <w:vAlign w:val="center"/>
          </w:tcPr>
          <w:p w14:paraId="3EF5AD8D" w14:textId="36F4C2EE" w:rsidR="0081630F" w:rsidRPr="00776F5E" w:rsidRDefault="0081630F" w:rsidP="007E749B">
            <w:pPr>
              <w:jc w:val="center"/>
              <w:rPr>
                <w:color w:val="000000" w:themeColor="text1"/>
              </w:rPr>
            </w:pPr>
            <w:r w:rsidRPr="00776F5E">
              <w:rPr>
                <w:color w:val="000000" w:themeColor="text1"/>
                <w:sz w:val="18"/>
                <w:szCs w:val="18"/>
              </w:rPr>
              <w:t>GND</w:t>
            </w:r>
          </w:p>
        </w:tc>
        <w:tc>
          <w:tcPr>
            <w:tcW w:w="1080" w:type="dxa"/>
            <w:shd w:val="clear" w:color="auto" w:fill="auto"/>
            <w:vAlign w:val="center"/>
          </w:tcPr>
          <w:p w14:paraId="336E5A07" w14:textId="66E6EDD0"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电源地</w:t>
            </w:r>
          </w:p>
        </w:tc>
        <w:tc>
          <w:tcPr>
            <w:tcW w:w="1080" w:type="dxa"/>
            <w:shd w:val="clear" w:color="auto" w:fill="auto"/>
            <w:vAlign w:val="center"/>
          </w:tcPr>
          <w:p w14:paraId="2B808B1F" w14:textId="76BC747B"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vAlign w:val="center"/>
          </w:tcPr>
          <w:p w14:paraId="7D65F029" w14:textId="77777777" w:rsidR="0081630F" w:rsidRPr="00776F5E" w:rsidRDefault="0081630F" w:rsidP="007E749B">
            <w:pPr>
              <w:widowControl/>
              <w:jc w:val="center"/>
              <w:rPr>
                <w:color w:val="000000" w:themeColor="text1"/>
                <w:kern w:val="0"/>
                <w:sz w:val="18"/>
                <w:szCs w:val="18"/>
              </w:rPr>
            </w:pPr>
          </w:p>
        </w:tc>
      </w:tr>
      <w:tr w:rsidR="0081630F" w:rsidRPr="00776F5E" w14:paraId="32B646F2" w14:textId="77777777" w:rsidTr="007E749B">
        <w:trPr>
          <w:trHeight w:val="300"/>
          <w:jc w:val="center"/>
        </w:trPr>
        <w:tc>
          <w:tcPr>
            <w:tcW w:w="1080" w:type="dxa"/>
            <w:shd w:val="clear" w:color="auto" w:fill="auto"/>
            <w:vAlign w:val="center"/>
          </w:tcPr>
          <w:p w14:paraId="0FBF51A1" w14:textId="051AFF05"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8</w:t>
            </w:r>
          </w:p>
        </w:tc>
        <w:tc>
          <w:tcPr>
            <w:tcW w:w="1900" w:type="dxa"/>
            <w:shd w:val="clear" w:color="auto" w:fill="auto"/>
            <w:vAlign w:val="center"/>
          </w:tcPr>
          <w:p w14:paraId="39AB3C65" w14:textId="55675614" w:rsidR="0081630F" w:rsidRPr="00776F5E" w:rsidRDefault="0081630F" w:rsidP="007E749B">
            <w:pPr>
              <w:jc w:val="center"/>
              <w:rPr>
                <w:color w:val="000000" w:themeColor="text1"/>
              </w:rPr>
            </w:pPr>
            <w:r w:rsidRPr="00776F5E">
              <w:rPr>
                <w:rFonts w:eastAsia="DengXian"/>
                <w:color w:val="000000" w:themeColor="text1"/>
                <w:kern w:val="0"/>
                <w:sz w:val="18"/>
                <w:szCs w:val="18"/>
              </w:rPr>
              <w:t>+5.5V</w:t>
            </w:r>
          </w:p>
        </w:tc>
        <w:tc>
          <w:tcPr>
            <w:tcW w:w="1080" w:type="dxa"/>
            <w:shd w:val="clear" w:color="auto" w:fill="auto"/>
            <w:vAlign w:val="center"/>
          </w:tcPr>
          <w:p w14:paraId="17AC5C0F" w14:textId="785E1F58"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5.5V</w:t>
            </w:r>
            <w:r w:rsidRPr="00776F5E">
              <w:rPr>
                <w:rFonts w:eastAsia="DengXian"/>
                <w:color w:val="000000" w:themeColor="text1"/>
                <w:kern w:val="0"/>
                <w:sz w:val="18"/>
                <w:szCs w:val="18"/>
              </w:rPr>
              <w:t>供电</w:t>
            </w:r>
          </w:p>
        </w:tc>
        <w:tc>
          <w:tcPr>
            <w:tcW w:w="1080" w:type="dxa"/>
            <w:shd w:val="clear" w:color="auto" w:fill="auto"/>
            <w:vAlign w:val="center"/>
          </w:tcPr>
          <w:p w14:paraId="4A5467D7" w14:textId="66503F1D"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vAlign w:val="center"/>
          </w:tcPr>
          <w:p w14:paraId="23208C62" w14:textId="77777777" w:rsidR="0081630F" w:rsidRPr="00776F5E" w:rsidRDefault="0081630F" w:rsidP="007E749B">
            <w:pPr>
              <w:widowControl/>
              <w:jc w:val="center"/>
              <w:rPr>
                <w:color w:val="000000" w:themeColor="text1"/>
                <w:kern w:val="0"/>
                <w:sz w:val="18"/>
                <w:szCs w:val="18"/>
              </w:rPr>
            </w:pPr>
          </w:p>
        </w:tc>
      </w:tr>
      <w:tr w:rsidR="0081630F" w:rsidRPr="00776F5E" w14:paraId="6FEF90C6" w14:textId="77777777" w:rsidTr="007E749B">
        <w:trPr>
          <w:trHeight w:val="300"/>
          <w:jc w:val="center"/>
        </w:trPr>
        <w:tc>
          <w:tcPr>
            <w:tcW w:w="1080" w:type="dxa"/>
            <w:shd w:val="clear" w:color="auto" w:fill="auto"/>
            <w:vAlign w:val="center"/>
          </w:tcPr>
          <w:p w14:paraId="15CC865C" w14:textId="59114E7B"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24</w:t>
            </w:r>
          </w:p>
        </w:tc>
        <w:tc>
          <w:tcPr>
            <w:tcW w:w="1900" w:type="dxa"/>
            <w:shd w:val="clear" w:color="auto" w:fill="auto"/>
            <w:vAlign w:val="center"/>
          </w:tcPr>
          <w:p w14:paraId="624B4618" w14:textId="4DE56A41" w:rsidR="0081630F" w:rsidRPr="00776F5E" w:rsidRDefault="0081630F" w:rsidP="007E749B">
            <w:pPr>
              <w:jc w:val="center"/>
              <w:rPr>
                <w:color w:val="000000" w:themeColor="text1"/>
              </w:rPr>
            </w:pPr>
            <w:r w:rsidRPr="00776F5E">
              <w:rPr>
                <w:rFonts w:eastAsia="DengXian"/>
                <w:color w:val="000000" w:themeColor="text1"/>
                <w:kern w:val="0"/>
                <w:sz w:val="18"/>
                <w:szCs w:val="18"/>
              </w:rPr>
              <w:t>+5.5V</w:t>
            </w:r>
          </w:p>
        </w:tc>
        <w:tc>
          <w:tcPr>
            <w:tcW w:w="1080" w:type="dxa"/>
            <w:shd w:val="clear" w:color="auto" w:fill="auto"/>
            <w:vAlign w:val="center"/>
          </w:tcPr>
          <w:p w14:paraId="4BF07BB2" w14:textId="752A200B"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5.5V</w:t>
            </w:r>
            <w:r w:rsidRPr="00776F5E">
              <w:rPr>
                <w:rFonts w:eastAsia="DengXian"/>
                <w:color w:val="000000" w:themeColor="text1"/>
                <w:kern w:val="0"/>
                <w:sz w:val="18"/>
                <w:szCs w:val="18"/>
              </w:rPr>
              <w:t>供电</w:t>
            </w:r>
          </w:p>
        </w:tc>
        <w:tc>
          <w:tcPr>
            <w:tcW w:w="1080" w:type="dxa"/>
            <w:shd w:val="clear" w:color="auto" w:fill="auto"/>
            <w:vAlign w:val="center"/>
          </w:tcPr>
          <w:p w14:paraId="63C6416A" w14:textId="598AC8F1"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vAlign w:val="center"/>
          </w:tcPr>
          <w:p w14:paraId="47C872F9" w14:textId="77777777" w:rsidR="0081630F" w:rsidRPr="00776F5E" w:rsidRDefault="0081630F" w:rsidP="007E749B">
            <w:pPr>
              <w:widowControl/>
              <w:jc w:val="center"/>
              <w:rPr>
                <w:color w:val="000000" w:themeColor="text1"/>
                <w:kern w:val="0"/>
                <w:sz w:val="18"/>
                <w:szCs w:val="18"/>
              </w:rPr>
            </w:pPr>
          </w:p>
        </w:tc>
      </w:tr>
      <w:tr w:rsidR="0081630F" w:rsidRPr="00776F5E" w14:paraId="27183A66" w14:textId="77777777" w:rsidTr="007E749B">
        <w:trPr>
          <w:trHeight w:val="300"/>
          <w:jc w:val="center"/>
        </w:trPr>
        <w:tc>
          <w:tcPr>
            <w:tcW w:w="1080" w:type="dxa"/>
            <w:shd w:val="clear" w:color="auto" w:fill="auto"/>
            <w:vAlign w:val="center"/>
          </w:tcPr>
          <w:p w14:paraId="5491DF5C" w14:textId="04E3C39E"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9</w:t>
            </w:r>
          </w:p>
        </w:tc>
        <w:tc>
          <w:tcPr>
            <w:tcW w:w="1900" w:type="dxa"/>
            <w:shd w:val="clear" w:color="auto" w:fill="auto"/>
            <w:vAlign w:val="center"/>
          </w:tcPr>
          <w:p w14:paraId="7B32A7C2" w14:textId="6F0BEC5C" w:rsidR="0081630F" w:rsidRPr="00776F5E" w:rsidRDefault="0081630F" w:rsidP="007E749B">
            <w:pPr>
              <w:jc w:val="center"/>
              <w:rPr>
                <w:color w:val="000000" w:themeColor="text1"/>
              </w:rPr>
            </w:pPr>
            <w:r w:rsidRPr="00776F5E">
              <w:rPr>
                <w:color w:val="000000" w:themeColor="text1"/>
                <w:sz w:val="18"/>
                <w:szCs w:val="18"/>
              </w:rPr>
              <w:t>GND</w:t>
            </w:r>
          </w:p>
        </w:tc>
        <w:tc>
          <w:tcPr>
            <w:tcW w:w="1080" w:type="dxa"/>
            <w:shd w:val="clear" w:color="auto" w:fill="auto"/>
            <w:vAlign w:val="center"/>
          </w:tcPr>
          <w:p w14:paraId="3F43D6B5" w14:textId="37777956"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电源地</w:t>
            </w:r>
          </w:p>
        </w:tc>
        <w:tc>
          <w:tcPr>
            <w:tcW w:w="1080" w:type="dxa"/>
            <w:shd w:val="clear" w:color="auto" w:fill="auto"/>
            <w:vAlign w:val="center"/>
          </w:tcPr>
          <w:p w14:paraId="2890A7B6" w14:textId="51632061"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vAlign w:val="center"/>
          </w:tcPr>
          <w:p w14:paraId="507EAF4F" w14:textId="77777777" w:rsidR="0081630F" w:rsidRPr="00776F5E" w:rsidRDefault="0081630F" w:rsidP="007E749B">
            <w:pPr>
              <w:widowControl/>
              <w:jc w:val="center"/>
              <w:rPr>
                <w:color w:val="000000" w:themeColor="text1"/>
                <w:kern w:val="0"/>
                <w:sz w:val="18"/>
                <w:szCs w:val="18"/>
              </w:rPr>
            </w:pPr>
          </w:p>
        </w:tc>
      </w:tr>
      <w:tr w:rsidR="0081630F" w:rsidRPr="00776F5E" w14:paraId="1F3FD99E" w14:textId="77777777" w:rsidTr="007E749B">
        <w:trPr>
          <w:trHeight w:val="300"/>
          <w:jc w:val="center"/>
        </w:trPr>
        <w:tc>
          <w:tcPr>
            <w:tcW w:w="1080" w:type="dxa"/>
            <w:shd w:val="clear" w:color="auto" w:fill="auto"/>
            <w:vAlign w:val="center"/>
          </w:tcPr>
          <w:p w14:paraId="67852695" w14:textId="3D5F7F6F"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25</w:t>
            </w:r>
          </w:p>
        </w:tc>
        <w:tc>
          <w:tcPr>
            <w:tcW w:w="1900" w:type="dxa"/>
            <w:shd w:val="clear" w:color="auto" w:fill="auto"/>
            <w:vAlign w:val="center"/>
          </w:tcPr>
          <w:p w14:paraId="7A25FF90" w14:textId="4D9AA14D" w:rsidR="0081630F" w:rsidRPr="00776F5E" w:rsidRDefault="0081630F" w:rsidP="007E749B">
            <w:pPr>
              <w:jc w:val="center"/>
              <w:rPr>
                <w:color w:val="000000" w:themeColor="text1"/>
              </w:rPr>
            </w:pPr>
            <w:r w:rsidRPr="00776F5E">
              <w:rPr>
                <w:color w:val="000000" w:themeColor="text1"/>
                <w:sz w:val="18"/>
                <w:szCs w:val="18"/>
              </w:rPr>
              <w:t>GND</w:t>
            </w:r>
          </w:p>
        </w:tc>
        <w:tc>
          <w:tcPr>
            <w:tcW w:w="1080" w:type="dxa"/>
            <w:shd w:val="clear" w:color="auto" w:fill="auto"/>
            <w:vAlign w:val="center"/>
          </w:tcPr>
          <w:p w14:paraId="5181B0EB" w14:textId="402AE083"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电源地</w:t>
            </w:r>
          </w:p>
        </w:tc>
        <w:tc>
          <w:tcPr>
            <w:tcW w:w="1080" w:type="dxa"/>
            <w:shd w:val="clear" w:color="auto" w:fill="auto"/>
            <w:vAlign w:val="center"/>
          </w:tcPr>
          <w:p w14:paraId="776D01A8" w14:textId="62DE1057"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vAlign w:val="center"/>
          </w:tcPr>
          <w:p w14:paraId="2BE58584" w14:textId="77777777" w:rsidR="0081630F" w:rsidRPr="00776F5E" w:rsidRDefault="0081630F" w:rsidP="007E749B">
            <w:pPr>
              <w:widowControl/>
              <w:jc w:val="center"/>
              <w:rPr>
                <w:color w:val="000000" w:themeColor="text1"/>
                <w:kern w:val="0"/>
                <w:sz w:val="18"/>
                <w:szCs w:val="18"/>
              </w:rPr>
            </w:pPr>
          </w:p>
        </w:tc>
      </w:tr>
      <w:tr w:rsidR="0081630F" w:rsidRPr="00776F5E" w14:paraId="5CCA3C72" w14:textId="77777777" w:rsidTr="007E749B">
        <w:trPr>
          <w:trHeight w:val="300"/>
          <w:jc w:val="center"/>
        </w:trPr>
        <w:tc>
          <w:tcPr>
            <w:tcW w:w="1080" w:type="dxa"/>
            <w:shd w:val="clear" w:color="auto" w:fill="auto"/>
            <w:vAlign w:val="center"/>
          </w:tcPr>
          <w:p w14:paraId="6F8C52DE" w14:textId="1502A555"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lastRenderedPageBreak/>
              <w:t>10</w:t>
            </w:r>
          </w:p>
        </w:tc>
        <w:tc>
          <w:tcPr>
            <w:tcW w:w="1900" w:type="dxa"/>
            <w:shd w:val="clear" w:color="auto" w:fill="auto"/>
            <w:vAlign w:val="center"/>
          </w:tcPr>
          <w:p w14:paraId="755411FF" w14:textId="47F3DDC0" w:rsidR="0081630F" w:rsidRPr="00776F5E" w:rsidRDefault="0081630F" w:rsidP="007E749B">
            <w:pPr>
              <w:jc w:val="center"/>
              <w:rPr>
                <w:color w:val="000000" w:themeColor="text1"/>
              </w:rPr>
            </w:pPr>
            <w:r w:rsidRPr="00776F5E">
              <w:rPr>
                <w:color w:val="000000" w:themeColor="text1"/>
                <w:sz w:val="18"/>
                <w:szCs w:val="18"/>
              </w:rPr>
              <w:t>GND</w:t>
            </w:r>
          </w:p>
        </w:tc>
        <w:tc>
          <w:tcPr>
            <w:tcW w:w="1080" w:type="dxa"/>
            <w:shd w:val="clear" w:color="auto" w:fill="auto"/>
            <w:vAlign w:val="center"/>
          </w:tcPr>
          <w:p w14:paraId="3AE84823" w14:textId="718EF89F"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电源地</w:t>
            </w:r>
          </w:p>
        </w:tc>
        <w:tc>
          <w:tcPr>
            <w:tcW w:w="1080" w:type="dxa"/>
            <w:shd w:val="clear" w:color="auto" w:fill="auto"/>
            <w:vAlign w:val="center"/>
          </w:tcPr>
          <w:p w14:paraId="7C243443" w14:textId="7C25BC82"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vAlign w:val="center"/>
          </w:tcPr>
          <w:p w14:paraId="13F5EE78" w14:textId="77777777" w:rsidR="0081630F" w:rsidRPr="00776F5E" w:rsidRDefault="0081630F" w:rsidP="007E749B">
            <w:pPr>
              <w:widowControl/>
              <w:jc w:val="center"/>
              <w:rPr>
                <w:color w:val="000000" w:themeColor="text1"/>
                <w:kern w:val="0"/>
                <w:sz w:val="18"/>
                <w:szCs w:val="18"/>
              </w:rPr>
            </w:pPr>
          </w:p>
        </w:tc>
      </w:tr>
      <w:tr w:rsidR="0081630F" w:rsidRPr="00776F5E" w14:paraId="1E39A5DF" w14:textId="77777777" w:rsidTr="007E749B">
        <w:trPr>
          <w:trHeight w:val="300"/>
          <w:jc w:val="center"/>
        </w:trPr>
        <w:tc>
          <w:tcPr>
            <w:tcW w:w="1080" w:type="dxa"/>
            <w:shd w:val="clear" w:color="auto" w:fill="auto"/>
            <w:vAlign w:val="center"/>
          </w:tcPr>
          <w:p w14:paraId="557DCCDC" w14:textId="65419037"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26</w:t>
            </w:r>
          </w:p>
        </w:tc>
        <w:tc>
          <w:tcPr>
            <w:tcW w:w="1900" w:type="dxa"/>
            <w:shd w:val="clear" w:color="auto" w:fill="auto"/>
            <w:vAlign w:val="center"/>
          </w:tcPr>
          <w:p w14:paraId="5628FFE4" w14:textId="14E4DEDB" w:rsidR="0081630F" w:rsidRPr="00776F5E" w:rsidRDefault="0081630F" w:rsidP="007E749B">
            <w:pPr>
              <w:jc w:val="center"/>
              <w:rPr>
                <w:color w:val="000000" w:themeColor="text1"/>
              </w:rPr>
            </w:pPr>
            <w:r w:rsidRPr="00776F5E">
              <w:rPr>
                <w:color w:val="000000" w:themeColor="text1"/>
                <w:sz w:val="18"/>
                <w:szCs w:val="18"/>
              </w:rPr>
              <w:t>GND</w:t>
            </w:r>
          </w:p>
        </w:tc>
        <w:tc>
          <w:tcPr>
            <w:tcW w:w="1080" w:type="dxa"/>
            <w:shd w:val="clear" w:color="auto" w:fill="auto"/>
            <w:vAlign w:val="center"/>
          </w:tcPr>
          <w:p w14:paraId="3897098E" w14:textId="2B462B09"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电源地</w:t>
            </w:r>
          </w:p>
        </w:tc>
        <w:tc>
          <w:tcPr>
            <w:tcW w:w="1080" w:type="dxa"/>
            <w:shd w:val="clear" w:color="auto" w:fill="auto"/>
            <w:vAlign w:val="center"/>
          </w:tcPr>
          <w:p w14:paraId="15565711" w14:textId="4EBDBE70"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vAlign w:val="center"/>
          </w:tcPr>
          <w:p w14:paraId="2C56EFC8" w14:textId="77777777" w:rsidR="0081630F" w:rsidRPr="00776F5E" w:rsidRDefault="0081630F" w:rsidP="007E749B">
            <w:pPr>
              <w:widowControl/>
              <w:jc w:val="center"/>
              <w:rPr>
                <w:color w:val="000000" w:themeColor="text1"/>
                <w:kern w:val="0"/>
                <w:sz w:val="18"/>
                <w:szCs w:val="18"/>
              </w:rPr>
            </w:pPr>
          </w:p>
        </w:tc>
      </w:tr>
      <w:tr w:rsidR="0081630F" w:rsidRPr="00776F5E" w14:paraId="662CE82C" w14:textId="77777777" w:rsidTr="007E749B">
        <w:trPr>
          <w:trHeight w:val="300"/>
          <w:jc w:val="center"/>
        </w:trPr>
        <w:tc>
          <w:tcPr>
            <w:tcW w:w="1080" w:type="dxa"/>
            <w:shd w:val="clear" w:color="auto" w:fill="auto"/>
            <w:vAlign w:val="center"/>
          </w:tcPr>
          <w:p w14:paraId="249D2A2A" w14:textId="0BDE4F2E"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11</w:t>
            </w:r>
          </w:p>
        </w:tc>
        <w:tc>
          <w:tcPr>
            <w:tcW w:w="1900" w:type="dxa"/>
            <w:shd w:val="clear" w:color="auto" w:fill="auto"/>
            <w:vAlign w:val="center"/>
          </w:tcPr>
          <w:p w14:paraId="3C67520B" w14:textId="3DEDC9F1" w:rsidR="0081630F" w:rsidRPr="00776F5E" w:rsidRDefault="0081630F" w:rsidP="007E749B">
            <w:pPr>
              <w:jc w:val="center"/>
              <w:rPr>
                <w:color w:val="000000" w:themeColor="text1"/>
              </w:rPr>
            </w:pPr>
            <w:r w:rsidRPr="00776F5E">
              <w:rPr>
                <w:color w:val="000000" w:themeColor="text1"/>
                <w:sz w:val="18"/>
                <w:szCs w:val="18"/>
              </w:rPr>
              <w:t>GND</w:t>
            </w:r>
          </w:p>
        </w:tc>
        <w:tc>
          <w:tcPr>
            <w:tcW w:w="1080" w:type="dxa"/>
            <w:shd w:val="clear" w:color="auto" w:fill="auto"/>
            <w:vAlign w:val="center"/>
          </w:tcPr>
          <w:p w14:paraId="5394BE1C" w14:textId="6668FBF0"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电源地</w:t>
            </w:r>
          </w:p>
        </w:tc>
        <w:tc>
          <w:tcPr>
            <w:tcW w:w="1080" w:type="dxa"/>
            <w:shd w:val="clear" w:color="auto" w:fill="auto"/>
            <w:vAlign w:val="center"/>
          </w:tcPr>
          <w:p w14:paraId="0C4E2280" w14:textId="603FA83A"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vAlign w:val="center"/>
          </w:tcPr>
          <w:p w14:paraId="2C8E3250" w14:textId="77777777" w:rsidR="0081630F" w:rsidRPr="00776F5E" w:rsidRDefault="0081630F" w:rsidP="007E749B">
            <w:pPr>
              <w:widowControl/>
              <w:jc w:val="center"/>
              <w:rPr>
                <w:color w:val="000000" w:themeColor="text1"/>
                <w:kern w:val="0"/>
                <w:sz w:val="18"/>
                <w:szCs w:val="18"/>
              </w:rPr>
            </w:pPr>
          </w:p>
        </w:tc>
      </w:tr>
      <w:tr w:rsidR="0081630F" w:rsidRPr="00776F5E" w14:paraId="0AACE44B" w14:textId="77777777" w:rsidTr="007E749B">
        <w:trPr>
          <w:trHeight w:val="300"/>
          <w:jc w:val="center"/>
        </w:trPr>
        <w:tc>
          <w:tcPr>
            <w:tcW w:w="1080" w:type="dxa"/>
            <w:shd w:val="clear" w:color="auto" w:fill="auto"/>
            <w:vAlign w:val="center"/>
          </w:tcPr>
          <w:p w14:paraId="63D3DA44" w14:textId="21398498"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27</w:t>
            </w:r>
          </w:p>
        </w:tc>
        <w:tc>
          <w:tcPr>
            <w:tcW w:w="1900" w:type="dxa"/>
            <w:shd w:val="clear" w:color="auto" w:fill="auto"/>
            <w:vAlign w:val="center"/>
          </w:tcPr>
          <w:p w14:paraId="51694D53" w14:textId="64961AC6" w:rsidR="0081630F" w:rsidRPr="00776F5E" w:rsidRDefault="0081630F" w:rsidP="007E749B">
            <w:pPr>
              <w:jc w:val="center"/>
              <w:rPr>
                <w:color w:val="000000" w:themeColor="text1"/>
                <w:sz w:val="18"/>
                <w:szCs w:val="18"/>
              </w:rPr>
            </w:pPr>
            <w:r w:rsidRPr="00776F5E">
              <w:rPr>
                <w:color w:val="000000" w:themeColor="text1"/>
                <w:sz w:val="18"/>
                <w:szCs w:val="18"/>
              </w:rPr>
              <w:t>GND</w:t>
            </w:r>
          </w:p>
        </w:tc>
        <w:tc>
          <w:tcPr>
            <w:tcW w:w="1080" w:type="dxa"/>
            <w:shd w:val="clear" w:color="auto" w:fill="auto"/>
            <w:vAlign w:val="center"/>
          </w:tcPr>
          <w:p w14:paraId="71DF2FBB" w14:textId="6D8E100B"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电源地</w:t>
            </w:r>
          </w:p>
        </w:tc>
        <w:tc>
          <w:tcPr>
            <w:tcW w:w="1080" w:type="dxa"/>
            <w:shd w:val="clear" w:color="auto" w:fill="auto"/>
            <w:vAlign w:val="center"/>
          </w:tcPr>
          <w:p w14:paraId="1A371BD6" w14:textId="0525953C"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vAlign w:val="center"/>
          </w:tcPr>
          <w:p w14:paraId="4F33A0CE" w14:textId="77777777" w:rsidR="0081630F" w:rsidRPr="00776F5E" w:rsidRDefault="0081630F" w:rsidP="007E749B">
            <w:pPr>
              <w:widowControl/>
              <w:jc w:val="center"/>
              <w:rPr>
                <w:color w:val="000000" w:themeColor="text1"/>
                <w:kern w:val="0"/>
                <w:sz w:val="18"/>
                <w:szCs w:val="18"/>
              </w:rPr>
            </w:pPr>
          </w:p>
        </w:tc>
      </w:tr>
      <w:tr w:rsidR="0081630F" w:rsidRPr="00776F5E" w14:paraId="02F523E4" w14:textId="77777777" w:rsidTr="007E749B">
        <w:trPr>
          <w:trHeight w:val="300"/>
          <w:jc w:val="center"/>
        </w:trPr>
        <w:tc>
          <w:tcPr>
            <w:tcW w:w="1080" w:type="dxa"/>
            <w:shd w:val="clear" w:color="auto" w:fill="auto"/>
            <w:vAlign w:val="center"/>
          </w:tcPr>
          <w:p w14:paraId="25BEC27A" w14:textId="137806BC"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12</w:t>
            </w:r>
          </w:p>
        </w:tc>
        <w:tc>
          <w:tcPr>
            <w:tcW w:w="1900" w:type="dxa"/>
            <w:shd w:val="clear" w:color="auto" w:fill="auto"/>
            <w:vAlign w:val="center"/>
          </w:tcPr>
          <w:p w14:paraId="223782C3" w14:textId="610DE0F2" w:rsidR="0081630F" w:rsidRPr="00776F5E" w:rsidRDefault="0081630F" w:rsidP="007E749B">
            <w:pPr>
              <w:widowControl/>
              <w:jc w:val="center"/>
              <w:rPr>
                <w:rFonts w:eastAsia="DengXian"/>
                <w:color w:val="000000" w:themeColor="text1"/>
                <w:kern w:val="0"/>
                <w:sz w:val="18"/>
                <w:szCs w:val="18"/>
              </w:rPr>
            </w:pPr>
            <w:r w:rsidRPr="00776F5E">
              <w:rPr>
                <w:color w:val="000000" w:themeColor="text1"/>
                <w:sz w:val="18"/>
                <w:szCs w:val="18"/>
              </w:rPr>
              <w:t>GND</w:t>
            </w:r>
          </w:p>
        </w:tc>
        <w:tc>
          <w:tcPr>
            <w:tcW w:w="1080" w:type="dxa"/>
            <w:shd w:val="clear" w:color="auto" w:fill="auto"/>
            <w:vAlign w:val="center"/>
          </w:tcPr>
          <w:p w14:paraId="37001BAA" w14:textId="6C7B8E16"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电源地</w:t>
            </w:r>
          </w:p>
        </w:tc>
        <w:tc>
          <w:tcPr>
            <w:tcW w:w="1080" w:type="dxa"/>
            <w:shd w:val="clear" w:color="auto" w:fill="auto"/>
            <w:vAlign w:val="center"/>
          </w:tcPr>
          <w:p w14:paraId="1A321915" w14:textId="0DDAE250"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shd w:val="clear" w:color="auto" w:fill="auto"/>
            <w:vAlign w:val="center"/>
          </w:tcPr>
          <w:p w14:paraId="0EF909AE" w14:textId="2D668E65" w:rsidR="0081630F" w:rsidRPr="00776F5E" w:rsidRDefault="0081630F" w:rsidP="007E749B">
            <w:pPr>
              <w:widowControl/>
              <w:jc w:val="center"/>
              <w:rPr>
                <w:color w:val="000000" w:themeColor="text1"/>
                <w:kern w:val="0"/>
                <w:sz w:val="18"/>
                <w:szCs w:val="18"/>
              </w:rPr>
            </w:pPr>
          </w:p>
        </w:tc>
      </w:tr>
      <w:tr w:rsidR="0081630F" w:rsidRPr="00776F5E" w14:paraId="7C0BCB16" w14:textId="77777777" w:rsidTr="007E749B">
        <w:trPr>
          <w:trHeight w:val="300"/>
          <w:jc w:val="center"/>
        </w:trPr>
        <w:tc>
          <w:tcPr>
            <w:tcW w:w="1080" w:type="dxa"/>
            <w:shd w:val="clear" w:color="auto" w:fill="auto"/>
            <w:vAlign w:val="center"/>
          </w:tcPr>
          <w:p w14:paraId="116EA6D7" w14:textId="4558E086"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28</w:t>
            </w:r>
          </w:p>
        </w:tc>
        <w:tc>
          <w:tcPr>
            <w:tcW w:w="1900" w:type="dxa"/>
            <w:shd w:val="clear" w:color="auto" w:fill="auto"/>
            <w:vAlign w:val="center"/>
          </w:tcPr>
          <w:p w14:paraId="5D0344BF" w14:textId="49AACF2F"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+8V</w:t>
            </w:r>
          </w:p>
        </w:tc>
        <w:tc>
          <w:tcPr>
            <w:tcW w:w="1080" w:type="dxa"/>
            <w:shd w:val="clear" w:color="auto" w:fill="auto"/>
            <w:vAlign w:val="center"/>
          </w:tcPr>
          <w:p w14:paraId="47E46E28" w14:textId="38DB25DA"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8V</w:t>
            </w:r>
            <w:r w:rsidRPr="00776F5E">
              <w:rPr>
                <w:rFonts w:eastAsia="DengXian"/>
                <w:color w:val="000000" w:themeColor="text1"/>
                <w:kern w:val="0"/>
                <w:sz w:val="18"/>
                <w:szCs w:val="18"/>
              </w:rPr>
              <w:t>供电</w:t>
            </w:r>
          </w:p>
        </w:tc>
        <w:tc>
          <w:tcPr>
            <w:tcW w:w="1080" w:type="dxa"/>
            <w:shd w:val="clear" w:color="auto" w:fill="auto"/>
            <w:vAlign w:val="center"/>
          </w:tcPr>
          <w:p w14:paraId="2162CC93" w14:textId="4A47E5A0"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shd w:val="clear" w:color="auto" w:fill="auto"/>
            <w:vAlign w:val="center"/>
          </w:tcPr>
          <w:p w14:paraId="664EE749" w14:textId="52718305" w:rsidR="0081630F" w:rsidRPr="00776F5E" w:rsidRDefault="0081630F" w:rsidP="007E749B">
            <w:pPr>
              <w:widowControl/>
              <w:jc w:val="center"/>
              <w:rPr>
                <w:color w:val="000000" w:themeColor="text1"/>
                <w:kern w:val="0"/>
                <w:sz w:val="18"/>
                <w:szCs w:val="18"/>
              </w:rPr>
            </w:pPr>
          </w:p>
        </w:tc>
      </w:tr>
      <w:tr w:rsidR="0081630F" w:rsidRPr="00776F5E" w14:paraId="6BA4A7F7" w14:textId="77777777" w:rsidTr="007E749B">
        <w:trPr>
          <w:trHeight w:val="300"/>
          <w:jc w:val="center"/>
        </w:trPr>
        <w:tc>
          <w:tcPr>
            <w:tcW w:w="1080" w:type="dxa"/>
            <w:shd w:val="clear" w:color="auto" w:fill="auto"/>
            <w:vAlign w:val="center"/>
          </w:tcPr>
          <w:p w14:paraId="6B7AF696" w14:textId="13333C4F"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13</w:t>
            </w:r>
          </w:p>
        </w:tc>
        <w:tc>
          <w:tcPr>
            <w:tcW w:w="1900" w:type="dxa"/>
            <w:shd w:val="clear" w:color="auto" w:fill="auto"/>
            <w:vAlign w:val="center"/>
          </w:tcPr>
          <w:p w14:paraId="6752D266" w14:textId="43410544"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+8V</w:t>
            </w:r>
          </w:p>
        </w:tc>
        <w:tc>
          <w:tcPr>
            <w:tcW w:w="1080" w:type="dxa"/>
            <w:shd w:val="clear" w:color="auto" w:fill="auto"/>
            <w:vAlign w:val="center"/>
          </w:tcPr>
          <w:p w14:paraId="6008A015" w14:textId="3073C8E3"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8V</w:t>
            </w:r>
            <w:r w:rsidRPr="00776F5E">
              <w:rPr>
                <w:rFonts w:eastAsia="DengXian"/>
                <w:color w:val="000000" w:themeColor="text1"/>
                <w:kern w:val="0"/>
                <w:sz w:val="18"/>
                <w:szCs w:val="18"/>
              </w:rPr>
              <w:t>供电</w:t>
            </w:r>
          </w:p>
        </w:tc>
        <w:tc>
          <w:tcPr>
            <w:tcW w:w="1080" w:type="dxa"/>
            <w:shd w:val="clear" w:color="auto" w:fill="auto"/>
            <w:vAlign w:val="center"/>
          </w:tcPr>
          <w:p w14:paraId="45F23AF7" w14:textId="64EE755E"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shd w:val="clear" w:color="auto" w:fill="auto"/>
            <w:vAlign w:val="center"/>
          </w:tcPr>
          <w:p w14:paraId="78CD00CD" w14:textId="67BC37D9" w:rsidR="0081630F" w:rsidRPr="00776F5E" w:rsidRDefault="0081630F" w:rsidP="007E749B">
            <w:pPr>
              <w:widowControl/>
              <w:jc w:val="center"/>
              <w:rPr>
                <w:color w:val="000000" w:themeColor="text1"/>
                <w:kern w:val="0"/>
                <w:sz w:val="18"/>
                <w:szCs w:val="18"/>
              </w:rPr>
            </w:pPr>
          </w:p>
        </w:tc>
      </w:tr>
      <w:tr w:rsidR="0081630F" w:rsidRPr="00776F5E" w14:paraId="05C27478" w14:textId="77777777" w:rsidTr="007E749B">
        <w:trPr>
          <w:trHeight w:val="300"/>
          <w:jc w:val="center"/>
        </w:trPr>
        <w:tc>
          <w:tcPr>
            <w:tcW w:w="1080" w:type="dxa"/>
            <w:shd w:val="clear" w:color="auto" w:fill="auto"/>
            <w:vAlign w:val="center"/>
          </w:tcPr>
          <w:p w14:paraId="26CC935C" w14:textId="1FEC26B4"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29</w:t>
            </w:r>
          </w:p>
        </w:tc>
        <w:tc>
          <w:tcPr>
            <w:tcW w:w="1900" w:type="dxa"/>
            <w:shd w:val="clear" w:color="auto" w:fill="auto"/>
            <w:vAlign w:val="center"/>
          </w:tcPr>
          <w:p w14:paraId="113E082B" w14:textId="2B198D3D" w:rsidR="0081630F" w:rsidRPr="00776F5E" w:rsidRDefault="0081630F" w:rsidP="007E749B">
            <w:pPr>
              <w:jc w:val="center"/>
              <w:rPr>
                <w:color w:val="000000" w:themeColor="text1"/>
              </w:rPr>
            </w:pPr>
            <w:r w:rsidRPr="00776F5E">
              <w:rPr>
                <w:rFonts w:eastAsia="DengXian"/>
                <w:color w:val="000000" w:themeColor="text1"/>
                <w:kern w:val="0"/>
                <w:sz w:val="18"/>
                <w:szCs w:val="18"/>
              </w:rPr>
              <w:t>+8V</w:t>
            </w:r>
          </w:p>
        </w:tc>
        <w:tc>
          <w:tcPr>
            <w:tcW w:w="1080" w:type="dxa"/>
            <w:shd w:val="clear" w:color="auto" w:fill="auto"/>
            <w:vAlign w:val="center"/>
          </w:tcPr>
          <w:p w14:paraId="6148013B" w14:textId="0E4C1AD4"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8V</w:t>
            </w:r>
            <w:r w:rsidRPr="00776F5E">
              <w:rPr>
                <w:rFonts w:eastAsia="DengXian"/>
                <w:color w:val="000000" w:themeColor="text1"/>
                <w:kern w:val="0"/>
                <w:sz w:val="18"/>
                <w:szCs w:val="18"/>
              </w:rPr>
              <w:t>供电</w:t>
            </w:r>
          </w:p>
        </w:tc>
        <w:tc>
          <w:tcPr>
            <w:tcW w:w="1080" w:type="dxa"/>
            <w:shd w:val="clear" w:color="auto" w:fill="auto"/>
            <w:vAlign w:val="center"/>
          </w:tcPr>
          <w:p w14:paraId="22641611" w14:textId="18ADFD4D"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shd w:val="clear" w:color="auto" w:fill="auto"/>
            <w:vAlign w:val="center"/>
          </w:tcPr>
          <w:p w14:paraId="74AF57A6" w14:textId="77777777" w:rsidR="0081630F" w:rsidRPr="00776F5E" w:rsidRDefault="0081630F" w:rsidP="007E749B">
            <w:pPr>
              <w:widowControl/>
              <w:jc w:val="center"/>
              <w:rPr>
                <w:color w:val="000000" w:themeColor="text1"/>
                <w:kern w:val="0"/>
                <w:sz w:val="18"/>
                <w:szCs w:val="18"/>
              </w:rPr>
            </w:pPr>
          </w:p>
        </w:tc>
      </w:tr>
      <w:tr w:rsidR="0081630F" w:rsidRPr="00776F5E" w14:paraId="334E0D84" w14:textId="77777777" w:rsidTr="007E749B">
        <w:trPr>
          <w:trHeight w:val="300"/>
          <w:jc w:val="center"/>
        </w:trPr>
        <w:tc>
          <w:tcPr>
            <w:tcW w:w="1080" w:type="dxa"/>
            <w:shd w:val="clear" w:color="auto" w:fill="auto"/>
            <w:vAlign w:val="center"/>
          </w:tcPr>
          <w:p w14:paraId="0FFAC822" w14:textId="58438FC5"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14</w:t>
            </w:r>
          </w:p>
        </w:tc>
        <w:tc>
          <w:tcPr>
            <w:tcW w:w="1900" w:type="dxa"/>
            <w:shd w:val="clear" w:color="auto" w:fill="auto"/>
            <w:vAlign w:val="center"/>
          </w:tcPr>
          <w:p w14:paraId="22DC7E18" w14:textId="65DB34FC" w:rsidR="0081630F" w:rsidRPr="00776F5E" w:rsidRDefault="0081630F" w:rsidP="007E749B">
            <w:pPr>
              <w:jc w:val="center"/>
              <w:rPr>
                <w:color w:val="000000" w:themeColor="text1"/>
              </w:rPr>
            </w:pPr>
            <w:r w:rsidRPr="00776F5E">
              <w:rPr>
                <w:rFonts w:eastAsia="DengXian"/>
                <w:color w:val="000000" w:themeColor="text1"/>
                <w:kern w:val="0"/>
                <w:sz w:val="18"/>
                <w:szCs w:val="18"/>
              </w:rPr>
              <w:t>+8V</w:t>
            </w:r>
          </w:p>
        </w:tc>
        <w:tc>
          <w:tcPr>
            <w:tcW w:w="1080" w:type="dxa"/>
            <w:shd w:val="clear" w:color="auto" w:fill="auto"/>
            <w:vAlign w:val="center"/>
          </w:tcPr>
          <w:p w14:paraId="6A8C0AAB" w14:textId="258C825D"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8V</w:t>
            </w:r>
            <w:r w:rsidRPr="00776F5E">
              <w:rPr>
                <w:rFonts w:eastAsia="DengXian"/>
                <w:color w:val="000000" w:themeColor="text1"/>
                <w:kern w:val="0"/>
                <w:sz w:val="18"/>
                <w:szCs w:val="18"/>
              </w:rPr>
              <w:t>供电</w:t>
            </w:r>
          </w:p>
        </w:tc>
        <w:tc>
          <w:tcPr>
            <w:tcW w:w="1080" w:type="dxa"/>
            <w:shd w:val="clear" w:color="auto" w:fill="auto"/>
            <w:vAlign w:val="center"/>
          </w:tcPr>
          <w:p w14:paraId="19822C13" w14:textId="1A71E2F5"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shd w:val="clear" w:color="auto" w:fill="auto"/>
            <w:vAlign w:val="center"/>
          </w:tcPr>
          <w:p w14:paraId="31E1823C" w14:textId="77777777" w:rsidR="0081630F" w:rsidRPr="00776F5E" w:rsidRDefault="0081630F" w:rsidP="007E749B">
            <w:pPr>
              <w:widowControl/>
              <w:jc w:val="center"/>
              <w:rPr>
                <w:color w:val="000000" w:themeColor="text1"/>
                <w:kern w:val="0"/>
                <w:sz w:val="18"/>
                <w:szCs w:val="18"/>
              </w:rPr>
            </w:pPr>
          </w:p>
        </w:tc>
      </w:tr>
      <w:tr w:rsidR="0081630F" w:rsidRPr="00776F5E" w14:paraId="33BB050E" w14:textId="77777777" w:rsidTr="007E749B">
        <w:trPr>
          <w:trHeight w:val="300"/>
          <w:jc w:val="center"/>
        </w:trPr>
        <w:tc>
          <w:tcPr>
            <w:tcW w:w="1080" w:type="dxa"/>
            <w:shd w:val="clear" w:color="auto" w:fill="auto"/>
            <w:vAlign w:val="center"/>
          </w:tcPr>
          <w:p w14:paraId="54695300" w14:textId="132FD99F"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30</w:t>
            </w:r>
          </w:p>
        </w:tc>
        <w:tc>
          <w:tcPr>
            <w:tcW w:w="1900" w:type="dxa"/>
            <w:shd w:val="clear" w:color="auto" w:fill="auto"/>
            <w:vAlign w:val="center"/>
          </w:tcPr>
          <w:p w14:paraId="67A1FCDE" w14:textId="1E1C9B2F" w:rsidR="0081630F" w:rsidRPr="00776F5E" w:rsidRDefault="0081630F" w:rsidP="007E749B">
            <w:pPr>
              <w:jc w:val="center"/>
              <w:rPr>
                <w:color w:val="000000" w:themeColor="text1"/>
              </w:rPr>
            </w:pPr>
            <w:r w:rsidRPr="00776F5E">
              <w:rPr>
                <w:rFonts w:eastAsia="DengXian"/>
                <w:color w:val="000000" w:themeColor="text1"/>
                <w:kern w:val="0"/>
                <w:sz w:val="18"/>
                <w:szCs w:val="18"/>
              </w:rPr>
              <w:t>+8V</w:t>
            </w:r>
          </w:p>
        </w:tc>
        <w:tc>
          <w:tcPr>
            <w:tcW w:w="1080" w:type="dxa"/>
            <w:shd w:val="clear" w:color="auto" w:fill="auto"/>
            <w:vAlign w:val="center"/>
          </w:tcPr>
          <w:p w14:paraId="03679D0F" w14:textId="4A7A2D2B"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8V</w:t>
            </w:r>
            <w:r w:rsidRPr="00776F5E">
              <w:rPr>
                <w:rFonts w:eastAsia="DengXian"/>
                <w:color w:val="000000" w:themeColor="text1"/>
                <w:kern w:val="0"/>
                <w:sz w:val="18"/>
                <w:szCs w:val="18"/>
              </w:rPr>
              <w:t>供电</w:t>
            </w:r>
          </w:p>
        </w:tc>
        <w:tc>
          <w:tcPr>
            <w:tcW w:w="1080" w:type="dxa"/>
            <w:shd w:val="clear" w:color="auto" w:fill="auto"/>
            <w:vAlign w:val="center"/>
          </w:tcPr>
          <w:p w14:paraId="3900E8AB" w14:textId="4C23B552"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shd w:val="clear" w:color="auto" w:fill="auto"/>
            <w:vAlign w:val="center"/>
          </w:tcPr>
          <w:p w14:paraId="72EAC601" w14:textId="77777777" w:rsidR="0081630F" w:rsidRPr="00776F5E" w:rsidRDefault="0081630F" w:rsidP="007E749B">
            <w:pPr>
              <w:widowControl/>
              <w:jc w:val="center"/>
              <w:rPr>
                <w:color w:val="000000" w:themeColor="text1"/>
                <w:kern w:val="0"/>
                <w:sz w:val="18"/>
                <w:szCs w:val="18"/>
              </w:rPr>
            </w:pPr>
          </w:p>
        </w:tc>
      </w:tr>
      <w:tr w:rsidR="0081630F" w:rsidRPr="00776F5E" w14:paraId="52583B8A" w14:textId="77777777" w:rsidTr="007E749B">
        <w:trPr>
          <w:trHeight w:val="300"/>
          <w:jc w:val="center"/>
        </w:trPr>
        <w:tc>
          <w:tcPr>
            <w:tcW w:w="1080" w:type="dxa"/>
            <w:shd w:val="clear" w:color="auto" w:fill="auto"/>
            <w:vAlign w:val="center"/>
          </w:tcPr>
          <w:p w14:paraId="28BDCB1F" w14:textId="380D8E4E"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15</w:t>
            </w:r>
          </w:p>
        </w:tc>
        <w:tc>
          <w:tcPr>
            <w:tcW w:w="1900" w:type="dxa"/>
            <w:shd w:val="clear" w:color="auto" w:fill="auto"/>
            <w:vAlign w:val="center"/>
          </w:tcPr>
          <w:p w14:paraId="1426205B" w14:textId="10EFD772" w:rsidR="0081630F" w:rsidRPr="00776F5E" w:rsidRDefault="0081630F" w:rsidP="007E749B">
            <w:pPr>
              <w:jc w:val="center"/>
              <w:rPr>
                <w:color w:val="000000" w:themeColor="text1"/>
              </w:rPr>
            </w:pPr>
            <w:r w:rsidRPr="00776F5E">
              <w:rPr>
                <w:rFonts w:eastAsia="DengXian"/>
                <w:color w:val="000000" w:themeColor="text1"/>
                <w:kern w:val="0"/>
                <w:sz w:val="18"/>
                <w:szCs w:val="18"/>
              </w:rPr>
              <w:t>+8V</w:t>
            </w:r>
          </w:p>
        </w:tc>
        <w:tc>
          <w:tcPr>
            <w:tcW w:w="1080" w:type="dxa"/>
            <w:shd w:val="clear" w:color="auto" w:fill="auto"/>
            <w:vAlign w:val="center"/>
          </w:tcPr>
          <w:p w14:paraId="6586619C" w14:textId="5C28DCEC"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8V</w:t>
            </w:r>
            <w:r w:rsidRPr="00776F5E">
              <w:rPr>
                <w:rFonts w:eastAsia="DengXian"/>
                <w:color w:val="000000" w:themeColor="text1"/>
                <w:kern w:val="0"/>
                <w:sz w:val="18"/>
                <w:szCs w:val="18"/>
              </w:rPr>
              <w:t>供电</w:t>
            </w:r>
          </w:p>
        </w:tc>
        <w:tc>
          <w:tcPr>
            <w:tcW w:w="1080" w:type="dxa"/>
            <w:shd w:val="clear" w:color="auto" w:fill="auto"/>
            <w:vAlign w:val="center"/>
          </w:tcPr>
          <w:p w14:paraId="6F5B7A6E" w14:textId="26B01F87"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shd w:val="clear" w:color="auto" w:fill="auto"/>
            <w:vAlign w:val="center"/>
          </w:tcPr>
          <w:p w14:paraId="2374C938" w14:textId="77777777" w:rsidR="0081630F" w:rsidRPr="00776F5E" w:rsidRDefault="0081630F" w:rsidP="007E749B">
            <w:pPr>
              <w:widowControl/>
              <w:jc w:val="center"/>
              <w:rPr>
                <w:color w:val="000000" w:themeColor="text1"/>
                <w:kern w:val="0"/>
                <w:sz w:val="18"/>
                <w:szCs w:val="18"/>
              </w:rPr>
            </w:pPr>
          </w:p>
        </w:tc>
      </w:tr>
      <w:tr w:rsidR="0081630F" w:rsidRPr="00776F5E" w14:paraId="07901D9C" w14:textId="77777777" w:rsidTr="007E749B">
        <w:trPr>
          <w:trHeight w:val="300"/>
          <w:jc w:val="center"/>
        </w:trPr>
        <w:tc>
          <w:tcPr>
            <w:tcW w:w="1080" w:type="dxa"/>
            <w:shd w:val="clear" w:color="auto" w:fill="auto"/>
            <w:vAlign w:val="center"/>
          </w:tcPr>
          <w:p w14:paraId="1DF100F1" w14:textId="41A16CD4"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31</w:t>
            </w:r>
          </w:p>
        </w:tc>
        <w:tc>
          <w:tcPr>
            <w:tcW w:w="1900" w:type="dxa"/>
            <w:shd w:val="clear" w:color="auto" w:fill="auto"/>
            <w:vAlign w:val="center"/>
          </w:tcPr>
          <w:p w14:paraId="41BDCEEE" w14:textId="4DB6570F" w:rsidR="0081630F" w:rsidRPr="00776F5E" w:rsidRDefault="0081630F" w:rsidP="007E749B">
            <w:pPr>
              <w:jc w:val="center"/>
              <w:rPr>
                <w:color w:val="000000" w:themeColor="text1"/>
              </w:rPr>
            </w:pPr>
            <w:r w:rsidRPr="00776F5E">
              <w:rPr>
                <w:rFonts w:eastAsia="DengXian"/>
                <w:color w:val="000000" w:themeColor="text1"/>
                <w:kern w:val="0"/>
                <w:sz w:val="18"/>
                <w:szCs w:val="18"/>
              </w:rPr>
              <w:t>+8V</w:t>
            </w:r>
          </w:p>
        </w:tc>
        <w:tc>
          <w:tcPr>
            <w:tcW w:w="1080" w:type="dxa"/>
            <w:shd w:val="clear" w:color="auto" w:fill="auto"/>
            <w:vAlign w:val="center"/>
          </w:tcPr>
          <w:p w14:paraId="2A9C0310" w14:textId="6736AC32"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8V</w:t>
            </w:r>
            <w:r w:rsidRPr="00776F5E">
              <w:rPr>
                <w:rFonts w:eastAsia="DengXian"/>
                <w:color w:val="000000" w:themeColor="text1"/>
                <w:kern w:val="0"/>
                <w:sz w:val="18"/>
                <w:szCs w:val="18"/>
              </w:rPr>
              <w:t>供电</w:t>
            </w:r>
          </w:p>
        </w:tc>
        <w:tc>
          <w:tcPr>
            <w:tcW w:w="1080" w:type="dxa"/>
            <w:shd w:val="clear" w:color="auto" w:fill="auto"/>
            <w:vAlign w:val="center"/>
          </w:tcPr>
          <w:p w14:paraId="3E2E3815" w14:textId="3778DA86"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shd w:val="clear" w:color="auto" w:fill="auto"/>
            <w:vAlign w:val="center"/>
          </w:tcPr>
          <w:p w14:paraId="0E2A4B1C" w14:textId="77777777" w:rsidR="0081630F" w:rsidRPr="00776F5E" w:rsidRDefault="0081630F" w:rsidP="007E749B">
            <w:pPr>
              <w:widowControl/>
              <w:jc w:val="center"/>
              <w:rPr>
                <w:color w:val="000000" w:themeColor="text1"/>
                <w:kern w:val="0"/>
                <w:sz w:val="18"/>
                <w:szCs w:val="18"/>
              </w:rPr>
            </w:pPr>
          </w:p>
        </w:tc>
      </w:tr>
      <w:tr w:rsidR="0081630F" w:rsidRPr="00776F5E" w14:paraId="34377FD4" w14:textId="77777777" w:rsidTr="007E749B">
        <w:trPr>
          <w:trHeight w:val="300"/>
          <w:jc w:val="center"/>
        </w:trPr>
        <w:tc>
          <w:tcPr>
            <w:tcW w:w="1080" w:type="dxa"/>
            <w:shd w:val="clear" w:color="auto" w:fill="auto"/>
            <w:vAlign w:val="center"/>
          </w:tcPr>
          <w:p w14:paraId="3ECC9222" w14:textId="0205F8FB" w:rsidR="0081630F" w:rsidRPr="00776F5E" w:rsidRDefault="00D20A1A"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16</w:t>
            </w:r>
          </w:p>
        </w:tc>
        <w:tc>
          <w:tcPr>
            <w:tcW w:w="1900" w:type="dxa"/>
            <w:shd w:val="clear" w:color="auto" w:fill="auto"/>
            <w:vAlign w:val="center"/>
          </w:tcPr>
          <w:p w14:paraId="490EFF7D" w14:textId="326410C9" w:rsidR="0081630F" w:rsidRPr="00776F5E" w:rsidRDefault="0081630F" w:rsidP="007E749B">
            <w:pPr>
              <w:jc w:val="center"/>
              <w:rPr>
                <w:color w:val="000000" w:themeColor="text1"/>
              </w:rPr>
            </w:pPr>
            <w:r w:rsidRPr="00776F5E">
              <w:rPr>
                <w:rFonts w:eastAsia="DengXian"/>
                <w:color w:val="000000" w:themeColor="text1"/>
                <w:kern w:val="0"/>
                <w:sz w:val="18"/>
                <w:szCs w:val="18"/>
              </w:rPr>
              <w:t>+8V</w:t>
            </w:r>
          </w:p>
        </w:tc>
        <w:tc>
          <w:tcPr>
            <w:tcW w:w="1080" w:type="dxa"/>
            <w:shd w:val="clear" w:color="auto" w:fill="auto"/>
            <w:vAlign w:val="center"/>
          </w:tcPr>
          <w:p w14:paraId="31FF397B" w14:textId="43E4BB26" w:rsidR="0081630F" w:rsidRPr="00776F5E" w:rsidRDefault="0081630F" w:rsidP="007E749B">
            <w:pPr>
              <w:widowControl/>
              <w:jc w:val="center"/>
              <w:rPr>
                <w:rFonts w:eastAsia="DengXian"/>
                <w:color w:val="000000" w:themeColor="text1"/>
                <w:kern w:val="0"/>
                <w:sz w:val="18"/>
                <w:szCs w:val="18"/>
              </w:rPr>
            </w:pPr>
            <w:r w:rsidRPr="00776F5E">
              <w:rPr>
                <w:rFonts w:eastAsia="DengXian"/>
                <w:color w:val="000000" w:themeColor="text1"/>
                <w:kern w:val="0"/>
                <w:sz w:val="18"/>
                <w:szCs w:val="18"/>
              </w:rPr>
              <w:t>8V</w:t>
            </w:r>
            <w:r w:rsidRPr="00776F5E">
              <w:rPr>
                <w:rFonts w:eastAsia="DengXian"/>
                <w:color w:val="000000" w:themeColor="text1"/>
                <w:kern w:val="0"/>
                <w:sz w:val="18"/>
                <w:szCs w:val="18"/>
              </w:rPr>
              <w:t>供电</w:t>
            </w:r>
          </w:p>
        </w:tc>
        <w:tc>
          <w:tcPr>
            <w:tcW w:w="1080" w:type="dxa"/>
            <w:shd w:val="clear" w:color="auto" w:fill="auto"/>
            <w:vAlign w:val="center"/>
          </w:tcPr>
          <w:p w14:paraId="274CEDF0" w14:textId="38EC6943" w:rsidR="0081630F" w:rsidRPr="00776F5E" w:rsidRDefault="0081630F" w:rsidP="007E749B">
            <w:pPr>
              <w:widowControl/>
              <w:jc w:val="center"/>
              <w:rPr>
                <w:rFonts w:eastAsia="DengXian"/>
                <w:color w:val="000000" w:themeColor="text1"/>
                <w:kern w:val="0"/>
                <w:sz w:val="18"/>
                <w:szCs w:val="18"/>
              </w:rPr>
            </w:pPr>
            <w:r w:rsidRPr="00776F5E">
              <w:rPr>
                <w:color w:val="000000" w:themeColor="text1"/>
                <w:kern w:val="0"/>
                <w:sz w:val="18"/>
                <w:szCs w:val="18"/>
              </w:rPr>
              <w:t>—</w:t>
            </w:r>
          </w:p>
        </w:tc>
        <w:tc>
          <w:tcPr>
            <w:tcW w:w="1080" w:type="dxa"/>
            <w:shd w:val="clear" w:color="auto" w:fill="auto"/>
            <w:vAlign w:val="center"/>
          </w:tcPr>
          <w:p w14:paraId="4D50EA40" w14:textId="77777777" w:rsidR="0081630F" w:rsidRPr="00776F5E" w:rsidRDefault="0081630F" w:rsidP="007E749B">
            <w:pPr>
              <w:widowControl/>
              <w:jc w:val="center"/>
              <w:rPr>
                <w:color w:val="000000" w:themeColor="text1"/>
                <w:kern w:val="0"/>
                <w:sz w:val="18"/>
                <w:szCs w:val="18"/>
              </w:rPr>
            </w:pPr>
          </w:p>
        </w:tc>
      </w:tr>
    </w:tbl>
    <w:p w14:paraId="55B45571" w14:textId="520DED2C" w:rsidR="00A068D8" w:rsidRPr="00776F5E" w:rsidRDefault="00A068D8" w:rsidP="00A068D8">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5.2  </w:t>
      </w:r>
      <w:r w:rsidR="00EF4D51" w:rsidRPr="00776F5E">
        <w:rPr>
          <w:rFonts w:ascii="Times New Roman" w:hAnsi="Times New Roman"/>
          <w:color w:val="000000" w:themeColor="text1"/>
        </w:rPr>
        <w:t>机械</w:t>
      </w:r>
      <w:r w:rsidRPr="00776F5E">
        <w:rPr>
          <w:rFonts w:ascii="Times New Roman" w:hAnsi="Times New Roman"/>
          <w:color w:val="000000" w:themeColor="text1"/>
        </w:rPr>
        <w:t>接口</w:t>
      </w:r>
    </w:p>
    <w:p w14:paraId="06904BC5" w14:textId="7764C18D" w:rsidR="0096592A" w:rsidRPr="00776F5E" w:rsidRDefault="0096592A" w:rsidP="0096592A">
      <w:pPr>
        <w:pStyle w:val="affff9"/>
        <w:spacing w:line="360" w:lineRule="auto"/>
        <w:ind w:firstLineChars="200" w:firstLine="480"/>
        <w:rPr>
          <w:rFonts w:cs="Times New Roman"/>
          <w:color w:val="000000" w:themeColor="text1"/>
        </w:rPr>
      </w:pPr>
      <w:r w:rsidRPr="00776F5E">
        <w:rPr>
          <w:rFonts w:eastAsiaTheme="minorEastAsia" w:cs="Times New Roman"/>
          <w:color w:val="000000" w:themeColor="text1"/>
        </w:rPr>
        <w:t>机械接口及外形尺寸如</w:t>
      </w:r>
      <w:r w:rsidRPr="00776F5E">
        <w:rPr>
          <w:rFonts w:eastAsiaTheme="minorEastAsia" w:cs="Times New Roman"/>
          <w:color w:val="000000" w:themeColor="text1"/>
        </w:rPr>
        <w:fldChar w:fldCharType="begin"/>
      </w:r>
      <w:r w:rsidRPr="00776F5E">
        <w:rPr>
          <w:rFonts w:eastAsiaTheme="minorEastAsia" w:cs="Times New Roman"/>
          <w:color w:val="000000" w:themeColor="text1"/>
        </w:rPr>
        <w:instrText xml:space="preserve"> REF _Ref198062241 \h  \* MERGEFORMAT </w:instrText>
      </w:r>
      <w:r w:rsidRPr="00776F5E">
        <w:rPr>
          <w:rFonts w:eastAsiaTheme="minorEastAsia" w:cs="Times New Roman"/>
          <w:color w:val="000000" w:themeColor="text1"/>
        </w:rPr>
      </w:r>
      <w:r w:rsidRPr="00776F5E">
        <w:rPr>
          <w:rFonts w:eastAsiaTheme="minorEastAsia" w:cs="Times New Roman"/>
          <w:color w:val="000000" w:themeColor="text1"/>
        </w:rPr>
        <w:fldChar w:fldCharType="separate"/>
      </w:r>
      <w:r w:rsidR="00776F5E" w:rsidRPr="00776F5E">
        <w:rPr>
          <w:rFonts w:eastAsiaTheme="minorEastAsia" w:cs="Times New Roman"/>
        </w:rPr>
        <w:t>图</w:t>
      </w:r>
      <w:r w:rsidR="00776F5E" w:rsidRPr="00776F5E">
        <w:rPr>
          <w:rFonts w:eastAsiaTheme="minorEastAsia" w:cs="Times New Roman"/>
        </w:rPr>
        <w:t>3</w:t>
      </w:r>
      <w:r w:rsidRPr="00776F5E">
        <w:rPr>
          <w:rFonts w:eastAsiaTheme="minorEastAsia" w:cs="Times New Roman"/>
          <w:color w:val="000000" w:themeColor="text1"/>
        </w:rPr>
        <w:fldChar w:fldCharType="end"/>
      </w:r>
      <w:r w:rsidRPr="00776F5E">
        <w:rPr>
          <w:rFonts w:eastAsiaTheme="minorEastAsia" w:cs="Times New Roman"/>
          <w:color w:val="000000" w:themeColor="text1"/>
        </w:rPr>
        <w:t>所示，组件采用</w:t>
      </w:r>
      <w:r w:rsidRPr="00776F5E">
        <w:rPr>
          <w:rFonts w:eastAsiaTheme="minorEastAsia" w:cs="Times New Roman"/>
          <w:color w:val="000000" w:themeColor="text1"/>
        </w:rPr>
        <w:t>M3</w:t>
      </w:r>
      <w:r w:rsidRPr="00776F5E">
        <w:rPr>
          <w:rFonts w:eastAsiaTheme="minorEastAsia" w:cs="Times New Roman"/>
          <w:color w:val="000000" w:themeColor="text1"/>
        </w:rPr>
        <w:t>的沉头螺钉紧固在弹体上</w:t>
      </w:r>
      <w:r w:rsidRPr="00776F5E">
        <w:rPr>
          <w:rFonts w:cs="Times New Roman"/>
          <w:color w:val="000000" w:themeColor="text1"/>
        </w:rPr>
        <w:t>。</w:t>
      </w:r>
    </w:p>
    <w:p w14:paraId="57CC5A62" w14:textId="46E2AE2A" w:rsidR="00A068D8" w:rsidRPr="00776F5E" w:rsidRDefault="0096592A" w:rsidP="0096592A">
      <w:pPr>
        <w:pStyle w:val="affff9"/>
        <w:spacing w:line="360" w:lineRule="auto"/>
        <w:ind w:firstLine="0"/>
        <w:rPr>
          <w:rFonts w:cs="Times New Roman"/>
          <w:color w:val="000000" w:themeColor="text1"/>
        </w:rPr>
      </w:pPr>
      <w:r w:rsidRPr="00776F5E">
        <w:rPr>
          <w:rFonts w:cs="Times New Roman"/>
          <w:noProof/>
        </w:rPr>
        <w:drawing>
          <wp:inline distT="0" distB="0" distL="0" distR="0" wp14:anchorId="01405C13" wp14:editId="593FFB15">
            <wp:extent cx="5414645" cy="3193638"/>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14645" cy="3193638"/>
                    </a:xfrm>
                    <a:prstGeom prst="rect">
                      <a:avLst/>
                    </a:prstGeom>
                  </pic:spPr>
                </pic:pic>
              </a:graphicData>
            </a:graphic>
          </wp:inline>
        </w:drawing>
      </w:r>
    </w:p>
    <w:p w14:paraId="4CBB5623" w14:textId="0680695F" w:rsidR="0096592A" w:rsidRPr="00776F5E" w:rsidRDefault="0096592A" w:rsidP="0096592A">
      <w:pPr>
        <w:pStyle w:val="affff9"/>
        <w:spacing w:line="360" w:lineRule="auto"/>
        <w:ind w:firstLine="0"/>
        <w:jc w:val="center"/>
        <w:rPr>
          <w:rFonts w:eastAsia="黑体" w:cs="Times New Roman"/>
          <w:sz w:val="21"/>
          <w:szCs w:val="21"/>
        </w:rPr>
      </w:pPr>
      <w:bookmarkStart w:id="49" w:name="_Ref198062241"/>
      <w:r w:rsidRPr="00776F5E">
        <w:rPr>
          <w:rFonts w:eastAsia="黑体" w:cs="Times New Roman"/>
          <w:sz w:val="21"/>
          <w:szCs w:val="21"/>
        </w:rPr>
        <w:t>图</w:t>
      </w:r>
      <w:r w:rsidRPr="00776F5E">
        <w:rPr>
          <w:rFonts w:eastAsia="黑体" w:cs="Times New Roman"/>
          <w:sz w:val="21"/>
          <w:szCs w:val="21"/>
        </w:rPr>
        <w:fldChar w:fldCharType="begin"/>
      </w:r>
      <w:r w:rsidRPr="00776F5E">
        <w:rPr>
          <w:rFonts w:eastAsia="黑体" w:cs="Times New Roman"/>
          <w:sz w:val="21"/>
          <w:szCs w:val="21"/>
        </w:rPr>
        <w:instrText xml:space="preserve"> SEQ </w:instrText>
      </w:r>
      <w:r w:rsidRPr="00776F5E">
        <w:rPr>
          <w:rFonts w:eastAsia="黑体" w:cs="Times New Roman"/>
          <w:sz w:val="21"/>
          <w:szCs w:val="21"/>
        </w:rPr>
        <w:instrText>图</w:instrText>
      </w:r>
      <w:r w:rsidRPr="00776F5E">
        <w:rPr>
          <w:rFonts w:eastAsia="黑体" w:cs="Times New Roman"/>
          <w:sz w:val="21"/>
          <w:szCs w:val="21"/>
        </w:rPr>
        <w:instrText xml:space="preserve"> \* ARABIC </w:instrText>
      </w:r>
      <w:r w:rsidRPr="00776F5E">
        <w:rPr>
          <w:rFonts w:eastAsia="黑体" w:cs="Times New Roman"/>
          <w:sz w:val="21"/>
          <w:szCs w:val="21"/>
        </w:rPr>
        <w:fldChar w:fldCharType="separate"/>
      </w:r>
      <w:r w:rsidR="00776F5E" w:rsidRPr="00776F5E">
        <w:rPr>
          <w:rFonts w:eastAsia="黑体" w:cs="Times New Roman"/>
          <w:noProof/>
          <w:sz w:val="21"/>
          <w:szCs w:val="21"/>
        </w:rPr>
        <w:t>3</w:t>
      </w:r>
      <w:r w:rsidRPr="00776F5E">
        <w:rPr>
          <w:rFonts w:eastAsia="黑体" w:cs="Times New Roman"/>
          <w:sz w:val="21"/>
          <w:szCs w:val="21"/>
        </w:rPr>
        <w:fldChar w:fldCharType="end"/>
      </w:r>
      <w:bookmarkEnd w:id="49"/>
      <w:r w:rsidRPr="00776F5E">
        <w:rPr>
          <w:rFonts w:eastAsia="黑体" w:cs="Times New Roman"/>
          <w:sz w:val="21"/>
          <w:szCs w:val="21"/>
        </w:rPr>
        <w:t xml:space="preserve">  </w:t>
      </w:r>
      <w:r w:rsidRPr="00776F5E">
        <w:rPr>
          <w:rFonts w:eastAsia="黑体" w:cs="Times New Roman"/>
          <w:sz w:val="21"/>
          <w:szCs w:val="21"/>
        </w:rPr>
        <w:t>机械接口及外形尺寸</w:t>
      </w:r>
    </w:p>
    <w:p w14:paraId="29111224" w14:textId="65424E28" w:rsidR="00873E47" w:rsidRPr="00776F5E" w:rsidRDefault="00873E47" w:rsidP="00873E47">
      <w:pPr>
        <w:pStyle w:val="affff9"/>
        <w:spacing w:line="360" w:lineRule="auto"/>
        <w:ind w:firstLineChars="200" w:firstLine="480"/>
        <w:rPr>
          <w:rFonts w:eastAsiaTheme="minorEastAsia" w:cs="Times New Roman"/>
          <w:color w:val="000000" w:themeColor="text1"/>
        </w:rPr>
      </w:pPr>
      <w:r w:rsidRPr="00776F5E">
        <w:rPr>
          <w:rFonts w:eastAsiaTheme="minorEastAsia" w:cs="Times New Roman"/>
          <w:color w:val="000000" w:themeColor="text1"/>
        </w:rPr>
        <w:t>组件外形及坐标系定义如</w:t>
      </w:r>
      <w:r w:rsidRPr="00776F5E">
        <w:rPr>
          <w:rFonts w:eastAsiaTheme="minorEastAsia" w:cs="Times New Roman"/>
          <w:color w:val="000000" w:themeColor="text1"/>
        </w:rPr>
        <w:fldChar w:fldCharType="begin"/>
      </w:r>
      <w:r w:rsidRPr="00776F5E">
        <w:rPr>
          <w:rFonts w:eastAsiaTheme="minorEastAsia" w:cs="Times New Roman"/>
          <w:color w:val="000000" w:themeColor="text1"/>
        </w:rPr>
        <w:instrText xml:space="preserve"> REF _Ref198062700 \h  \* MERGEFORMAT </w:instrText>
      </w:r>
      <w:r w:rsidRPr="00776F5E">
        <w:rPr>
          <w:rFonts w:eastAsiaTheme="minorEastAsia" w:cs="Times New Roman"/>
          <w:color w:val="000000" w:themeColor="text1"/>
        </w:rPr>
      </w:r>
      <w:r w:rsidRPr="00776F5E">
        <w:rPr>
          <w:rFonts w:eastAsiaTheme="minorEastAsia" w:cs="Times New Roman"/>
          <w:color w:val="000000" w:themeColor="text1"/>
        </w:rPr>
        <w:fldChar w:fldCharType="separate"/>
      </w:r>
      <w:r w:rsidR="00776F5E" w:rsidRPr="00776F5E">
        <w:rPr>
          <w:rFonts w:eastAsiaTheme="minorEastAsia" w:cs="Times New Roman"/>
        </w:rPr>
        <w:t>图</w:t>
      </w:r>
      <w:r w:rsidR="00776F5E" w:rsidRPr="00776F5E">
        <w:rPr>
          <w:rFonts w:eastAsiaTheme="minorEastAsia" w:cs="Times New Roman"/>
        </w:rPr>
        <w:t>4</w:t>
      </w:r>
      <w:r w:rsidRPr="00776F5E">
        <w:rPr>
          <w:rFonts w:eastAsiaTheme="minorEastAsia" w:cs="Times New Roman"/>
          <w:color w:val="000000" w:themeColor="text1"/>
        </w:rPr>
        <w:fldChar w:fldCharType="end"/>
      </w:r>
      <w:r w:rsidRPr="00776F5E">
        <w:rPr>
          <w:rFonts w:eastAsiaTheme="minorEastAsia" w:cs="Times New Roman"/>
          <w:color w:val="000000" w:themeColor="text1"/>
        </w:rPr>
        <w:t>所示，</w:t>
      </w:r>
      <w:r w:rsidR="00793BB6" w:rsidRPr="00776F5E">
        <w:rPr>
          <w:rFonts w:eastAsiaTheme="minorEastAsia" w:cs="Times New Roman"/>
          <w:color w:val="000000" w:themeColor="text1"/>
        </w:rPr>
        <w:t>图示</w:t>
      </w:r>
      <w:r w:rsidR="00793BB6" w:rsidRPr="00776F5E">
        <w:rPr>
          <w:rFonts w:eastAsiaTheme="minorEastAsia" w:cs="Times New Roman"/>
          <w:color w:val="000000" w:themeColor="text1"/>
        </w:rPr>
        <w:t>YOZ</w:t>
      </w:r>
      <w:r w:rsidR="00793BB6" w:rsidRPr="00776F5E">
        <w:rPr>
          <w:rFonts w:eastAsiaTheme="minorEastAsia" w:cs="Times New Roman"/>
          <w:color w:val="000000" w:themeColor="text1"/>
        </w:rPr>
        <w:t>平面，</w:t>
      </w:r>
      <w:r w:rsidR="00793BB6" w:rsidRPr="00776F5E">
        <w:rPr>
          <w:rFonts w:eastAsiaTheme="minorEastAsia" w:cs="Times New Roman"/>
          <w:color w:val="000000" w:themeColor="text1"/>
        </w:rPr>
        <w:t>+Y</w:t>
      </w:r>
      <w:r w:rsidR="00793BB6" w:rsidRPr="00776F5E">
        <w:rPr>
          <w:rFonts w:eastAsiaTheme="minorEastAsia" w:cs="Times New Roman"/>
          <w:color w:val="000000" w:themeColor="text1"/>
        </w:rPr>
        <w:t>方向为方位方向</w:t>
      </w:r>
      <w:r w:rsidR="00793BB6" w:rsidRPr="00776F5E">
        <w:rPr>
          <w:rFonts w:eastAsiaTheme="minorEastAsia" w:cs="Times New Roman"/>
          <w:color w:val="000000" w:themeColor="text1"/>
        </w:rPr>
        <w:t>0°</w:t>
      </w:r>
      <w:r w:rsidR="00793BB6" w:rsidRPr="00776F5E">
        <w:rPr>
          <w:rFonts w:eastAsiaTheme="minorEastAsia" w:cs="Times New Roman"/>
          <w:color w:val="000000" w:themeColor="text1"/>
        </w:rPr>
        <w:t>，</w:t>
      </w:r>
      <w:r w:rsidR="00793BB6" w:rsidRPr="00776F5E">
        <w:rPr>
          <w:rFonts w:eastAsiaTheme="minorEastAsia" w:cs="Times New Roman"/>
          <w:color w:val="000000" w:themeColor="text1"/>
        </w:rPr>
        <w:t>XOZ</w:t>
      </w:r>
      <w:r w:rsidR="00793BB6" w:rsidRPr="00776F5E">
        <w:rPr>
          <w:rFonts w:eastAsiaTheme="minorEastAsia" w:cs="Times New Roman"/>
          <w:color w:val="000000" w:themeColor="text1"/>
        </w:rPr>
        <w:t>平面，</w:t>
      </w:r>
      <w:r w:rsidR="00793BB6" w:rsidRPr="00776F5E">
        <w:rPr>
          <w:rFonts w:eastAsiaTheme="minorEastAsia" w:cs="Times New Roman"/>
          <w:color w:val="000000" w:themeColor="text1"/>
        </w:rPr>
        <w:t>+X</w:t>
      </w:r>
      <w:r w:rsidR="00793BB6" w:rsidRPr="00776F5E">
        <w:rPr>
          <w:rFonts w:eastAsiaTheme="minorEastAsia" w:cs="Times New Roman"/>
          <w:color w:val="000000" w:themeColor="text1"/>
        </w:rPr>
        <w:t>方向为俯仰方向</w:t>
      </w:r>
      <w:r w:rsidR="00793BB6" w:rsidRPr="00776F5E">
        <w:rPr>
          <w:rFonts w:eastAsiaTheme="minorEastAsia" w:cs="Times New Roman"/>
          <w:color w:val="000000" w:themeColor="text1"/>
        </w:rPr>
        <w:t>0°</w:t>
      </w:r>
      <w:r w:rsidR="00793BB6" w:rsidRPr="00776F5E">
        <w:rPr>
          <w:rFonts w:eastAsiaTheme="minorEastAsia" w:cs="Times New Roman"/>
          <w:color w:val="000000" w:themeColor="text1"/>
        </w:rPr>
        <w:t>，</w:t>
      </w:r>
      <w:r w:rsidR="00793BB6" w:rsidRPr="00776F5E">
        <w:rPr>
          <w:rFonts w:eastAsiaTheme="minorEastAsia" w:cs="Times New Roman"/>
          <w:color w:val="000000" w:themeColor="text1"/>
        </w:rPr>
        <w:t>-X</w:t>
      </w:r>
      <w:r w:rsidR="00793BB6" w:rsidRPr="00776F5E">
        <w:rPr>
          <w:rFonts w:eastAsiaTheme="minorEastAsia" w:cs="Times New Roman"/>
          <w:color w:val="000000" w:themeColor="text1"/>
        </w:rPr>
        <w:t>为俯仰方向</w:t>
      </w:r>
      <w:r w:rsidR="00793BB6" w:rsidRPr="00776F5E">
        <w:rPr>
          <w:rFonts w:eastAsiaTheme="minorEastAsia" w:cs="Times New Roman"/>
          <w:color w:val="000000" w:themeColor="text1"/>
        </w:rPr>
        <w:t>180°</w:t>
      </w:r>
      <w:r w:rsidRPr="00776F5E">
        <w:rPr>
          <w:rFonts w:eastAsiaTheme="minorEastAsia" w:cs="Times New Roman"/>
          <w:color w:val="000000" w:themeColor="text1"/>
        </w:rPr>
        <w:t>。</w:t>
      </w:r>
    </w:p>
    <w:p w14:paraId="3F336E2E" w14:textId="09526282" w:rsidR="00873E47" w:rsidRPr="00776F5E" w:rsidRDefault="00873E47" w:rsidP="0096592A">
      <w:pPr>
        <w:pStyle w:val="affff9"/>
        <w:spacing w:line="360" w:lineRule="auto"/>
        <w:ind w:firstLine="0"/>
        <w:jc w:val="center"/>
        <w:rPr>
          <w:rFonts w:cs="Times New Roman"/>
          <w:color w:val="000000" w:themeColor="text1"/>
          <w:sz w:val="21"/>
          <w:szCs w:val="21"/>
        </w:rPr>
      </w:pPr>
      <w:r w:rsidRPr="00776F5E">
        <w:rPr>
          <w:rFonts w:cs="Times New Roman"/>
          <w:noProof/>
        </w:rPr>
        <w:lastRenderedPageBreak/>
        <w:drawing>
          <wp:inline distT="0" distB="0" distL="0" distR="0" wp14:anchorId="3899B97E" wp14:editId="2D74A892">
            <wp:extent cx="3600000" cy="2507083"/>
            <wp:effectExtent l="0" t="0" r="635"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600000" cy="2507083"/>
                    </a:xfrm>
                    <a:prstGeom prst="rect">
                      <a:avLst/>
                    </a:prstGeom>
                  </pic:spPr>
                </pic:pic>
              </a:graphicData>
            </a:graphic>
          </wp:inline>
        </w:drawing>
      </w:r>
    </w:p>
    <w:p w14:paraId="19D02A7C" w14:textId="1413719F" w:rsidR="00873E47" w:rsidRPr="00776F5E" w:rsidRDefault="00873E47" w:rsidP="0096592A">
      <w:pPr>
        <w:pStyle w:val="affff9"/>
        <w:spacing w:line="360" w:lineRule="auto"/>
        <w:ind w:firstLine="0"/>
        <w:jc w:val="center"/>
        <w:rPr>
          <w:rFonts w:eastAsia="黑体" w:cs="Times New Roman"/>
          <w:sz w:val="21"/>
          <w:szCs w:val="21"/>
        </w:rPr>
      </w:pPr>
      <w:bookmarkStart w:id="50" w:name="_Ref198062700"/>
      <w:r w:rsidRPr="00776F5E">
        <w:rPr>
          <w:rFonts w:eastAsia="黑体" w:cs="Times New Roman"/>
          <w:sz w:val="21"/>
          <w:szCs w:val="21"/>
        </w:rPr>
        <w:t>图</w:t>
      </w:r>
      <w:r w:rsidRPr="00776F5E">
        <w:rPr>
          <w:rFonts w:eastAsia="黑体" w:cs="Times New Roman"/>
          <w:sz w:val="21"/>
          <w:szCs w:val="21"/>
        </w:rPr>
        <w:fldChar w:fldCharType="begin"/>
      </w:r>
      <w:r w:rsidRPr="00776F5E">
        <w:rPr>
          <w:rFonts w:eastAsia="黑体" w:cs="Times New Roman"/>
          <w:sz w:val="21"/>
          <w:szCs w:val="21"/>
        </w:rPr>
        <w:instrText xml:space="preserve"> SEQ </w:instrText>
      </w:r>
      <w:r w:rsidRPr="00776F5E">
        <w:rPr>
          <w:rFonts w:eastAsia="黑体" w:cs="Times New Roman"/>
          <w:sz w:val="21"/>
          <w:szCs w:val="21"/>
        </w:rPr>
        <w:instrText>图</w:instrText>
      </w:r>
      <w:r w:rsidRPr="00776F5E">
        <w:rPr>
          <w:rFonts w:eastAsia="黑体" w:cs="Times New Roman"/>
          <w:sz w:val="21"/>
          <w:szCs w:val="21"/>
        </w:rPr>
        <w:instrText xml:space="preserve"> \* ARABIC </w:instrText>
      </w:r>
      <w:r w:rsidRPr="00776F5E">
        <w:rPr>
          <w:rFonts w:eastAsia="黑体" w:cs="Times New Roman"/>
          <w:sz w:val="21"/>
          <w:szCs w:val="21"/>
        </w:rPr>
        <w:fldChar w:fldCharType="separate"/>
      </w:r>
      <w:r w:rsidR="00776F5E" w:rsidRPr="00776F5E">
        <w:rPr>
          <w:rFonts w:eastAsia="黑体" w:cs="Times New Roman"/>
          <w:noProof/>
          <w:sz w:val="21"/>
          <w:szCs w:val="21"/>
        </w:rPr>
        <w:t>4</w:t>
      </w:r>
      <w:r w:rsidRPr="00776F5E">
        <w:rPr>
          <w:rFonts w:eastAsia="黑体" w:cs="Times New Roman"/>
          <w:sz w:val="21"/>
          <w:szCs w:val="21"/>
        </w:rPr>
        <w:fldChar w:fldCharType="end"/>
      </w:r>
      <w:bookmarkEnd w:id="50"/>
      <w:r w:rsidRPr="00776F5E">
        <w:rPr>
          <w:rFonts w:eastAsia="黑体" w:cs="Times New Roman"/>
          <w:sz w:val="21"/>
          <w:szCs w:val="21"/>
        </w:rPr>
        <w:t xml:space="preserve">  </w:t>
      </w:r>
      <w:r w:rsidRPr="00776F5E">
        <w:rPr>
          <w:rFonts w:eastAsia="黑体" w:cs="Times New Roman"/>
          <w:sz w:val="21"/>
          <w:szCs w:val="21"/>
        </w:rPr>
        <w:t>产品外形及坐标系定义</w:t>
      </w:r>
    </w:p>
    <w:p w14:paraId="02C614DB" w14:textId="4440043B" w:rsidR="005155BF" w:rsidRPr="00776F5E" w:rsidRDefault="005155BF" w:rsidP="005155BF">
      <w:pPr>
        <w:pStyle w:val="affff9"/>
        <w:spacing w:line="360" w:lineRule="auto"/>
        <w:ind w:firstLineChars="200" w:firstLine="480"/>
        <w:rPr>
          <w:rFonts w:eastAsiaTheme="minorEastAsia" w:cs="Times New Roman"/>
          <w:color w:val="000000" w:themeColor="text1"/>
        </w:rPr>
      </w:pPr>
      <w:r w:rsidRPr="00776F5E">
        <w:rPr>
          <w:rFonts w:eastAsiaTheme="minorEastAsia" w:cs="Times New Roman"/>
          <w:color w:val="000000" w:themeColor="text1"/>
        </w:rPr>
        <w:t>组件在整机中的安装示意如</w:t>
      </w:r>
      <w:r w:rsidRPr="00776F5E">
        <w:rPr>
          <w:rFonts w:eastAsiaTheme="minorEastAsia" w:cs="Times New Roman"/>
          <w:color w:val="000000" w:themeColor="text1"/>
        </w:rPr>
        <w:fldChar w:fldCharType="begin"/>
      </w:r>
      <w:r w:rsidRPr="00776F5E">
        <w:rPr>
          <w:rFonts w:eastAsiaTheme="minorEastAsia" w:cs="Times New Roman"/>
          <w:color w:val="000000" w:themeColor="text1"/>
        </w:rPr>
        <w:instrText xml:space="preserve"> REF _Ref198109420 \h  \* MERGEFORMAT </w:instrText>
      </w:r>
      <w:r w:rsidRPr="00776F5E">
        <w:rPr>
          <w:rFonts w:eastAsiaTheme="minorEastAsia" w:cs="Times New Roman"/>
          <w:color w:val="000000" w:themeColor="text1"/>
        </w:rPr>
      </w:r>
      <w:r w:rsidRPr="00776F5E">
        <w:rPr>
          <w:rFonts w:eastAsiaTheme="minorEastAsia" w:cs="Times New Roman"/>
          <w:color w:val="000000" w:themeColor="text1"/>
        </w:rPr>
        <w:fldChar w:fldCharType="separate"/>
      </w:r>
      <w:r w:rsidR="00776F5E" w:rsidRPr="00776F5E">
        <w:rPr>
          <w:rFonts w:eastAsiaTheme="minorEastAsia" w:cs="Times New Roman"/>
        </w:rPr>
        <w:t>图</w:t>
      </w:r>
      <w:r w:rsidR="00776F5E" w:rsidRPr="00776F5E">
        <w:rPr>
          <w:rFonts w:eastAsiaTheme="minorEastAsia" w:cs="Times New Roman"/>
        </w:rPr>
        <w:t>5</w:t>
      </w:r>
      <w:r w:rsidRPr="00776F5E">
        <w:rPr>
          <w:rFonts w:eastAsiaTheme="minorEastAsia" w:cs="Times New Roman"/>
          <w:color w:val="000000" w:themeColor="text1"/>
        </w:rPr>
        <w:fldChar w:fldCharType="end"/>
      </w:r>
      <w:r w:rsidRPr="00776F5E">
        <w:rPr>
          <w:rFonts w:eastAsiaTheme="minorEastAsia" w:cs="Times New Roman"/>
          <w:color w:val="000000" w:themeColor="text1"/>
        </w:rPr>
        <w:t>所示，</w:t>
      </w:r>
      <w:r w:rsidR="00776F5E" w:rsidRPr="00776F5E">
        <w:rPr>
          <w:rFonts w:eastAsiaTheme="minorEastAsia" w:cs="Times New Roman"/>
          <w:color w:val="000000" w:themeColor="text1"/>
        </w:rPr>
        <w:t>一套整机使用</w:t>
      </w:r>
      <w:r w:rsidR="00776F5E" w:rsidRPr="00776F5E">
        <w:rPr>
          <w:rFonts w:eastAsiaTheme="minorEastAsia" w:cs="Times New Roman"/>
          <w:color w:val="000000" w:themeColor="text1"/>
        </w:rPr>
        <w:t>3</w:t>
      </w:r>
      <w:r w:rsidR="00776F5E" w:rsidRPr="00776F5E">
        <w:rPr>
          <w:rFonts w:eastAsiaTheme="minorEastAsia" w:cs="Times New Roman"/>
          <w:color w:val="000000" w:themeColor="text1"/>
        </w:rPr>
        <w:t>只</w:t>
      </w:r>
      <w:r w:rsidR="00776F5E" w:rsidRPr="00776F5E">
        <w:rPr>
          <w:rFonts w:eastAsiaTheme="minorEastAsia" w:cs="Times New Roman"/>
          <w:color w:val="000000" w:themeColor="text1"/>
        </w:rPr>
        <w:t>TQ-A01</w:t>
      </w:r>
      <w:r w:rsidR="00776F5E" w:rsidRPr="00776F5E">
        <w:rPr>
          <w:rFonts w:eastAsiaTheme="minorEastAsia" w:cs="Times New Roman"/>
          <w:color w:val="000000" w:themeColor="text1"/>
        </w:rPr>
        <w:t>弹载天馈组件，分别安装在</w:t>
      </w:r>
      <w:r w:rsidR="00776F5E" w:rsidRPr="00776F5E">
        <w:rPr>
          <w:rFonts w:eastAsiaTheme="minorEastAsia" w:cs="Times New Roman"/>
          <w:color w:val="000000" w:themeColor="text1"/>
        </w:rPr>
        <w:t>OZ</w:t>
      </w:r>
      <w:r w:rsidR="00776F5E" w:rsidRPr="00776F5E">
        <w:rPr>
          <w:rFonts w:eastAsiaTheme="minorEastAsia" w:cs="Times New Roman"/>
          <w:color w:val="000000" w:themeColor="text1"/>
        </w:rPr>
        <w:t>和</w:t>
      </w:r>
      <w:r w:rsidR="00776F5E" w:rsidRPr="00776F5E">
        <w:rPr>
          <w:rFonts w:eastAsiaTheme="minorEastAsia" w:cs="Times New Roman"/>
          <w:color w:val="000000" w:themeColor="text1"/>
        </w:rPr>
        <w:t>OZ±120°</w:t>
      </w:r>
      <w:r w:rsidR="00776F5E" w:rsidRPr="00776F5E">
        <w:rPr>
          <w:rFonts w:eastAsiaTheme="minorEastAsia" w:cs="Times New Roman"/>
          <w:color w:val="000000" w:themeColor="text1"/>
        </w:rPr>
        <w:t>方向，波束覆盖</w:t>
      </w:r>
      <w:r w:rsidR="00776F5E" w:rsidRPr="00776F5E">
        <w:rPr>
          <w:rFonts w:eastAsiaTheme="minorEastAsia" w:cs="Times New Roman"/>
          <w:color w:val="000000" w:themeColor="text1"/>
        </w:rPr>
        <w:t>XOZ</w:t>
      </w:r>
      <w:r w:rsidR="00776F5E" w:rsidRPr="00776F5E">
        <w:rPr>
          <w:rFonts w:eastAsiaTheme="minorEastAsia" w:cs="Times New Roman"/>
          <w:color w:val="000000" w:themeColor="text1"/>
        </w:rPr>
        <w:t>面</w:t>
      </w:r>
      <w:r w:rsidR="00776F5E" w:rsidRPr="00776F5E">
        <w:rPr>
          <w:rFonts w:eastAsiaTheme="minorEastAsia" w:cs="Times New Roman"/>
          <w:color w:val="000000" w:themeColor="text1"/>
        </w:rPr>
        <w:t>10°</w:t>
      </w:r>
      <w:r w:rsidR="000A0FC8" w:rsidRPr="00776F5E">
        <w:rPr>
          <w:rFonts w:eastAsiaTheme="minorEastAsia" w:cs="Times New Roman"/>
          <w:color w:val="000000" w:themeColor="text1"/>
        </w:rPr>
        <w:t>≤</w:t>
      </w:r>
      <w:r w:rsidR="00776F5E" w:rsidRPr="00776F5E">
        <w:rPr>
          <w:rFonts w:eastAsiaTheme="minorEastAsia" w:cs="Times New Roman"/>
          <w:color w:val="000000" w:themeColor="text1"/>
        </w:rPr>
        <w:t>β</w:t>
      </w:r>
      <w:r w:rsidR="000A0FC8" w:rsidRPr="00776F5E">
        <w:rPr>
          <w:rFonts w:eastAsiaTheme="minorEastAsia" w:cs="Times New Roman"/>
          <w:color w:val="000000" w:themeColor="text1"/>
        </w:rPr>
        <w:t>≤</w:t>
      </w:r>
      <w:r w:rsidR="00776F5E" w:rsidRPr="00776F5E">
        <w:rPr>
          <w:rFonts w:eastAsiaTheme="minorEastAsia" w:cs="Times New Roman"/>
          <w:color w:val="000000" w:themeColor="text1"/>
        </w:rPr>
        <w:t>170°</w:t>
      </w:r>
      <w:r w:rsidR="00776F5E" w:rsidRPr="00776F5E">
        <w:rPr>
          <w:rFonts w:eastAsiaTheme="minorEastAsia" w:cs="Times New Roman"/>
          <w:color w:val="000000" w:themeColor="text1"/>
        </w:rPr>
        <w:t>、</w:t>
      </w:r>
      <w:r w:rsidR="00776F5E" w:rsidRPr="00776F5E">
        <w:rPr>
          <w:rFonts w:eastAsiaTheme="minorEastAsia" w:cs="Times New Roman"/>
          <w:color w:val="000000" w:themeColor="text1"/>
        </w:rPr>
        <w:t>YOZ</w:t>
      </w:r>
      <w:r w:rsidR="00776F5E" w:rsidRPr="00776F5E">
        <w:rPr>
          <w:rFonts w:eastAsiaTheme="minorEastAsia" w:cs="Times New Roman"/>
          <w:color w:val="000000" w:themeColor="text1"/>
        </w:rPr>
        <w:t>面在</w:t>
      </w:r>
      <w:r w:rsidR="00776F5E" w:rsidRPr="00776F5E">
        <w:rPr>
          <w:rFonts w:eastAsiaTheme="minorEastAsia" w:cs="Times New Roman"/>
          <w:color w:val="000000" w:themeColor="text1"/>
        </w:rPr>
        <w:t>0°≤α≤360°</w:t>
      </w:r>
      <w:r w:rsidR="00776F5E" w:rsidRPr="00776F5E">
        <w:rPr>
          <w:rFonts w:eastAsiaTheme="minorEastAsia" w:cs="Times New Roman"/>
          <w:color w:val="000000" w:themeColor="text1"/>
        </w:rPr>
        <w:t>。</w:t>
      </w:r>
    </w:p>
    <w:p w14:paraId="678B7D09" w14:textId="026E840F" w:rsidR="005155BF" w:rsidRPr="00776F5E" w:rsidRDefault="005155BF" w:rsidP="005155BF">
      <w:pPr>
        <w:jc w:val="center"/>
      </w:pPr>
      <w:r w:rsidRPr="00776F5E">
        <w:rPr>
          <w:noProof/>
        </w:rPr>
        <w:drawing>
          <wp:inline distT="0" distB="0" distL="0" distR="0" wp14:anchorId="64CCEAD2" wp14:editId="47B08AB5">
            <wp:extent cx="3600000" cy="3347954"/>
            <wp:effectExtent l="0" t="0" r="635"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Q-A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00000" cy="3347954"/>
                    </a:xfrm>
                    <a:prstGeom prst="rect">
                      <a:avLst/>
                    </a:prstGeom>
                  </pic:spPr>
                </pic:pic>
              </a:graphicData>
            </a:graphic>
          </wp:inline>
        </w:drawing>
      </w:r>
    </w:p>
    <w:p w14:paraId="47587FCA" w14:textId="2AE67327" w:rsidR="005155BF" w:rsidRPr="00776F5E" w:rsidRDefault="005155BF" w:rsidP="005155BF">
      <w:pPr>
        <w:pStyle w:val="a1"/>
        <w:ind w:firstLineChars="0" w:firstLine="0"/>
        <w:jc w:val="center"/>
      </w:pPr>
      <w:bookmarkStart w:id="51" w:name="_Ref198109420"/>
      <w:r w:rsidRPr="00776F5E">
        <w:rPr>
          <w:rFonts w:eastAsia="黑体"/>
          <w:sz w:val="21"/>
          <w:szCs w:val="21"/>
        </w:rPr>
        <w:t>图</w:t>
      </w:r>
      <w:r w:rsidRPr="00776F5E">
        <w:rPr>
          <w:rFonts w:eastAsia="黑体"/>
          <w:sz w:val="21"/>
          <w:szCs w:val="21"/>
        </w:rPr>
        <w:fldChar w:fldCharType="begin"/>
      </w:r>
      <w:r w:rsidRPr="00776F5E">
        <w:rPr>
          <w:rFonts w:eastAsia="黑体"/>
          <w:sz w:val="21"/>
          <w:szCs w:val="21"/>
        </w:rPr>
        <w:instrText xml:space="preserve"> SEQ </w:instrText>
      </w:r>
      <w:r w:rsidRPr="00776F5E">
        <w:rPr>
          <w:rFonts w:eastAsia="黑体"/>
          <w:sz w:val="21"/>
          <w:szCs w:val="21"/>
        </w:rPr>
        <w:instrText>图</w:instrText>
      </w:r>
      <w:r w:rsidRPr="00776F5E">
        <w:rPr>
          <w:rFonts w:eastAsia="黑体"/>
          <w:sz w:val="21"/>
          <w:szCs w:val="21"/>
        </w:rPr>
        <w:instrText xml:space="preserve"> \* ARABIC </w:instrText>
      </w:r>
      <w:r w:rsidRPr="00776F5E">
        <w:rPr>
          <w:rFonts w:eastAsia="黑体"/>
          <w:sz w:val="21"/>
          <w:szCs w:val="21"/>
        </w:rPr>
        <w:fldChar w:fldCharType="separate"/>
      </w:r>
      <w:r w:rsidR="00776F5E" w:rsidRPr="00776F5E">
        <w:rPr>
          <w:rFonts w:eastAsia="黑体"/>
          <w:noProof/>
          <w:sz w:val="21"/>
          <w:szCs w:val="21"/>
        </w:rPr>
        <w:t>5</w:t>
      </w:r>
      <w:r w:rsidRPr="00776F5E">
        <w:rPr>
          <w:rFonts w:eastAsia="黑体"/>
          <w:sz w:val="21"/>
          <w:szCs w:val="21"/>
        </w:rPr>
        <w:fldChar w:fldCharType="end"/>
      </w:r>
      <w:bookmarkEnd w:id="51"/>
      <w:r w:rsidRPr="00776F5E">
        <w:rPr>
          <w:rFonts w:eastAsia="黑体"/>
          <w:sz w:val="21"/>
          <w:szCs w:val="21"/>
        </w:rPr>
        <w:t xml:space="preserve">  </w:t>
      </w:r>
      <w:r w:rsidRPr="00776F5E">
        <w:rPr>
          <w:rFonts w:eastAsia="黑体"/>
          <w:sz w:val="21"/>
          <w:szCs w:val="21"/>
        </w:rPr>
        <w:t>产品安装示意</w:t>
      </w:r>
    </w:p>
    <w:p w14:paraId="183A2766" w14:textId="77777777" w:rsidR="003208BC" w:rsidRPr="00776F5E" w:rsidRDefault="007951C5">
      <w:pPr>
        <w:pStyle w:val="1"/>
        <w:numPr>
          <w:ilvl w:val="0"/>
          <w:numId w:val="4"/>
        </w:numPr>
        <w:spacing w:beforeLines="50" w:before="120"/>
        <w:ind w:left="0" w:firstLine="0"/>
        <w:rPr>
          <w:rFonts w:ascii="Times New Roman"/>
          <w:color w:val="000000" w:themeColor="text1"/>
        </w:rPr>
      </w:pPr>
      <w:r w:rsidRPr="00776F5E">
        <w:rPr>
          <w:rFonts w:ascii="Times New Roman"/>
          <w:color w:val="000000" w:themeColor="text1"/>
        </w:rPr>
        <w:t>结构要求</w:t>
      </w:r>
    </w:p>
    <w:p w14:paraId="0A061FE4" w14:textId="07029844" w:rsidR="003208BC" w:rsidRPr="00776F5E" w:rsidRDefault="001C1B1E">
      <w:pPr>
        <w:pStyle w:val="affff9"/>
        <w:spacing w:line="360" w:lineRule="auto"/>
        <w:ind w:firstLineChars="200" w:firstLine="480"/>
        <w:rPr>
          <w:rFonts w:cs="Times New Roman"/>
          <w:color w:val="000000" w:themeColor="text1"/>
          <w:szCs w:val="20"/>
        </w:rPr>
      </w:pPr>
      <w:r w:rsidRPr="00776F5E">
        <w:rPr>
          <w:rFonts w:cs="Times New Roman"/>
          <w:color w:val="000000" w:themeColor="text1"/>
        </w:rPr>
        <w:t>外形尺寸图如所示</w:t>
      </w:r>
      <w:r w:rsidR="007951C5" w:rsidRPr="00776F5E">
        <w:rPr>
          <w:rFonts w:cs="Times New Roman"/>
          <w:color w:val="000000" w:themeColor="text1"/>
        </w:rPr>
        <w:t>，如有更改须甲方同意后，乙方才能进行更改</w:t>
      </w:r>
      <w:r w:rsidR="007951C5" w:rsidRPr="00776F5E">
        <w:rPr>
          <w:rFonts w:cs="Times New Roman"/>
          <w:color w:val="000000" w:themeColor="text1"/>
          <w:szCs w:val="20"/>
        </w:rPr>
        <w:t>。腔</w:t>
      </w:r>
      <w:r w:rsidR="00EF4D51" w:rsidRPr="00776F5E">
        <w:rPr>
          <w:rFonts w:cs="Times New Roman"/>
          <w:color w:val="000000" w:themeColor="text1"/>
        </w:rPr>
        <w:t>体外形尺</w:t>
      </w:r>
      <w:r w:rsidR="00EF4D51" w:rsidRPr="00776F5E">
        <w:rPr>
          <w:rFonts w:cs="Times New Roman"/>
          <w:color w:val="000000" w:themeColor="text1"/>
        </w:rPr>
        <w:lastRenderedPageBreak/>
        <w:t>寸除必须满足整机装配要求外，不应有缺陷</w:t>
      </w:r>
      <w:r w:rsidR="007951C5" w:rsidRPr="00776F5E">
        <w:rPr>
          <w:rFonts w:cs="Times New Roman"/>
          <w:color w:val="000000" w:themeColor="text1"/>
        </w:rPr>
        <w:t>。对于无法通过外部测量得到准确数值的尺寸（如孔径、孔距等）由乙方提供加工保证，不做具体测量。</w:t>
      </w:r>
    </w:p>
    <w:p w14:paraId="28022B45" w14:textId="63B3BB4E" w:rsidR="003208BC" w:rsidRPr="00776F5E" w:rsidRDefault="007951C5">
      <w:pPr>
        <w:pStyle w:val="a1"/>
        <w:ind w:firstLine="480"/>
        <w:rPr>
          <w:color w:val="000000" w:themeColor="text1"/>
        </w:rPr>
      </w:pPr>
      <w:r w:rsidRPr="00776F5E">
        <w:rPr>
          <w:color w:val="000000" w:themeColor="text1"/>
        </w:rPr>
        <w:t>产品外观：</w:t>
      </w:r>
      <w:r w:rsidR="00EF4D51" w:rsidRPr="00776F5E">
        <w:rPr>
          <w:color w:val="000000" w:themeColor="text1"/>
        </w:rPr>
        <w:t>铝合金</w:t>
      </w:r>
      <w:r w:rsidRPr="00776F5E">
        <w:rPr>
          <w:color w:val="000000" w:themeColor="text1"/>
        </w:rPr>
        <w:t>颜色为导电氧化（</w:t>
      </w:r>
      <w:proofErr w:type="spellStart"/>
      <w:r w:rsidRPr="00776F5E">
        <w:rPr>
          <w:color w:val="000000" w:themeColor="text1"/>
        </w:rPr>
        <w:t>Ct·Ocd</w:t>
      </w:r>
      <w:proofErr w:type="spellEnd"/>
      <w:r w:rsidRPr="00776F5E">
        <w:rPr>
          <w:color w:val="000000" w:themeColor="text1"/>
        </w:rPr>
        <w:t>按</w:t>
      </w:r>
      <w:r w:rsidRPr="00776F5E">
        <w:rPr>
          <w:color w:val="000000" w:themeColor="text1"/>
        </w:rPr>
        <w:t>QJ450B-2005</w:t>
      </w:r>
      <w:r w:rsidRPr="00776F5E">
        <w:rPr>
          <w:color w:val="000000" w:themeColor="text1"/>
        </w:rPr>
        <w:t>）本导；所刻的相应字符涂</w:t>
      </w:r>
      <w:r w:rsidRPr="00776F5E">
        <w:rPr>
          <w:color w:val="000000" w:themeColor="text1"/>
        </w:rPr>
        <w:t>T·</w:t>
      </w:r>
      <w:r w:rsidRPr="00776F5E">
        <w:rPr>
          <w:color w:val="000000" w:themeColor="text1"/>
        </w:rPr>
        <w:t>黑色醇酸磁漆（</w:t>
      </w:r>
      <w:r w:rsidRPr="00776F5E">
        <w:rPr>
          <w:color w:val="000000" w:themeColor="text1"/>
        </w:rPr>
        <w:t>GB/T 25251-2010</w:t>
      </w:r>
      <w:r w:rsidRPr="00776F5E">
        <w:rPr>
          <w:color w:val="000000" w:themeColor="text1"/>
        </w:rPr>
        <w:t>）（</w:t>
      </w:r>
      <w:r w:rsidRPr="00776F5E">
        <w:rPr>
          <w:rFonts w:ascii="宋体" w:hAnsi="宋体" w:cs="宋体" w:hint="eastAsia"/>
          <w:color w:val="000000" w:themeColor="text1"/>
        </w:rPr>
        <w:t>Ⅰ</w:t>
      </w:r>
      <w:r w:rsidRPr="00776F5E">
        <w:rPr>
          <w:color w:val="000000" w:themeColor="text1"/>
        </w:rPr>
        <w:t>型）</w:t>
      </w:r>
      <w:r w:rsidRPr="00776F5E">
        <w:rPr>
          <w:color w:val="000000" w:themeColor="text1"/>
        </w:rPr>
        <w:t>∙</w:t>
      </w:r>
      <w:r w:rsidRPr="00776F5E">
        <w:rPr>
          <w:rFonts w:ascii="宋体" w:hAnsi="宋体" w:cs="宋体" w:hint="eastAsia"/>
          <w:color w:val="000000" w:themeColor="text1"/>
        </w:rPr>
        <w:t>Ⅱ</w:t>
      </w:r>
      <w:r w:rsidRPr="00776F5E">
        <w:rPr>
          <w:color w:val="000000" w:themeColor="text1"/>
        </w:rPr>
        <w:t>∙Y</w:t>
      </w:r>
      <w:r w:rsidRPr="00776F5E">
        <w:rPr>
          <w:color w:val="000000" w:themeColor="text1"/>
        </w:rPr>
        <w:t>，按</w:t>
      </w:r>
      <w:r w:rsidRPr="00776F5E">
        <w:rPr>
          <w:color w:val="000000" w:themeColor="text1"/>
        </w:rPr>
        <w:t>QJ 813A-1996</w:t>
      </w:r>
      <w:r w:rsidRPr="00776F5E">
        <w:rPr>
          <w:color w:val="000000" w:themeColor="text1"/>
        </w:rPr>
        <w:t>执行。</w:t>
      </w:r>
    </w:p>
    <w:p w14:paraId="7642CDCE" w14:textId="6507F1D5" w:rsidR="003208BC" w:rsidRPr="00776F5E" w:rsidRDefault="007951C5">
      <w:pPr>
        <w:pStyle w:val="1"/>
        <w:numPr>
          <w:ilvl w:val="0"/>
          <w:numId w:val="4"/>
        </w:numPr>
        <w:spacing w:beforeLines="50" w:before="120"/>
        <w:ind w:left="0" w:firstLine="0"/>
        <w:rPr>
          <w:rFonts w:ascii="Times New Roman"/>
          <w:color w:val="000000" w:themeColor="text1"/>
        </w:rPr>
      </w:pPr>
      <w:r w:rsidRPr="00776F5E">
        <w:rPr>
          <w:rFonts w:ascii="Times New Roman"/>
          <w:color w:val="000000" w:themeColor="text1"/>
        </w:rPr>
        <w:t>使用要求</w:t>
      </w:r>
    </w:p>
    <w:p w14:paraId="7BDE4C92"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7.1  </w:t>
      </w:r>
      <w:r w:rsidRPr="00776F5E">
        <w:rPr>
          <w:rFonts w:ascii="Times New Roman" w:hAnsi="Times New Roman"/>
          <w:color w:val="000000" w:themeColor="text1"/>
        </w:rPr>
        <w:t>环境要求</w:t>
      </w:r>
    </w:p>
    <w:p w14:paraId="1A2C7D3E" w14:textId="77777777" w:rsidR="003208BC" w:rsidRPr="00776F5E" w:rsidRDefault="007951C5">
      <w:pPr>
        <w:pStyle w:val="3"/>
        <w:numPr>
          <w:ilvl w:val="0"/>
          <w:numId w:val="0"/>
        </w:numPr>
        <w:rPr>
          <w:color w:val="000000" w:themeColor="text1"/>
        </w:rPr>
      </w:pPr>
      <w:r w:rsidRPr="00776F5E">
        <w:rPr>
          <w:color w:val="000000" w:themeColor="text1"/>
        </w:rPr>
        <w:t xml:space="preserve">7.1.1  </w:t>
      </w:r>
      <w:r w:rsidRPr="00776F5E">
        <w:rPr>
          <w:color w:val="000000" w:themeColor="text1"/>
        </w:rPr>
        <w:t>自然环境</w:t>
      </w:r>
    </w:p>
    <w:p w14:paraId="37CD8545" w14:textId="77777777" w:rsidR="003208BC" w:rsidRPr="00776F5E" w:rsidRDefault="007951C5">
      <w:pPr>
        <w:pStyle w:val="a1"/>
        <w:numPr>
          <w:ilvl w:val="0"/>
          <w:numId w:val="17"/>
        </w:numPr>
        <w:ind w:firstLineChars="0"/>
        <w:rPr>
          <w:color w:val="000000" w:themeColor="text1"/>
        </w:rPr>
      </w:pPr>
      <w:r w:rsidRPr="00776F5E">
        <w:rPr>
          <w:color w:val="000000" w:themeColor="text1"/>
        </w:rPr>
        <w:t>环境温度：</w:t>
      </w:r>
    </w:p>
    <w:p w14:paraId="627E886C" w14:textId="77777777" w:rsidR="003208BC" w:rsidRPr="00776F5E" w:rsidRDefault="007951C5">
      <w:pPr>
        <w:pStyle w:val="a1"/>
        <w:ind w:left="607" w:firstLineChars="0" w:firstLine="0"/>
        <w:rPr>
          <w:color w:val="000000" w:themeColor="text1"/>
        </w:rPr>
      </w:pPr>
      <w:r w:rsidRPr="00776F5E">
        <w:rPr>
          <w:color w:val="000000" w:themeColor="text1"/>
        </w:rPr>
        <w:t>工作温度：</w:t>
      </w:r>
      <w:r w:rsidRPr="00776F5E">
        <w:rPr>
          <w:bCs/>
          <w:snapToGrid w:val="0"/>
          <w:color w:val="000000" w:themeColor="text1"/>
        </w:rPr>
        <w:t>-40</w:t>
      </w:r>
      <w:r w:rsidRPr="00776F5E">
        <w:rPr>
          <w:rFonts w:ascii="宋体" w:hAnsi="宋体" w:cs="宋体" w:hint="eastAsia"/>
          <w:bCs/>
          <w:snapToGrid w:val="0"/>
          <w:color w:val="000000" w:themeColor="text1"/>
        </w:rPr>
        <w:t>℃</w:t>
      </w:r>
      <w:r w:rsidRPr="00776F5E">
        <w:rPr>
          <w:bCs/>
          <w:snapToGrid w:val="0"/>
          <w:color w:val="000000" w:themeColor="text1"/>
        </w:rPr>
        <w:t>～</w:t>
      </w:r>
      <w:r w:rsidRPr="00776F5E">
        <w:rPr>
          <w:bCs/>
          <w:snapToGrid w:val="0"/>
          <w:color w:val="000000" w:themeColor="text1"/>
        </w:rPr>
        <w:t>+70</w:t>
      </w:r>
      <w:r w:rsidRPr="00776F5E">
        <w:rPr>
          <w:rFonts w:ascii="宋体" w:hAnsi="宋体" w:cs="宋体" w:hint="eastAsia"/>
          <w:bCs/>
          <w:snapToGrid w:val="0"/>
          <w:color w:val="000000" w:themeColor="text1"/>
        </w:rPr>
        <w:t>℃</w:t>
      </w:r>
      <w:r w:rsidRPr="00776F5E">
        <w:rPr>
          <w:color w:val="000000" w:themeColor="text1"/>
        </w:rPr>
        <w:t>；</w:t>
      </w:r>
    </w:p>
    <w:p w14:paraId="2B4487B4" w14:textId="0E3D56C2" w:rsidR="003208BC" w:rsidRPr="00776F5E" w:rsidRDefault="007951C5">
      <w:pPr>
        <w:spacing w:line="360" w:lineRule="auto"/>
        <w:ind w:firstLineChars="253" w:firstLine="607"/>
        <w:rPr>
          <w:color w:val="000000" w:themeColor="text1"/>
          <w:sz w:val="24"/>
        </w:rPr>
      </w:pPr>
      <w:r w:rsidRPr="00776F5E">
        <w:rPr>
          <w:color w:val="000000" w:themeColor="text1"/>
          <w:sz w:val="24"/>
        </w:rPr>
        <w:t>贮存温度：</w:t>
      </w:r>
      <w:r w:rsidRPr="00776F5E">
        <w:rPr>
          <w:color w:val="000000" w:themeColor="text1"/>
          <w:sz w:val="24"/>
        </w:rPr>
        <w:t>-</w:t>
      </w:r>
      <w:r w:rsidR="00211BEE" w:rsidRPr="00776F5E">
        <w:rPr>
          <w:color w:val="000000" w:themeColor="text1"/>
          <w:sz w:val="24"/>
        </w:rPr>
        <w:t>5</w:t>
      </w:r>
      <w:r w:rsidRPr="00776F5E">
        <w:rPr>
          <w:color w:val="000000" w:themeColor="text1"/>
          <w:sz w:val="24"/>
        </w:rPr>
        <w:t>5</w:t>
      </w:r>
      <w:r w:rsidRPr="00776F5E">
        <w:rPr>
          <w:rFonts w:ascii="宋体" w:hAnsi="宋体" w:cs="宋体" w:hint="eastAsia"/>
          <w:color w:val="000000" w:themeColor="text1"/>
          <w:sz w:val="24"/>
        </w:rPr>
        <w:t>℃</w:t>
      </w:r>
      <w:r w:rsidRPr="00776F5E">
        <w:rPr>
          <w:color w:val="000000" w:themeColor="text1"/>
          <w:sz w:val="24"/>
        </w:rPr>
        <w:t>～</w:t>
      </w:r>
      <w:r w:rsidRPr="00776F5E">
        <w:rPr>
          <w:color w:val="000000" w:themeColor="text1"/>
          <w:sz w:val="24"/>
        </w:rPr>
        <w:t>+85</w:t>
      </w:r>
      <w:r w:rsidRPr="00776F5E">
        <w:rPr>
          <w:rFonts w:ascii="宋体" w:hAnsi="宋体" w:cs="宋体" w:hint="eastAsia"/>
          <w:color w:val="000000" w:themeColor="text1"/>
          <w:sz w:val="24"/>
        </w:rPr>
        <w:t>℃</w:t>
      </w:r>
      <w:r w:rsidRPr="00776F5E">
        <w:rPr>
          <w:color w:val="000000" w:themeColor="text1"/>
          <w:sz w:val="24"/>
        </w:rPr>
        <w:t>；</w:t>
      </w:r>
    </w:p>
    <w:p w14:paraId="7F16D084" w14:textId="77777777" w:rsidR="003208BC" w:rsidRPr="00776F5E" w:rsidRDefault="007951C5">
      <w:pPr>
        <w:pStyle w:val="a1"/>
        <w:numPr>
          <w:ilvl w:val="0"/>
          <w:numId w:val="17"/>
        </w:numPr>
        <w:ind w:firstLineChars="0"/>
        <w:rPr>
          <w:color w:val="000000" w:themeColor="text1"/>
        </w:rPr>
      </w:pPr>
      <w:r w:rsidRPr="00776F5E">
        <w:rPr>
          <w:color w:val="000000" w:themeColor="text1"/>
        </w:rPr>
        <w:t>湿热条件：</w:t>
      </w:r>
    </w:p>
    <w:p w14:paraId="294A46C6" w14:textId="77777777" w:rsidR="003208BC" w:rsidRPr="00776F5E" w:rsidRDefault="007951C5">
      <w:pPr>
        <w:pStyle w:val="a1"/>
        <w:ind w:left="607" w:firstLineChars="0" w:firstLine="0"/>
        <w:rPr>
          <w:color w:val="000000" w:themeColor="text1"/>
        </w:rPr>
      </w:pPr>
      <w:r w:rsidRPr="00776F5E">
        <w:rPr>
          <w:color w:val="000000" w:themeColor="text1"/>
        </w:rPr>
        <w:t>工作条件：</w:t>
      </w:r>
      <w:r w:rsidRPr="00776F5E">
        <w:rPr>
          <w:color w:val="000000" w:themeColor="text1"/>
        </w:rPr>
        <w:t>93%</w:t>
      </w:r>
      <w:r w:rsidRPr="00776F5E">
        <w:rPr>
          <w:color w:val="000000" w:themeColor="text1"/>
        </w:rPr>
        <w:t>（</w:t>
      </w:r>
      <w:r w:rsidRPr="00776F5E">
        <w:rPr>
          <w:color w:val="000000" w:themeColor="text1"/>
        </w:rPr>
        <w:t>+35</w:t>
      </w:r>
      <w:r w:rsidRPr="00776F5E">
        <w:rPr>
          <w:rFonts w:ascii="宋体" w:hAnsi="宋体" w:cs="宋体" w:hint="eastAsia"/>
          <w:color w:val="000000" w:themeColor="text1"/>
        </w:rPr>
        <w:t>℃</w:t>
      </w:r>
      <w:r w:rsidRPr="00776F5E">
        <w:rPr>
          <w:color w:val="000000" w:themeColor="text1"/>
        </w:rPr>
        <w:t>）；</w:t>
      </w:r>
    </w:p>
    <w:p w14:paraId="2189E649" w14:textId="77777777" w:rsidR="003208BC" w:rsidRPr="00776F5E" w:rsidRDefault="007951C5">
      <w:pPr>
        <w:pStyle w:val="a1"/>
        <w:ind w:left="607" w:firstLineChars="0" w:firstLine="0"/>
        <w:rPr>
          <w:color w:val="000000" w:themeColor="text1"/>
        </w:rPr>
      </w:pPr>
      <w:r w:rsidRPr="00776F5E">
        <w:rPr>
          <w:color w:val="000000" w:themeColor="text1"/>
        </w:rPr>
        <w:t>贮存条件：</w:t>
      </w:r>
      <w:r w:rsidRPr="00776F5E">
        <w:rPr>
          <w:color w:val="000000" w:themeColor="text1"/>
        </w:rPr>
        <w:t>93%</w:t>
      </w:r>
      <w:r w:rsidRPr="00776F5E">
        <w:rPr>
          <w:color w:val="000000" w:themeColor="text1"/>
        </w:rPr>
        <w:t>（</w:t>
      </w:r>
      <w:r w:rsidRPr="00776F5E">
        <w:rPr>
          <w:color w:val="000000" w:themeColor="text1"/>
        </w:rPr>
        <w:t>+40</w:t>
      </w:r>
      <w:r w:rsidRPr="00776F5E">
        <w:rPr>
          <w:rFonts w:ascii="宋体" w:hAnsi="宋体" w:cs="宋体" w:hint="eastAsia"/>
          <w:color w:val="000000" w:themeColor="text1"/>
        </w:rPr>
        <w:t>℃</w:t>
      </w:r>
      <w:r w:rsidRPr="00776F5E">
        <w:rPr>
          <w:color w:val="000000" w:themeColor="text1"/>
        </w:rPr>
        <w:t>）。</w:t>
      </w:r>
    </w:p>
    <w:p w14:paraId="42543584" w14:textId="77777777" w:rsidR="003208BC" w:rsidRPr="00776F5E" w:rsidRDefault="007951C5">
      <w:pPr>
        <w:pStyle w:val="a1"/>
        <w:numPr>
          <w:ilvl w:val="0"/>
          <w:numId w:val="17"/>
        </w:numPr>
        <w:ind w:firstLineChars="0"/>
        <w:rPr>
          <w:color w:val="000000" w:themeColor="text1"/>
        </w:rPr>
      </w:pPr>
      <w:r w:rsidRPr="00776F5E">
        <w:rPr>
          <w:color w:val="000000" w:themeColor="text1"/>
        </w:rPr>
        <w:t>大气压强：</w:t>
      </w:r>
      <w:r w:rsidRPr="00776F5E">
        <w:rPr>
          <w:color w:val="000000" w:themeColor="text1"/>
        </w:rPr>
        <w:t>101kPa</w:t>
      </w:r>
      <w:r w:rsidRPr="00776F5E">
        <w:rPr>
          <w:color w:val="000000" w:themeColor="text1"/>
        </w:rPr>
        <w:t>～</w:t>
      </w:r>
      <w:r w:rsidRPr="00776F5E">
        <w:rPr>
          <w:color w:val="000000" w:themeColor="text1"/>
        </w:rPr>
        <w:t>1Pa</w:t>
      </w:r>
      <w:r w:rsidRPr="00776F5E">
        <w:rPr>
          <w:color w:val="000000" w:themeColor="text1"/>
        </w:rPr>
        <w:t>。</w:t>
      </w:r>
    </w:p>
    <w:p w14:paraId="3395EF3B" w14:textId="77777777" w:rsidR="003208BC" w:rsidRPr="00776F5E" w:rsidRDefault="007951C5">
      <w:pPr>
        <w:pStyle w:val="3"/>
        <w:numPr>
          <w:ilvl w:val="0"/>
          <w:numId w:val="0"/>
        </w:numPr>
        <w:rPr>
          <w:color w:val="000000" w:themeColor="text1"/>
        </w:rPr>
      </w:pPr>
      <w:r w:rsidRPr="00776F5E">
        <w:rPr>
          <w:color w:val="000000" w:themeColor="text1"/>
        </w:rPr>
        <w:t xml:space="preserve">7.1.2  </w:t>
      </w:r>
      <w:r w:rsidRPr="00776F5E">
        <w:rPr>
          <w:color w:val="000000" w:themeColor="text1"/>
        </w:rPr>
        <w:t>力学环境</w:t>
      </w:r>
    </w:p>
    <w:p w14:paraId="1A0781F4" w14:textId="77777777" w:rsidR="003208BC" w:rsidRPr="00776F5E" w:rsidRDefault="007951C5">
      <w:pPr>
        <w:pStyle w:val="4"/>
        <w:rPr>
          <w:rFonts w:ascii="Times New Roman" w:hAnsi="Times New Roman"/>
          <w:color w:val="000000" w:themeColor="text1"/>
        </w:rPr>
      </w:pPr>
      <w:r w:rsidRPr="00776F5E">
        <w:rPr>
          <w:rFonts w:ascii="Times New Roman" w:hAnsi="Times New Roman"/>
          <w:color w:val="000000" w:themeColor="text1"/>
        </w:rPr>
        <w:t xml:space="preserve">7.1.2.1  </w:t>
      </w:r>
      <w:r w:rsidRPr="00776F5E">
        <w:rPr>
          <w:rFonts w:ascii="Times New Roman" w:hAnsi="Times New Roman"/>
          <w:color w:val="000000" w:themeColor="text1"/>
        </w:rPr>
        <w:t>随机振动</w:t>
      </w:r>
    </w:p>
    <w:p w14:paraId="2D11271D" w14:textId="19DF5194" w:rsidR="003208BC" w:rsidRPr="00776F5E" w:rsidRDefault="007951C5">
      <w:pPr>
        <w:pStyle w:val="a1"/>
        <w:ind w:firstLine="480"/>
        <w:rPr>
          <w:color w:val="000000" w:themeColor="text1"/>
        </w:rPr>
      </w:pPr>
      <w:r w:rsidRPr="00776F5E">
        <w:rPr>
          <w:color w:val="000000" w:themeColor="text1"/>
        </w:rPr>
        <w:t>进行单轴振动，振动时间为</w:t>
      </w:r>
      <w:r w:rsidRPr="00776F5E">
        <w:rPr>
          <w:color w:val="000000" w:themeColor="text1"/>
        </w:rPr>
        <w:t>5min</w:t>
      </w:r>
      <w:r w:rsidRPr="00776F5E">
        <w:rPr>
          <w:color w:val="000000" w:themeColor="text1"/>
        </w:rPr>
        <w:t>。筛选振动谱形</w:t>
      </w:r>
      <w:r w:rsidRPr="00776F5E">
        <w:rPr>
          <w:color w:val="000000" w:themeColor="text1"/>
          <w:szCs w:val="24"/>
        </w:rPr>
        <w:t>及量值，按</w:t>
      </w:r>
      <w:r w:rsidR="00FC72E3" w:rsidRPr="00776F5E">
        <w:rPr>
          <w:color w:val="000000" w:themeColor="text1"/>
          <w:szCs w:val="24"/>
        </w:rPr>
        <w:fldChar w:fldCharType="begin"/>
      </w:r>
      <w:r w:rsidR="00FC72E3" w:rsidRPr="00776F5E">
        <w:rPr>
          <w:color w:val="000000" w:themeColor="text1"/>
          <w:szCs w:val="24"/>
        </w:rPr>
        <w:instrText xml:space="preserve"> REF _Ref198028173 \h  \* MERGEFORMAT </w:instrText>
      </w:r>
      <w:r w:rsidR="00FC72E3" w:rsidRPr="00776F5E">
        <w:rPr>
          <w:color w:val="000000" w:themeColor="text1"/>
          <w:szCs w:val="24"/>
        </w:rPr>
      </w:r>
      <w:r w:rsidR="00FC72E3" w:rsidRPr="00776F5E">
        <w:rPr>
          <w:color w:val="000000" w:themeColor="text1"/>
          <w:szCs w:val="24"/>
        </w:rPr>
        <w:fldChar w:fldCharType="separate"/>
      </w:r>
      <w:r w:rsidR="00776F5E" w:rsidRPr="00776F5E">
        <w:rPr>
          <w:szCs w:val="24"/>
        </w:rPr>
        <w:t>图</w:t>
      </w:r>
      <w:r w:rsidR="00776F5E" w:rsidRPr="00776F5E">
        <w:rPr>
          <w:szCs w:val="24"/>
        </w:rPr>
        <w:t>6</w:t>
      </w:r>
      <w:r w:rsidR="00FC72E3" w:rsidRPr="00776F5E">
        <w:rPr>
          <w:color w:val="000000" w:themeColor="text1"/>
          <w:szCs w:val="24"/>
        </w:rPr>
        <w:fldChar w:fldCharType="end"/>
      </w:r>
      <w:r w:rsidRPr="00776F5E">
        <w:rPr>
          <w:color w:val="000000" w:themeColor="text1"/>
          <w:szCs w:val="24"/>
        </w:rPr>
        <w:t>所示。</w:t>
      </w:r>
    </w:p>
    <w:p w14:paraId="0616433A" w14:textId="77777777" w:rsidR="003208BC" w:rsidRPr="00776F5E" w:rsidRDefault="00B96F79">
      <w:pPr>
        <w:pStyle w:val="a1"/>
        <w:spacing w:line="240" w:lineRule="auto"/>
        <w:ind w:firstLineChars="0" w:firstLine="0"/>
        <w:jc w:val="center"/>
        <w:rPr>
          <w:color w:val="000000" w:themeColor="text1"/>
        </w:rPr>
      </w:pPr>
      <w:r w:rsidRPr="00776F5E">
        <w:rPr>
          <w:noProof/>
          <w:color w:val="000000" w:themeColor="text1"/>
        </w:rPr>
        <w:object w:dxaOrig="7635" w:dyaOrig="3840" w14:anchorId="38ADCCB9">
          <v:shape id="_x0000_i1025" type="#_x0000_t75" alt="" style="width:383pt;height:191pt;mso-width-percent:0;mso-height-percent:0;mso-width-percent:0;mso-height-percent:0" o:ole="">
            <v:imagedata r:id="rId21" o:title="" cropleft="10898f" cropright="10832f"/>
          </v:shape>
          <o:OLEObject Type="Embed" ProgID="AutoCAD.Drawing.23" ShapeID="_x0000_i1025" DrawAspect="Content" ObjectID="_1808900400" r:id="rId22"/>
        </w:object>
      </w:r>
    </w:p>
    <w:p w14:paraId="1F1DCAAF" w14:textId="0A297550" w:rsidR="003208BC" w:rsidRPr="00776F5E" w:rsidRDefault="00D63EBB">
      <w:pPr>
        <w:spacing w:line="420" w:lineRule="atLeast"/>
        <w:jc w:val="center"/>
        <w:rPr>
          <w:rFonts w:eastAsia="黑体"/>
          <w:color w:val="000000" w:themeColor="text1"/>
          <w:sz w:val="21"/>
          <w:szCs w:val="21"/>
        </w:rPr>
      </w:pPr>
      <w:bookmarkStart w:id="52" w:name="_Ref198028173"/>
      <w:bookmarkStart w:id="53" w:name="Check1718700989829"/>
      <w:r w:rsidRPr="00776F5E">
        <w:rPr>
          <w:rFonts w:eastAsia="黑体"/>
          <w:sz w:val="21"/>
          <w:szCs w:val="21"/>
        </w:rPr>
        <w:lastRenderedPageBreak/>
        <w:t>图</w:t>
      </w:r>
      <w:r w:rsidRPr="00776F5E">
        <w:rPr>
          <w:rFonts w:eastAsia="黑体"/>
          <w:sz w:val="21"/>
          <w:szCs w:val="21"/>
        </w:rPr>
        <w:fldChar w:fldCharType="begin"/>
      </w:r>
      <w:r w:rsidRPr="00776F5E">
        <w:rPr>
          <w:rFonts w:eastAsia="黑体"/>
          <w:sz w:val="21"/>
          <w:szCs w:val="21"/>
        </w:rPr>
        <w:instrText xml:space="preserve"> SEQ </w:instrText>
      </w:r>
      <w:r w:rsidRPr="00776F5E">
        <w:rPr>
          <w:rFonts w:eastAsia="黑体"/>
          <w:sz w:val="21"/>
          <w:szCs w:val="21"/>
        </w:rPr>
        <w:instrText>图</w:instrText>
      </w:r>
      <w:r w:rsidRPr="00776F5E">
        <w:rPr>
          <w:rFonts w:eastAsia="黑体"/>
          <w:sz w:val="21"/>
          <w:szCs w:val="21"/>
        </w:rPr>
        <w:instrText xml:space="preserve"> \* ARABIC </w:instrText>
      </w:r>
      <w:r w:rsidRPr="00776F5E">
        <w:rPr>
          <w:rFonts w:eastAsia="黑体"/>
          <w:sz w:val="21"/>
          <w:szCs w:val="21"/>
        </w:rPr>
        <w:fldChar w:fldCharType="separate"/>
      </w:r>
      <w:r w:rsidR="00776F5E" w:rsidRPr="00776F5E">
        <w:rPr>
          <w:rFonts w:eastAsia="黑体"/>
          <w:noProof/>
          <w:sz w:val="21"/>
          <w:szCs w:val="21"/>
        </w:rPr>
        <w:t>6</w:t>
      </w:r>
      <w:r w:rsidRPr="00776F5E">
        <w:rPr>
          <w:rFonts w:eastAsia="黑体"/>
          <w:sz w:val="21"/>
          <w:szCs w:val="21"/>
        </w:rPr>
        <w:fldChar w:fldCharType="end"/>
      </w:r>
      <w:bookmarkEnd w:id="52"/>
      <w:r w:rsidRPr="00776F5E">
        <w:rPr>
          <w:rFonts w:eastAsia="黑体"/>
          <w:sz w:val="21"/>
          <w:szCs w:val="21"/>
        </w:rPr>
        <w:t xml:space="preserve">  </w:t>
      </w:r>
      <w:r w:rsidR="007951C5" w:rsidRPr="00776F5E">
        <w:rPr>
          <w:rFonts w:eastAsia="黑体"/>
          <w:color w:val="000000" w:themeColor="text1"/>
          <w:sz w:val="21"/>
          <w:szCs w:val="21"/>
        </w:rPr>
        <w:t>筛选振动功率谱密度图</w:t>
      </w:r>
      <w:bookmarkEnd w:id="53"/>
    </w:p>
    <w:p w14:paraId="54F56168" w14:textId="41EAD512" w:rsidR="003208BC" w:rsidRPr="00776F5E" w:rsidRDefault="007951C5">
      <w:pPr>
        <w:pStyle w:val="4"/>
        <w:rPr>
          <w:rFonts w:ascii="Times New Roman" w:hAnsi="Times New Roman"/>
          <w:color w:val="000000" w:themeColor="text1"/>
        </w:rPr>
      </w:pPr>
      <w:r w:rsidRPr="00776F5E">
        <w:rPr>
          <w:rFonts w:ascii="Times New Roman" w:hAnsi="Times New Roman"/>
          <w:color w:val="000000" w:themeColor="text1"/>
        </w:rPr>
        <w:t>7.1.2.</w:t>
      </w:r>
      <w:r w:rsidR="001E691D" w:rsidRPr="00776F5E">
        <w:rPr>
          <w:rFonts w:ascii="Times New Roman" w:hAnsi="Times New Roman"/>
          <w:color w:val="000000" w:themeColor="text1"/>
        </w:rPr>
        <w:t>2</w:t>
      </w:r>
      <w:r w:rsidR="00C57ADD" w:rsidRPr="00776F5E">
        <w:rPr>
          <w:rFonts w:ascii="Times New Roman" w:hAnsi="Times New Roman"/>
          <w:color w:val="000000" w:themeColor="text1"/>
        </w:rPr>
        <w:t xml:space="preserve">  </w:t>
      </w:r>
      <w:r w:rsidRPr="00776F5E">
        <w:rPr>
          <w:rFonts w:ascii="Times New Roman" w:hAnsi="Times New Roman"/>
          <w:color w:val="000000" w:themeColor="text1"/>
        </w:rPr>
        <w:t>加速度</w:t>
      </w:r>
    </w:p>
    <w:p w14:paraId="64A6B7B5" w14:textId="1480CDA3" w:rsidR="003208BC" w:rsidRPr="00776F5E" w:rsidRDefault="007951C5">
      <w:pPr>
        <w:pStyle w:val="a1"/>
        <w:ind w:firstLineChars="0" w:firstLine="482"/>
        <w:rPr>
          <w:color w:val="000000" w:themeColor="text1"/>
          <w:szCs w:val="24"/>
        </w:rPr>
      </w:pPr>
      <w:r w:rsidRPr="00776F5E">
        <w:rPr>
          <w:color w:val="000000" w:themeColor="text1"/>
          <w:szCs w:val="24"/>
        </w:rPr>
        <w:t>本阶段无要求</w:t>
      </w:r>
      <w:r w:rsidR="00B25ED3" w:rsidRPr="00776F5E">
        <w:rPr>
          <w:color w:val="000000" w:themeColor="text1"/>
          <w:szCs w:val="24"/>
        </w:rPr>
        <w:t>。</w:t>
      </w:r>
    </w:p>
    <w:p w14:paraId="6AE28E4B" w14:textId="68FCF1DF" w:rsidR="003208BC" w:rsidRPr="00776F5E" w:rsidRDefault="007951C5">
      <w:pPr>
        <w:pStyle w:val="4"/>
        <w:rPr>
          <w:rFonts w:ascii="Times New Roman" w:hAnsi="Times New Roman"/>
          <w:color w:val="000000" w:themeColor="text1"/>
        </w:rPr>
      </w:pPr>
      <w:r w:rsidRPr="00776F5E">
        <w:rPr>
          <w:rFonts w:ascii="Times New Roman" w:hAnsi="Times New Roman"/>
          <w:color w:val="000000" w:themeColor="text1"/>
        </w:rPr>
        <w:t>7.1.2.</w:t>
      </w:r>
      <w:r w:rsidR="001E691D" w:rsidRPr="00776F5E">
        <w:rPr>
          <w:rFonts w:ascii="Times New Roman" w:hAnsi="Times New Roman"/>
          <w:color w:val="000000" w:themeColor="text1"/>
        </w:rPr>
        <w:t>3</w:t>
      </w:r>
      <w:r w:rsidR="00C57ADD" w:rsidRPr="00776F5E">
        <w:rPr>
          <w:rFonts w:ascii="Times New Roman" w:hAnsi="Times New Roman"/>
          <w:color w:val="000000" w:themeColor="text1"/>
        </w:rPr>
        <w:t xml:space="preserve">  </w:t>
      </w:r>
      <w:r w:rsidRPr="00776F5E">
        <w:rPr>
          <w:rFonts w:ascii="Times New Roman" w:hAnsi="Times New Roman"/>
          <w:color w:val="000000" w:themeColor="text1"/>
        </w:rPr>
        <w:t>机械冲击</w:t>
      </w:r>
    </w:p>
    <w:p w14:paraId="1079B089" w14:textId="403589B9" w:rsidR="003208BC" w:rsidRPr="00776F5E" w:rsidRDefault="004E0933">
      <w:pPr>
        <w:pStyle w:val="a1"/>
        <w:ind w:firstLineChars="0" w:firstLine="482"/>
        <w:rPr>
          <w:color w:val="000000" w:themeColor="text1"/>
          <w:szCs w:val="24"/>
        </w:rPr>
      </w:pPr>
      <w:r w:rsidRPr="00776F5E">
        <w:rPr>
          <w:color w:val="000000" w:themeColor="text1"/>
          <w:szCs w:val="24"/>
        </w:rPr>
        <w:t>按</w:t>
      </w:r>
      <w:r w:rsidRPr="00776F5E">
        <w:rPr>
          <w:color w:val="000000" w:themeColor="text1"/>
          <w:szCs w:val="24"/>
        </w:rPr>
        <w:t xml:space="preserve">GJB 360 </w:t>
      </w:r>
      <w:r w:rsidRPr="00776F5E">
        <w:rPr>
          <w:color w:val="000000" w:themeColor="text1"/>
          <w:szCs w:val="24"/>
        </w:rPr>
        <w:t>方法</w:t>
      </w:r>
      <w:r w:rsidRPr="00776F5E">
        <w:rPr>
          <w:color w:val="000000" w:themeColor="text1"/>
          <w:szCs w:val="24"/>
        </w:rPr>
        <w:t>213</w:t>
      </w:r>
      <w:r w:rsidRPr="00776F5E">
        <w:rPr>
          <w:color w:val="000000" w:themeColor="text1"/>
          <w:szCs w:val="24"/>
        </w:rPr>
        <w:t>条件</w:t>
      </w:r>
      <w:r w:rsidRPr="00776F5E">
        <w:rPr>
          <w:color w:val="000000" w:themeColor="text1"/>
          <w:szCs w:val="24"/>
        </w:rPr>
        <w:t>A</w:t>
      </w:r>
      <w:r w:rsidRPr="00776F5E">
        <w:rPr>
          <w:color w:val="000000" w:themeColor="text1"/>
          <w:szCs w:val="24"/>
        </w:rPr>
        <w:t>或条件</w:t>
      </w:r>
      <w:r w:rsidRPr="00776F5E">
        <w:rPr>
          <w:color w:val="000000" w:themeColor="text1"/>
          <w:szCs w:val="24"/>
        </w:rPr>
        <w:t>G</w:t>
      </w:r>
      <w:r w:rsidRPr="00776F5E">
        <w:rPr>
          <w:color w:val="000000" w:themeColor="text1"/>
          <w:szCs w:val="24"/>
        </w:rPr>
        <w:t>，具体见</w:t>
      </w:r>
      <w:r w:rsidR="003479DD" w:rsidRPr="00776F5E">
        <w:rPr>
          <w:color w:val="000000" w:themeColor="text1"/>
          <w:szCs w:val="24"/>
        </w:rPr>
        <w:fldChar w:fldCharType="begin"/>
      </w:r>
      <w:r w:rsidR="003479DD" w:rsidRPr="00776F5E">
        <w:rPr>
          <w:color w:val="000000" w:themeColor="text1"/>
          <w:szCs w:val="24"/>
        </w:rPr>
        <w:instrText xml:space="preserve"> REF _Ref198028812 \h  \* MERGEFORMAT </w:instrText>
      </w:r>
      <w:r w:rsidR="003479DD" w:rsidRPr="00776F5E">
        <w:rPr>
          <w:color w:val="000000" w:themeColor="text1"/>
          <w:szCs w:val="24"/>
        </w:rPr>
      </w:r>
      <w:r w:rsidR="003479DD" w:rsidRPr="00776F5E">
        <w:rPr>
          <w:color w:val="000000" w:themeColor="text1"/>
          <w:szCs w:val="24"/>
        </w:rPr>
        <w:fldChar w:fldCharType="separate"/>
      </w:r>
      <w:r w:rsidR="00776F5E" w:rsidRPr="00776F5E">
        <w:rPr>
          <w:szCs w:val="24"/>
        </w:rPr>
        <w:t>表</w:t>
      </w:r>
      <w:r w:rsidR="00776F5E" w:rsidRPr="00776F5E">
        <w:rPr>
          <w:szCs w:val="24"/>
        </w:rPr>
        <w:t>4</w:t>
      </w:r>
      <w:r w:rsidR="003479DD" w:rsidRPr="00776F5E">
        <w:rPr>
          <w:color w:val="000000" w:themeColor="text1"/>
          <w:szCs w:val="24"/>
        </w:rPr>
        <w:fldChar w:fldCharType="end"/>
      </w:r>
      <w:r w:rsidR="00960FD0" w:rsidRPr="00776F5E">
        <w:rPr>
          <w:color w:val="000000" w:themeColor="text1"/>
          <w:szCs w:val="24"/>
        </w:rPr>
        <w:t>，对试验样品的三个互相垂直轴的六个方向上各施加三次冲击（共</w:t>
      </w:r>
      <w:r w:rsidR="00960FD0" w:rsidRPr="00776F5E">
        <w:rPr>
          <w:color w:val="000000" w:themeColor="text1"/>
          <w:szCs w:val="24"/>
        </w:rPr>
        <w:t>18</w:t>
      </w:r>
      <w:r w:rsidR="00960FD0" w:rsidRPr="00776F5E">
        <w:rPr>
          <w:color w:val="000000" w:themeColor="text1"/>
          <w:szCs w:val="24"/>
        </w:rPr>
        <w:t>次）</w:t>
      </w:r>
      <w:r w:rsidR="00B25ED3" w:rsidRPr="00776F5E">
        <w:rPr>
          <w:color w:val="000000" w:themeColor="text1"/>
          <w:szCs w:val="24"/>
        </w:rPr>
        <w:t>。</w:t>
      </w:r>
    </w:p>
    <w:p w14:paraId="3B19F437" w14:textId="6BD86114" w:rsidR="004E0933" w:rsidRPr="00776F5E" w:rsidRDefault="004E0933" w:rsidP="004E0933">
      <w:pPr>
        <w:pStyle w:val="afc"/>
        <w:jc w:val="center"/>
        <w:outlineLvl w:val="9"/>
        <w:rPr>
          <w:color w:val="000000" w:themeColor="text1"/>
          <w:sz w:val="21"/>
          <w:szCs w:val="21"/>
        </w:rPr>
      </w:pPr>
      <w:bookmarkStart w:id="54" w:name="_Ref198028812"/>
      <w:r w:rsidRPr="00776F5E">
        <w:rPr>
          <w:sz w:val="21"/>
          <w:szCs w:val="21"/>
        </w:rPr>
        <w:t>表</w:t>
      </w:r>
      <w:r w:rsidRPr="00776F5E">
        <w:rPr>
          <w:sz w:val="21"/>
          <w:szCs w:val="21"/>
        </w:rPr>
        <w:fldChar w:fldCharType="begin"/>
      </w:r>
      <w:r w:rsidRPr="00776F5E">
        <w:rPr>
          <w:sz w:val="21"/>
          <w:szCs w:val="21"/>
        </w:rPr>
        <w:instrText xml:space="preserve"> SEQ </w:instrText>
      </w:r>
      <w:r w:rsidRPr="00776F5E">
        <w:rPr>
          <w:sz w:val="21"/>
          <w:szCs w:val="21"/>
        </w:rPr>
        <w:instrText>表</w:instrText>
      </w:r>
      <w:r w:rsidRPr="00776F5E">
        <w:rPr>
          <w:sz w:val="21"/>
          <w:szCs w:val="21"/>
        </w:rPr>
        <w:instrText xml:space="preserve"> \* ARABIC </w:instrText>
      </w:r>
      <w:r w:rsidRPr="00776F5E">
        <w:rPr>
          <w:sz w:val="21"/>
          <w:szCs w:val="21"/>
        </w:rPr>
        <w:fldChar w:fldCharType="separate"/>
      </w:r>
      <w:r w:rsidR="00776F5E" w:rsidRPr="00776F5E">
        <w:rPr>
          <w:noProof/>
          <w:sz w:val="21"/>
          <w:szCs w:val="21"/>
        </w:rPr>
        <w:t>4</w:t>
      </w:r>
      <w:r w:rsidRPr="00776F5E">
        <w:rPr>
          <w:sz w:val="21"/>
          <w:szCs w:val="21"/>
        </w:rPr>
        <w:fldChar w:fldCharType="end"/>
      </w:r>
      <w:bookmarkEnd w:id="54"/>
      <w:r w:rsidRPr="00776F5E">
        <w:rPr>
          <w:sz w:val="21"/>
          <w:szCs w:val="21"/>
        </w:rPr>
        <w:t xml:space="preserve">  </w:t>
      </w:r>
      <w:r w:rsidR="006D4898" w:rsidRPr="00776F5E">
        <w:rPr>
          <w:color w:val="000000" w:themeColor="text1"/>
          <w:sz w:val="21"/>
          <w:szCs w:val="21"/>
        </w:rPr>
        <w:t>机械冲击条件</w:t>
      </w:r>
    </w:p>
    <w:tbl>
      <w:tblPr>
        <w:tblW w:w="83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900"/>
        <w:gridCol w:w="1080"/>
        <w:gridCol w:w="1080"/>
        <w:gridCol w:w="1080"/>
        <w:gridCol w:w="1080"/>
        <w:gridCol w:w="1080"/>
      </w:tblGrid>
      <w:tr w:rsidR="004E0933" w:rsidRPr="00776F5E" w14:paraId="41C42F2D" w14:textId="77777777" w:rsidTr="004E0933">
        <w:trPr>
          <w:trHeight w:val="300"/>
          <w:jc w:val="center"/>
        </w:trPr>
        <w:tc>
          <w:tcPr>
            <w:tcW w:w="1080" w:type="dxa"/>
            <w:shd w:val="clear" w:color="auto" w:fill="auto"/>
            <w:vAlign w:val="center"/>
          </w:tcPr>
          <w:p w14:paraId="6DBAB1ED" w14:textId="5C32D2D9" w:rsidR="004E0933" w:rsidRPr="00776F5E" w:rsidRDefault="004E0933" w:rsidP="004E0933">
            <w:pPr>
              <w:widowControl/>
              <w:jc w:val="center"/>
              <w:rPr>
                <w:bCs/>
                <w:color w:val="000000" w:themeColor="text1"/>
                <w:kern w:val="0"/>
                <w:sz w:val="18"/>
                <w:szCs w:val="18"/>
              </w:rPr>
            </w:pPr>
            <w:r w:rsidRPr="00776F5E">
              <w:rPr>
                <w:bCs/>
                <w:color w:val="000000" w:themeColor="text1"/>
                <w:kern w:val="0"/>
                <w:sz w:val="18"/>
                <w:szCs w:val="18"/>
              </w:rPr>
              <w:t>试验条件</w:t>
            </w:r>
          </w:p>
        </w:tc>
        <w:tc>
          <w:tcPr>
            <w:tcW w:w="1900" w:type="dxa"/>
            <w:shd w:val="clear" w:color="auto" w:fill="auto"/>
            <w:vAlign w:val="center"/>
          </w:tcPr>
          <w:p w14:paraId="1CA67B45" w14:textId="77777777" w:rsidR="004E0933" w:rsidRPr="00776F5E" w:rsidRDefault="004E0933" w:rsidP="004E0933">
            <w:pPr>
              <w:widowControl/>
              <w:jc w:val="center"/>
              <w:rPr>
                <w:bCs/>
                <w:color w:val="000000" w:themeColor="text1"/>
                <w:kern w:val="0"/>
                <w:sz w:val="18"/>
                <w:szCs w:val="18"/>
              </w:rPr>
            </w:pPr>
            <w:r w:rsidRPr="00776F5E">
              <w:rPr>
                <w:bCs/>
                <w:color w:val="000000" w:themeColor="text1"/>
                <w:kern w:val="0"/>
                <w:sz w:val="18"/>
                <w:szCs w:val="18"/>
              </w:rPr>
              <w:t>峰值</w:t>
            </w:r>
          </w:p>
          <w:p w14:paraId="2E48CA09" w14:textId="39D3B8A5" w:rsidR="004E0933" w:rsidRPr="00776F5E" w:rsidRDefault="004E0933" w:rsidP="004E0933">
            <w:pPr>
              <w:widowControl/>
              <w:jc w:val="center"/>
              <w:rPr>
                <w:bCs/>
                <w:color w:val="000000" w:themeColor="text1"/>
                <w:kern w:val="0"/>
                <w:sz w:val="18"/>
                <w:szCs w:val="18"/>
              </w:rPr>
            </w:pPr>
            <w:r w:rsidRPr="00776F5E">
              <w:rPr>
                <w:bCs/>
                <w:color w:val="000000" w:themeColor="text1"/>
                <w:kern w:val="0"/>
                <w:sz w:val="18"/>
                <w:szCs w:val="18"/>
              </w:rPr>
              <w:t>m/s</w:t>
            </w:r>
            <w:r w:rsidRPr="00776F5E">
              <w:rPr>
                <w:bCs/>
                <w:color w:val="000000" w:themeColor="text1"/>
                <w:kern w:val="0"/>
                <w:sz w:val="18"/>
                <w:szCs w:val="18"/>
                <w:vertAlign w:val="superscript"/>
              </w:rPr>
              <w:t>2</w:t>
            </w:r>
          </w:p>
        </w:tc>
        <w:tc>
          <w:tcPr>
            <w:tcW w:w="1080" w:type="dxa"/>
            <w:shd w:val="clear" w:color="auto" w:fill="auto"/>
            <w:vAlign w:val="center"/>
          </w:tcPr>
          <w:p w14:paraId="2A41B0E2" w14:textId="77777777" w:rsidR="004E0933" w:rsidRPr="00776F5E" w:rsidRDefault="004E0933" w:rsidP="004E0933">
            <w:pPr>
              <w:widowControl/>
              <w:jc w:val="center"/>
              <w:rPr>
                <w:bCs/>
                <w:color w:val="000000" w:themeColor="text1"/>
                <w:kern w:val="0"/>
                <w:sz w:val="18"/>
                <w:szCs w:val="18"/>
              </w:rPr>
            </w:pPr>
            <w:r w:rsidRPr="00776F5E">
              <w:rPr>
                <w:bCs/>
                <w:color w:val="000000" w:themeColor="text1"/>
                <w:kern w:val="0"/>
                <w:sz w:val="18"/>
                <w:szCs w:val="18"/>
              </w:rPr>
              <w:t>峰值</w:t>
            </w:r>
          </w:p>
          <w:p w14:paraId="397B7557" w14:textId="352B9DC0" w:rsidR="004E0933" w:rsidRPr="00776F5E" w:rsidRDefault="004E0933" w:rsidP="004E0933">
            <w:pPr>
              <w:widowControl/>
              <w:jc w:val="center"/>
              <w:rPr>
                <w:bCs/>
                <w:color w:val="000000" w:themeColor="text1"/>
                <w:kern w:val="0"/>
                <w:sz w:val="18"/>
                <w:szCs w:val="18"/>
              </w:rPr>
            </w:pPr>
            <w:r w:rsidRPr="00776F5E">
              <w:rPr>
                <w:bCs/>
                <w:color w:val="000000" w:themeColor="text1"/>
                <w:kern w:val="0"/>
                <w:sz w:val="18"/>
                <w:szCs w:val="18"/>
              </w:rPr>
              <w:t>近似</w:t>
            </w:r>
            <w:r w:rsidRPr="00776F5E">
              <w:rPr>
                <w:bCs/>
                <w:color w:val="000000" w:themeColor="text1"/>
                <w:kern w:val="0"/>
                <w:sz w:val="18"/>
                <w:szCs w:val="18"/>
              </w:rPr>
              <w:t>g</w:t>
            </w:r>
            <w:r w:rsidRPr="00776F5E">
              <w:rPr>
                <w:bCs/>
                <w:color w:val="000000" w:themeColor="text1"/>
                <w:kern w:val="0"/>
                <w:sz w:val="18"/>
                <w:szCs w:val="18"/>
              </w:rPr>
              <w:t>值</w:t>
            </w:r>
          </w:p>
        </w:tc>
        <w:tc>
          <w:tcPr>
            <w:tcW w:w="1080" w:type="dxa"/>
            <w:shd w:val="clear" w:color="auto" w:fill="auto"/>
            <w:vAlign w:val="center"/>
          </w:tcPr>
          <w:p w14:paraId="0A5F5CB9" w14:textId="77777777" w:rsidR="004E0933" w:rsidRPr="00776F5E" w:rsidRDefault="004E0933" w:rsidP="004E0933">
            <w:pPr>
              <w:widowControl/>
              <w:jc w:val="center"/>
              <w:rPr>
                <w:bCs/>
                <w:color w:val="000000" w:themeColor="text1"/>
                <w:kern w:val="0"/>
                <w:sz w:val="18"/>
                <w:szCs w:val="18"/>
              </w:rPr>
            </w:pPr>
            <w:r w:rsidRPr="00776F5E">
              <w:rPr>
                <w:bCs/>
                <w:color w:val="000000" w:themeColor="text1"/>
                <w:kern w:val="0"/>
                <w:sz w:val="18"/>
                <w:szCs w:val="18"/>
              </w:rPr>
              <w:t>标称脉冲持续时间</w:t>
            </w:r>
          </w:p>
          <w:p w14:paraId="50515BAD" w14:textId="0774E354" w:rsidR="004E0933" w:rsidRPr="00776F5E" w:rsidRDefault="004E0933" w:rsidP="004E0933">
            <w:pPr>
              <w:widowControl/>
              <w:jc w:val="center"/>
              <w:rPr>
                <w:bCs/>
                <w:color w:val="000000" w:themeColor="text1"/>
                <w:kern w:val="0"/>
                <w:sz w:val="18"/>
                <w:szCs w:val="18"/>
              </w:rPr>
            </w:pPr>
            <w:proofErr w:type="spellStart"/>
            <w:r w:rsidRPr="00776F5E">
              <w:rPr>
                <w:bCs/>
                <w:color w:val="000000" w:themeColor="text1"/>
                <w:kern w:val="0"/>
                <w:sz w:val="18"/>
                <w:szCs w:val="18"/>
              </w:rPr>
              <w:t>ms</w:t>
            </w:r>
            <w:proofErr w:type="spellEnd"/>
          </w:p>
        </w:tc>
        <w:tc>
          <w:tcPr>
            <w:tcW w:w="1080" w:type="dxa"/>
            <w:vAlign w:val="center"/>
          </w:tcPr>
          <w:p w14:paraId="4446515C" w14:textId="51BB1208" w:rsidR="004E0933" w:rsidRPr="00776F5E" w:rsidRDefault="004E0933" w:rsidP="004E0933">
            <w:pPr>
              <w:widowControl/>
              <w:jc w:val="center"/>
              <w:rPr>
                <w:bCs/>
                <w:color w:val="000000" w:themeColor="text1"/>
                <w:kern w:val="0"/>
                <w:sz w:val="18"/>
                <w:szCs w:val="18"/>
              </w:rPr>
            </w:pPr>
            <w:r w:rsidRPr="00776F5E">
              <w:rPr>
                <w:bCs/>
                <w:color w:val="000000" w:themeColor="text1"/>
                <w:kern w:val="0"/>
                <w:sz w:val="18"/>
                <w:szCs w:val="18"/>
              </w:rPr>
              <w:t>波形</w:t>
            </w:r>
          </w:p>
        </w:tc>
        <w:tc>
          <w:tcPr>
            <w:tcW w:w="1080" w:type="dxa"/>
            <w:vAlign w:val="center"/>
          </w:tcPr>
          <w:p w14:paraId="11DAB642" w14:textId="77777777" w:rsidR="004E0933" w:rsidRPr="00776F5E" w:rsidRDefault="004E0933" w:rsidP="004E0933">
            <w:pPr>
              <w:widowControl/>
              <w:jc w:val="center"/>
              <w:rPr>
                <w:bCs/>
                <w:color w:val="000000" w:themeColor="text1"/>
                <w:kern w:val="0"/>
                <w:sz w:val="18"/>
                <w:szCs w:val="18"/>
              </w:rPr>
            </w:pPr>
            <w:r w:rsidRPr="00776F5E">
              <w:rPr>
                <w:bCs/>
                <w:color w:val="000000" w:themeColor="text1"/>
                <w:kern w:val="0"/>
                <w:sz w:val="18"/>
                <w:szCs w:val="18"/>
              </w:rPr>
              <w:t>速度变化</w:t>
            </w:r>
          </w:p>
          <w:p w14:paraId="76A3C0FD" w14:textId="0E8EB4C8" w:rsidR="004E0933" w:rsidRPr="00776F5E" w:rsidRDefault="004E0933" w:rsidP="004E0933">
            <w:pPr>
              <w:pStyle w:val="a1"/>
              <w:ind w:firstLineChars="0" w:firstLine="0"/>
              <w:jc w:val="center"/>
              <w:rPr>
                <w:sz w:val="18"/>
                <w:szCs w:val="18"/>
              </w:rPr>
            </w:pPr>
            <w:r w:rsidRPr="00776F5E">
              <w:rPr>
                <w:sz w:val="18"/>
                <w:szCs w:val="18"/>
              </w:rPr>
              <w:t>m/s</w:t>
            </w:r>
          </w:p>
        </w:tc>
        <w:tc>
          <w:tcPr>
            <w:tcW w:w="1080" w:type="dxa"/>
            <w:shd w:val="clear" w:color="auto" w:fill="auto"/>
            <w:vAlign w:val="center"/>
          </w:tcPr>
          <w:p w14:paraId="5C36EA37" w14:textId="655E8867" w:rsidR="004E0933" w:rsidRPr="00776F5E" w:rsidRDefault="004E0933" w:rsidP="004E0933">
            <w:pPr>
              <w:widowControl/>
              <w:jc w:val="center"/>
              <w:rPr>
                <w:bCs/>
                <w:color w:val="000000" w:themeColor="text1"/>
                <w:kern w:val="0"/>
                <w:sz w:val="18"/>
                <w:szCs w:val="18"/>
              </w:rPr>
            </w:pPr>
            <w:r w:rsidRPr="00776F5E">
              <w:rPr>
                <w:bCs/>
                <w:color w:val="000000" w:themeColor="text1"/>
                <w:kern w:val="0"/>
                <w:sz w:val="18"/>
                <w:szCs w:val="18"/>
              </w:rPr>
              <w:t>备注</w:t>
            </w:r>
          </w:p>
        </w:tc>
      </w:tr>
      <w:tr w:rsidR="004E0933" w:rsidRPr="00776F5E" w14:paraId="352819D9" w14:textId="77777777" w:rsidTr="004E0933">
        <w:trPr>
          <w:trHeight w:val="300"/>
          <w:jc w:val="center"/>
        </w:trPr>
        <w:tc>
          <w:tcPr>
            <w:tcW w:w="1080" w:type="dxa"/>
            <w:shd w:val="clear" w:color="auto" w:fill="auto"/>
            <w:vAlign w:val="center"/>
          </w:tcPr>
          <w:p w14:paraId="1E529A1B" w14:textId="55D4D861" w:rsidR="004E0933" w:rsidRPr="00776F5E" w:rsidRDefault="004E0933" w:rsidP="004E0933">
            <w:pPr>
              <w:widowControl/>
              <w:jc w:val="center"/>
              <w:rPr>
                <w:rFonts w:eastAsia="DengXian"/>
                <w:color w:val="000000" w:themeColor="text1"/>
                <w:kern w:val="0"/>
                <w:sz w:val="18"/>
                <w:szCs w:val="18"/>
              </w:rPr>
            </w:pPr>
            <w:r w:rsidRPr="00776F5E">
              <w:rPr>
                <w:rFonts w:eastAsia="DengXian"/>
                <w:color w:val="000000" w:themeColor="text1"/>
                <w:kern w:val="0"/>
                <w:sz w:val="18"/>
                <w:szCs w:val="18"/>
              </w:rPr>
              <w:t>A</w:t>
            </w:r>
          </w:p>
        </w:tc>
        <w:tc>
          <w:tcPr>
            <w:tcW w:w="1900" w:type="dxa"/>
            <w:shd w:val="clear" w:color="auto" w:fill="auto"/>
            <w:vAlign w:val="center"/>
          </w:tcPr>
          <w:p w14:paraId="61EEBF98" w14:textId="654FABCF" w:rsidR="004E0933" w:rsidRPr="00776F5E" w:rsidRDefault="004E0933" w:rsidP="004E0933">
            <w:pPr>
              <w:widowControl/>
              <w:jc w:val="center"/>
              <w:rPr>
                <w:rFonts w:eastAsia="DengXian"/>
                <w:color w:val="000000" w:themeColor="text1"/>
                <w:kern w:val="0"/>
                <w:sz w:val="18"/>
                <w:szCs w:val="18"/>
              </w:rPr>
            </w:pPr>
            <w:r w:rsidRPr="00776F5E">
              <w:rPr>
                <w:rFonts w:eastAsia="DengXian"/>
                <w:color w:val="000000" w:themeColor="text1"/>
                <w:kern w:val="0"/>
                <w:sz w:val="18"/>
                <w:szCs w:val="18"/>
              </w:rPr>
              <w:t>500</w:t>
            </w:r>
          </w:p>
        </w:tc>
        <w:tc>
          <w:tcPr>
            <w:tcW w:w="1080" w:type="dxa"/>
            <w:shd w:val="clear" w:color="auto" w:fill="auto"/>
            <w:vAlign w:val="center"/>
          </w:tcPr>
          <w:p w14:paraId="1F39167E" w14:textId="22B7F745" w:rsidR="004E0933" w:rsidRPr="00776F5E" w:rsidRDefault="004E0933" w:rsidP="004E0933">
            <w:pPr>
              <w:widowControl/>
              <w:jc w:val="center"/>
              <w:rPr>
                <w:rFonts w:eastAsia="DengXian"/>
                <w:color w:val="000000" w:themeColor="text1"/>
                <w:kern w:val="0"/>
                <w:sz w:val="18"/>
                <w:szCs w:val="18"/>
              </w:rPr>
            </w:pPr>
            <w:r w:rsidRPr="00776F5E">
              <w:rPr>
                <w:rFonts w:eastAsia="DengXian"/>
                <w:color w:val="000000" w:themeColor="text1"/>
                <w:kern w:val="0"/>
                <w:sz w:val="18"/>
                <w:szCs w:val="18"/>
              </w:rPr>
              <w:t>(50)</w:t>
            </w:r>
          </w:p>
        </w:tc>
        <w:tc>
          <w:tcPr>
            <w:tcW w:w="1080" w:type="dxa"/>
            <w:shd w:val="clear" w:color="auto" w:fill="auto"/>
            <w:vAlign w:val="center"/>
          </w:tcPr>
          <w:p w14:paraId="6C20A54E" w14:textId="4ECADF86" w:rsidR="004E0933" w:rsidRPr="00776F5E" w:rsidRDefault="004E0933" w:rsidP="004E0933">
            <w:pPr>
              <w:widowControl/>
              <w:jc w:val="center"/>
              <w:rPr>
                <w:rFonts w:eastAsia="DengXian"/>
                <w:color w:val="000000" w:themeColor="text1"/>
                <w:kern w:val="0"/>
                <w:sz w:val="18"/>
                <w:szCs w:val="18"/>
              </w:rPr>
            </w:pPr>
            <w:r w:rsidRPr="00776F5E">
              <w:rPr>
                <w:rFonts w:eastAsia="DengXian"/>
                <w:color w:val="000000" w:themeColor="text1"/>
                <w:kern w:val="0"/>
                <w:sz w:val="18"/>
                <w:szCs w:val="18"/>
              </w:rPr>
              <w:t>11</w:t>
            </w:r>
          </w:p>
        </w:tc>
        <w:tc>
          <w:tcPr>
            <w:tcW w:w="1080" w:type="dxa"/>
            <w:vAlign w:val="center"/>
          </w:tcPr>
          <w:p w14:paraId="59DC4453" w14:textId="0F2BE9C2" w:rsidR="004E0933" w:rsidRPr="00776F5E" w:rsidRDefault="004E0933" w:rsidP="004E0933">
            <w:pPr>
              <w:widowControl/>
              <w:jc w:val="center"/>
              <w:rPr>
                <w:color w:val="000000" w:themeColor="text1"/>
                <w:kern w:val="0"/>
                <w:sz w:val="18"/>
                <w:szCs w:val="18"/>
              </w:rPr>
            </w:pPr>
            <w:r w:rsidRPr="00776F5E">
              <w:rPr>
                <w:color w:val="000000" w:themeColor="text1"/>
                <w:kern w:val="0"/>
                <w:sz w:val="18"/>
                <w:szCs w:val="18"/>
              </w:rPr>
              <w:t>半正弦</w:t>
            </w:r>
          </w:p>
        </w:tc>
        <w:tc>
          <w:tcPr>
            <w:tcW w:w="1080" w:type="dxa"/>
            <w:vAlign w:val="center"/>
          </w:tcPr>
          <w:p w14:paraId="563950BB" w14:textId="72F841AD" w:rsidR="004E0933" w:rsidRPr="00776F5E" w:rsidRDefault="004E0933" w:rsidP="004E0933">
            <w:pPr>
              <w:widowControl/>
              <w:jc w:val="center"/>
              <w:rPr>
                <w:color w:val="000000" w:themeColor="text1"/>
                <w:kern w:val="0"/>
                <w:sz w:val="18"/>
                <w:szCs w:val="18"/>
              </w:rPr>
            </w:pPr>
            <w:r w:rsidRPr="00776F5E">
              <w:rPr>
                <w:color w:val="000000" w:themeColor="text1"/>
                <w:kern w:val="0"/>
                <w:sz w:val="18"/>
                <w:szCs w:val="18"/>
              </w:rPr>
              <w:t>3.44</w:t>
            </w:r>
          </w:p>
        </w:tc>
        <w:tc>
          <w:tcPr>
            <w:tcW w:w="1080" w:type="dxa"/>
            <w:shd w:val="clear" w:color="auto" w:fill="auto"/>
            <w:vAlign w:val="center"/>
          </w:tcPr>
          <w:p w14:paraId="3B7290C1" w14:textId="032FA77E" w:rsidR="004E0933" w:rsidRPr="00776F5E" w:rsidRDefault="004E0933" w:rsidP="004E0933">
            <w:pPr>
              <w:widowControl/>
              <w:jc w:val="center"/>
              <w:rPr>
                <w:color w:val="000000" w:themeColor="text1"/>
                <w:kern w:val="0"/>
                <w:sz w:val="18"/>
                <w:szCs w:val="18"/>
              </w:rPr>
            </w:pPr>
          </w:p>
        </w:tc>
      </w:tr>
      <w:tr w:rsidR="004E0933" w:rsidRPr="00776F5E" w14:paraId="468E751B" w14:textId="77777777" w:rsidTr="004E0933">
        <w:trPr>
          <w:trHeight w:val="300"/>
          <w:jc w:val="center"/>
        </w:trPr>
        <w:tc>
          <w:tcPr>
            <w:tcW w:w="1080" w:type="dxa"/>
            <w:shd w:val="clear" w:color="auto" w:fill="auto"/>
            <w:vAlign w:val="center"/>
          </w:tcPr>
          <w:p w14:paraId="5E747C96" w14:textId="617DD5E8" w:rsidR="004E0933" w:rsidRPr="00776F5E" w:rsidRDefault="004E0933" w:rsidP="004E0933">
            <w:pPr>
              <w:widowControl/>
              <w:jc w:val="center"/>
              <w:rPr>
                <w:rFonts w:eastAsia="DengXian"/>
                <w:color w:val="000000" w:themeColor="text1"/>
                <w:kern w:val="0"/>
                <w:sz w:val="18"/>
                <w:szCs w:val="18"/>
              </w:rPr>
            </w:pPr>
            <w:r w:rsidRPr="00776F5E">
              <w:rPr>
                <w:rFonts w:eastAsia="DengXian"/>
                <w:color w:val="000000" w:themeColor="text1"/>
                <w:kern w:val="0"/>
                <w:sz w:val="18"/>
                <w:szCs w:val="18"/>
              </w:rPr>
              <w:t>G</w:t>
            </w:r>
          </w:p>
        </w:tc>
        <w:tc>
          <w:tcPr>
            <w:tcW w:w="1900" w:type="dxa"/>
            <w:shd w:val="clear" w:color="auto" w:fill="auto"/>
            <w:vAlign w:val="center"/>
          </w:tcPr>
          <w:p w14:paraId="35DC6FC4" w14:textId="3C7F14F8" w:rsidR="004E0933" w:rsidRPr="00776F5E" w:rsidRDefault="004E0933" w:rsidP="004E0933">
            <w:pPr>
              <w:jc w:val="center"/>
              <w:rPr>
                <w:color w:val="000000" w:themeColor="text1"/>
                <w:sz w:val="18"/>
                <w:szCs w:val="18"/>
              </w:rPr>
            </w:pPr>
            <w:r w:rsidRPr="00776F5E">
              <w:rPr>
                <w:color w:val="000000" w:themeColor="text1"/>
                <w:sz w:val="18"/>
                <w:szCs w:val="18"/>
              </w:rPr>
              <w:t>500</w:t>
            </w:r>
          </w:p>
        </w:tc>
        <w:tc>
          <w:tcPr>
            <w:tcW w:w="1080" w:type="dxa"/>
            <w:shd w:val="clear" w:color="auto" w:fill="auto"/>
            <w:vAlign w:val="center"/>
          </w:tcPr>
          <w:p w14:paraId="64B893E8" w14:textId="3EBC09A5" w:rsidR="004E0933" w:rsidRPr="00776F5E" w:rsidRDefault="004E0933" w:rsidP="004E0933">
            <w:pPr>
              <w:widowControl/>
              <w:jc w:val="center"/>
              <w:rPr>
                <w:rFonts w:eastAsia="DengXian"/>
                <w:color w:val="000000" w:themeColor="text1"/>
                <w:kern w:val="0"/>
                <w:sz w:val="18"/>
                <w:szCs w:val="18"/>
              </w:rPr>
            </w:pPr>
            <w:r w:rsidRPr="00776F5E">
              <w:rPr>
                <w:rFonts w:eastAsia="DengXian"/>
                <w:color w:val="000000" w:themeColor="text1"/>
                <w:kern w:val="0"/>
                <w:sz w:val="18"/>
                <w:szCs w:val="18"/>
              </w:rPr>
              <w:t>(50)</w:t>
            </w:r>
          </w:p>
        </w:tc>
        <w:tc>
          <w:tcPr>
            <w:tcW w:w="1080" w:type="dxa"/>
            <w:shd w:val="clear" w:color="auto" w:fill="auto"/>
            <w:vAlign w:val="center"/>
          </w:tcPr>
          <w:p w14:paraId="180F2617" w14:textId="57EDF6B0" w:rsidR="004E0933" w:rsidRPr="00776F5E" w:rsidRDefault="004E0933" w:rsidP="004E0933">
            <w:pPr>
              <w:widowControl/>
              <w:jc w:val="center"/>
              <w:rPr>
                <w:rFonts w:eastAsia="DengXian"/>
                <w:color w:val="000000" w:themeColor="text1"/>
                <w:kern w:val="0"/>
                <w:sz w:val="18"/>
                <w:szCs w:val="18"/>
              </w:rPr>
            </w:pPr>
            <w:r w:rsidRPr="00776F5E">
              <w:rPr>
                <w:rFonts w:eastAsia="DengXian"/>
                <w:color w:val="000000" w:themeColor="text1"/>
                <w:kern w:val="0"/>
                <w:sz w:val="18"/>
                <w:szCs w:val="18"/>
              </w:rPr>
              <w:t>11</w:t>
            </w:r>
          </w:p>
        </w:tc>
        <w:tc>
          <w:tcPr>
            <w:tcW w:w="1080" w:type="dxa"/>
            <w:vAlign w:val="center"/>
          </w:tcPr>
          <w:p w14:paraId="1D6BFECB" w14:textId="5A3D0BBD" w:rsidR="004E0933" w:rsidRPr="00776F5E" w:rsidRDefault="004E0933" w:rsidP="004E0933">
            <w:pPr>
              <w:widowControl/>
              <w:jc w:val="center"/>
              <w:rPr>
                <w:color w:val="000000" w:themeColor="text1"/>
                <w:kern w:val="0"/>
                <w:sz w:val="18"/>
                <w:szCs w:val="18"/>
              </w:rPr>
            </w:pPr>
            <w:r w:rsidRPr="00776F5E">
              <w:rPr>
                <w:color w:val="000000" w:themeColor="text1"/>
                <w:kern w:val="0"/>
                <w:sz w:val="18"/>
                <w:szCs w:val="18"/>
              </w:rPr>
              <w:t>后峰锯齿</w:t>
            </w:r>
          </w:p>
        </w:tc>
        <w:tc>
          <w:tcPr>
            <w:tcW w:w="1080" w:type="dxa"/>
            <w:vAlign w:val="center"/>
          </w:tcPr>
          <w:p w14:paraId="417A5613" w14:textId="38FC78E4" w:rsidR="004E0933" w:rsidRPr="00776F5E" w:rsidRDefault="004E0933" w:rsidP="004E0933">
            <w:pPr>
              <w:widowControl/>
              <w:jc w:val="center"/>
              <w:rPr>
                <w:color w:val="000000" w:themeColor="text1"/>
                <w:kern w:val="0"/>
                <w:sz w:val="18"/>
                <w:szCs w:val="18"/>
              </w:rPr>
            </w:pPr>
            <w:r w:rsidRPr="00776F5E">
              <w:rPr>
                <w:color w:val="000000" w:themeColor="text1"/>
                <w:kern w:val="0"/>
                <w:sz w:val="18"/>
                <w:szCs w:val="18"/>
              </w:rPr>
              <w:t>2.68</w:t>
            </w:r>
          </w:p>
        </w:tc>
        <w:tc>
          <w:tcPr>
            <w:tcW w:w="1080" w:type="dxa"/>
            <w:vAlign w:val="center"/>
          </w:tcPr>
          <w:p w14:paraId="18350F08" w14:textId="6FDB0C78" w:rsidR="004E0933" w:rsidRPr="00776F5E" w:rsidRDefault="004E0933" w:rsidP="004E0933">
            <w:pPr>
              <w:widowControl/>
              <w:jc w:val="center"/>
              <w:rPr>
                <w:color w:val="000000" w:themeColor="text1"/>
                <w:kern w:val="0"/>
                <w:sz w:val="18"/>
                <w:szCs w:val="18"/>
              </w:rPr>
            </w:pPr>
          </w:p>
        </w:tc>
      </w:tr>
    </w:tbl>
    <w:p w14:paraId="0B6F7D12" w14:textId="77777777" w:rsidR="004E0933" w:rsidRPr="00776F5E" w:rsidRDefault="004E0933">
      <w:pPr>
        <w:pStyle w:val="a1"/>
        <w:ind w:firstLineChars="0" w:firstLine="482"/>
        <w:rPr>
          <w:color w:val="000000" w:themeColor="text1"/>
          <w:szCs w:val="24"/>
        </w:rPr>
      </w:pPr>
    </w:p>
    <w:p w14:paraId="277630CB"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7.2  </w:t>
      </w:r>
      <w:r w:rsidRPr="00776F5E">
        <w:rPr>
          <w:rFonts w:ascii="Times New Roman" w:hAnsi="Times New Roman"/>
          <w:color w:val="000000" w:themeColor="text1"/>
        </w:rPr>
        <w:t>工作时间要求</w:t>
      </w:r>
    </w:p>
    <w:p w14:paraId="7C3A97FC" w14:textId="4361DAEA" w:rsidR="003208BC" w:rsidRPr="00776F5E" w:rsidRDefault="007951C5">
      <w:pPr>
        <w:pStyle w:val="affff9"/>
        <w:spacing w:line="360" w:lineRule="auto"/>
        <w:ind w:firstLineChars="200" w:firstLine="480"/>
        <w:rPr>
          <w:rFonts w:cs="Times New Roman"/>
          <w:color w:val="000000" w:themeColor="text1"/>
        </w:rPr>
      </w:pPr>
      <w:r w:rsidRPr="00776F5E">
        <w:rPr>
          <w:rFonts w:cs="Times New Roman"/>
          <w:color w:val="000000" w:themeColor="text1"/>
        </w:rPr>
        <w:t>风冷散热正常状态工作时间下不小于</w:t>
      </w:r>
      <w:r w:rsidR="00333CDF" w:rsidRPr="00776F5E">
        <w:rPr>
          <w:rFonts w:cs="Times New Roman"/>
          <w:color w:val="000000" w:themeColor="text1"/>
        </w:rPr>
        <w:t>60</w:t>
      </w:r>
      <w:r w:rsidRPr="00776F5E">
        <w:rPr>
          <w:rFonts w:cs="Times New Roman"/>
          <w:color w:val="000000" w:themeColor="text1"/>
        </w:rPr>
        <w:t>min</w:t>
      </w:r>
      <w:r w:rsidRPr="00776F5E">
        <w:rPr>
          <w:rFonts w:cs="Times New Roman"/>
          <w:color w:val="000000" w:themeColor="text1"/>
        </w:rPr>
        <w:t>，无风冷散热正常状态工作时间不小于</w:t>
      </w:r>
      <w:r w:rsidR="00333CDF" w:rsidRPr="00776F5E">
        <w:rPr>
          <w:rFonts w:cs="Times New Roman"/>
          <w:color w:val="000000" w:themeColor="text1"/>
        </w:rPr>
        <w:t>400s</w:t>
      </w:r>
      <w:r w:rsidR="00C93B8F" w:rsidRPr="00776F5E">
        <w:rPr>
          <w:rFonts w:cs="Times New Roman"/>
          <w:color w:val="000000" w:themeColor="text1"/>
        </w:rPr>
        <w:t>。</w:t>
      </w:r>
    </w:p>
    <w:p w14:paraId="6EE5A03F"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7.3</w:t>
      </w:r>
      <w:r w:rsidR="001C1B1E" w:rsidRPr="00776F5E">
        <w:rPr>
          <w:rFonts w:ascii="Times New Roman" w:hAnsi="Times New Roman"/>
          <w:color w:val="000000" w:themeColor="text1"/>
        </w:rPr>
        <w:t xml:space="preserve">  </w:t>
      </w:r>
      <w:r w:rsidRPr="00776F5E">
        <w:rPr>
          <w:rFonts w:ascii="Times New Roman" w:hAnsi="Times New Roman"/>
          <w:color w:val="000000" w:themeColor="text1"/>
        </w:rPr>
        <w:t>其他要求</w:t>
      </w:r>
    </w:p>
    <w:p w14:paraId="7A417AE8" w14:textId="77777777" w:rsidR="003208BC" w:rsidRPr="00776F5E" w:rsidRDefault="007951C5" w:rsidP="008A2024">
      <w:pPr>
        <w:autoSpaceDE w:val="0"/>
        <w:autoSpaceDN w:val="0"/>
        <w:adjustRightInd w:val="0"/>
        <w:spacing w:line="360" w:lineRule="auto"/>
        <w:ind w:firstLineChars="187" w:firstLine="449"/>
        <w:rPr>
          <w:color w:val="000000" w:themeColor="text1"/>
          <w:sz w:val="24"/>
        </w:rPr>
      </w:pPr>
      <w:r w:rsidRPr="00776F5E">
        <w:rPr>
          <w:color w:val="000000" w:themeColor="text1"/>
          <w:sz w:val="24"/>
        </w:rPr>
        <w:t>产品应具有抗腐蚀、锈蚀的能力。</w:t>
      </w:r>
    </w:p>
    <w:p w14:paraId="3D151762" w14:textId="77777777" w:rsidR="003208BC" w:rsidRPr="00776F5E" w:rsidRDefault="001C1B1E" w:rsidP="001C1B1E">
      <w:pPr>
        <w:pStyle w:val="1"/>
        <w:spacing w:beforeLines="50" w:before="120"/>
        <w:rPr>
          <w:rFonts w:ascii="Times New Roman"/>
          <w:color w:val="000000" w:themeColor="text1"/>
        </w:rPr>
      </w:pPr>
      <w:r w:rsidRPr="00776F5E">
        <w:rPr>
          <w:rFonts w:ascii="Times New Roman"/>
          <w:color w:val="000000" w:themeColor="text1"/>
        </w:rPr>
        <w:t>8</w:t>
      </w:r>
      <w:r w:rsidR="007951C5" w:rsidRPr="00776F5E">
        <w:rPr>
          <w:rFonts w:ascii="Times New Roman"/>
          <w:color w:val="000000" w:themeColor="text1"/>
        </w:rPr>
        <w:t xml:space="preserve"> </w:t>
      </w:r>
      <w:r w:rsidRPr="00776F5E">
        <w:rPr>
          <w:rFonts w:ascii="Times New Roman"/>
          <w:color w:val="000000" w:themeColor="text1"/>
        </w:rPr>
        <w:t xml:space="preserve"> </w:t>
      </w:r>
      <w:r w:rsidR="007951C5" w:rsidRPr="00776F5E">
        <w:rPr>
          <w:rFonts w:ascii="Times New Roman"/>
          <w:color w:val="000000" w:themeColor="text1"/>
        </w:rPr>
        <w:t>可靠性要求</w:t>
      </w:r>
    </w:p>
    <w:p w14:paraId="6D2EE33D" w14:textId="7C251592" w:rsidR="003208BC" w:rsidRPr="00776F5E" w:rsidRDefault="000F7907">
      <w:pPr>
        <w:pStyle w:val="affff4"/>
        <w:numPr>
          <w:ilvl w:val="0"/>
          <w:numId w:val="18"/>
        </w:numPr>
        <w:spacing w:line="360" w:lineRule="auto"/>
        <w:ind w:firstLineChars="0"/>
        <w:rPr>
          <w:color w:val="000000" w:themeColor="text1"/>
          <w:sz w:val="22"/>
        </w:rPr>
      </w:pPr>
      <w:r w:rsidRPr="00776F5E">
        <w:rPr>
          <w:color w:val="000000" w:themeColor="text1"/>
          <w:sz w:val="24"/>
          <w:szCs w:val="24"/>
        </w:rPr>
        <w:t>数据链</w:t>
      </w:r>
      <w:r w:rsidR="00C23690" w:rsidRPr="00776F5E">
        <w:rPr>
          <w:color w:val="000000" w:themeColor="text1"/>
          <w:sz w:val="24"/>
          <w:szCs w:val="24"/>
        </w:rPr>
        <w:t>弹载天馈</w:t>
      </w:r>
      <w:r w:rsidRPr="00776F5E">
        <w:rPr>
          <w:color w:val="000000" w:themeColor="text1"/>
          <w:sz w:val="24"/>
          <w:szCs w:val="24"/>
        </w:rPr>
        <w:t>组件</w:t>
      </w:r>
      <w:r w:rsidR="007951C5" w:rsidRPr="00776F5E">
        <w:rPr>
          <w:color w:val="000000" w:themeColor="text1"/>
          <w:sz w:val="24"/>
          <w:szCs w:val="24"/>
        </w:rPr>
        <w:t>发射飞行可靠度目标值为</w:t>
      </w:r>
      <w:r w:rsidR="007951C5" w:rsidRPr="00776F5E">
        <w:rPr>
          <w:color w:val="000000" w:themeColor="text1"/>
          <w:sz w:val="24"/>
          <w:szCs w:val="24"/>
        </w:rPr>
        <w:t>0.99</w:t>
      </w:r>
      <w:r w:rsidR="006D6507" w:rsidRPr="00776F5E">
        <w:rPr>
          <w:color w:val="000000" w:themeColor="text1"/>
          <w:sz w:val="24"/>
          <w:szCs w:val="24"/>
        </w:rPr>
        <w:t>8</w:t>
      </w:r>
      <w:r w:rsidR="007951C5" w:rsidRPr="00776F5E">
        <w:rPr>
          <w:color w:val="000000" w:themeColor="text1"/>
          <w:sz w:val="24"/>
          <w:szCs w:val="24"/>
        </w:rPr>
        <w:t>；</w:t>
      </w:r>
    </w:p>
    <w:p w14:paraId="3AD096CB" w14:textId="019FEFAE" w:rsidR="003208BC" w:rsidRPr="00776F5E" w:rsidRDefault="007951C5">
      <w:pPr>
        <w:pStyle w:val="affff4"/>
        <w:spacing w:line="360" w:lineRule="auto"/>
        <w:ind w:left="900" w:firstLineChars="0" w:firstLine="0"/>
        <w:rPr>
          <w:color w:val="000000" w:themeColor="text1"/>
          <w:sz w:val="24"/>
          <w:szCs w:val="24"/>
        </w:rPr>
      </w:pPr>
      <w:r w:rsidRPr="00776F5E">
        <w:rPr>
          <w:color w:val="000000" w:themeColor="text1"/>
          <w:sz w:val="24"/>
          <w:szCs w:val="24"/>
        </w:rPr>
        <w:t>(</w:t>
      </w:r>
      <w:r w:rsidRPr="00776F5E">
        <w:rPr>
          <w:color w:val="000000" w:themeColor="text1"/>
          <w:sz w:val="24"/>
          <w:szCs w:val="24"/>
        </w:rPr>
        <w:t>发射准备</w:t>
      </w:r>
      <w:r w:rsidRPr="00776F5E">
        <w:rPr>
          <w:color w:val="000000" w:themeColor="text1"/>
          <w:sz w:val="24"/>
          <w:szCs w:val="24"/>
        </w:rPr>
        <w:t>GF2</w:t>
      </w:r>
      <w:r w:rsidRPr="00776F5E">
        <w:rPr>
          <w:color w:val="000000" w:themeColor="text1"/>
          <w:sz w:val="24"/>
          <w:szCs w:val="24"/>
        </w:rPr>
        <w:t>环境</w:t>
      </w:r>
      <w:r w:rsidRPr="00776F5E">
        <w:rPr>
          <w:color w:val="000000" w:themeColor="text1"/>
          <w:sz w:val="24"/>
          <w:szCs w:val="24"/>
        </w:rPr>
        <w:t>60min</w:t>
      </w:r>
      <w:r w:rsidRPr="00776F5E">
        <w:rPr>
          <w:color w:val="000000" w:themeColor="text1"/>
          <w:sz w:val="24"/>
          <w:szCs w:val="24"/>
        </w:rPr>
        <w:t>，发射和飞行按最高</w:t>
      </w:r>
      <w:r w:rsidRPr="00776F5E">
        <w:rPr>
          <w:color w:val="000000" w:themeColor="text1"/>
          <w:sz w:val="24"/>
          <w:szCs w:val="24"/>
        </w:rPr>
        <w:t>ML</w:t>
      </w:r>
      <w:r w:rsidRPr="00776F5E">
        <w:rPr>
          <w:color w:val="000000" w:themeColor="text1"/>
          <w:sz w:val="24"/>
          <w:szCs w:val="24"/>
        </w:rPr>
        <w:t>环境计算共</w:t>
      </w:r>
      <w:r w:rsidR="00A22D57" w:rsidRPr="00776F5E">
        <w:rPr>
          <w:color w:val="000000" w:themeColor="text1"/>
          <w:sz w:val="24"/>
          <w:szCs w:val="24"/>
        </w:rPr>
        <w:t>400s</w:t>
      </w:r>
      <w:r w:rsidRPr="00776F5E">
        <w:rPr>
          <w:color w:val="000000" w:themeColor="text1"/>
          <w:sz w:val="24"/>
          <w:szCs w:val="24"/>
        </w:rPr>
        <w:t>。</w:t>
      </w:r>
      <w:r w:rsidRPr="00776F5E">
        <w:rPr>
          <w:color w:val="000000" w:themeColor="text1"/>
          <w:sz w:val="24"/>
          <w:szCs w:val="24"/>
        </w:rPr>
        <w:t>)</w:t>
      </w:r>
    </w:p>
    <w:p w14:paraId="6F35B87E" w14:textId="6113CC9E" w:rsidR="003208BC" w:rsidRPr="00776F5E" w:rsidRDefault="000F7907">
      <w:pPr>
        <w:pStyle w:val="affff4"/>
        <w:numPr>
          <w:ilvl w:val="0"/>
          <w:numId w:val="18"/>
        </w:numPr>
        <w:spacing w:line="360" w:lineRule="auto"/>
        <w:ind w:firstLineChars="0"/>
        <w:rPr>
          <w:color w:val="000000" w:themeColor="text1"/>
          <w:sz w:val="22"/>
        </w:rPr>
      </w:pPr>
      <w:r w:rsidRPr="00776F5E">
        <w:rPr>
          <w:color w:val="000000" w:themeColor="text1"/>
          <w:sz w:val="24"/>
          <w:szCs w:val="24"/>
        </w:rPr>
        <w:t>数据链</w:t>
      </w:r>
      <w:r w:rsidR="00C23690" w:rsidRPr="00776F5E">
        <w:rPr>
          <w:color w:val="000000" w:themeColor="text1"/>
          <w:sz w:val="24"/>
          <w:szCs w:val="24"/>
        </w:rPr>
        <w:t>弹载天馈</w:t>
      </w:r>
      <w:r w:rsidRPr="00776F5E">
        <w:rPr>
          <w:color w:val="000000" w:themeColor="text1"/>
          <w:sz w:val="24"/>
          <w:szCs w:val="24"/>
        </w:rPr>
        <w:t>组件</w:t>
      </w:r>
      <w:r w:rsidR="007951C5" w:rsidRPr="00776F5E">
        <w:rPr>
          <w:color w:val="000000" w:themeColor="text1"/>
          <w:sz w:val="24"/>
          <w:szCs w:val="24"/>
        </w:rPr>
        <w:t>贮存（使用）期限：不小于</w:t>
      </w:r>
      <w:r w:rsidR="007951C5" w:rsidRPr="00776F5E">
        <w:rPr>
          <w:color w:val="000000" w:themeColor="text1"/>
          <w:sz w:val="24"/>
          <w:szCs w:val="24"/>
        </w:rPr>
        <w:t>16</w:t>
      </w:r>
      <w:r w:rsidR="007951C5" w:rsidRPr="00776F5E">
        <w:rPr>
          <w:color w:val="000000" w:themeColor="text1"/>
          <w:sz w:val="24"/>
          <w:szCs w:val="24"/>
        </w:rPr>
        <w:t>年；</w:t>
      </w:r>
    </w:p>
    <w:p w14:paraId="7AF3B64D" w14:textId="70CAE774" w:rsidR="003208BC" w:rsidRPr="00776F5E" w:rsidRDefault="000F7907">
      <w:pPr>
        <w:pStyle w:val="affff4"/>
        <w:numPr>
          <w:ilvl w:val="0"/>
          <w:numId w:val="18"/>
        </w:numPr>
        <w:spacing w:line="360" w:lineRule="auto"/>
        <w:ind w:firstLineChars="0"/>
        <w:rPr>
          <w:color w:val="000000" w:themeColor="text1"/>
          <w:sz w:val="22"/>
        </w:rPr>
      </w:pPr>
      <w:r w:rsidRPr="00776F5E">
        <w:rPr>
          <w:color w:val="000000" w:themeColor="text1"/>
          <w:sz w:val="24"/>
          <w:szCs w:val="24"/>
        </w:rPr>
        <w:t>数据链</w:t>
      </w:r>
      <w:r w:rsidR="00C23690" w:rsidRPr="00776F5E">
        <w:rPr>
          <w:color w:val="000000" w:themeColor="text1"/>
          <w:sz w:val="24"/>
          <w:szCs w:val="24"/>
        </w:rPr>
        <w:t>弹载天馈</w:t>
      </w:r>
      <w:r w:rsidRPr="00776F5E">
        <w:rPr>
          <w:color w:val="000000" w:themeColor="text1"/>
          <w:sz w:val="24"/>
          <w:szCs w:val="24"/>
        </w:rPr>
        <w:t>组件</w:t>
      </w:r>
      <w:r w:rsidR="007951C5" w:rsidRPr="00776F5E">
        <w:rPr>
          <w:color w:val="000000" w:themeColor="text1"/>
          <w:sz w:val="24"/>
          <w:szCs w:val="24"/>
        </w:rPr>
        <w:t>首翻期</w:t>
      </w:r>
      <w:r w:rsidR="007951C5" w:rsidRPr="00776F5E">
        <w:rPr>
          <w:color w:val="000000" w:themeColor="text1"/>
          <w:sz w:val="24"/>
          <w:szCs w:val="24"/>
        </w:rPr>
        <w:t>≥12</w:t>
      </w:r>
      <w:r w:rsidR="007951C5" w:rsidRPr="00776F5E">
        <w:rPr>
          <w:color w:val="000000" w:themeColor="text1"/>
          <w:sz w:val="24"/>
          <w:szCs w:val="24"/>
        </w:rPr>
        <w:t>年，首翻期内累计通电时间</w:t>
      </w:r>
      <w:r w:rsidR="007951C5" w:rsidRPr="00776F5E">
        <w:rPr>
          <w:color w:val="000000" w:themeColor="text1"/>
          <w:sz w:val="24"/>
          <w:szCs w:val="24"/>
        </w:rPr>
        <w:t>≥150h</w:t>
      </w:r>
      <w:r w:rsidR="007951C5" w:rsidRPr="00776F5E">
        <w:rPr>
          <w:color w:val="000000" w:themeColor="text1"/>
          <w:sz w:val="24"/>
          <w:szCs w:val="24"/>
        </w:rPr>
        <w:t>或累计通电次数</w:t>
      </w:r>
      <w:r w:rsidR="007951C5" w:rsidRPr="00776F5E">
        <w:rPr>
          <w:color w:val="000000" w:themeColor="text1"/>
          <w:sz w:val="24"/>
          <w:szCs w:val="24"/>
        </w:rPr>
        <w:t>≥3000</w:t>
      </w:r>
      <w:r w:rsidR="007951C5" w:rsidRPr="00776F5E">
        <w:rPr>
          <w:color w:val="000000" w:themeColor="text1"/>
          <w:sz w:val="24"/>
          <w:szCs w:val="24"/>
        </w:rPr>
        <w:t>次。</w:t>
      </w:r>
    </w:p>
    <w:p w14:paraId="72A5A3FA" w14:textId="77777777" w:rsidR="003208BC" w:rsidRPr="00776F5E" w:rsidRDefault="001C1B1E" w:rsidP="001C1B1E">
      <w:pPr>
        <w:pStyle w:val="1"/>
        <w:spacing w:beforeLines="50" w:before="120"/>
        <w:rPr>
          <w:rFonts w:ascii="Times New Roman"/>
          <w:color w:val="000000" w:themeColor="text1"/>
        </w:rPr>
      </w:pPr>
      <w:r w:rsidRPr="00776F5E">
        <w:rPr>
          <w:rFonts w:ascii="Times New Roman"/>
          <w:color w:val="000000" w:themeColor="text1"/>
        </w:rPr>
        <w:t xml:space="preserve">9  </w:t>
      </w:r>
      <w:r w:rsidR="007951C5" w:rsidRPr="00776F5E">
        <w:rPr>
          <w:rFonts w:ascii="Times New Roman"/>
          <w:color w:val="000000" w:themeColor="text1"/>
        </w:rPr>
        <w:t>维修性、安全性、保障性、电磁兼容性要求</w:t>
      </w:r>
    </w:p>
    <w:p w14:paraId="57909F56"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9.1  </w:t>
      </w:r>
      <w:r w:rsidRPr="00776F5E">
        <w:rPr>
          <w:rFonts w:ascii="Times New Roman" w:hAnsi="Times New Roman"/>
          <w:color w:val="000000" w:themeColor="text1"/>
        </w:rPr>
        <w:t>维修性</w:t>
      </w:r>
    </w:p>
    <w:p w14:paraId="623D8746" w14:textId="77777777" w:rsidR="003208BC" w:rsidRPr="00776F5E" w:rsidRDefault="007951C5">
      <w:pPr>
        <w:spacing w:line="360" w:lineRule="auto"/>
        <w:ind w:firstLineChars="200" w:firstLine="480"/>
        <w:rPr>
          <w:color w:val="000000" w:themeColor="text1"/>
          <w:sz w:val="24"/>
        </w:rPr>
      </w:pPr>
      <w:r w:rsidRPr="00776F5E">
        <w:rPr>
          <w:color w:val="000000" w:themeColor="text1"/>
          <w:sz w:val="24"/>
        </w:rPr>
        <w:t>产品研制过程中，需开展维修性设计、维修性分析等工作。维修性定性要求包括但不限于维修可达性（各模块、组件可拆卸，连接电缆紧固处易于操作）、互换性（各模块故障时，可进行替换）、防差错设计（对外接口标识清晰）。</w:t>
      </w:r>
    </w:p>
    <w:p w14:paraId="6D7B6AE2"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lastRenderedPageBreak/>
        <w:t xml:space="preserve">9.2  </w:t>
      </w:r>
      <w:r w:rsidRPr="00776F5E">
        <w:rPr>
          <w:rFonts w:ascii="Times New Roman" w:hAnsi="Times New Roman"/>
          <w:color w:val="000000" w:themeColor="text1"/>
        </w:rPr>
        <w:t>安全性</w:t>
      </w:r>
    </w:p>
    <w:p w14:paraId="32C053DE" w14:textId="77777777" w:rsidR="003208BC" w:rsidRPr="00776F5E" w:rsidRDefault="007951C5">
      <w:pPr>
        <w:spacing w:line="360" w:lineRule="auto"/>
        <w:ind w:firstLineChars="200" w:firstLine="480"/>
        <w:rPr>
          <w:color w:val="000000" w:themeColor="text1"/>
          <w:sz w:val="24"/>
        </w:rPr>
      </w:pPr>
      <w:r w:rsidRPr="00776F5E">
        <w:rPr>
          <w:color w:val="000000" w:themeColor="text1"/>
          <w:sz w:val="24"/>
        </w:rPr>
        <w:t>产品研制过程中，需开展安全性设计、安全性分析等工作。安全性定性要求包括但不限于抗电磁辐射设计（生产过程中，人员、设备需进行电磁防护）、防差错设计（对外接口标识清晰）。</w:t>
      </w:r>
    </w:p>
    <w:p w14:paraId="175E378E"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9.3  </w:t>
      </w:r>
      <w:r w:rsidRPr="00776F5E">
        <w:rPr>
          <w:rFonts w:ascii="Times New Roman" w:hAnsi="Times New Roman"/>
          <w:color w:val="000000" w:themeColor="text1"/>
        </w:rPr>
        <w:t>保障性</w:t>
      </w:r>
    </w:p>
    <w:p w14:paraId="1485F624" w14:textId="77777777" w:rsidR="003208BC" w:rsidRPr="00776F5E" w:rsidRDefault="007951C5">
      <w:pPr>
        <w:spacing w:line="360" w:lineRule="auto"/>
        <w:ind w:firstLineChars="200" w:firstLine="480"/>
        <w:rPr>
          <w:color w:val="000000" w:themeColor="text1"/>
          <w:sz w:val="24"/>
        </w:rPr>
      </w:pPr>
      <w:r w:rsidRPr="00776F5E">
        <w:rPr>
          <w:color w:val="000000" w:themeColor="text1"/>
          <w:sz w:val="24"/>
        </w:rPr>
        <w:t>产品研制过程中，需开展保障性设计、保障性分析等工作。保障性定性要求包括但不限于技术资料的齐套性、规范性。保障性定量要求包括三类：完好性和任务成功性等综合要求，可靠性、维修性、测试性等保障性设计特性参数要求，备件满足率等保障系统及其资源参数要求。</w:t>
      </w:r>
    </w:p>
    <w:p w14:paraId="7240755A"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9.4  </w:t>
      </w:r>
      <w:r w:rsidRPr="00776F5E">
        <w:rPr>
          <w:rFonts w:ascii="Times New Roman" w:hAnsi="Times New Roman"/>
          <w:color w:val="000000" w:themeColor="text1"/>
        </w:rPr>
        <w:t>环境适应性</w:t>
      </w:r>
    </w:p>
    <w:p w14:paraId="2DE2F954" w14:textId="09C63E3E" w:rsidR="003208BC" w:rsidRPr="00776F5E" w:rsidRDefault="007951C5">
      <w:pPr>
        <w:spacing w:line="360" w:lineRule="auto"/>
        <w:ind w:firstLineChars="200" w:firstLine="480"/>
        <w:rPr>
          <w:color w:val="000000" w:themeColor="text1"/>
          <w:sz w:val="24"/>
        </w:rPr>
      </w:pPr>
      <w:r w:rsidRPr="00776F5E">
        <w:rPr>
          <w:color w:val="000000" w:themeColor="text1"/>
          <w:sz w:val="24"/>
        </w:rPr>
        <w:t>产品研制过程中，需开展环境适应性设计工作。大型元件必须采取加固措施，必要时关键部位落实减振措施，提高产品的抗振性能，印制板用加强筋固定，产品框架和连接螺钉，其材料强度应给予降额保证。</w:t>
      </w:r>
      <w:r w:rsidR="006D6507" w:rsidRPr="00776F5E">
        <w:rPr>
          <w:color w:val="000000" w:themeColor="text1"/>
          <w:sz w:val="24"/>
        </w:rPr>
        <w:t>需满足组件工作环境的高温、高湿、低气压等条件，必要时应采取气密设计。</w:t>
      </w:r>
    </w:p>
    <w:p w14:paraId="7783DA43"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9.5  </w:t>
      </w:r>
      <w:r w:rsidRPr="00776F5E">
        <w:rPr>
          <w:rFonts w:ascii="Times New Roman" w:hAnsi="Times New Roman"/>
          <w:color w:val="000000" w:themeColor="text1"/>
        </w:rPr>
        <w:t>测试性要求</w:t>
      </w:r>
    </w:p>
    <w:p w14:paraId="185938E0" w14:textId="77777777" w:rsidR="003208BC" w:rsidRPr="00776F5E" w:rsidRDefault="007951C5">
      <w:pPr>
        <w:spacing w:line="360" w:lineRule="auto"/>
        <w:ind w:firstLineChars="200" w:firstLine="480"/>
        <w:rPr>
          <w:color w:val="000000" w:themeColor="text1"/>
          <w:sz w:val="24"/>
        </w:rPr>
      </w:pPr>
      <w:r w:rsidRPr="00776F5E">
        <w:rPr>
          <w:color w:val="000000" w:themeColor="text1"/>
          <w:sz w:val="24"/>
        </w:rPr>
        <w:t>产品研制过程中，需开展测试性设计与分析等工作，在方案设计阶段同步开展产品测试性设计，通过产品自检、测试点预留、数据采集回传等措施，确保电气功能测试覆盖率不小于</w:t>
      </w:r>
      <w:r w:rsidRPr="00776F5E">
        <w:rPr>
          <w:color w:val="000000" w:themeColor="text1"/>
          <w:sz w:val="24"/>
        </w:rPr>
        <w:t>90%</w:t>
      </w:r>
      <w:r w:rsidRPr="00776F5E">
        <w:rPr>
          <w:color w:val="000000" w:themeColor="text1"/>
          <w:sz w:val="24"/>
        </w:rPr>
        <w:t>，故障检测率目标值不小于</w:t>
      </w:r>
      <w:r w:rsidRPr="00776F5E">
        <w:rPr>
          <w:color w:val="000000" w:themeColor="text1"/>
          <w:sz w:val="24"/>
        </w:rPr>
        <w:t>0.95</w:t>
      </w:r>
      <w:r w:rsidRPr="00776F5E">
        <w:rPr>
          <w:color w:val="000000" w:themeColor="text1"/>
          <w:sz w:val="24"/>
        </w:rPr>
        <w:t>，门限值不小于</w:t>
      </w:r>
      <w:r w:rsidRPr="00776F5E">
        <w:rPr>
          <w:color w:val="000000" w:themeColor="text1"/>
          <w:sz w:val="24"/>
        </w:rPr>
        <w:t>0.9</w:t>
      </w:r>
      <w:r w:rsidRPr="00776F5E">
        <w:rPr>
          <w:color w:val="000000" w:themeColor="text1"/>
          <w:sz w:val="24"/>
        </w:rPr>
        <w:t>，故障隔离率模糊度</w:t>
      </w:r>
      <w:r w:rsidRPr="00776F5E">
        <w:rPr>
          <w:color w:val="000000" w:themeColor="text1"/>
          <w:sz w:val="24"/>
        </w:rPr>
        <w:t>L</w:t>
      </w:r>
      <w:r w:rsidRPr="00776F5E">
        <w:rPr>
          <w:color w:val="000000" w:themeColor="text1"/>
          <w:sz w:val="24"/>
        </w:rPr>
        <w:t>＝</w:t>
      </w:r>
      <w:r w:rsidRPr="00776F5E">
        <w:rPr>
          <w:color w:val="000000" w:themeColor="text1"/>
          <w:sz w:val="24"/>
        </w:rPr>
        <w:t>1</w:t>
      </w:r>
      <w:r w:rsidRPr="00776F5E">
        <w:rPr>
          <w:color w:val="000000" w:themeColor="text1"/>
          <w:sz w:val="24"/>
        </w:rPr>
        <w:t>时，目标值不小于</w:t>
      </w:r>
      <w:r w:rsidRPr="00776F5E">
        <w:rPr>
          <w:color w:val="000000" w:themeColor="text1"/>
          <w:sz w:val="24"/>
        </w:rPr>
        <w:t>0.8</w:t>
      </w:r>
      <w:r w:rsidRPr="00776F5E">
        <w:rPr>
          <w:color w:val="000000" w:themeColor="text1"/>
          <w:sz w:val="24"/>
        </w:rPr>
        <w:t>，门限值不小于</w:t>
      </w:r>
      <w:r w:rsidRPr="00776F5E">
        <w:rPr>
          <w:color w:val="000000" w:themeColor="text1"/>
          <w:sz w:val="24"/>
        </w:rPr>
        <w:t>0.75</w:t>
      </w:r>
      <w:r w:rsidRPr="00776F5E">
        <w:rPr>
          <w:color w:val="000000" w:themeColor="text1"/>
          <w:sz w:val="24"/>
        </w:rPr>
        <w:t>。</w:t>
      </w:r>
    </w:p>
    <w:p w14:paraId="31E798A8" w14:textId="77777777" w:rsidR="003208BC" w:rsidRPr="00776F5E" w:rsidRDefault="007951C5" w:rsidP="007951C5">
      <w:pPr>
        <w:pStyle w:val="2"/>
        <w:numPr>
          <w:ilvl w:val="1"/>
          <w:numId w:val="27"/>
        </w:numPr>
        <w:rPr>
          <w:rFonts w:ascii="Times New Roman" w:hAnsi="Times New Roman"/>
          <w:color w:val="000000" w:themeColor="text1"/>
        </w:rPr>
      </w:pPr>
      <w:r w:rsidRPr="00776F5E">
        <w:rPr>
          <w:rFonts w:ascii="Times New Roman" w:hAnsi="Times New Roman"/>
          <w:color w:val="000000" w:themeColor="text1"/>
        </w:rPr>
        <w:t xml:space="preserve"> </w:t>
      </w:r>
      <w:r w:rsidRPr="00776F5E">
        <w:rPr>
          <w:rFonts w:ascii="Times New Roman" w:hAnsi="Times New Roman"/>
          <w:color w:val="000000" w:themeColor="text1"/>
        </w:rPr>
        <w:t>电磁兼容性</w:t>
      </w:r>
    </w:p>
    <w:p w14:paraId="1CD8301D" w14:textId="7BA25BF9" w:rsidR="007951C5" w:rsidRPr="00776F5E" w:rsidRDefault="00D63EBB" w:rsidP="007951C5">
      <w:pPr>
        <w:pStyle w:val="a1"/>
        <w:ind w:firstLineChars="182" w:firstLine="437"/>
        <w:contextualSpacing/>
        <w:rPr>
          <w:color w:val="000000" w:themeColor="text1"/>
        </w:rPr>
      </w:pPr>
      <w:r w:rsidRPr="00776F5E">
        <w:rPr>
          <w:color w:val="000000" w:themeColor="text1"/>
        </w:rPr>
        <w:t>该组件电磁兼容性试验随整机进行，但该组件</w:t>
      </w:r>
      <w:r w:rsidR="007951C5" w:rsidRPr="00776F5E">
        <w:rPr>
          <w:color w:val="000000" w:themeColor="text1"/>
        </w:rPr>
        <w:t>研制过程中，需开展电磁兼容性设计</w:t>
      </w:r>
      <w:r w:rsidR="007951C5" w:rsidRPr="00776F5E">
        <w:rPr>
          <w:color w:val="000000" w:themeColor="text1"/>
          <w:szCs w:val="24"/>
        </w:rPr>
        <w:t>与分析</w:t>
      </w:r>
      <w:r w:rsidR="007951C5" w:rsidRPr="00776F5E">
        <w:rPr>
          <w:color w:val="000000" w:themeColor="text1"/>
        </w:rPr>
        <w:t>等工作、确保产品装入整机后不因产品原因导致整机不通过</w:t>
      </w:r>
      <w:r w:rsidR="007951C5" w:rsidRPr="00776F5E">
        <w:rPr>
          <w:color w:val="000000" w:themeColor="text1"/>
        </w:rPr>
        <w:t>GJB 151B-2013</w:t>
      </w:r>
      <w:r w:rsidR="007951C5" w:rsidRPr="00776F5E">
        <w:rPr>
          <w:color w:val="000000" w:themeColor="text1"/>
        </w:rPr>
        <w:t>中</w:t>
      </w:r>
      <w:r w:rsidR="007951C5" w:rsidRPr="00776F5E">
        <w:rPr>
          <w:color w:val="000000" w:themeColor="text1"/>
        </w:rPr>
        <w:t>CE102</w:t>
      </w:r>
      <w:r w:rsidR="007951C5" w:rsidRPr="00776F5E">
        <w:rPr>
          <w:color w:val="000000" w:themeColor="text1"/>
        </w:rPr>
        <w:t>、</w:t>
      </w:r>
      <w:r w:rsidR="007951C5" w:rsidRPr="00776F5E">
        <w:rPr>
          <w:color w:val="000000" w:themeColor="text1"/>
        </w:rPr>
        <w:t>CS101</w:t>
      </w:r>
      <w:r w:rsidR="007951C5" w:rsidRPr="00776F5E">
        <w:rPr>
          <w:color w:val="000000" w:themeColor="text1"/>
        </w:rPr>
        <w:t>、</w:t>
      </w:r>
      <w:r w:rsidR="007951C5" w:rsidRPr="00776F5E">
        <w:rPr>
          <w:color w:val="000000" w:themeColor="text1"/>
        </w:rPr>
        <w:t>CS114</w:t>
      </w:r>
      <w:r w:rsidR="007951C5" w:rsidRPr="00776F5E">
        <w:rPr>
          <w:color w:val="000000" w:themeColor="text1"/>
        </w:rPr>
        <w:t>、</w:t>
      </w:r>
      <w:r w:rsidR="007951C5" w:rsidRPr="00776F5E">
        <w:rPr>
          <w:color w:val="000000" w:themeColor="text1"/>
        </w:rPr>
        <w:t>CS115</w:t>
      </w:r>
      <w:r w:rsidR="007951C5" w:rsidRPr="00776F5E">
        <w:rPr>
          <w:color w:val="000000" w:themeColor="text1"/>
        </w:rPr>
        <w:t>、</w:t>
      </w:r>
      <w:r w:rsidR="007951C5" w:rsidRPr="00776F5E">
        <w:rPr>
          <w:color w:val="000000" w:themeColor="text1"/>
        </w:rPr>
        <w:t>CS116</w:t>
      </w:r>
      <w:r w:rsidR="007951C5" w:rsidRPr="00776F5E">
        <w:rPr>
          <w:color w:val="000000" w:themeColor="text1"/>
        </w:rPr>
        <w:t>、</w:t>
      </w:r>
      <w:r w:rsidR="007951C5" w:rsidRPr="00776F5E">
        <w:rPr>
          <w:color w:val="000000" w:themeColor="text1"/>
        </w:rPr>
        <w:t>RE102</w:t>
      </w:r>
      <w:r w:rsidR="007951C5" w:rsidRPr="00776F5E">
        <w:rPr>
          <w:color w:val="000000" w:themeColor="text1"/>
        </w:rPr>
        <w:t>、</w:t>
      </w:r>
      <w:r w:rsidR="007951C5" w:rsidRPr="00776F5E">
        <w:rPr>
          <w:color w:val="000000" w:themeColor="text1"/>
        </w:rPr>
        <w:t>RS103</w:t>
      </w:r>
      <w:r w:rsidR="007951C5" w:rsidRPr="00776F5E">
        <w:rPr>
          <w:color w:val="000000" w:themeColor="text1"/>
        </w:rPr>
        <w:t>、</w:t>
      </w:r>
      <w:r w:rsidR="007951C5" w:rsidRPr="00776F5E">
        <w:rPr>
          <w:color w:val="000000" w:themeColor="text1"/>
        </w:rPr>
        <w:t>CS112</w:t>
      </w:r>
      <w:r w:rsidR="007951C5" w:rsidRPr="00776F5E">
        <w:rPr>
          <w:color w:val="000000" w:themeColor="text1"/>
        </w:rPr>
        <w:t>八项试验。</w:t>
      </w:r>
      <w:r w:rsidR="007951C5" w:rsidRPr="00776F5E">
        <w:rPr>
          <w:color w:val="000000" w:themeColor="text1"/>
          <w:szCs w:val="24"/>
        </w:rPr>
        <w:t>信号与信息处理模块</w:t>
      </w:r>
      <w:r w:rsidR="007951C5" w:rsidRPr="00776F5E">
        <w:rPr>
          <w:color w:val="000000" w:themeColor="text1"/>
        </w:rPr>
        <w:t>的电磁兼容性试</w:t>
      </w:r>
      <w:r w:rsidR="007951C5" w:rsidRPr="00776F5E">
        <w:rPr>
          <w:color w:val="000000" w:themeColor="text1"/>
          <w:szCs w:val="24"/>
        </w:rPr>
        <w:t>验项目见</w:t>
      </w:r>
      <w:r w:rsidR="004644D1" w:rsidRPr="00776F5E">
        <w:rPr>
          <w:color w:val="000000" w:themeColor="text1"/>
          <w:szCs w:val="24"/>
        </w:rPr>
        <w:fldChar w:fldCharType="begin"/>
      </w:r>
      <w:r w:rsidR="004644D1" w:rsidRPr="00776F5E">
        <w:rPr>
          <w:color w:val="000000" w:themeColor="text1"/>
          <w:szCs w:val="24"/>
        </w:rPr>
        <w:instrText xml:space="preserve"> REF _Ref198028964 \h  \* MERGEFORMAT </w:instrText>
      </w:r>
      <w:r w:rsidR="004644D1" w:rsidRPr="00776F5E">
        <w:rPr>
          <w:color w:val="000000" w:themeColor="text1"/>
          <w:szCs w:val="24"/>
        </w:rPr>
      </w:r>
      <w:r w:rsidR="004644D1" w:rsidRPr="00776F5E">
        <w:rPr>
          <w:color w:val="000000" w:themeColor="text1"/>
          <w:szCs w:val="24"/>
        </w:rPr>
        <w:fldChar w:fldCharType="separate"/>
      </w:r>
      <w:r w:rsidR="00776F5E" w:rsidRPr="00776F5E">
        <w:rPr>
          <w:szCs w:val="24"/>
        </w:rPr>
        <w:t>表</w:t>
      </w:r>
      <w:r w:rsidR="00776F5E" w:rsidRPr="00776F5E">
        <w:rPr>
          <w:szCs w:val="24"/>
        </w:rPr>
        <w:t>5</w:t>
      </w:r>
      <w:r w:rsidR="004644D1" w:rsidRPr="00776F5E">
        <w:rPr>
          <w:color w:val="000000" w:themeColor="text1"/>
          <w:szCs w:val="24"/>
        </w:rPr>
        <w:fldChar w:fldCharType="end"/>
      </w:r>
      <w:r w:rsidR="007951C5" w:rsidRPr="00776F5E">
        <w:rPr>
          <w:color w:val="000000" w:themeColor="text1"/>
          <w:szCs w:val="24"/>
        </w:rPr>
        <w:t>，</w:t>
      </w:r>
      <w:r w:rsidR="007951C5" w:rsidRPr="00776F5E">
        <w:rPr>
          <w:color w:val="000000" w:themeColor="text1"/>
        </w:rPr>
        <w:t>电磁兼容性随整机考核。</w:t>
      </w:r>
    </w:p>
    <w:p w14:paraId="2CBA7C2A" w14:textId="4A612822" w:rsidR="007951C5" w:rsidRPr="00776F5E" w:rsidRDefault="00D63EBB" w:rsidP="00CA4539">
      <w:pPr>
        <w:spacing w:line="420" w:lineRule="atLeast"/>
        <w:jc w:val="center"/>
        <w:rPr>
          <w:rFonts w:eastAsia="黑体"/>
          <w:sz w:val="21"/>
          <w:szCs w:val="21"/>
        </w:rPr>
      </w:pPr>
      <w:bookmarkStart w:id="55" w:name="_Ref198028964"/>
      <w:r w:rsidRPr="00776F5E">
        <w:rPr>
          <w:rFonts w:eastAsia="黑体"/>
          <w:sz w:val="21"/>
          <w:szCs w:val="21"/>
        </w:rPr>
        <w:t>表</w:t>
      </w:r>
      <w:r w:rsidRPr="00776F5E">
        <w:rPr>
          <w:rFonts w:eastAsia="黑体"/>
          <w:sz w:val="21"/>
          <w:szCs w:val="21"/>
        </w:rPr>
        <w:fldChar w:fldCharType="begin"/>
      </w:r>
      <w:r w:rsidRPr="00776F5E">
        <w:rPr>
          <w:rFonts w:eastAsia="黑体"/>
          <w:sz w:val="21"/>
          <w:szCs w:val="21"/>
        </w:rPr>
        <w:instrText xml:space="preserve"> SEQ </w:instrText>
      </w:r>
      <w:r w:rsidRPr="00776F5E">
        <w:rPr>
          <w:rFonts w:eastAsia="黑体"/>
          <w:sz w:val="21"/>
          <w:szCs w:val="21"/>
        </w:rPr>
        <w:instrText>表</w:instrText>
      </w:r>
      <w:r w:rsidRPr="00776F5E">
        <w:rPr>
          <w:rFonts w:eastAsia="黑体"/>
          <w:sz w:val="21"/>
          <w:szCs w:val="21"/>
        </w:rPr>
        <w:instrText xml:space="preserve"> \* ARABIC </w:instrText>
      </w:r>
      <w:r w:rsidRPr="00776F5E">
        <w:rPr>
          <w:rFonts w:eastAsia="黑体"/>
          <w:sz w:val="21"/>
          <w:szCs w:val="21"/>
        </w:rPr>
        <w:fldChar w:fldCharType="separate"/>
      </w:r>
      <w:r w:rsidR="00776F5E" w:rsidRPr="00776F5E">
        <w:rPr>
          <w:rFonts w:eastAsia="黑体"/>
          <w:noProof/>
          <w:sz w:val="21"/>
          <w:szCs w:val="21"/>
        </w:rPr>
        <w:t>5</w:t>
      </w:r>
      <w:r w:rsidRPr="00776F5E">
        <w:rPr>
          <w:rFonts w:eastAsia="黑体"/>
          <w:sz w:val="21"/>
          <w:szCs w:val="21"/>
        </w:rPr>
        <w:fldChar w:fldCharType="end"/>
      </w:r>
      <w:bookmarkEnd w:id="55"/>
      <w:r w:rsidR="00170401" w:rsidRPr="00776F5E">
        <w:rPr>
          <w:rFonts w:eastAsia="黑体"/>
          <w:sz w:val="21"/>
          <w:szCs w:val="21"/>
        </w:rPr>
        <w:t xml:space="preserve">  </w:t>
      </w:r>
      <w:r w:rsidR="007951C5" w:rsidRPr="00776F5E">
        <w:rPr>
          <w:rFonts w:eastAsia="黑体"/>
          <w:sz w:val="21"/>
          <w:szCs w:val="21"/>
        </w:rPr>
        <w:t>电磁兼容性试验项目</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0"/>
        <w:gridCol w:w="1624"/>
        <w:gridCol w:w="6058"/>
      </w:tblGrid>
      <w:tr w:rsidR="00C109A6" w:rsidRPr="00776F5E" w14:paraId="039A70E4" w14:textId="77777777" w:rsidTr="004644D1">
        <w:trPr>
          <w:tblHeader/>
          <w:jc w:val="center"/>
        </w:trPr>
        <w:tc>
          <w:tcPr>
            <w:tcW w:w="840" w:type="dxa"/>
          </w:tcPr>
          <w:p w14:paraId="093A1082" w14:textId="77777777" w:rsidR="007951C5" w:rsidRPr="00776F5E" w:rsidRDefault="007951C5" w:rsidP="007951C5">
            <w:pPr>
              <w:tabs>
                <w:tab w:val="left" w:pos="630"/>
              </w:tabs>
              <w:jc w:val="center"/>
              <w:rPr>
                <w:color w:val="000000" w:themeColor="text1"/>
                <w:sz w:val="18"/>
                <w:szCs w:val="18"/>
              </w:rPr>
            </w:pPr>
            <w:r w:rsidRPr="00776F5E">
              <w:rPr>
                <w:color w:val="000000" w:themeColor="text1"/>
                <w:sz w:val="18"/>
                <w:szCs w:val="18"/>
              </w:rPr>
              <w:t>序号</w:t>
            </w:r>
          </w:p>
        </w:tc>
        <w:tc>
          <w:tcPr>
            <w:tcW w:w="1624" w:type="dxa"/>
          </w:tcPr>
          <w:p w14:paraId="1397F603" w14:textId="77777777" w:rsidR="007951C5" w:rsidRPr="00776F5E" w:rsidRDefault="007951C5" w:rsidP="007951C5">
            <w:pPr>
              <w:tabs>
                <w:tab w:val="left" w:pos="630"/>
              </w:tabs>
              <w:jc w:val="center"/>
              <w:rPr>
                <w:color w:val="000000" w:themeColor="text1"/>
                <w:sz w:val="18"/>
                <w:szCs w:val="18"/>
              </w:rPr>
            </w:pPr>
            <w:r w:rsidRPr="00776F5E">
              <w:rPr>
                <w:color w:val="000000" w:themeColor="text1"/>
                <w:sz w:val="18"/>
                <w:szCs w:val="18"/>
              </w:rPr>
              <w:t>项目代号</w:t>
            </w:r>
          </w:p>
        </w:tc>
        <w:tc>
          <w:tcPr>
            <w:tcW w:w="6058" w:type="dxa"/>
          </w:tcPr>
          <w:p w14:paraId="47C5A010" w14:textId="77777777" w:rsidR="007951C5" w:rsidRPr="00776F5E" w:rsidRDefault="007951C5" w:rsidP="007951C5">
            <w:pPr>
              <w:tabs>
                <w:tab w:val="left" w:pos="0"/>
              </w:tabs>
              <w:jc w:val="center"/>
              <w:rPr>
                <w:color w:val="000000" w:themeColor="text1"/>
                <w:sz w:val="18"/>
                <w:szCs w:val="18"/>
              </w:rPr>
            </w:pPr>
            <w:r w:rsidRPr="00776F5E">
              <w:rPr>
                <w:color w:val="000000" w:themeColor="text1"/>
                <w:sz w:val="18"/>
                <w:szCs w:val="18"/>
              </w:rPr>
              <w:t>项目说明</w:t>
            </w:r>
          </w:p>
        </w:tc>
      </w:tr>
      <w:tr w:rsidR="00C109A6" w:rsidRPr="00776F5E" w14:paraId="12BA15E9" w14:textId="77777777" w:rsidTr="004644D1">
        <w:trPr>
          <w:jc w:val="center"/>
        </w:trPr>
        <w:tc>
          <w:tcPr>
            <w:tcW w:w="840" w:type="dxa"/>
            <w:vAlign w:val="center"/>
          </w:tcPr>
          <w:p w14:paraId="56E97D98"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1</w:t>
            </w:r>
          </w:p>
        </w:tc>
        <w:tc>
          <w:tcPr>
            <w:tcW w:w="1624" w:type="dxa"/>
            <w:vAlign w:val="center"/>
          </w:tcPr>
          <w:p w14:paraId="568414D9"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CE102</w:t>
            </w:r>
          </w:p>
        </w:tc>
        <w:tc>
          <w:tcPr>
            <w:tcW w:w="6058" w:type="dxa"/>
            <w:vAlign w:val="center"/>
          </w:tcPr>
          <w:p w14:paraId="2420A080"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10kHz</w:t>
            </w:r>
            <w:r w:rsidRPr="00776F5E">
              <w:rPr>
                <w:color w:val="000000" w:themeColor="text1"/>
                <w:sz w:val="18"/>
                <w:szCs w:val="18"/>
              </w:rPr>
              <w:t>～</w:t>
            </w:r>
            <w:r w:rsidRPr="00776F5E">
              <w:rPr>
                <w:color w:val="000000" w:themeColor="text1"/>
                <w:sz w:val="18"/>
                <w:szCs w:val="18"/>
              </w:rPr>
              <w:t>10MHz</w:t>
            </w:r>
            <w:r w:rsidRPr="00776F5E">
              <w:rPr>
                <w:color w:val="000000" w:themeColor="text1"/>
                <w:sz w:val="18"/>
                <w:szCs w:val="18"/>
              </w:rPr>
              <w:t>电源线传导发射</w:t>
            </w:r>
          </w:p>
        </w:tc>
      </w:tr>
      <w:tr w:rsidR="00C109A6" w:rsidRPr="00776F5E" w14:paraId="505B49F4" w14:textId="77777777" w:rsidTr="004644D1">
        <w:trPr>
          <w:jc w:val="center"/>
        </w:trPr>
        <w:tc>
          <w:tcPr>
            <w:tcW w:w="840" w:type="dxa"/>
            <w:vAlign w:val="center"/>
          </w:tcPr>
          <w:p w14:paraId="07E74318"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lastRenderedPageBreak/>
              <w:t>2</w:t>
            </w:r>
          </w:p>
        </w:tc>
        <w:tc>
          <w:tcPr>
            <w:tcW w:w="1624" w:type="dxa"/>
            <w:vAlign w:val="center"/>
          </w:tcPr>
          <w:p w14:paraId="4E05B314"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CS101</w:t>
            </w:r>
          </w:p>
        </w:tc>
        <w:tc>
          <w:tcPr>
            <w:tcW w:w="6058" w:type="dxa"/>
            <w:vAlign w:val="center"/>
          </w:tcPr>
          <w:p w14:paraId="4BB3EB6B"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25Hz</w:t>
            </w:r>
            <w:r w:rsidRPr="00776F5E">
              <w:rPr>
                <w:color w:val="000000" w:themeColor="text1"/>
                <w:sz w:val="18"/>
                <w:szCs w:val="18"/>
              </w:rPr>
              <w:t>～</w:t>
            </w:r>
            <w:r w:rsidRPr="00776F5E">
              <w:rPr>
                <w:color w:val="000000" w:themeColor="text1"/>
                <w:sz w:val="18"/>
                <w:szCs w:val="18"/>
              </w:rPr>
              <w:t>150kHz</w:t>
            </w:r>
            <w:r w:rsidRPr="00776F5E">
              <w:rPr>
                <w:color w:val="000000" w:themeColor="text1"/>
                <w:sz w:val="18"/>
                <w:szCs w:val="18"/>
              </w:rPr>
              <w:t>电源线传导敏感度</w:t>
            </w:r>
          </w:p>
        </w:tc>
      </w:tr>
      <w:tr w:rsidR="00C109A6" w:rsidRPr="00776F5E" w14:paraId="6D21B8DF" w14:textId="77777777" w:rsidTr="004644D1">
        <w:trPr>
          <w:jc w:val="center"/>
        </w:trPr>
        <w:tc>
          <w:tcPr>
            <w:tcW w:w="840" w:type="dxa"/>
            <w:vAlign w:val="center"/>
          </w:tcPr>
          <w:p w14:paraId="5930E690"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3</w:t>
            </w:r>
          </w:p>
        </w:tc>
        <w:tc>
          <w:tcPr>
            <w:tcW w:w="1624" w:type="dxa"/>
            <w:vAlign w:val="center"/>
          </w:tcPr>
          <w:p w14:paraId="440A02BF"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CS112</w:t>
            </w:r>
          </w:p>
        </w:tc>
        <w:tc>
          <w:tcPr>
            <w:tcW w:w="6058" w:type="dxa"/>
            <w:vAlign w:val="center"/>
          </w:tcPr>
          <w:p w14:paraId="4F182A75"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静电放电敏感度</w:t>
            </w:r>
          </w:p>
        </w:tc>
      </w:tr>
      <w:tr w:rsidR="00C109A6" w:rsidRPr="00776F5E" w14:paraId="511165A5" w14:textId="77777777" w:rsidTr="004644D1">
        <w:trPr>
          <w:jc w:val="center"/>
        </w:trPr>
        <w:tc>
          <w:tcPr>
            <w:tcW w:w="840" w:type="dxa"/>
            <w:vAlign w:val="center"/>
          </w:tcPr>
          <w:p w14:paraId="41BE3235"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4</w:t>
            </w:r>
          </w:p>
        </w:tc>
        <w:tc>
          <w:tcPr>
            <w:tcW w:w="1624" w:type="dxa"/>
            <w:vAlign w:val="center"/>
          </w:tcPr>
          <w:p w14:paraId="3898E403"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CS114</w:t>
            </w:r>
          </w:p>
        </w:tc>
        <w:tc>
          <w:tcPr>
            <w:tcW w:w="6058" w:type="dxa"/>
            <w:vAlign w:val="center"/>
          </w:tcPr>
          <w:p w14:paraId="5C7008E0"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4kHz</w:t>
            </w:r>
            <w:r w:rsidRPr="00776F5E">
              <w:rPr>
                <w:color w:val="000000" w:themeColor="text1"/>
                <w:sz w:val="18"/>
                <w:szCs w:val="18"/>
              </w:rPr>
              <w:t>～</w:t>
            </w:r>
            <w:r w:rsidRPr="00776F5E">
              <w:rPr>
                <w:color w:val="000000" w:themeColor="text1"/>
                <w:sz w:val="18"/>
                <w:szCs w:val="18"/>
              </w:rPr>
              <w:t>400MHz</w:t>
            </w:r>
            <w:r w:rsidRPr="00776F5E">
              <w:rPr>
                <w:color w:val="000000" w:themeColor="text1"/>
                <w:sz w:val="18"/>
                <w:szCs w:val="18"/>
              </w:rPr>
              <w:t>电缆束注入传导敏感度</w:t>
            </w:r>
          </w:p>
        </w:tc>
      </w:tr>
      <w:tr w:rsidR="00C109A6" w:rsidRPr="00776F5E" w14:paraId="50E3545F" w14:textId="77777777" w:rsidTr="004644D1">
        <w:trPr>
          <w:jc w:val="center"/>
        </w:trPr>
        <w:tc>
          <w:tcPr>
            <w:tcW w:w="840" w:type="dxa"/>
            <w:vAlign w:val="center"/>
          </w:tcPr>
          <w:p w14:paraId="237556D7"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5</w:t>
            </w:r>
          </w:p>
        </w:tc>
        <w:tc>
          <w:tcPr>
            <w:tcW w:w="1624" w:type="dxa"/>
            <w:vAlign w:val="center"/>
          </w:tcPr>
          <w:p w14:paraId="67913F29"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CS115</w:t>
            </w:r>
          </w:p>
        </w:tc>
        <w:tc>
          <w:tcPr>
            <w:tcW w:w="6058" w:type="dxa"/>
            <w:vAlign w:val="center"/>
          </w:tcPr>
          <w:p w14:paraId="4A30E58E"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电缆束注入脉冲激励传导敏感度</w:t>
            </w:r>
          </w:p>
        </w:tc>
      </w:tr>
      <w:tr w:rsidR="00C109A6" w:rsidRPr="00776F5E" w14:paraId="088A546F" w14:textId="77777777" w:rsidTr="004644D1">
        <w:trPr>
          <w:jc w:val="center"/>
        </w:trPr>
        <w:tc>
          <w:tcPr>
            <w:tcW w:w="840" w:type="dxa"/>
            <w:vAlign w:val="center"/>
          </w:tcPr>
          <w:p w14:paraId="3C28ADE8"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6</w:t>
            </w:r>
          </w:p>
        </w:tc>
        <w:tc>
          <w:tcPr>
            <w:tcW w:w="1624" w:type="dxa"/>
            <w:vAlign w:val="center"/>
          </w:tcPr>
          <w:p w14:paraId="7FA47E9C"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CS116</w:t>
            </w:r>
          </w:p>
        </w:tc>
        <w:tc>
          <w:tcPr>
            <w:tcW w:w="6058" w:type="dxa"/>
            <w:vAlign w:val="center"/>
          </w:tcPr>
          <w:p w14:paraId="649A2500"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10kHz</w:t>
            </w:r>
            <w:r w:rsidRPr="00776F5E">
              <w:rPr>
                <w:color w:val="000000" w:themeColor="text1"/>
                <w:sz w:val="18"/>
                <w:szCs w:val="18"/>
              </w:rPr>
              <w:t>～</w:t>
            </w:r>
            <w:r w:rsidRPr="00776F5E">
              <w:rPr>
                <w:color w:val="000000" w:themeColor="text1"/>
                <w:sz w:val="18"/>
                <w:szCs w:val="18"/>
              </w:rPr>
              <w:t>100MHz</w:t>
            </w:r>
            <w:r w:rsidRPr="00776F5E">
              <w:rPr>
                <w:color w:val="000000" w:themeColor="text1"/>
                <w:sz w:val="18"/>
                <w:szCs w:val="18"/>
              </w:rPr>
              <w:t>电缆和电源线阻尼正弦瞬变传导敏感度</w:t>
            </w:r>
          </w:p>
        </w:tc>
      </w:tr>
      <w:tr w:rsidR="00C109A6" w:rsidRPr="00776F5E" w14:paraId="7C239874" w14:textId="77777777" w:rsidTr="004644D1">
        <w:trPr>
          <w:jc w:val="center"/>
        </w:trPr>
        <w:tc>
          <w:tcPr>
            <w:tcW w:w="840" w:type="dxa"/>
            <w:vAlign w:val="center"/>
          </w:tcPr>
          <w:p w14:paraId="3DD5DB39"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7</w:t>
            </w:r>
          </w:p>
        </w:tc>
        <w:tc>
          <w:tcPr>
            <w:tcW w:w="1624" w:type="dxa"/>
            <w:vAlign w:val="center"/>
          </w:tcPr>
          <w:p w14:paraId="5047FCB0"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RE102</w:t>
            </w:r>
          </w:p>
        </w:tc>
        <w:tc>
          <w:tcPr>
            <w:tcW w:w="6058" w:type="dxa"/>
            <w:vAlign w:val="center"/>
          </w:tcPr>
          <w:p w14:paraId="74B5C3C0"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10kHz</w:t>
            </w:r>
            <w:r w:rsidRPr="00776F5E">
              <w:rPr>
                <w:color w:val="000000" w:themeColor="text1"/>
                <w:sz w:val="18"/>
                <w:szCs w:val="18"/>
              </w:rPr>
              <w:t>～</w:t>
            </w:r>
            <w:r w:rsidRPr="00776F5E">
              <w:rPr>
                <w:color w:val="000000" w:themeColor="text1"/>
                <w:sz w:val="18"/>
                <w:szCs w:val="18"/>
              </w:rPr>
              <w:t>18GHz</w:t>
            </w:r>
            <w:r w:rsidRPr="00776F5E">
              <w:rPr>
                <w:color w:val="000000" w:themeColor="text1"/>
                <w:sz w:val="18"/>
                <w:szCs w:val="18"/>
              </w:rPr>
              <w:t>电场辐射发射</w:t>
            </w:r>
          </w:p>
        </w:tc>
      </w:tr>
      <w:tr w:rsidR="00C109A6" w:rsidRPr="00776F5E" w14:paraId="29F0BDBA" w14:textId="77777777" w:rsidTr="004644D1">
        <w:trPr>
          <w:jc w:val="center"/>
        </w:trPr>
        <w:tc>
          <w:tcPr>
            <w:tcW w:w="840" w:type="dxa"/>
            <w:vAlign w:val="center"/>
          </w:tcPr>
          <w:p w14:paraId="7C9C9625"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8</w:t>
            </w:r>
          </w:p>
        </w:tc>
        <w:tc>
          <w:tcPr>
            <w:tcW w:w="1624" w:type="dxa"/>
            <w:vAlign w:val="center"/>
          </w:tcPr>
          <w:p w14:paraId="1E38FAF6"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RS103</w:t>
            </w:r>
          </w:p>
        </w:tc>
        <w:tc>
          <w:tcPr>
            <w:tcW w:w="6058" w:type="dxa"/>
            <w:vAlign w:val="center"/>
          </w:tcPr>
          <w:p w14:paraId="0B006A0A" w14:textId="77777777" w:rsidR="007951C5" w:rsidRPr="00776F5E" w:rsidRDefault="007951C5" w:rsidP="004644D1">
            <w:pPr>
              <w:tabs>
                <w:tab w:val="left" w:pos="630"/>
              </w:tabs>
              <w:jc w:val="center"/>
              <w:rPr>
                <w:color w:val="000000" w:themeColor="text1"/>
                <w:sz w:val="18"/>
                <w:szCs w:val="18"/>
              </w:rPr>
            </w:pPr>
            <w:r w:rsidRPr="00776F5E">
              <w:rPr>
                <w:color w:val="000000" w:themeColor="text1"/>
                <w:sz w:val="18"/>
                <w:szCs w:val="18"/>
              </w:rPr>
              <w:t>10kHz</w:t>
            </w:r>
            <w:r w:rsidRPr="00776F5E">
              <w:rPr>
                <w:color w:val="000000" w:themeColor="text1"/>
                <w:sz w:val="18"/>
                <w:szCs w:val="18"/>
              </w:rPr>
              <w:t>～</w:t>
            </w:r>
            <w:r w:rsidRPr="00776F5E">
              <w:rPr>
                <w:color w:val="000000" w:themeColor="text1"/>
                <w:sz w:val="18"/>
                <w:szCs w:val="18"/>
              </w:rPr>
              <w:t>40GHz</w:t>
            </w:r>
            <w:r w:rsidRPr="00776F5E">
              <w:rPr>
                <w:color w:val="000000" w:themeColor="text1"/>
                <w:sz w:val="18"/>
                <w:szCs w:val="18"/>
              </w:rPr>
              <w:t>电场辐射敏感度</w:t>
            </w:r>
          </w:p>
        </w:tc>
      </w:tr>
    </w:tbl>
    <w:p w14:paraId="13AB55F9" w14:textId="77777777" w:rsidR="003208BC" w:rsidRPr="00776F5E" w:rsidRDefault="001C1B1E" w:rsidP="001C1B1E">
      <w:pPr>
        <w:pStyle w:val="1"/>
        <w:spacing w:beforeLines="50" w:before="120"/>
        <w:rPr>
          <w:rFonts w:ascii="Times New Roman"/>
          <w:color w:val="000000" w:themeColor="text1"/>
        </w:rPr>
      </w:pPr>
      <w:r w:rsidRPr="00776F5E">
        <w:rPr>
          <w:rFonts w:ascii="Times New Roman"/>
          <w:color w:val="000000" w:themeColor="text1"/>
        </w:rPr>
        <w:t>10</w:t>
      </w:r>
      <w:r w:rsidR="007951C5" w:rsidRPr="00776F5E">
        <w:rPr>
          <w:rFonts w:ascii="Times New Roman"/>
          <w:color w:val="000000" w:themeColor="text1"/>
        </w:rPr>
        <w:t xml:space="preserve"> </w:t>
      </w:r>
      <w:r w:rsidRPr="00776F5E">
        <w:rPr>
          <w:rFonts w:ascii="Times New Roman"/>
          <w:color w:val="000000" w:themeColor="text1"/>
        </w:rPr>
        <w:t xml:space="preserve"> </w:t>
      </w:r>
      <w:r w:rsidR="007951C5" w:rsidRPr="00776F5E">
        <w:rPr>
          <w:rFonts w:ascii="Times New Roman"/>
          <w:color w:val="000000" w:themeColor="text1"/>
        </w:rPr>
        <w:t>质量保证和标准化要求</w:t>
      </w:r>
    </w:p>
    <w:p w14:paraId="2F0DFD49"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10.1  </w:t>
      </w:r>
      <w:r w:rsidRPr="00776F5E">
        <w:rPr>
          <w:rFonts w:ascii="Times New Roman" w:hAnsi="Times New Roman"/>
          <w:color w:val="000000" w:themeColor="text1"/>
        </w:rPr>
        <w:t>验收要求</w:t>
      </w:r>
    </w:p>
    <w:p w14:paraId="46BAAC77" w14:textId="02146871" w:rsidR="003208BC" w:rsidRPr="00776F5E" w:rsidRDefault="007951C5">
      <w:pPr>
        <w:pStyle w:val="a1"/>
        <w:ind w:firstLine="480"/>
        <w:rPr>
          <w:color w:val="000000" w:themeColor="text1"/>
          <w:szCs w:val="24"/>
        </w:rPr>
      </w:pPr>
      <w:r w:rsidRPr="00776F5E">
        <w:rPr>
          <w:color w:val="000000" w:themeColor="text1"/>
          <w:szCs w:val="24"/>
        </w:rPr>
        <w:t>乙方应根据本协议规定的技术要求、下列试验条件制定</w:t>
      </w:r>
      <w:r w:rsidR="000F7907" w:rsidRPr="00776F5E">
        <w:rPr>
          <w:color w:val="000000" w:themeColor="text1"/>
          <w:szCs w:val="24"/>
        </w:rPr>
        <w:t>数据链</w:t>
      </w:r>
      <w:r w:rsidR="00C23690" w:rsidRPr="00776F5E">
        <w:rPr>
          <w:color w:val="000000" w:themeColor="text1"/>
          <w:szCs w:val="24"/>
        </w:rPr>
        <w:t>弹载天馈</w:t>
      </w:r>
      <w:r w:rsidR="000F7907" w:rsidRPr="00776F5E">
        <w:rPr>
          <w:color w:val="000000" w:themeColor="text1"/>
          <w:szCs w:val="24"/>
        </w:rPr>
        <w:t>组件</w:t>
      </w:r>
      <w:r w:rsidRPr="00776F5E">
        <w:rPr>
          <w:color w:val="000000" w:themeColor="text1"/>
          <w:szCs w:val="24"/>
        </w:rPr>
        <w:t>的详细规范和验收细则，产品详细规范和验收细则需经甲方评审通过后方可使用。</w:t>
      </w:r>
      <w:r w:rsidR="000F7907" w:rsidRPr="00776F5E">
        <w:rPr>
          <w:color w:val="000000" w:themeColor="text1"/>
          <w:szCs w:val="24"/>
        </w:rPr>
        <w:t>数据链</w:t>
      </w:r>
      <w:r w:rsidR="00C23690" w:rsidRPr="00776F5E">
        <w:rPr>
          <w:color w:val="000000" w:themeColor="text1"/>
          <w:szCs w:val="24"/>
        </w:rPr>
        <w:t>弹载天馈</w:t>
      </w:r>
      <w:r w:rsidR="000F7907" w:rsidRPr="00776F5E">
        <w:rPr>
          <w:color w:val="000000" w:themeColor="text1"/>
          <w:szCs w:val="24"/>
        </w:rPr>
        <w:t>组件</w:t>
      </w:r>
      <w:r w:rsidRPr="00776F5E">
        <w:rPr>
          <w:color w:val="000000" w:themeColor="text1"/>
          <w:szCs w:val="24"/>
        </w:rPr>
        <w:t>的研制、生产、验收按详细规范和验收细则进行。</w:t>
      </w:r>
    </w:p>
    <w:p w14:paraId="02772DFF"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10.2  </w:t>
      </w:r>
      <w:r w:rsidRPr="00776F5E">
        <w:rPr>
          <w:rFonts w:ascii="Times New Roman" w:hAnsi="Times New Roman"/>
          <w:color w:val="000000" w:themeColor="text1"/>
        </w:rPr>
        <w:t>元器件、原材料保证要求</w:t>
      </w:r>
    </w:p>
    <w:p w14:paraId="312C3E2B" w14:textId="77777777" w:rsidR="003208BC" w:rsidRPr="00776F5E" w:rsidRDefault="007951C5">
      <w:pPr>
        <w:pStyle w:val="3"/>
        <w:numPr>
          <w:ilvl w:val="0"/>
          <w:numId w:val="0"/>
        </w:numPr>
        <w:rPr>
          <w:color w:val="000000" w:themeColor="text1"/>
        </w:rPr>
      </w:pPr>
      <w:r w:rsidRPr="00776F5E">
        <w:rPr>
          <w:color w:val="000000" w:themeColor="text1"/>
        </w:rPr>
        <w:t xml:space="preserve">10.2.1  </w:t>
      </w:r>
      <w:r w:rsidRPr="00776F5E">
        <w:rPr>
          <w:color w:val="000000" w:themeColor="text1"/>
          <w:szCs w:val="24"/>
        </w:rPr>
        <w:t>元器件选用原则</w:t>
      </w:r>
    </w:p>
    <w:p w14:paraId="0959C9C0" w14:textId="7704081A" w:rsidR="003208BC" w:rsidRPr="00776F5E" w:rsidRDefault="007951C5">
      <w:pPr>
        <w:pStyle w:val="afffd"/>
        <w:widowControl w:val="0"/>
        <w:spacing w:line="360" w:lineRule="auto"/>
        <w:ind w:firstLineChars="236" w:firstLine="566"/>
        <w:rPr>
          <w:rFonts w:ascii="Times New Roman"/>
          <w:color w:val="000000" w:themeColor="text1"/>
          <w:sz w:val="24"/>
          <w:szCs w:val="24"/>
        </w:rPr>
      </w:pPr>
      <w:r w:rsidRPr="00776F5E">
        <w:rPr>
          <w:rFonts w:ascii="Times New Roman"/>
          <w:color w:val="000000" w:themeColor="text1"/>
          <w:sz w:val="24"/>
          <w:szCs w:val="24"/>
        </w:rPr>
        <w:t>元器件选用的原则是：遵循适用性、通用性、成熟性、经济性和</w:t>
      </w:r>
      <w:r w:rsidRPr="00776F5E">
        <w:rPr>
          <w:rFonts w:ascii="Times New Roman"/>
          <w:color w:val="000000" w:themeColor="text1"/>
          <w:sz w:val="24"/>
          <w:szCs w:val="24"/>
        </w:rPr>
        <w:t>100%</w:t>
      </w:r>
      <w:r w:rsidRPr="00776F5E">
        <w:rPr>
          <w:rFonts w:ascii="Times New Roman"/>
          <w:color w:val="000000" w:themeColor="text1"/>
          <w:sz w:val="24"/>
          <w:szCs w:val="24"/>
        </w:rPr>
        <w:t>自主可控原则，</w:t>
      </w:r>
      <w:r w:rsidRPr="00776F5E">
        <w:rPr>
          <w:rFonts w:ascii="Times New Roman"/>
          <w:color w:val="000000" w:themeColor="text1"/>
          <w:sz w:val="24"/>
          <w:szCs w:val="24"/>
        </w:rPr>
        <w:t>100%</w:t>
      </w:r>
      <w:r w:rsidRPr="00776F5E">
        <w:rPr>
          <w:rFonts w:ascii="Times New Roman"/>
          <w:color w:val="000000" w:themeColor="text1"/>
          <w:sz w:val="24"/>
          <w:szCs w:val="24"/>
        </w:rPr>
        <w:t>国产元器件。选用技术成熟、质量稳定、能够持续供应、有应用经历的元器件；优先选择</w:t>
      </w:r>
      <w:r w:rsidRPr="00776F5E">
        <w:rPr>
          <w:rFonts w:ascii="Times New Roman"/>
          <w:color w:val="000000" w:themeColor="text1"/>
          <w:sz w:val="24"/>
          <w:szCs w:val="24"/>
        </w:rPr>
        <w:t>“</w:t>
      </w:r>
      <w:r w:rsidRPr="00776F5E">
        <w:rPr>
          <w:rFonts w:ascii="Times New Roman"/>
          <w:color w:val="000000" w:themeColor="text1"/>
          <w:sz w:val="24"/>
          <w:szCs w:val="24"/>
        </w:rPr>
        <w:t>航天江南型号用元器件选用目录（</w:t>
      </w:r>
      <w:r w:rsidRPr="00776F5E">
        <w:rPr>
          <w:rFonts w:ascii="Times New Roman"/>
          <w:color w:val="000000" w:themeColor="text1"/>
          <w:sz w:val="24"/>
          <w:szCs w:val="24"/>
        </w:rPr>
        <w:t>2024</w:t>
      </w:r>
      <w:r w:rsidRPr="00776F5E">
        <w:rPr>
          <w:rFonts w:ascii="Times New Roman"/>
          <w:color w:val="000000" w:themeColor="text1"/>
          <w:sz w:val="24"/>
          <w:szCs w:val="24"/>
        </w:rPr>
        <w:t>版）</w:t>
      </w:r>
      <w:r w:rsidRPr="00776F5E">
        <w:rPr>
          <w:rFonts w:ascii="Times New Roman"/>
          <w:color w:val="000000" w:themeColor="text1"/>
          <w:sz w:val="24"/>
          <w:szCs w:val="24"/>
        </w:rPr>
        <w:t>”</w:t>
      </w:r>
      <w:r w:rsidR="00320B97" w:rsidRPr="00776F5E">
        <w:rPr>
          <w:rFonts w:ascii="Times New Roman"/>
          <w:color w:val="000000" w:themeColor="text1"/>
          <w:sz w:val="24"/>
          <w:szCs w:val="24"/>
        </w:rPr>
        <w:t>（由甲方进行确认）</w:t>
      </w:r>
      <w:r w:rsidRPr="00776F5E">
        <w:rPr>
          <w:rFonts w:ascii="Times New Roman"/>
          <w:color w:val="000000" w:themeColor="text1"/>
          <w:sz w:val="24"/>
          <w:szCs w:val="24"/>
        </w:rPr>
        <w:t>。选择目录外元器件时，应优先选择质量可靠、服务良好、供货及时、价格合理的合格供方的元器件；在质量、进度等方面满足分系统或系统要求、性能价格比相近的前提下，应优先选用军用电子元器件；尽量压缩品种、规格和生产单位，尽可能采用标准元器件，但应考虑可替换性，核心器件应有</w:t>
      </w:r>
      <w:r w:rsidRPr="00776F5E">
        <w:rPr>
          <w:rFonts w:ascii="Times New Roman"/>
          <w:color w:val="000000" w:themeColor="text1"/>
          <w:sz w:val="24"/>
          <w:szCs w:val="24"/>
        </w:rPr>
        <w:t>2~3</w:t>
      </w:r>
      <w:r w:rsidRPr="00776F5E">
        <w:rPr>
          <w:rFonts w:ascii="Times New Roman"/>
          <w:color w:val="000000" w:themeColor="text1"/>
          <w:sz w:val="24"/>
          <w:szCs w:val="24"/>
        </w:rPr>
        <w:t>家生产单位可供选择；合理选用质量等级，禁止使用已知不稳定或可能导致可靠性风险的元器件，严禁选择淘汰、废型、禁用、即将停产的元器件</w:t>
      </w:r>
      <w:r w:rsidR="00320B97" w:rsidRPr="00776F5E">
        <w:rPr>
          <w:rFonts w:ascii="Times New Roman"/>
          <w:color w:val="000000" w:themeColor="text1"/>
          <w:sz w:val="24"/>
          <w:szCs w:val="24"/>
        </w:rPr>
        <w:t>，</w:t>
      </w:r>
      <w:r w:rsidRPr="00776F5E">
        <w:rPr>
          <w:rFonts w:ascii="Times New Roman"/>
          <w:color w:val="000000" w:themeColor="text1"/>
          <w:sz w:val="24"/>
          <w:szCs w:val="24"/>
        </w:rPr>
        <w:t>严禁选用已知</w:t>
      </w:r>
      <w:r w:rsidRPr="00776F5E">
        <w:rPr>
          <w:rFonts w:ascii="Times New Roman"/>
          <w:color w:val="000000" w:themeColor="text1"/>
          <w:sz w:val="24"/>
          <w:szCs w:val="24"/>
        </w:rPr>
        <w:t>“</w:t>
      </w:r>
      <w:r w:rsidRPr="00776F5E">
        <w:rPr>
          <w:rFonts w:ascii="Times New Roman"/>
          <w:color w:val="000000" w:themeColor="text1"/>
          <w:sz w:val="24"/>
          <w:szCs w:val="24"/>
        </w:rPr>
        <w:t>伪空包</w:t>
      </w:r>
      <w:r w:rsidRPr="00776F5E">
        <w:rPr>
          <w:rFonts w:ascii="Times New Roman"/>
          <w:color w:val="000000" w:themeColor="text1"/>
          <w:sz w:val="24"/>
          <w:szCs w:val="24"/>
        </w:rPr>
        <w:t>”</w:t>
      </w:r>
      <w:r w:rsidRPr="00776F5E">
        <w:rPr>
          <w:rFonts w:ascii="Times New Roman"/>
          <w:color w:val="000000" w:themeColor="text1"/>
          <w:sz w:val="24"/>
          <w:szCs w:val="24"/>
        </w:rPr>
        <w:t>元器件及存在航天禁限用工艺和材料的元器件。</w:t>
      </w:r>
    </w:p>
    <w:p w14:paraId="549D71DD" w14:textId="77777777" w:rsidR="003208BC" w:rsidRPr="00776F5E" w:rsidRDefault="007951C5">
      <w:pPr>
        <w:pStyle w:val="3"/>
        <w:numPr>
          <w:ilvl w:val="0"/>
          <w:numId w:val="0"/>
        </w:numPr>
        <w:rPr>
          <w:color w:val="000000" w:themeColor="text1"/>
        </w:rPr>
      </w:pPr>
      <w:r w:rsidRPr="00776F5E">
        <w:rPr>
          <w:color w:val="000000" w:themeColor="text1"/>
        </w:rPr>
        <w:t xml:space="preserve">10.2.2  </w:t>
      </w:r>
      <w:r w:rsidRPr="00776F5E">
        <w:rPr>
          <w:color w:val="000000" w:themeColor="text1"/>
          <w:szCs w:val="24"/>
        </w:rPr>
        <w:t>元器件供应商选择</w:t>
      </w:r>
    </w:p>
    <w:p w14:paraId="3725FE15" w14:textId="77777777" w:rsidR="003208BC" w:rsidRPr="00776F5E" w:rsidRDefault="007951C5">
      <w:pPr>
        <w:pStyle w:val="afffd"/>
        <w:widowControl w:val="0"/>
        <w:numPr>
          <w:ilvl w:val="0"/>
          <w:numId w:val="19"/>
        </w:numPr>
        <w:spacing w:line="420" w:lineRule="exact"/>
        <w:rPr>
          <w:rFonts w:ascii="Times New Roman"/>
          <w:bCs/>
          <w:color w:val="000000" w:themeColor="text1"/>
          <w:sz w:val="24"/>
          <w:szCs w:val="24"/>
        </w:rPr>
      </w:pPr>
      <w:r w:rsidRPr="00776F5E">
        <w:rPr>
          <w:rFonts w:ascii="Times New Roman"/>
          <w:color w:val="000000" w:themeColor="text1"/>
          <w:sz w:val="24"/>
          <w:szCs w:val="24"/>
        </w:rPr>
        <w:t>应优先选择长期稳定供货配套，航天江南型号元器件合格供方通用名录内的生产厂或者供应商。</w:t>
      </w:r>
    </w:p>
    <w:p w14:paraId="47913A74" w14:textId="6022617A" w:rsidR="003208BC" w:rsidRPr="00776F5E" w:rsidRDefault="007951C5">
      <w:pPr>
        <w:pStyle w:val="afffd"/>
        <w:widowControl w:val="0"/>
        <w:numPr>
          <w:ilvl w:val="0"/>
          <w:numId w:val="19"/>
        </w:numPr>
        <w:spacing w:line="420" w:lineRule="exact"/>
        <w:rPr>
          <w:rFonts w:ascii="Times New Roman"/>
          <w:color w:val="000000" w:themeColor="text1"/>
          <w:sz w:val="24"/>
          <w:szCs w:val="24"/>
        </w:rPr>
      </w:pPr>
      <w:r w:rsidRPr="00776F5E">
        <w:rPr>
          <w:rFonts w:ascii="Times New Roman"/>
          <w:color w:val="000000" w:themeColor="text1"/>
          <w:sz w:val="24"/>
          <w:szCs w:val="24"/>
        </w:rPr>
        <w:t>当需超出名录内的元器件供应商或元器件专业门类时，型号产品承制单位可开发新供应商。新增供应商须满足《航天江南集团有限公司型号配套物资合格供方管理办法》（江南法法〔</w:t>
      </w:r>
      <w:r w:rsidRPr="00776F5E">
        <w:rPr>
          <w:rFonts w:ascii="Times New Roman"/>
          <w:color w:val="000000" w:themeColor="text1"/>
          <w:sz w:val="24"/>
          <w:szCs w:val="24"/>
        </w:rPr>
        <w:t>2021</w:t>
      </w:r>
      <w:r w:rsidRPr="00776F5E">
        <w:rPr>
          <w:rFonts w:ascii="Times New Roman"/>
          <w:color w:val="000000" w:themeColor="text1"/>
          <w:sz w:val="24"/>
          <w:szCs w:val="24"/>
        </w:rPr>
        <w:t>〕</w:t>
      </w:r>
      <w:r w:rsidRPr="00776F5E">
        <w:rPr>
          <w:rFonts w:ascii="Times New Roman"/>
          <w:color w:val="000000" w:themeColor="text1"/>
          <w:sz w:val="24"/>
          <w:szCs w:val="24"/>
        </w:rPr>
        <w:t>203</w:t>
      </w:r>
      <w:r w:rsidRPr="00776F5E">
        <w:rPr>
          <w:rFonts w:ascii="Times New Roman"/>
          <w:color w:val="000000" w:themeColor="text1"/>
          <w:sz w:val="24"/>
          <w:szCs w:val="24"/>
        </w:rPr>
        <w:t>号）准入条件，具备成熟</w:t>
      </w:r>
      <w:r w:rsidRPr="00776F5E">
        <w:rPr>
          <w:rFonts w:ascii="Times New Roman"/>
          <w:color w:val="000000" w:themeColor="text1"/>
          <w:sz w:val="24"/>
          <w:szCs w:val="24"/>
        </w:rPr>
        <w:lastRenderedPageBreak/>
        <w:t>的电子元器件生产能力。经承制单位现场审核，对其产品进行质量认定，确认合格后向</w:t>
      </w:r>
      <w:r w:rsidR="00A40287" w:rsidRPr="00776F5E">
        <w:rPr>
          <w:rFonts w:ascii="Times New Roman"/>
          <w:color w:val="000000" w:themeColor="text1"/>
          <w:sz w:val="24"/>
          <w:szCs w:val="24"/>
        </w:rPr>
        <w:t>甲方</w:t>
      </w:r>
      <w:r w:rsidRPr="00776F5E">
        <w:rPr>
          <w:rFonts w:ascii="Times New Roman"/>
          <w:color w:val="000000" w:themeColor="text1"/>
          <w:sz w:val="24"/>
          <w:szCs w:val="24"/>
        </w:rPr>
        <w:t>推荐。</w:t>
      </w:r>
      <w:r w:rsidR="00A40287" w:rsidRPr="00776F5E">
        <w:rPr>
          <w:rFonts w:ascii="Times New Roman"/>
          <w:color w:val="000000" w:themeColor="text1"/>
          <w:sz w:val="24"/>
          <w:szCs w:val="24"/>
        </w:rPr>
        <w:t>甲方</w:t>
      </w:r>
      <w:r w:rsidRPr="00776F5E">
        <w:rPr>
          <w:rFonts w:ascii="Times New Roman"/>
          <w:color w:val="000000" w:themeColor="text1"/>
          <w:sz w:val="24"/>
          <w:szCs w:val="24"/>
        </w:rPr>
        <w:t>组织开展资料</w:t>
      </w:r>
      <w:r w:rsidR="00A40287" w:rsidRPr="00776F5E">
        <w:rPr>
          <w:rFonts w:ascii="Times New Roman"/>
          <w:color w:val="000000" w:themeColor="text1"/>
          <w:sz w:val="24"/>
          <w:szCs w:val="24"/>
        </w:rPr>
        <w:t>及</w:t>
      </w:r>
      <w:r w:rsidRPr="00776F5E">
        <w:rPr>
          <w:rFonts w:ascii="Times New Roman"/>
          <w:color w:val="000000" w:themeColor="text1"/>
          <w:sz w:val="24"/>
          <w:szCs w:val="24"/>
        </w:rPr>
        <w:t>现场审查，审查通过后</w:t>
      </w:r>
      <w:r w:rsidR="00A40287" w:rsidRPr="00776F5E">
        <w:rPr>
          <w:rFonts w:ascii="Times New Roman"/>
          <w:color w:val="000000" w:themeColor="text1"/>
          <w:sz w:val="24"/>
          <w:szCs w:val="24"/>
        </w:rPr>
        <w:t>纳入甲方</w:t>
      </w:r>
      <w:r w:rsidR="004D0494" w:rsidRPr="00776F5E">
        <w:rPr>
          <w:rFonts w:ascii="Times New Roman"/>
          <w:color w:val="000000" w:themeColor="text1"/>
          <w:sz w:val="24"/>
          <w:szCs w:val="24"/>
        </w:rPr>
        <w:t>供方名录</w:t>
      </w:r>
      <w:r w:rsidRPr="00776F5E">
        <w:rPr>
          <w:rFonts w:ascii="Times New Roman"/>
          <w:color w:val="000000" w:themeColor="text1"/>
          <w:sz w:val="24"/>
          <w:szCs w:val="24"/>
        </w:rPr>
        <w:t>。</w:t>
      </w:r>
    </w:p>
    <w:p w14:paraId="297C5147" w14:textId="77777777" w:rsidR="003208BC" w:rsidRPr="00776F5E" w:rsidRDefault="007951C5">
      <w:pPr>
        <w:pStyle w:val="3"/>
        <w:numPr>
          <w:ilvl w:val="0"/>
          <w:numId w:val="0"/>
        </w:numPr>
        <w:rPr>
          <w:color w:val="000000" w:themeColor="text1"/>
        </w:rPr>
      </w:pPr>
      <w:r w:rsidRPr="00776F5E">
        <w:rPr>
          <w:color w:val="000000" w:themeColor="text1"/>
        </w:rPr>
        <w:t xml:space="preserve">10.2.3  </w:t>
      </w:r>
      <w:r w:rsidRPr="00776F5E">
        <w:rPr>
          <w:color w:val="000000" w:themeColor="text1"/>
        </w:rPr>
        <w:t>元器件保证要求</w:t>
      </w:r>
    </w:p>
    <w:p w14:paraId="2146E22B" w14:textId="27709B31" w:rsidR="003208BC" w:rsidRPr="00776F5E" w:rsidRDefault="000F7907">
      <w:pPr>
        <w:pStyle w:val="a1"/>
        <w:numPr>
          <w:ilvl w:val="0"/>
          <w:numId w:val="20"/>
        </w:numPr>
        <w:ind w:left="902" w:firstLineChars="0"/>
        <w:rPr>
          <w:color w:val="000000" w:themeColor="text1"/>
          <w:szCs w:val="24"/>
        </w:rPr>
      </w:pPr>
      <w:r w:rsidRPr="00776F5E">
        <w:rPr>
          <w:color w:val="000000" w:themeColor="text1"/>
          <w:szCs w:val="24"/>
        </w:rPr>
        <w:t>数据链</w:t>
      </w:r>
      <w:r w:rsidR="00C23690" w:rsidRPr="00776F5E">
        <w:rPr>
          <w:color w:val="000000" w:themeColor="text1"/>
          <w:szCs w:val="24"/>
        </w:rPr>
        <w:t>弹载天馈</w:t>
      </w:r>
      <w:r w:rsidRPr="00776F5E">
        <w:rPr>
          <w:color w:val="000000" w:themeColor="text1"/>
          <w:szCs w:val="24"/>
        </w:rPr>
        <w:t>组件</w:t>
      </w:r>
      <w:r w:rsidR="007951C5" w:rsidRPr="00776F5E">
        <w:rPr>
          <w:color w:val="000000" w:themeColor="text1"/>
          <w:szCs w:val="24"/>
        </w:rPr>
        <w:t>应</w:t>
      </w:r>
      <w:r w:rsidR="007951C5" w:rsidRPr="00776F5E">
        <w:rPr>
          <w:color w:val="000000" w:themeColor="text1"/>
          <w:szCs w:val="24"/>
        </w:rPr>
        <w:t>100%</w:t>
      </w:r>
      <w:r w:rsidR="007951C5" w:rsidRPr="00776F5E">
        <w:rPr>
          <w:color w:val="000000" w:themeColor="text1"/>
          <w:szCs w:val="24"/>
        </w:rPr>
        <w:t>基于国产元器件开展设计，</w:t>
      </w:r>
      <w:r w:rsidR="007951C5" w:rsidRPr="00776F5E">
        <w:rPr>
          <w:bCs/>
          <w:color w:val="000000" w:themeColor="text1"/>
          <w:szCs w:val="24"/>
        </w:rPr>
        <w:t>推荐选用</w:t>
      </w:r>
      <w:r w:rsidR="007951C5" w:rsidRPr="00776F5E">
        <w:rPr>
          <w:bCs/>
          <w:color w:val="000000" w:themeColor="text1"/>
          <w:szCs w:val="24"/>
        </w:rPr>
        <w:t>“</w:t>
      </w:r>
      <w:r w:rsidR="007951C5" w:rsidRPr="00776F5E">
        <w:rPr>
          <w:bCs/>
          <w:color w:val="000000" w:themeColor="text1"/>
          <w:szCs w:val="24"/>
        </w:rPr>
        <w:t>普军</w:t>
      </w:r>
      <w:r w:rsidR="007951C5" w:rsidRPr="00776F5E">
        <w:rPr>
          <w:bCs/>
          <w:color w:val="000000" w:themeColor="text1"/>
          <w:szCs w:val="24"/>
        </w:rPr>
        <w:t>”</w:t>
      </w:r>
      <w:r w:rsidR="007951C5" w:rsidRPr="00776F5E">
        <w:rPr>
          <w:bCs/>
          <w:color w:val="000000" w:themeColor="text1"/>
          <w:szCs w:val="24"/>
        </w:rPr>
        <w:t>及以上（国军标、企军标、七专、军筛）质量等级的元器件。在满足装备质量与可靠性前提下，可以选用</w:t>
      </w:r>
      <w:r w:rsidR="007951C5" w:rsidRPr="00776F5E">
        <w:rPr>
          <w:bCs/>
          <w:color w:val="000000" w:themeColor="text1"/>
          <w:szCs w:val="24"/>
        </w:rPr>
        <w:t>“</w:t>
      </w:r>
      <w:r w:rsidR="007951C5" w:rsidRPr="00776F5E">
        <w:rPr>
          <w:bCs/>
          <w:color w:val="000000" w:themeColor="text1"/>
          <w:szCs w:val="24"/>
        </w:rPr>
        <w:t>工业级</w:t>
      </w:r>
      <w:r w:rsidR="007951C5" w:rsidRPr="00776F5E">
        <w:rPr>
          <w:bCs/>
          <w:color w:val="000000" w:themeColor="text1"/>
          <w:szCs w:val="24"/>
        </w:rPr>
        <w:t>”</w:t>
      </w:r>
      <w:r w:rsidR="007951C5" w:rsidRPr="00776F5E">
        <w:rPr>
          <w:bCs/>
          <w:color w:val="000000" w:themeColor="text1"/>
          <w:szCs w:val="24"/>
        </w:rPr>
        <w:t>及</w:t>
      </w:r>
      <w:r w:rsidR="007951C5" w:rsidRPr="00776F5E">
        <w:rPr>
          <w:bCs/>
          <w:color w:val="000000" w:themeColor="text1"/>
          <w:szCs w:val="24"/>
        </w:rPr>
        <w:t>“</w:t>
      </w:r>
      <w:r w:rsidR="007951C5" w:rsidRPr="00776F5E">
        <w:rPr>
          <w:bCs/>
          <w:color w:val="000000" w:themeColor="text1"/>
          <w:szCs w:val="24"/>
        </w:rPr>
        <w:t>车规级</w:t>
      </w:r>
      <w:r w:rsidR="007951C5" w:rsidRPr="00776F5E">
        <w:rPr>
          <w:bCs/>
          <w:color w:val="000000" w:themeColor="text1"/>
          <w:szCs w:val="24"/>
        </w:rPr>
        <w:t>”</w:t>
      </w:r>
      <w:r w:rsidR="007951C5" w:rsidRPr="00776F5E">
        <w:rPr>
          <w:bCs/>
          <w:color w:val="000000" w:themeColor="text1"/>
          <w:szCs w:val="24"/>
        </w:rPr>
        <w:t>的元器件</w:t>
      </w:r>
      <w:r w:rsidR="007951C5" w:rsidRPr="00776F5E">
        <w:rPr>
          <w:color w:val="000000" w:themeColor="text1"/>
          <w:szCs w:val="24"/>
        </w:rPr>
        <w:t>；</w:t>
      </w:r>
      <w:r w:rsidR="007951C5" w:rsidRPr="00776F5E">
        <w:rPr>
          <w:bCs/>
          <w:color w:val="000000" w:themeColor="text1"/>
          <w:szCs w:val="24"/>
        </w:rPr>
        <w:t>“</w:t>
      </w:r>
      <w:r w:rsidR="007951C5" w:rsidRPr="00776F5E">
        <w:rPr>
          <w:bCs/>
          <w:color w:val="000000" w:themeColor="text1"/>
          <w:szCs w:val="24"/>
        </w:rPr>
        <w:t>工业级</w:t>
      </w:r>
      <w:r w:rsidR="007951C5" w:rsidRPr="00776F5E">
        <w:rPr>
          <w:bCs/>
          <w:color w:val="000000" w:themeColor="text1"/>
          <w:szCs w:val="24"/>
        </w:rPr>
        <w:t>”</w:t>
      </w:r>
      <w:r w:rsidR="007951C5" w:rsidRPr="00776F5E">
        <w:rPr>
          <w:bCs/>
          <w:color w:val="000000" w:themeColor="text1"/>
          <w:szCs w:val="24"/>
        </w:rPr>
        <w:t>元器件需符合国标或者行业标准要求，</w:t>
      </w:r>
      <w:r w:rsidR="007951C5" w:rsidRPr="00776F5E">
        <w:rPr>
          <w:bCs/>
          <w:color w:val="000000" w:themeColor="text1"/>
          <w:szCs w:val="24"/>
        </w:rPr>
        <w:t>“</w:t>
      </w:r>
      <w:r w:rsidR="007951C5" w:rsidRPr="00776F5E">
        <w:rPr>
          <w:bCs/>
          <w:color w:val="000000" w:themeColor="text1"/>
          <w:szCs w:val="24"/>
        </w:rPr>
        <w:t>车规级</w:t>
      </w:r>
      <w:r w:rsidR="007951C5" w:rsidRPr="00776F5E">
        <w:rPr>
          <w:bCs/>
          <w:color w:val="000000" w:themeColor="text1"/>
          <w:szCs w:val="24"/>
        </w:rPr>
        <w:t>”</w:t>
      </w:r>
      <w:r w:rsidR="007951C5" w:rsidRPr="00776F5E">
        <w:rPr>
          <w:bCs/>
          <w:color w:val="000000" w:themeColor="text1"/>
          <w:szCs w:val="24"/>
        </w:rPr>
        <w:t>元器件需符合美国汽车电子协会标准</w:t>
      </w:r>
      <w:r w:rsidR="007951C5" w:rsidRPr="00776F5E">
        <w:rPr>
          <w:bCs/>
          <w:color w:val="000000" w:themeColor="text1"/>
          <w:szCs w:val="24"/>
        </w:rPr>
        <w:t>AEC</w:t>
      </w:r>
      <w:r w:rsidR="007951C5" w:rsidRPr="00776F5E">
        <w:rPr>
          <w:bCs/>
          <w:color w:val="000000" w:themeColor="text1"/>
          <w:szCs w:val="24"/>
        </w:rPr>
        <w:t>（</w:t>
      </w:r>
      <w:r w:rsidR="007951C5" w:rsidRPr="00776F5E">
        <w:rPr>
          <w:bCs/>
          <w:color w:val="000000" w:themeColor="text1"/>
          <w:szCs w:val="24"/>
        </w:rPr>
        <w:t>Automotive Electronics Council</w:t>
      </w:r>
      <w:r w:rsidR="007951C5" w:rsidRPr="00776F5E">
        <w:rPr>
          <w:bCs/>
          <w:color w:val="000000" w:themeColor="text1"/>
          <w:szCs w:val="24"/>
        </w:rPr>
        <w:t>）系列标准或国际标准化组织标准（</w:t>
      </w:r>
      <w:r w:rsidR="007951C5" w:rsidRPr="00776F5E">
        <w:rPr>
          <w:bCs/>
          <w:color w:val="000000" w:themeColor="text1"/>
          <w:szCs w:val="24"/>
        </w:rPr>
        <w:t>ISO16750</w:t>
      </w:r>
      <w:r w:rsidR="007951C5" w:rsidRPr="00776F5E">
        <w:rPr>
          <w:bCs/>
          <w:color w:val="000000" w:themeColor="text1"/>
          <w:szCs w:val="24"/>
        </w:rPr>
        <w:t>系列标准），且经过认证。</w:t>
      </w:r>
    </w:p>
    <w:p w14:paraId="375F4923" w14:textId="1C429C78" w:rsidR="003208BC" w:rsidRPr="00776F5E" w:rsidRDefault="007951C5" w:rsidP="0001675C">
      <w:pPr>
        <w:pStyle w:val="a1"/>
        <w:numPr>
          <w:ilvl w:val="0"/>
          <w:numId w:val="20"/>
        </w:numPr>
        <w:ind w:firstLineChars="0"/>
        <w:rPr>
          <w:color w:val="000000" w:themeColor="text1"/>
          <w:szCs w:val="24"/>
        </w:rPr>
      </w:pPr>
      <w:r w:rsidRPr="00776F5E">
        <w:rPr>
          <w:color w:val="000000" w:themeColor="text1"/>
          <w:szCs w:val="24"/>
        </w:rPr>
        <w:t>元器件应优先在现行有效的航天江南型号用元器件选用目录（</w:t>
      </w:r>
      <w:r w:rsidR="0001675C" w:rsidRPr="00776F5E">
        <w:rPr>
          <w:color w:val="000000" w:themeColor="text1"/>
          <w:szCs w:val="24"/>
        </w:rPr>
        <w:t>由甲方进行确认</w:t>
      </w:r>
      <w:r w:rsidR="00DA414C" w:rsidRPr="00776F5E">
        <w:rPr>
          <w:color w:val="000000" w:themeColor="text1"/>
          <w:szCs w:val="24"/>
        </w:rPr>
        <w:t>或提供目录</w:t>
      </w:r>
      <w:r w:rsidRPr="00776F5E">
        <w:rPr>
          <w:color w:val="000000" w:themeColor="text1"/>
          <w:szCs w:val="24"/>
        </w:rPr>
        <w:t>）中选用。选用目录外元器件应提供相应的元器件清单给甲方，由甲方履行目录外元器件审批手续后方可选用，否则拒绝使用，需进行重新选型</w:t>
      </w:r>
      <w:r w:rsidR="002A466B" w:rsidRPr="00776F5E">
        <w:rPr>
          <w:color w:val="000000" w:themeColor="text1"/>
          <w:szCs w:val="24"/>
        </w:rPr>
        <w:t>。</w:t>
      </w:r>
    </w:p>
    <w:p w14:paraId="5D85A26C" w14:textId="30C786D4" w:rsidR="003208BC" w:rsidRPr="00776F5E" w:rsidRDefault="007951C5">
      <w:pPr>
        <w:pStyle w:val="a1"/>
        <w:numPr>
          <w:ilvl w:val="0"/>
          <w:numId w:val="20"/>
        </w:numPr>
        <w:ind w:firstLineChars="0"/>
        <w:rPr>
          <w:color w:val="000000" w:themeColor="text1"/>
          <w:szCs w:val="24"/>
        </w:rPr>
      </w:pPr>
      <w:r w:rsidRPr="00776F5E">
        <w:rPr>
          <w:color w:val="000000" w:themeColor="text1"/>
          <w:szCs w:val="24"/>
        </w:rPr>
        <w:t>产品所用元器件需按照</w:t>
      </w:r>
      <w:r w:rsidRPr="00776F5E">
        <w:rPr>
          <w:color w:val="000000" w:themeColor="text1"/>
          <w:szCs w:val="24"/>
        </w:rPr>
        <w:t>GJB/Z 35-1993</w:t>
      </w:r>
      <w:r w:rsidR="00DA414C" w:rsidRPr="00776F5E">
        <w:rPr>
          <w:color w:val="000000" w:themeColor="text1"/>
          <w:szCs w:val="24"/>
        </w:rPr>
        <w:t>《元器件降额准则》进行降额设计，降额等级不低于</w:t>
      </w:r>
      <w:r w:rsidRPr="00776F5E">
        <w:rPr>
          <w:rFonts w:ascii="宋体" w:hAnsi="宋体" w:cs="宋体" w:hint="eastAsia"/>
          <w:color w:val="000000" w:themeColor="text1"/>
          <w:szCs w:val="24"/>
        </w:rPr>
        <w:t>Ⅱ</w:t>
      </w:r>
      <w:r w:rsidRPr="00776F5E">
        <w:rPr>
          <w:color w:val="000000" w:themeColor="text1"/>
          <w:szCs w:val="24"/>
        </w:rPr>
        <w:t>级；产品优先采用无钽化设计</w:t>
      </w:r>
      <w:r w:rsidR="00DA414C" w:rsidRPr="00776F5E">
        <w:rPr>
          <w:color w:val="000000" w:themeColor="text1"/>
          <w:szCs w:val="24"/>
        </w:rPr>
        <w:t>，</w:t>
      </w:r>
      <w:r w:rsidRPr="00776F5E">
        <w:rPr>
          <w:color w:val="000000" w:themeColor="text1"/>
          <w:szCs w:val="24"/>
        </w:rPr>
        <w:t>若必须使用钽电容，钽电容需按</w:t>
      </w:r>
      <w:r w:rsidR="00DA414C" w:rsidRPr="00776F5E">
        <w:rPr>
          <w:color w:val="000000" w:themeColor="text1"/>
          <w:szCs w:val="24"/>
        </w:rPr>
        <w:t>满足</w:t>
      </w:r>
      <w:r w:rsidRPr="00776F5E">
        <w:rPr>
          <w:rFonts w:ascii="宋体" w:hAnsi="宋体" w:cs="宋体" w:hint="eastAsia"/>
          <w:color w:val="000000" w:themeColor="text1"/>
          <w:szCs w:val="24"/>
        </w:rPr>
        <w:t>Ⅰ</w:t>
      </w:r>
      <w:r w:rsidRPr="00776F5E">
        <w:rPr>
          <w:color w:val="000000" w:themeColor="text1"/>
          <w:szCs w:val="24"/>
        </w:rPr>
        <w:t>级降额；</w:t>
      </w:r>
    </w:p>
    <w:p w14:paraId="6AB4F9D9" w14:textId="77777777" w:rsidR="003208BC" w:rsidRPr="00776F5E" w:rsidRDefault="007951C5">
      <w:pPr>
        <w:pStyle w:val="a1"/>
        <w:numPr>
          <w:ilvl w:val="0"/>
          <w:numId w:val="20"/>
        </w:numPr>
        <w:ind w:firstLineChars="0"/>
        <w:rPr>
          <w:color w:val="000000" w:themeColor="text1"/>
          <w:szCs w:val="24"/>
        </w:rPr>
      </w:pPr>
      <w:r w:rsidRPr="00776F5E">
        <w:rPr>
          <w:color w:val="000000" w:themeColor="text1"/>
          <w:szCs w:val="24"/>
        </w:rPr>
        <w:t>禁用、慎用或限用元器件参照附表</w:t>
      </w:r>
      <w:r w:rsidRPr="00776F5E">
        <w:rPr>
          <w:color w:val="000000" w:themeColor="text1"/>
          <w:szCs w:val="24"/>
        </w:rPr>
        <w:t>1</w:t>
      </w:r>
      <w:r w:rsidRPr="00776F5E">
        <w:rPr>
          <w:color w:val="000000" w:themeColor="text1"/>
          <w:szCs w:val="24"/>
        </w:rPr>
        <w:t>，禁限用工艺参照附表</w:t>
      </w:r>
      <w:r w:rsidRPr="00776F5E">
        <w:rPr>
          <w:color w:val="000000" w:themeColor="text1"/>
          <w:szCs w:val="24"/>
        </w:rPr>
        <w:t>2</w:t>
      </w:r>
      <w:r w:rsidRPr="00776F5E">
        <w:rPr>
          <w:color w:val="000000" w:themeColor="text1"/>
          <w:szCs w:val="24"/>
        </w:rPr>
        <w:t>，其余禁用、慎用或限用元器件，禁限用工艺按行业标准执行。</w:t>
      </w:r>
    </w:p>
    <w:p w14:paraId="3BE1FA42" w14:textId="5C2A310F" w:rsidR="003208BC" w:rsidRPr="00776F5E" w:rsidRDefault="007951C5">
      <w:pPr>
        <w:pStyle w:val="3"/>
        <w:numPr>
          <w:ilvl w:val="0"/>
          <w:numId w:val="0"/>
        </w:numPr>
        <w:rPr>
          <w:color w:val="000000" w:themeColor="text1"/>
        </w:rPr>
      </w:pPr>
      <w:r w:rsidRPr="00776F5E">
        <w:rPr>
          <w:color w:val="000000" w:themeColor="text1"/>
        </w:rPr>
        <w:t>10.2.</w:t>
      </w:r>
      <w:r w:rsidR="001E691D" w:rsidRPr="00776F5E">
        <w:rPr>
          <w:color w:val="000000" w:themeColor="text1"/>
        </w:rPr>
        <w:t>4</w:t>
      </w:r>
      <w:r w:rsidRPr="00776F5E">
        <w:rPr>
          <w:color w:val="000000" w:themeColor="text1"/>
        </w:rPr>
        <w:t xml:space="preserve">  </w:t>
      </w:r>
      <w:r w:rsidRPr="00776F5E">
        <w:rPr>
          <w:color w:val="000000" w:themeColor="text1"/>
        </w:rPr>
        <w:t>原材料保证要求</w:t>
      </w:r>
    </w:p>
    <w:p w14:paraId="674A9C8D" w14:textId="77777777" w:rsidR="003208BC" w:rsidRPr="00776F5E" w:rsidRDefault="007951C5">
      <w:pPr>
        <w:pStyle w:val="a1"/>
        <w:ind w:left="480" w:firstLineChars="0" w:firstLine="0"/>
        <w:rPr>
          <w:color w:val="000000" w:themeColor="text1"/>
          <w:szCs w:val="24"/>
        </w:rPr>
      </w:pPr>
      <w:r w:rsidRPr="00776F5E">
        <w:rPr>
          <w:color w:val="000000" w:themeColor="text1"/>
          <w:szCs w:val="24"/>
        </w:rPr>
        <w:t>乙方在选用元器件时，原材料需</w:t>
      </w:r>
      <w:r w:rsidRPr="00776F5E">
        <w:rPr>
          <w:color w:val="000000" w:themeColor="text1"/>
          <w:szCs w:val="24"/>
        </w:rPr>
        <w:t>100%</w:t>
      </w:r>
      <w:r w:rsidRPr="00776F5E">
        <w:rPr>
          <w:color w:val="000000" w:themeColor="text1"/>
          <w:szCs w:val="24"/>
        </w:rPr>
        <w:t>国产化。</w:t>
      </w:r>
    </w:p>
    <w:p w14:paraId="3464C09D"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10.3  </w:t>
      </w:r>
      <w:r w:rsidRPr="00776F5E">
        <w:rPr>
          <w:rFonts w:ascii="Times New Roman" w:hAnsi="Times New Roman"/>
          <w:color w:val="000000" w:themeColor="text1"/>
        </w:rPr>
        <w:t>产品标识</w:t>
      </w:r>
    </w:p>
    <w:p w14:paraId="183E1663" w14:textId="77777777" w:rsidR="003208BC" w:rsidRPr="00776F5E" w:rsidRDefault="007951C5">
      <w:pPr>
        <w:pStyle w:val="a1"/>
        <w:ind w:firstLine="480"/>
        <w:rPr>
          <w:color w:val="000000" w:themeColor="text1"/>
        </w:rPr>
      </w:pPr>
      <w:r w:rsidRPr="00776F5E">
        <w:rPr>
          <w:color w:val="000000" w:themeColor="text1"/>
        </w:rPr>
        <w:t>根据甲方要求位置、内容进行激光刻字，位置可做微调。</w:t>
      </w:r>
    </w:p>
    <w:p w14:paraId="20ED9528" w14:textId="64A90F53" w:rsidR="003208BC" w:rsidRPr="00776F5E" w:rsidRDefault="007951C5">
      <w:pPr>
        <w:pStyle w:val="a1"/>
        <w:ind w:firstLine="480"/>
        <w:rPr>
          <w:color w:val="000000" w:themeColor="text1"/>
        </w:rPr>
      </w:pPr>
      <w:r w:rsidRPr="00776F5E">
        <w:rPr>
          <w:color w:val="000000" w:themeColor="text1"/>
        </w:rPr>
        <w:t>产品代号：</w:t>
      </w:r>
      <w:r w:rsidR="00C528DD" w:rsidRPr="00776F5E">
        <w:rPr>
          <w:color w:val="000000" w:themeColor="text1"/>
        </w:rPr>
        <w:t>TQ</w:t>
      </w:r>
      <w:r w:rsidRPr="00776F5E">
        <w:rPr>
          <w:color w:val="000000" w:themeColor="text1"/>
        </w:rPr>
        <w:t>-</w:t>
      </w:r>
      <w:r w:rsidR="00C528DD" w:rsidRPr="00776F5E">
        <w:rPr>
          <w:color w:val="000000" w:themeColor="text1"/>
        </w:rPr>
        <w:t>A</w:t>
      </w:r>
      <w:r w:rsidRPr="00776F5E">
        <w:rPr>
          <w:color w:val="000000" w:themeColor="text1"/>
        </w:rPr>
        <w:t>01</w:t>
      </w:r>
      <w:r w:rsidRPr="00776F5E">
        <w:rPr>
          <w:color w:val="000000" w:themeColor="text1"/>
        </w:rPr>
        <w:t>，编号标识：</w:t>
      </w:r>
      <w:r w:rsidRPr="00776F5E">
        <w:rPr>
          <w:color w:val="000000" w:themeColor="text1"/>
        </w:rPr>
        <w:t>3</w:t>
      </w:r>
      <w:r w:rsidR="005265EB" w:rsidRPr="00776F5E">
        <w:rPr>
          <w:color w:val="000000" w:themeColor="text1"/>
        </w:rPr>
        <w:t>XX</w:t>
      </w:r>
      <w:r w:rsidRPr="00776F5E">
        <w:rPr>
          <w:color w:val="000000" w:themeColor="text1"/>
        </w:rPr>
        <w:t>BBB</w:t>
      </w:r>
      <w:r w:rsidRPr="00776F5E">
        <w:rPr>
          <w:color w:val="000000" w:themeColor="text1"/>
        </w:rPr>
        <w:t>，其中：</w:t>
      </w:r>
    </w:p>
    <w:p w14:paraId="557FD40E" w14:textId="77777777" w:rsidR="003208BC" w:rsidRPr="00776F5E" w:rsidRDefault="007951C5">
      <w:pPr>
        <w:pStyle w:val="a1"/>
        <w:numPr>
          <w:ilvl w:val="0"/>
          <w:numId w:val="21"/>
        </w:numPr>
        <w:ind w:firstLineChars="0"/>
        <w:rPr>
          <w:color w:val="000000" w:themeColor="text1"/>
        </w:rPr>
      </w:pPr>
      <w:r w:rsidRPr="00776F5E">
        <w:rPr>
          <w:color w:val="000000" w:themeColor="text1"/>
        </w:rPr>
        <w:t>3</w:t>
      </w:r>
      <w:r w:rsidRPr="00776F5E">
        <w:rPr>
          <w:color w:val="000000" w:themeColor="text1"/>
        </w:rPr>
        <w:t>为甲方代号；</w:t>
      </w:r>
    </w:p>
    <w:p w14:paraId="23F70397" w14:textId="6FA425E6" w:rsidR="003208BC" w:rsidRPr="00776F5E" w:rsidRDefault="005265EB">
      <w:pPr>
        <w:pStyle w:val="a1"/>
        <w:numPr>
          <w:ilvl w:val="0"/>
          <w:numId w:val="21"/>
        </w:numPr>
        <w:ind w:firstLineChars="0"/>
        <w:rPr>
          <w:color w:val="000000" w:themeColor="text1"/>
        </w:rPr>
      </w:pPr>
      <w:r w:rsidRPr="00776F5E">
        <w:rPr>
          <w:color w:val="000000" w:themeColor="text1"/>
        </w:rPr>
        <w:t>XX</w:t>
      </w:r>
      <w:r w:rsidR="007951C5" w:rsidRPr="00776F5E">
        <w:rPr>
          <w:color w:val="000000" w:themeColor="text1"/>
        </w:rPr>
        <w:t>阶段标记：</w:t>
      </w:r>
      <w:r w:rsidR="007951C5" w:rsidRPr="00776F5E">
        <w:rPr>
          <w:color w:val="000000" w:themeColor="text1"/>
        </w:rPr>
        <w:t>C</w:t>
      </w:r>
      <w:r w:rsidR="007951C5" w:rsidRPr="00776F5E">
        <w:rPr>
          <w:color w:val="000000" w:themeColor="text1"/>
        </w:rPr>
        <w:t>；</w:t>
      </w:r>
    </w:p>
    <w:p w14:paraId="56517DEA" w14:textId="77777777" w:rsidR="003208BC" w:rsidRPr="00776F5E" w:rsidRDefault="007951C5">
      <w:pPr>
        <w:pStyle w:val="a1"/>
        <w:numPr>
          <w:ilvl w:val="0"/>
          <w:numId w:val="21"/>
        </w:numPr>
        <w:ind w:firstLineChars="0"/>
        <w:rPr>
          <w:color w:val="000000" w:themeColor="text1"/>
        </w:rPr>
      </w:pPr>
      <w:r w:rsidRPr="00776F5E">
        <w:rPr>
          <w:color w:val="000000" w:themeColor="text1"/>
        </w:rPr>
        <w:t>后三位</w:t>
      </w:r>
      <w:r w:rsidRPr="00776F5E">
        <w:rPr>
          <w:color w:val="000000" w:themeColor="text1"/>
        </w:rPr>
        <w:t>BBB</w:t>
      </w:r>
      <w:r w:rsidRPr="00776F5E">
        <w:rPr>
          <w:color w:val="000000" w:themeColor="text1"/>
        </w:rPr>
        <w:t>为顺序号：按每批中产品的顺序号排列，顺序号用三位阿拉</w:t>
      </w:r>
      <w:r w:rsidRPr="00776F5E">
        <w:rPr>
          <w:color w:val="000000" w:themeColor="text1"/>
        </w:rPr>
        <w:lastRenderedPageBreak/>
        <w:t>伯数字表示，形式为</w:t>
      </w:r>
      <w:r w:rsidRPr="00776F5E">
        <w:rPr>
          <w:color w:val="000000" w:themeColor="text1"/>
        </w:rPr>
        <w:t>001</w:t>
      </w:r>
      <w:r w:rsidRPr="00776F5E">
        <w:rPr>
          <w:color w:val="000000" w:themeColor="text1"/>
        </w:rPr>
        <w:t>、</w:t>
      </w:r>
      <w:r w:rsidRPr="00776F5E">
        <w:rPr>
          <w:color w:val="000000" w:themeColor="text1"/>
        </w:rPr>
        <w:t>002</w:t>
      </w:r>
      <w:r w:rsidRPr="00776F5E">
        <w:rPr>
          <w:color w:val="000000" w:themeColor="text1"/>
        </w:rPr>
        <w:t>、</w:t>
      </w:r>
      <w:r w:rsidRPr="00776F5E">
        <w:rPr>
          <w:color w:val="000000" w:themeColor="text1"/>
        </w:rPr>
        <w:t>003……</w:t>
      </w:r>
      <w:r w:rsidRPr="00776F5E">
        <w:rPr>
          <w:color w:val="000000" w:themeColor="text1"/>
        </w:rPr>
        <w:t>；</w:t>
      </w:r>
    </w:p>
    <w:p w14:paraId="0F584D7B" w14:textId="53338662" w:rsidR="003208BC" w:rsidRPr="00776F5E" w:rsidRDefault="002879BA">
      <w:pPr>
        <w:pStyle w:val="a1"/>
        <w:numPr>
          <w:ilvl w:val="0"/>
          <w:numId w:val="21"/>
        </w:numPr>
        <w:ind w:firstLineChars="0"/>
        <w:rPr>
          <w:color w:val="000000" w:themeColor="text1"/>
        </w:rPr>
      </w:pPr>
      <w:r w:rsidRPr="00776F5E">
        <w:rPr>
          <w:color w:val="000000" w:themeColor="text1"/>
        </w:rPr>
        <w:t>产品代号和编号分行标识</w:t>
      </w:r>
      <w:r w:rsidR="007951C5" w:rsidRPr="00776F5E">
        <w:rPr>
          <w:color w:val="000000" w:themeColor="text1"/>
        </w:rPr>
        <w:t>；</w:t>
      </w:r>
    </w:p>
    <w:p w14:paraId="49A1287F" w14:textId="77777777" w:rsidR="003208BC" w:rsidRPr="00776F5E" w:rsidRDefault="007951C5">
      <w:pPr>
        <w:pStyle w:val="a1"/>
        <w:numPr>
          <w:ilvl w:val="0"/>
          <w:numId w:val="21"/>
        </w:numPr>
        <w:ind w:firstLineChars="0"/>
        <w:rPr>
          <w:color w:val="000000" w:themeColor="text1"/>
        </w:rPr>
      </w:pPr>
      <w:r w:rsidRPr="00776F5E">
        <w:rPr>
          <w:color w:val="000000" w:themeColor="text1"/>
        </w:rPr>
        <w:t>其余标识乙方可根据实际情况进行编制。</w:t>
      </w:r>
    </w:p>
    <w:p w14:paraId="469B6E8C"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10.4  </w:t>
      </w:r>
      <w:r w:rsidRPr="00776F5E">
        <w:rPr>
          <w:rFonts w:ascii="Times New Roman" w:hAnsi="Times New Roman"/>
          <w:color w:val="000000" w:themeColor="text1"/>
        </w:rPr>
        <w:t>质量控制要求</w:t>
      </w:r>
    </w:p>
    <w:p w14:paraId="53ECC59A" w14:textId="77777777" w:rsidR="003208BC" w:rsidRPr="00776F5E" w:rsidRDefault="007951C5">
      <w:pPr>
        <w:spacing w:line="360" w:lineRule="auto"/>
        <w:ind w:firstLineChars="200" w:firstLine="480"/>
        <w:rPr>
          <w:color w:val="000000" w:themeColor="text1"/>
          <w:sz w:val="24"/>
        </w:rPr>
      </w:pPr>
      <w:r w:rsidRPr="00776F5E">
        <w:rPr>
          <w:color w:val="000000" w:themeColor="text1"/>
          <w:sz w:val="24"/>
        </w:rPr>
        <w:t>产品的详细规范、验收细则需经甲乙双方签字确认。承制单位在产品合格后方可交付。</w:t>
      </w:r>
    </w:p>
    <w:p w14:paraId="3D658F7E" w14:textId="77777777" w:rsidR="003208BC" w:rsidRPr="00776F5E" w:rsidRDefault="007951C5" w:rsidP="008A2024">
      <w:pPr>
        <w:spacing w:line="360" w:lineRule="auto"/>
        <w:ind w:firstLineChars="202" w:firstLine="485"/>
        <w:rPr>
          <w:color w:val="000000" w:themeColor="text1"/>
          <w:sz w:val="24"/>
        </w:rPr>
      </w:pPr>
      <w:r w:rsidRPr="00776F5E">
        <w:rPr>
          <w:color w:val="000000" w:themeColor="text1"/>
          <w:sz w:val="24"/>
        </w:rPr>
        <w:t>甲方与乙方应健全信息反馈程序和方式，甲方在</w:t>
      </w:r>
      <w:r w:rsidR="00D65B0C" w:rsidRPr="00776F5E">
        <w:rPr>
          <w:color w:val="000000" w:themeColor="text1"/>
          <w:sz w:val="24"/>
        </w:rPr>
        <w:t>下厂验收</w:t>
      </w:r>
      <w:r w:rsidRPr="00776F5E">
        <w:rPr>
          <w:color w:val="000000" w:themeColor="text1"/>
          <w:sz w:val="24"/>
        </w:rPr>
        <w:t>、装机使用过程中出现技术质量问题时，以质量信息反馈单的形式与乙方进行质量信息反馈，乙方应及时处理并反馈。</w:t>
      </w:r>
    </w:p>
    <w:p w14:paraId="7C3EB9D9" w14:textId="77777777" w:rsidR="003208BC" w:rsidRPr="00776F5E" w:rsidRDefault="007951C5">
      <w:pPr>
        <w:spacing w:line="360" w:lineRule="auto"/>
        <w:ind w:firstLineChars="200" w:firstLine="480"/>
        <w:rPr>
          <w:color w:val="000000" w:themeColor="text1"/>
          <w:sz w:val="24"/>
        </w:rPr>
      </w:pPr>
      <w:r w:rsidRPr="00776F5E">
        <w:rPr>
          <w:color w:val="000000" w:themeColor="text1"/>
          <w:sz w:val="24"/>
        </w:rPr>
        <w:t>按照甲乙双方确认的验收细则进行验收。</w:t>
      </w:r>
    </w:p>
    <w:p w14:paraId="0D6CBB50"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10.5  </w:t>
      </w:r>
      <w:r w:rsidRPr="00776F5E">
        <w:rPr>
          <w:rFonts w:ascii="Times New Roman" w:hAnsi="Times New Roman"/>
          <w:color w:val="000000" w:themeColor="text1"/>
          <w:szCs w:val="24"/>
        </w:rPr>
        <w:t>工艺控制要求</w:t>
      </w:r>
    </w:p>
    <w:p w14:paraId="1F5A9ABF" w14:textId="77777777" w:rsidR="003208BC" w:rsidRPr="00776F5E" w:rsidRDefault="007951C5">
      <w:pPr>
        <w:pStyle w:val="a1"/>
        <w:ind w:firstLine="480"/>
        <w:rPr>
          <w:color w:val="000000" w:themeColor="text1"/>
          <w:szCs w:val="24"/>
        </w:rPr>
      </w:pPr>
      <w:r w:rsidRPr="00776F5E">
        <w:rPr>
          <w:color w:val="000000" w:themeColor="text1"/>
          <w:szCs w:val="24"/>
        </w:rPr>
        <w:t>乙方应按照</w:t>
      </w:r>
      <w:r w:rsidRPr="00776F5E">
        <w:rPr>
          <w:color w:val="000000" w:themeColor="text1"/>
          <w:szCs w:val="24"/>
        </w:rPr>
        <w:t>QJ1885</w:t>
      </w:r>
      <w:r w:rsidRPr="00776F5E">
        <w:rPr>
          <w:color w:val="000000" w:themeColor="text1"/>
          <w:szCs w:val="24"/>
        </w:rPr>
        <w:t>《航天产品设计文件工艺性审查》、</w:t>
      </w:r>
      <w:r w:rsidRPr="00776F5E">
        <w:rPr>
          <w:color w:val="000000" w:themeColor="text1"/>
          <w:szCs w:val="24"/>
        </w:rPr>
        <w:t>QJ 903B</w:t>
      </w:r>
      <w:r w:rsidRPr="00776F5E">
        <w:rPr>
          <w:color w:val="000000" w:themeColor="text1"/>
          <w:szCs w:val="24"/>
        </w:rPr>
        <w:t>《航天产品工艺文件管理制度》和</w:t>
      </w:r>
      <w:r w:rsidRPr="00776F5E">
        <w:rPr>
          <w:color w:val="000000" w:themeColor="text1"/>
          <w:szCs w:val="24"/>
        </w:rPr>
        <w:t>GJB 908A</w:t>
      </w:r>
      <w:r w:rsidRPr="00776F5E">
        <w:rPr>
          <w:color w:val="000000" w:themeColor="text1"/>
          <w:szCs w:val="24"/>
        </w:rPr>
        <w:t>《首件鉴定》等标准要求开展设计文件工艺性审查、工艺风险分析与控制、工艺鉴定、工艺文件编制与管理、工艺技术攻关、工艺技术状态控制、特殊过程控制、关键过程控制、不可检（测）项目工艺控制、专用工艺装备控制、首件鉴定、工艺外协控制、转阶段工艺工作、工艺评审等工艺保证工作，部分禁限用工艺清单参照附表</w:t>
      </w:r>
      <w:r w:rsidRPr="00776F5E">
        <w:rPr>
          <w:color w:val="000000" w:themeColor="text1"/>
          <w:szCs w:val="24"/>
        </w:rPr>
        <w:t>2</w:t>
      </w:r>
      <w:r w:rsidRPr="00776F5E">
        <w:rPr>
          <w:color w:val="000000" w:themeColor="text1"/>
          <w:szCs w:val="24"/>
        </w:rPr>
        <w:t>。</w:t>
      </w:r>
    </w:p>
    <w:p w14:paraId="71EF4B14"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10.6  </w:t>
      </w:r>
      <w:r w:rsidRPr="00776F5E">
        <w:rPr>
          <w:rFonts w:ascii="Times New Roman" w:hAnsi="Times New Roman"/>
          <w:color w:val="000000" w:themeColor="text1"/>
        </w:rPr>
        <w:t>生产过程管理要求</w:t>
      </w:r>
    </w:p>
    <w:p w14:paraId="0420393A" w14:textId="77777777" w:rsidR="003208BC" w:rsidRPr="00776F5E" w:rsidRDefault="007951C5">
      <w:pPr>
        <w:spacing w:line="360" w:lineRule="auto"/>
        <w:ind w:firstLineChars="200" w:firstLine="480"/>
        <w:rPr>
          <w:color w:val="000000" w:themeColor="text1"/>
          <w:sz w:val="24"/>
          <w:szCs w:val="24"/>
        </w:rPr>
      </w:pPr>
      <w:r w:rsidRPr="00776F5E">
        <w:rPr>
          <w:color w:val="000000" w:themeColor="text1"/>
          <w:sz w:val="24"/>
          <w:szCs w:val="24"/>
        </w:rPr>
        <w:t>乙方应按</w:t>
      </w:r>
      <w:r w:rsidRPr="00776F5E">
        <w:rPr>
          <w:color w:val="000000" w:themeColor="text1"/>
          <w:sz w:val="24"/>
          <w:szCs w:val="24"/>
        </w:rPr>
        <w:t>GJB 1330A</w:t>
      </w:r>
      <w:r w:rsidRPr="00776F5E">
        <w:rPr>
          <w:color w:val="000000" w:themeColor="text1"/>
          <w:sz w:val="24"/>
          <w:szCs w:val="24"/>
        </w:rPr>
        <w:t>《军工产品批次管理的质量控制要求》及单位质量体系要求，实施产品批次管理，建立和保持产品生产过程的批次标识，确保产品质量的可追溯性。</w:t>
      </w:r>
    </w:p>
    <w:p w14:paraId="63401C64" w14:textId="77777777" w:rsidR="003208BC" w:rsidRPr="00776F5E" w:rsidRDefault="007951C5">
      <w:pPr>
        <w:spacing w:line="360" w:lineRule="auto"/>
        <w:ind w:firstLineChars="200" w:firstLine="480"/>
        <w:rPr>
          <w:color w:val="000000" w:themeColor="text1"/>
          <w:sz w:val="24"/>
          <w:szCs w:val="24"/>
        </w:rPr>
      </w:pPr>
      <w:r w:rsidRPr="00776F5E">
        <w:rPr>
          <w:color w:val="000000" w:themeColor="text1"/>
          <w:sz w:val="24"/>
          <w:szCs w:val="24"/>
        </w:rPr>
        <w:t>生产过程应按照技术文件对装机的所有元器件、原材料及配套件进行质量控制，确保装机的产品满足使用要求，并保存控制记录。生产过程中的所有试验和测试按技术文件执行，详细记录试验和测试结果，并签署确认。</w:t>
      </w:r>
    </w:p>
    <w:p w14:paraId="2D8E1C9E" w14:textId="77777777" w:rsidR="003208BC" w:rsidRPr="00776F5E" w:rsidRDefault="007951C5">
      <w:pPr>
        <w:spacing w:line="360" w:lineRule="auto"/>
        <w:ind w:firstLineChars="200" w:firstLine="480"/>
        <w:rPr>
          <w:color w:val="000000" w:themeColor="text1"/>
          <w:sz w:val="24"/>
          <w:szCs w:val="24"/>
        </w:rPr>
      </w:pPr>
      <w:r w:rsidRPr="00776F5E">
        <w:rPr>
          <w:color w:val="000000" w:themeColor="text1"/>
          <w:sz w:val="24"/>
          <w:szCs w:val="24"/>
        </w:rPr>
        <w:t>乙方应按</w:t>
      </w:r>
      <w:r w:rsidRPr="00776F5E">
        <w:rPr>
          <w:color w:val="000000" w:themeColor="text1"/>
          <w:sz w:val="24"/>
          <w:szCs w:val="24"/>
        </w:rPr>
        <w:t>GJB 1710</w:t>
      </w:r>
      <w:r w:rsidRPr="00776F5E">
        <w:rPr>
          <w:color w:val="000000" w:themeColor="text1"/>
          <w:sz w:val="24"/>
          <w:szCs w:val="24"/>
        </w:rPr>
        <w:t>《试制和生产准备状态检查》及单位质量体系要求进行生产准备检查，由乙方组织设计、工艺、质量等相关人员共同进行，并形成检查报告，在产品出厂评审时备查。</w:t>
      </w:r>
    </w:p>
    <w:p w14:paraId="761B0309" w14:textId="77777777" w:rsidR="00D65B0C" w:rsidRPr="00776F5E" w:rsidRDefault="00D65B0C" w:rsidP="00D65B0C">
      <w:pPr>
        <w:spacing w:line="360" w:lineRule="auto"/>
        <w:outlineLvl w:val="1"/>
        <w:rPr>
          <w:rFonts w:eastAsia="黑体"/>
          <w:color w:val="000000" w:themeColor="text1"/>
          <w:sz w:val="24"/>
        </w:rPr>
      </w:pPr>
      <w:r w:rsidRPr="00776F5E">
        <w:rPr>
          <w:rFonts w:eastAsia="黑体"/>
          <w:color w:val="000000" w:themeColor="text1"/>
          <w:sz w:val="24"/>
        </w:rPr>
        <w:lastRenderedPageBreak/>
        <w:t xml:space="preserve">10.7  </w:t>
      </w:r>
      <w:r w:rsidRPr="00776F5E">
        <w:rPr>
          <w:rFonts w:eastAsia="黑体"/>
          <w:color w:val="000000" w:themeColor="text1"/>
          <w:sz w:val="24"/>
        </w:rPr>
        <w:t>标准化要求</w:t>
      </w:r>
    </w:p>
    <w:p w14:paraId="05507605" w14:textId="39D1979C" w:rsidR="00D65B0C" w:rsidRPr="00776F5E" w:rsidRDefault="00D65B0C" w:rsidP="00D65B0C">
      <w:pPr>
        <w:pStyle w:val="a1"/>
        <w:ind w:firstLine="480"/>
        <w:rPr>
          <w:color w:val="000000" w:themeColor="text1"/>
          <w:szCs w:val="24"/>
        </w:rPr>
      </w:pPr>
      <w:r w:rsidRPr="00776F5E">
        <w:rPr>
          <w:color w:val="000000" w:themeColor="text1"/>
          <w:szCs w:val="24"/>
        </w:rPr>
        <w:t>技术文件应满足各研制阶段设计、生产、试验、使用等要求，并确保文件齐套、正确、完整。技术文件的编制和管理应贯彻</w:t>
      </w:r>
      <w:r w:rsidRPr="00776F5E">
        <w:rPr>
          <w:color w:val="000000" w:themeColor="text1"/>
          <w:szCs w:val="24"/>
        </w:rPr>
        <w:t>QJ 13A-1997</w:t>
      </w:r>
      <w:r w:rsidRPr="00776F5E">
        <w:rPr>
          <w:color w:val="000000" w:themeColor="text1"/>
          <w:szCs w:val="24"/>
        </w:rPr>
        <w:t>《设计文件的分类编号》、</w:t>
      </w:r>
      <w:r w:rsidRPr="00776F5E">
        <w:rPr>
          <w:color w:val="000000" w:themeColor="text1"/>
          <w:szCs w:val="24"/>
        </w:rPr>
        <w:t>QJ 1714B-2011</w:t>
      </w:r>
      <w:r w:rsidRPr="00776F5E">
        <w:rPr>
          <w:color w:val="000000" w:themeColor="text1"/>
          <w:szCs w:val="24"/>
        </w:rPr>
        <w:t>《航天产品设计文件管理制度》、</w:t>
      </w:r>
      <w:r w:rsidRPr="00776F5E">
        <w:rPr>
          <w:color w:val="000000" w:themeColor="text1"/>
          <w:szCs w:val="24"/>
        </w:rPr>
        <w:t>QJ 903B-2011</w:t>
      </w:r>
      <w:r w:rsidRPr="00776F5E">
        <w:rPr>
          <w:color w:val="000000" w:themeColor="text1"/>
          <w:szCs w:val="24"/>
        </w:rPr>
        <w:t>《航天产品工艺文件管理制度》、</w:t>
      </w:r>
      <w:r w:rsidRPr="00776F5E">
        <w:rPr>
          <w:color w:val="000000" w:themeColor="text1"/>
          <w:szCs w:val="24"/>
        </w:rPr>
        <w:t>QJ 1167A-2011</w:t>
      </w:r>
      <w:r w:rsidRPr="00776F5E">
        <w:rPr>
          <w:color w:val="000000" w:themeColor="text1"/>
          <w:szCs w:val="24"/>
        </w:rPr>
        <w:t>《研究试验文件管理制度》、</w:t>
      </w:r>
      <w:r w:rsidRPr="00776F5E">
        <w:rPr>
          <w:color w:val="000000" w:themeColor="text1"/>
          <w:szCs w:val="24"/>
        </w:rPr>
        <w:t>Q/QJB 137-2004</w:t>
      </w:r>
      <w:r w:rsidR="00B2093B" w:rsidRPr="00776F5E">
        <w:rPr>
          <w:color w:val="000000" w:themeColor="text1"/>
          <w:szCs w:val="24"/>
        </w:rPr>
        <w:t>《设计文件与研究试验文件编写规定》</w:t>
      </w:r>
      <w:r w:rsidRPr="00776F5E">
        <w:rPr>
          <w:color w:val="000000" w:themeColor="text1"/>
          <w:szCs w:val="24"/>
        </w:rPr>
        <w:t>、</w:t>
      </w:r>
      <w:r w:rsidRPr="00776F5E">
        <w:rPr>
          <w:color w:val="000000" w:themeColor="text1"/>
          <w:szCs w:val="24"/>
        </w:rPr>
        <w:t>GJB 5709-2006</w:t>
      </w:r>
      <w:r w:rsidRPr="00776F5E">
        <w:rPr>
          <w:color w:val="000000" w:themeColor="text1"/>
          <w:szCs w:val="24"/>
        </w:rPr>
        <w:t>《装备技术状态管理监督要求》等各项标准的规定。</w:t>
      </w:r>
    </w:p>
    <w:p w14:paraId="7ACC5A21" w14:textId="77777777" w:rsidR="00D65B0C" w:rsidRPr="00776F5E" w:rsidRDefault="00D65B0C" w:rsidP="00D65B0C">
      <w:pPr>
        <w:spacing w:line="360" w:lineRule="auto"/>
        <w:outlineLvl w:val="1"/>
        <w:rPr>
          <w:rFonts w:eastAsia="黑体"/>
          <w:color w:val="000000" w:themeColor="text1"/>
          <w:sz w:val="24"/>
        </w:rPr>
      </w:pPr>
      <w:r w:rsidRPr="00776F5E">
        <w:rPr>
          <w:rFonts w:eastAsia="黑体"/>
          <w:color w:val="000000" w:themeColor="text1"/>
          <w:sz w:val="24"/>
        </w:rPr>
        <w:t>10.8  “</w:t>
      </w:r>
      <w:r w:rsidRPr="00776F5E">
        <w:rPr>
          <w:rFonts w:eastAsia="黑体"/>
          <w:color w:val="000000" w:themeColor="text1"/>
          <w:sz w:val="24"/>
        </w:rPr>
        <w:t>三化</w:t>
      </w:r>
      <w:r w:rsidRPr="00776F5E">
        <w:rPr>
          <w:rFonts w:eastAsia="黑体"/>
          <w:color w:val="000000" w:themeColor="text1"/>
          <w:sz w:val="24"/>
        </w:rPr>
        <w:t>”</w:t>
      </w:r>
      <w:r w:rsidRPr="00776F5E">
        <w:rPr>
          <w:rFonts w:eastAsia="黑体"/>
          <w:color w:val="000000" w:themeColor="text1"/>
          <w:sz w:val="24"/>
        </w:rPr>
        <w:t>要求</w:t>
      </w:r>
    </w:p>
    <w:p w14:paraId="0CAAACA9" w14:textId="77777777" w:rsidR="00D65B0C" w:rsidRPr="00776F5E" w:rsidRDefault="00D65B0C" w:rsidP="00D65B0C">
      <w:pPr>
        <w:pStyle w:val="a1"/>
        <w:ind w:firstLine="480"/>
        <w:rPr>
          <w:color w:val="000000" w:themeColor="text1"/>
          <w:szCs w:val="24"/>
        </w:rPr>
      </w:pPr>
      <w:r w:rsidRPr="00776F5E">
        <w:rPr>
          <w:color w:val="000000" w:themeColor="text1"/>
          <w:szCs w:val="24"/>
        </w:rPr>
        <w:t>在设计过程中，遵循</w:t>
      </w:r>
      <w:r w:rsidRPr="00776F5E">
        <w:rPr>
          <w:color w:val="000000" w:themeColor="text1"/>
          <w:szCs w:val="24"/>
        </w:rPr>
        <w:t>“</w:t>
      </w:r>
      <w:r w:rsidRPr="00776F5E">
        <w:rPr>
          <w:color w:val="000000" w:themeColor="text1"/>
          <w:szCs w:val="24"/>
        </w:rPr>
        <w:t>三化</w:t>
      </w:r>
      <w:r w:rsidRPr="00776F5E">
        <w:rPr>
          <w:color w:val="000000" w:themeColor="text1"/>
          <w:szCs w:val="24"/>
        </w:rPr>
        <w:t>”</w:t>
      </w:r>
      <w:r w:rsidRPr="00776F5E">
        <w:rPr>
          <w:color w:val="000000" w:themeColor="text1"/>
          <w:szCs w:val="24"/>
        </w:rPr>
        <w:t>设计原则，产品设计最大程度地继承成熟产品的技术，以确保产品的可靠性、安全性；零部件的设计要贯彻通用化、系列化原则，最大限度地采用标准件、通用件。</w:t>
      </w:r>
    </w:p>
    <w:p w14:paraId="0AAE8EDD"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10.</w:t>
      </w:r>
      <w:r w:rsidR="00D65B0C" w:rsidRPr="00776F5E">
        <w:rPr>
          <w:rFonts w:ascii="Times New Roman" w:hAnsi="Times New Roman"/>
          <w:color w:val="000000" w:themeColor="text1"/>
        </w:rPr>
        <w:t>9</w:t>
      </w:r>
      <w:r w:rsidRPr="00776F5E">
        <w:rPr>
          <w:rFonts w:ascii="Times New Roman" w:hAnsi="Times New Roman"/>
          <w:color w:val="000000" w:themeColor="text1"/>
        </w:rPr>
        <w:t xml:space="preserve">  </w:t>
      </w:r>
      <w:r w:rsidRPr="00776F5E">
        <w:rPr>
          <w:rFonts w:ascii="Times New Roman" w:hAnsi="Times New Roman"/>
          <w:color w:val="000000" w:themeColor="text1"/>
        </w:rPr>
        <w:t>技术状态管理要求</w:t>
      </w:r>
    </w:p>
    <w:p w14:paraId="65AB61FD" w14:textId="39CCD3BF" w:rsidR="003208BC" w:rsidRPr="00776F5E" w:rsidRDefault="007951C5">
      <w:pPr>
        <w:pStyle w:val="a1"/>
        <w:ind w:firstLine="480"/>
        <w:rPr>
          <w:color w:val="000000" w:themeColor="text1"/>
          <w:szCs w:val="24"/>
        </w:rPr>
      </w:pPr>
      <w:r w:rsidRPr="00776F5E">
        <w:rPr>
          <w:color w:val="000000" w:themeColor="text1"/>
          <w:szCs w:val="24"/>
        </w:rPr>
        <w:t>按照</w:t>
      </w:r>
      <w:r w:rsidR="00DC7736" w:rsidRPr="00776F5E">
        <w:rPr>
          <w:color w:val="000000" w:themeColor="text1"/>
          <w:szCs w:val="24"/>
        </w:rPr>
        <w:t>GJB 3206B-2022</w:t>
      </w:r>
      <w:r w:rsidRPr="00776F5E">
        <w:rPr>
          <w:color w:val="000000" w:themeColor="text1"/>
          <w:szCs w:val="24"/>
        </w:rPr>
        <w:t>《技术状态管理》的规定执行，技术状态管理从方案阶段开始，贯穿于产品研制、生产、使用全过程。</w:t>
      </w:r>
    </w:p>
    <w:p w14:paraId="7ADB1F77" w14:textId="77777777" w:rsidR="003208BC" w:rsidRPr="00776F5E" w:rsidRDefault="007951C5">
      <w:pPr>
        <w:pStyle w:val="a1"/>
        <w:ind w:firstLine="480"/>
        <w:rPr>
          <w:color w:val="000000" w:themeColor="text1"/>
          <w:szCs w:val="24"/>
        </w:rPr>
      </w:pPr>
      <w:r w:rsidRPr="00776F5E">
        <w:rPr>
          <w:color w:val="000000" w:themeColor="text1"/>
          <w:szCs w:val="24"/>
        </w:rPr>
        <w:t>由甲方组织乙方进行方案评审和工程设计评审，乙方应以设计评审通过的技术状态为基线，设计、工艺技术文件经确认后应加盖批次标识章用于指导生产，不允许随意更改，投产前应对技术状态基线进行检查确认。</w:t>
      </w:r>
    </w:p>
    <w:p w14:paraId="43532266" w14:textId="77777777" w:rsidR="003208BC" w:rsidRPr="00776F5E" w:rsidRDefault="007951C5">
      <w:pPr>
        <w:pStyle w:val="a1"/>
        <w:ind w:firstLine="480"/>
        <w:rPr>
          <w:rFonts w:eastAsia="黑体"/>
          <w:color w:val="000000" w:themeColor="text1"/>
          <w:szCs w:val="24"/>
        </w:rPr>
      </w:pPr>
      <w:r w:rsidRPr="00776F5E">
        <w:rPr>
          <w:color w:val="000000" w:themeColor="text1"/>
          <w:szCs w:val="24"/>
        </w:rPr>
        <w:t>技术状态确需更改时，必须按</w:t>
      </w:r>
      <w:r w:rsidRPr="00776F5E">
        <w:rPr>
          <w:color w:val="000000" w:themeColor="text1"/>
          <w:szCs w:val="24"/>
        </w:rPr>
        <w:t>“</w:t>
      </w:r>
      <w:r w:rsidRPr="00776F5E">
        <w:rPr>
          <w:color w:val="000000" w:themeColor="text1"/>
          <w:szCs w:val="24"/>
        </w:rPr>
        <w:t>论证充分，各方认可，试验验证，审批完备，落实到位</w:t>
      </w:r>
      <w:r w:rsidRPr="00776F5E">
        <w:rPr>
          <w:color w:val="000000" w:themeColor="text1"/>
          <w:szCs w:val="24"/>
        </w:rPr>
        <w:t>”</w:t>
      </w:r>
      <w:r w:rsidRPr="00776F5E">
        <w:rPr>
          <w:color w:val="000000" w:themeColor="text1"/>
          <w:szCs w:val="24"/>
        </w:rPr>
        <w:t>的原则处理：</w:t>
      </w:r>
    </w:p>
    <w:p w14:paraId="675B7ACB" w14:textId="77777777" w:rsidR="003208BC" w:rsidRPr="00776F5E" w:rsidRDefault="007951C5" w:rsidP="008A2024">
      <w:pPr>
        <w:pStyle w:val="a1"/>
        <w:ind w:firstLineChars="232" w:firstLine="557"/>
        <w:rPr>
          <w:rFonts w:eastAsia="黑体"/>
          <w:color w:val="000000" w:themeColor="text1"/>
          <w:szCs w:val="24"/>
        </w:rPr>
      </w:pPr>
      <w:r w:rsidRPr="00776F5E">
        <w:rPr>
          <w:rFonts w:eastAsia="黑体"/>
          <w:color w:val="000000" w:themeColor="text1"/>
          <w:szCs w:val="24"/>
        </w:rPr>
        <w:t xml:space="preserve">a)  </w:t>
      </w:r>
      <w:r w:rsidRPr="00776F5E">
        <w:rPr>
          <w:color w:val="000000" w:themeColor="text1"/>
          <w:szCs w:val="24"/>
        </w:rPr>
        <w:t>完善图样、进一步明确技术要求、统一标注方法等不影响产品功能特性和物理特性的勘误性更改，由乙方自行处理；</w:t>
      </w:r>
    </w:p>
    <w:p w14:paraId="3B82B27C" w14:textId="77777777" w:rsidR="003208BC" w:rsidRPr="00776F5E" w:rsidRDefault="007951C5">
      <w:pPr>
        <w:pStyle w:val="a1"/>
        <w:spacing w:line="420" w:lineRule="exact"/>
        <w:ind w:firstLine="480"/>
        <w:rPr>
          <w:color w:val="000000" w:themeColor="text1"/>
        </w:rPr>
      </w:pPr>
      <w:r w:rsidRPr="00776F5E">
        <w:rPr>
          <w:rFonts w:eastAsia="黑体"/>
          <w:color w:val="000000" w:themeColor="text1"/>
          <w:szCs w:val="24"/>
        </w:rPr>
        <w:t xml:space="preserve">b)  </w:t>
      </w:r>
      <w:r w:rsidRPr="00776F5E">
        <w:rPr>
          <w:color w:val="000000" w:themeColor="text1"/>
          <w:szCs w:val="24"/>
        </w:rPr>
        <w:t>对产品性能、可靠性、安全性、维修性、接口特性、电磁兼容性、互换性、外形尺寸、重量、重心等有重大影响的更改，应由乙方产品技术负责人批准，并经甲方审签；</w:t>
      </w:r>
    </w:p>
    <w:p w14:paraId="200618BD" w14:textId="77777777" w:rsidR="003208BC" w:rsidRPr="00776F5E" w:rsidRDefault="007951C5">
      <w:pPr>
        <w:pStyle w:val="a1"/>
        <w:ind w:firstLine="480"/>
        <w:rPr>
          <w:color w:val="000000" w:themeColor="text1"/>
        </w:rPr>
      </w:pPr>
      <w:r w:rsidRPr="00776F5E">
        <w:rPr>
          <w:rFonts w:eastAsia="黑体"/>
          <w:color w:val="000000" w:themeColor="text1"/>
          <w:szCs w:val="24"/>
        </w:rPr>
        <w:t xml:space="preserve">c)  </w:t>
      </w:r>
      <w:r w:rsidRPr="00776F5E">
        <w:rPr>
          <w:color w:val="000000" w:themeColor="text1"/>
          <w:szCs w:val="24"/>
        </w:rPr>
        <w:t>除第</w:t>
      </w:r>
      <w:r w:rsidRPr="00776F5E">
        <w:rPr>
          <w:rFonts w:eastAsia="黑体"/>
          <w:color w:val="000000" w:themeColor="text1"/>
          <w:szCs w:val="24"/>
        </w:rPr>
        <w:t>a)</w:t>
      </w:r>
      <w:r w:rsidRPr="00776F5E">
        <w:rPr>
          <w:color w:val="000000" w:themeColor="text1"/>
          <w:szCs w:val="24"/>
        </w:rPr>
        <w:t>项和</w:t>
      </w:r>
      <w:r w:rsidRPr="00776F5E">
        <w:rPr>
          <w:color w:val="000000" w:themeColor="text1"/>
          <w:szCs w:val="24"/>
        </w:rPr>
        <w:t>b)</w:t>
      </w:r>
      <w:r w:rsidRPr="00776F5E">
        <w:rPr>
          <w:color w:val="000000" w:themeColor="text1"/>
          <w:szCs w:val="24"/>
        </w:rPr>
        <w:t>项以外的其它更改，由乙方产品技术负责人批准后实施；在更改前应通报甲方，完成更改后一周内将书面报告送甲方备案。</w:t>
      </w:r>
    </w:p>
    <w:p w14:paraId="24EFCE66" w14:textId="503245F5"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lastRenderedPageBreak/>
        <w:t>10.</w:t>
      </w:r>
      <w:r w:rsidR="001E691D" w:rsidRPr="00776F5E">
        <w:rPr>
          <w:rFonts w:ascii="Times New Roman" w:hAnsi="Times New Roman"/>
          <w:color w:val="000000" w:themeColor="text1"/>
        </w:rPr>
        <w:t>10</w:t>
      </w:r>
      <w:r w:rsidRPr="00776F5E">
        <w:rPr>
          <w:rFonts w:ascii="Times New Roman" w:hAnsi="Times New Roman"/>
          <w:color w:val="000000" w:themeColor="text1"/>
        </w:rPr>
        <w:t xml:space="preserve">  </w:t>
      </w:r>
      <w:r w:rsidRPr="00776F5E">
        <w:rPr>
          <w:rFonts w:ascii="Times New Roman" w:hAnsi="Times New Roman"/>
          <w:color w:val="000000" w:themeColor="text1"/>
        </w:rPr>
        <w:t>下厂验收</w:t>
      </w:r>
    </w:p>
    <w:p w14:paraId="1ECDDA53" w14:textId="77777777" w:rsidR="003208BC" w:rsidRPr="00776F5E" w:rsidRDefault="007951C5">
      <w:pPr>
        <w:pStyle w:val="Char3"/>
        <w:spacing w:line="360" w:lineRule="auto"/>
        <w:ind w:firstLine="480"/>
        <w:rPr>
          <w:color w:val="000000" w:themeColor="text1"/>
          <w:spacing w:val="0"/>
          <w:sz w:val="24"/>
          <w:szCs w:val="24"/>
        </w:rPr>
      </w:pPr>
      <w:r w:rsidRPr="00776F5E">
        <w:rPr>
          <w:color w:val="000000" w:themeColor="text1"/>
          <w:spacing w:val="0"/>
          <w:sz w:val="24"/>
          <w:szCs w:val="24"/>
        </w:rPr>
        <w:t>承制单位在产品测试合格后，通知甲方进行下厂验收，甲方接到通知后，视情况决定是否下厂验收，并在</w:t>
      </w:r>
      <w:r w:rsidRPr="00776F5E">
        <w:rPr>
          <w:color w:val="000000" w:themeColor="text1"/>
          <w:spacing w:val="0"/>
          <w:sz w:val="24"/>
          <w:szCs w:val="24"/>
        </w:rPr>
        <w:t>1</w:t>
      </w:r>
      <w:r w:rsidRPr="00776F5E">
        <w:rPr>
          <w:color w:val="000000" w:themeColor="text1"/>
          <w:spacing w:val="0"/>
          <w:sz w:val="24"/>
          <w:szCs w:val="24"/>
        </w:rPr>
        <w:t>周内回复乙方；按照甲乙双方确认的验收细则进行验收。</w:t>
      </w:r>
    </w:p>
    <w:p w14:paraId="411F3247" w14:textId="77777777" w:rsidR="00DC7736" w:rsidRPr="00776F5E" w:rsidRDefault="007951C5">
      <w:pPr>
        <w:pStyle w:val="Char3"/>
        <w:spacing w:line="360" w:lineRule="auto"/>
        <w:ind w:firstLine="480"/>
        <w:rPr>
          <w:color w:val="000000" w:themeColor="text1"/>
          <w:spacing w:val="0"/>
          <w:sz w:val="24"/>
          <w:szCs w:val="24"/>
        </w:rPr>
      </w:pPr>
      <w:r w:rsidRPr="00776F5E">
        <w:rPr>
          <w:color w:val="000000" w:themeColor="text1"/>
          <w:spacing w:val="0"/>
          <w:sz w:val="24"/>
          <w:szCs w:val="24"/>
        </w:rPr>
        <w:t>本阶段需对</w:t>
      </w:r>
      <w:r w:rsidR="000F7907" w:rsidRPr="00776F5E">
        <w:rPr>
          <w:color w:val="000000" w:themeColor="text1"/>
          <w:spacing w:val="0"/>
          <w:sz w:val="24"/>
          <w:szCs w:val="24"/>
        </w:rPr>
        <w:t>数据链</w:t>
      </w:r>
      <w:r w:rsidR="00C23690" w:rsidRPr="00776F5E">
        <w:rPr>
          <w:color w:val="000000" w:themeColor="text1"/>
          <w:spacing w:val="0"/>
          <w:sz w:val="24"/>
          <w:szCs w:val="24"/>
        </w:rPr>
        <w:t>弹载天馈</w:t>
      </w:r>
      <w:r w:rsidR="000F7907" w:rsidRPr="00776F5E">
        <w:rPr>
          <w:color w:val="000000" w:themeColor="text1"/>
          <w:spacing w:val="0"/>
          <w:sz w:val="24"/>
          <w:szCs w:val="24"/>
        </w:rPr>
        <w:t>组件</w:t>
      </w:r>
      <w:r w:rsidRPr="00776F5E">
        <w:rPr>
          <w:color w:val="000000" w:themeColor="text1"/>
          <w:spacing w:val="0"/>
          <w:sz w:val="24"/>
          <w:szCs w:val="24"/>
        </w:rPr>
        <w:t>100%</w:t>
      </w:r>
      <w:r w:rsidRPr="00776F5E">
        <w:rPr>
          <w:color w:val="000000" w:themeColor="text1"/>
          <w:spacing w:val="0"/>
          <w:sz w:val="24"/>
          <w:szCs w:val="24"/>
        </w:rPr>
        <w:t>进行验收工作。</w:t>
      </w:r>
    </w:p>
    <w:p w14:paraId="5A3D6FA0" w14:textId="64D8B45E" w:rsidR="003208BC" w:rsidRPr="00776F5E" w:rsidRDefault="007951C5">
      <w:pPr>
        <w:pStyle w:val="Char3"/>
        <w:spacing w:line="360" w:lineRule="auto"/>
        <w:ind w:firstLine="480"/>
        <w:rPr>
          <w:color w:val="000000" w:themeColor="text1"/>
          <w:spacing w:val="0"/>
          <w:sz w:val="24"/>
          <w:szCs w:val="24"/>
        </w:rPr>
      </w:pPr>
      <w:r w:rsidRPr="00776F5E">
        <w:rPr>
          <w:color w:val="000000" w:themeColor="text1"/>
          <w:spacing w:val="0"/>
          <w:sz w:val="24"/>
          <w:szCs w:val="24"/>
        </w:rPr>
        <w:t>具体</w:t>
      </w:r>
      <w:r w:rsidR="00DC7736" w:rsidRPr="00776F5E">
        <w:rPr>
          <w:color w:val="000000" w:themeColor="text1"/>
          <w:spacing w:val="0"/>
          <w:sz w:val="24"/>
          <w:szCs w:val="24"/>
        </w:rPr>
        <w:t>要求</w:t>
      </w:r>
      <w:r w:rsidRPr="00776F5E">
        <w:rPr>
          <w:color w:val="000000" w:themeColor="text1"/>
          <w:spacing w:val="0"/>
          <w:sz w:val="24"/>
          <w:szCs w:val="24"/>
        </w:rPr>
        <w:t>如下：</w:t>
      </w:r>
    </w:p>
    <w:p w14:paraId="01F0464A" w14:textId="77777777" w:rsidR="003208BC" w:rsidRPr="00776F5E" w:rsidRDefault="007951C5">
      <w:pPr>
        <w:numPr>
          <w:ilvl w:val="0"/>
          <w:numId w:val="22"/>
        </w:numPr>
        <w:spacing w:line="360" w:lineRule="auto"/>
        <w:ind w:left="0" w:firstLineChars="200" w:firstLine="480"/>
        <w:rPr>
          <w:color w:val="000000" w:themeColor="text1"/>
          <w:sz w:val="24"/>
          <w:szCs w:val="24"/>
        </w:rPr>
      </w:pPr>
      <w:r w:rsidRPr="00776F5E">
        <w:rPr>
          <w:color w:val="000000" w:themeColor="text1"/>
          <w:sz w:val="24"/>
          <w:szCs w:val="24"/>
        </w:rPr>
        <w:t>常温性能测试；</w:t>
      </w:r>
    </w:p>
    <w:p w14:paraId="1C69661C" w14:textId="77777777" w:rsidR="003208BC" w:rsidRPr="00776F5E" w:rsidRDefault="007951C5">
      <w:pPr>
        <w:numPr>
          <w:ilvl w:val="0"/>
          <w:numId w:val="22"/>
        </w:numPr>
        <w:spacing w:line="360" w:lineRule="auto"/>
        <w:ind w:left="0" w:firstLineChars="200" w:firstLine="480"/>
        <w:rPr>
          <w:color w:val="000000" w:themeColor="text1"/>
          <w:sz w:val="24"/>
          <w:szCs w:val="24"/>
        </w:rPr>
      </w:pPr>
      <w:r w:rsidRPr="00776F5E">
        <w:rPr>
          <w:color w:val="000000" w:themeColor="text1"/>
          <w:sz w:val="24"/>
          <w:szCs w:val="24"/>
        </w:rPr>
        <w:t>验收工作中如有不合格项，则作拒收处理。</w:t>
      </w:r>
    </w:p>
    <w:p w14:paraId="127F0230" w14:textId="77777777" w:rsidR="003208BC" w:rsidRPr="00776F5E" w:rsidRDefault="001C1B1E" w:rsidP="001C1B1E">
      <w:pPr>
        <w:pStyle w:val="1"/>
        <w:spacing w:beforeLines="50" w:before="120"/>
        <w:rPr>
          <w:rFonts w:ascii="Times New Roman"/>
          <w:color w:val="000000" w:themeColor="text1"/>
        </w:rPr>
      </w:pPr>
      <w:r w:rsidRPr="00776F5E">
        <w:rPr>
          <w:rFonts w:ascii="Times New Roman"/>
          <w:color w:val="000000" w:themeColor="text1"/>
        </w:rPr>
        <w:t>11</w:t>
      </w:r>
      <w:r w:rsidR="007951C5" w:rsidRPr="00776F5E">
        <w:rPr>
          <w:rFonts w:ascii="Times New Roman"/>
          <w:color w:val="000000" w:themeColor="text1"/>
        </w:rPr>
        <w:t xml:space="preserve"> </w:t>
      </w:r>
      <w:r w:rsidRPr="00776F5E">
        <w:rPr>
          <w:rFonts w:ascii="Times New Roman"/>
          <w:color w:val="000000" w:themeColor="text1"/>
        </w:rPr>
        <w:t xml:space="preserve"> </w:t>
      </w:r>
      <w:r w:rsidR="007951C5" w:rsidRPr="00776F5E">
        <w:rPr>
          <w:rFonts w:ascii="Times New Roman"/>
          <w:color w:val="000000" w:themeColor="text1"/>
        </w:rPr>
        <w:t>试验要求</w:t>
      </w:r>
    </w:p>
    <w:p w14:paraId="2D839FE4"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11.1  </w:t>
      </w:r>
      <w:r w:rsidRPr="00776F5E">
        <w:rPr>
          <w:rFonts w:ascii="Times New Roman" w:hAnsi="Times New Roman"/>
          <w:color w:val="000000" w:themeColor="text1"/>
        </w:rPr>
        <w:t>测试方法及要求</w:t>
      </w:r>
    </w:p>
    <w:p w14:paraId="2D99A700" w14:textId="77777777" w:rsidR="003208BC" w:rsidRPr="00776F5E" w:rsidRDefault="007951C5">
      <w:pPr>
        <w:pStyle w:val="a1"/>
        <w:ind w:firstLine="480"/>
        <w:rPr>
          <w:color w:val="000000" w:themeColor="text1"/>
          <w:szCs w:val="24"/>
        </w:rPr>
      </w:pPr>
      <w:r w:rsidRPr="00776F5E">
        <w:rPr>
          <w:color w:val="000000" w:themeColor="text1"/>
          <w:szCs w:val="24"/>
        </w:rPr>
        <w:t>参数测试按详细规范和验收细则规定的测试方法及要求进行。</w:t>
      </w:r>
    </w:p>
    <w:p w14:paraId="7AA8752D"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11.2  </w:t>
      </w:r>
      <w:r w:rsidRPr="00776F5E">
        <w:rPr>
          <w:rFonts w:ascii="Times New Roman" w:hAnsi="Times New Roman"/>
          <w:color w:val="000000" w:themeColor="text1"/>
        </w:rPr>
        <w:t>环境应力筛选试验</w:t>
      </w:r>
    </w:p>
    <w:p w14:paraId="2BA438CF" w14:textId="239C5FD2" w:rsidR="003208BC" w:rsidRPr="00776F5E" w:rsidRDefault="007951C5">
      <w:pPr>
        <w:spacing w:line="360" w:lineRule="auto"/>
        <w:ind w:firstLineChars="218" w:firstLine="523"/>
        <w:rPr>
          <w:color w:val="000000" w:themeColor="text1"/>
          <w:sz w:val="24"/>
        </w:rPr>
      </w:pPr>
      <w:r w:rsidRPr="00776F5E">
        <w:rPr>
          <w:color w:val="000000" w:themeColor="text1"/>
          <w:sz w:val="24"/>
        </w:rPr>
        <w:t>所有产品应</w:t>
      </w:r>
      <w:r w:rsidRPr="00776F5E">
        <w:rPr>
          <w:color w:val="000000" w:themeColor="text1"/>
          <w:sz w:val="24"/>
        </w:rPr>
        <w:t>100%</w:t>
      </w:r>
      <w:r w:rsidRPr="00776F5E">
        <w:rPr>
          <w:color w:val="000000" w:themeColor="text1"/>
          <w:sz w:val="24"/>
        </w:rPr>
        <w:t>做环境应力筛选试验，筛选试验参照</w:t>
      </w:r>
      <w:r w:rsidRPr="00776F5E">
        <w:rPr>
          <w:color w:val="000000" w:themeColor="text1"/>
          <w:sz w:val="24"/>
        </w:rPr>
        <w:t xml:space="preserve">GJB </w:t>
      </w:r>
      <w:r w:rsidR="00C54B28" w:rsidRPr="00776F5E">
        <w:rPr>
          <w:color w:val="000000" w:themeColor="text1"/>
          <w:sz w:val="24"/>
        </w:rPr>
        <w:t>8481-2015</w:t>
      </w:r>
      <w:r w:rsidRPr="00776F5E">
        <w:rPr>
          <w:color w:val="000000" w:themeColor="text1"/>
          <w:sz w:val="24"/>
        </w:rPr>
        <w:t>《</w:t>
      </w:r>
      <w:r w:rsidR="00C54B28" w:rsidRPr="00776F5E">
        <w:rPr>
          <w:color w:val="000000" w:themeColor="text1"/>
          <w:kern w:val="0"/>
          <w:sz w:val="24"/>
          <w:szCs w:val="24"/>
        </w:rPr>
        <w:t>微波组件通用规范</w:t>
      </w:r>
      <w:r w:rsidRPr="00776F5E">
        <w:rPr>
          <w:color w:val="000000" w:themeColor="text1"/>
          <w:sz w:val="24"/>
        </w:rPr>
        <w:t>》所规定的</w:t>
      </w:r>
      <w:r w:rsidR="00C54B28" w:rsidRPr="00776F5E">
        <w:rPr>
          <w:color w:val="000000" w:themeColor="text1"/>
          <w:sz w:val="24"/>
        </w:rPr>
        <w:t>筛选要求</w:t>
      </w:r>
      <w:r w:rsidRPr="00776F5E">
        <w:rPr>
          <w:color w:val="000000" w:themeColor="text1"/>
          <w:sz w:val="24"/>
        </w:rPr>
        <w:t>，具体步骤如下：</w:t>
      </w:r>
    </w:p>
    <w:p w14:paraId="5624219C" w14:textId="77777777" w:rsidR="003208BC" w:rsidRPr="00776F5E" w:rsidRDefault="007951C5">
      <w:pPr>
        <w:pStyle w:val="3"/>
        <w:numPr>
          <w:ilvl w:val="0"/>
          <w:numId w:val="0"/>
        </w:numPr>
        <w:rPr>
          <w:color w:val="000000" w:themeColor="text1"/>
        </w:rPr>
      </w:pPr>
      <w:r w:rsidRPr="00776F5E">
        <w:rPr>
          <w:color w:val="000000" w:themeColor="text1"/>
        </w:rPr>
        <w:t xml:space="preserve">11.2.1  </w:t>
      </w:r>
      <w:r w:rsidRPr="00776F5E">
        <w:rPr>
          <w:color w:val="000000" w:themeColor="text1"/>
        </w:rPr>
        <w:t>高、低温工作</w:t>
      </w:r>
    </w:p>
    <w:p w14:paraId="432A314B" w14:textId="77777777" w:rsidR="003208BC" w:rsidRPr="00776F5E" w:rsidRDefault="007951C5">
      <w:pPr>
        <w:pStyle w:val="5"/>
        <w:rPr>
          <w:rFonts w:ascii="Times New Roman" w:hAnsi="Times New Roman"/>
          <w:color w:val="000000" w:themeColor="text1"/>
        </w:rPr>
      </w:pPr>
      <w:r w:rsidRPr="00776F5E">
        <w:rPr>
          <w:rFonts w:ascii="Times New Roman" w:hAnsi="Times New Roman"/>
          <w:color w:val="000000" w:themeColor="text1"/>
        </w:rPr>
        <w:t xml:space="preserve">11.2.1.1  </w:t>
      </w:r>
      <w:r w:rsidRPr="00776F5E">
        <w:rPr>
          <w:rFonts w:ascii="Times New Roman" w:hAnsi="Times New Roman"/>
          <w:color w:val="000000" w:themeColor="text1"/>
        </w:rPr>
        <w:t>高温工作试验</w:t>
      </w:r>
    </w:p>
    <w:p w14:paraId="44B1D8FF" w14:textId="77777777" w:rsidR="003208BC" w:rsidRPr="00776F5E" w:rsidRDefault="007951C5">
      <w:pPr>
        <w:spacing w:line="360" w:lineRule="auto"/>
        <w:ind w:firstLineChars="200" w:firstLine="480"/>
        <w:rPr>
          <w:color w:val="000000" w:themeColor="text1"/>
          <w:sz w:val="24"/>
          <w:szCs w:val="24"/>
        </w:rPr>
      </w:pPr>
      <w:r w:rsidRPr="00776F5E">
        <w:rPr>
          <w:color w:val="000000" w:themeColor="text1"/>
          <w:sz w:val="24"/>
          <w:szCs w:val="24"/>
        </w:rPr>
        <w:t>高温试验按</w:t>
      </w:r>
      <w:r w:rsidRPr="00776F5E">
        <w:rPr>
          <w:color w:val="000000" w:themeColor="text1"/>
          <w:sz w:val="24"/>
          <w:szCs w:val="24"/>
        </w:rPr>
        <w:t>GJB 150.3A-2009</w:t>
      </w:r>
      <w:r w:rsidRPr="00776F5E">
        <w:rPr>
          <w:color w:val="000000" w:themeColor="text1"/>
          <w:sz w:val="24"/>
          <w:szCs w:val="24"/>
        </w:rPr>
        <w:t>《军用装备实验室环境试验方法：第</w:t>
      </w:r>
      <w:r w:rsidRPr="00776F5E">
        <w:rPr>
          <w:color w:val="000000" w:themeColor="text1"/>
          <w:sz w:val="24"/>
          <w:szCs w:val="24"/>
        </w:rPr>
        <w:t>3</w:t>
      </w:r>
      <w:r w:rsidRPr="00776F5E">
        <w:rPr>
          <w:color w:val="000000" w:themeColor="text1"/>
          <w:sz w:val="24"/>
          <w:szCs w:val="24"/>
        </w:rPr>
        <w:t>部分：高温试验》要求执行。方法如下：</w:t>
      </w:r>
    </w:p>
    <w:p w14:paraId="75DE84CD" w14:textId="77777777" w:rsidR="003208BC" w:rsidRPr="00776F5E" w:rsidRDefault="007951C5">
      <w:pPr>
        <w:pStyle w:val="a1"/>
        <w:numPr>
          <w:ilvl w:val="0"/>
          <w:numId w:val="23"/>
        </w:numPr>
        <w:ind w:firstLineChars="0"/>
        <w:rPr>
          <w:color w:val="000000" w:themeColor="text1"/>
        </w:rPr>
      </w:pPr>
      <w:r w:rsidRPr="00776F5E">
        <w:rPr>
          <w:color w:val="000000" w:themeColor="text1"/>
        </w:rPr>
        <w:t>试验前进行电性能参数检查应符合对应的性能要求；</w:t>
      </w:r>
    </w:p>
    <w:p w14:paraId="7499A854" w14:textId="77777777" w:rsidR="003208BC" w:rsidRPr="00776F5E" w:rsidRDefault="007951C5">
      <w:pPr>
        <w:pStyle w:val="a1"/>
        <w:numPr>
          <w:ilvl w:val="0"/>
          <w:numId w:val="23"/>
        </w:numPr>
        <w:ind w:firstLineChars="0"/>
        <w:rPr>
          <w:color w:val="000000" w:themeColor="text1"/>
        </w:rPr>
      </w:pPr>
      <w:r w:rsidRPr="00776F5E">
        <w:rPr>
          <w:color w:val="000000" w:themeColor="text1"/>
          <w:szCs w:val="24"/>
        </w:rPr>
        <w:t>将试件放入试验箱中，试验箱温度设置为</w:t>
      </w:r>
      <w:r w:rsidRPr="00776F5E">
        <w:rPr>
          <w:color w:val="000000" w:themeColor="text1"/>
          <w:szCs w:val="24"/>
        </w:rPr>
        <w:t>+70</w:t>
      </w:r>
      <w:r w:rsidRPr="00776F5E">
        <w:rPr>
          <w:rFonts w:ascii="宋体" w:hAnsi="宋体" w:cs="宋体" w:hint="eastAsia"/>
          <w:color w:val="000000" w:themeColor="text1"/>
          <w:szCs w:val="24"/>
        </w:rPr>
        <w:t>℃</w:t>
      </w:r>
      <w:r w:rsidRPr="00776F5E">
        <w:rPr>
          <w:color w:val="000000" w:themeColor="text1"/>
          <w:szCs w:val="24"/>
        </w:rPr>
        <w:t>，试验箱温度达到</w:t>
      </w:r>
      <w:r w:rsidRPr="00776F5E">
        <w:rPr>
          <w:color w:val="000000" w:themeColor="text1"/>
          <w:szCs w:val="24"/>
        </w:rPr>
        <w:t>+70</w:t>
      </w:r>
      <w:r w:rsidRPr="00776F5E">
        <w:rPr>
          <w:rFonts w:ascii="宋体" w:hAnsi="宋体" w:cs="宋体" w:hint="eastAsia"/>
          <w:color w:val="000000" w:themeColor="text1"/>
          <w:szCs w:val="24"/>
        </w:rPr>
        <w:t>℃</w:t>
      </w:r>
      <w:r w:rsidRPr="00776F5E">
        <w:rPr>
          <w:color w:val="000000" w:themeColor="text1"/>
          <w:szCs w:val="24"/>
        </w:rPr>
        <w:t>后保持时间不小于</w:t>
      </w:r>
      <w:r w:rsidRPr="00776F5E">
        <w:rPr>
          <w:color w:val="000000" w:themeColor="text1"/>
          <w:szCs w:val="24"/>
        </w:rPr>
        <w:t>2h</w:t>
      </w:r>
      <w:r w:rsidRPr="00776F5E">
        <w:rPr>
          <w:color w:val="000000" w:themeColor="text1"/>
          <w:szCs w:val="24"/>
        </w:rPr>
        <w:t>，进行电性能参数检查应符合性能要求；</w:t>
      </w:r>
    </w:p>
    <w:p w14:paraId="45DB8218" w14:textId="77777777" w:rsidR="003208BC" w:rsidRPr="00776F5E" w:rsidRDefault="007951C5">
      <w:pPr>
        <w:pStyle w:val="a1"/>
        <w:numPr>
          <w:ilvl w:val="0"/>
          <w:numId w:val="23"/>
        </w:numPr>
        <w:ind w:firstLineChars="0"/>
        <w:rPr>
          <w:color w:val="000000" w:themeColor="text1"/>
        </w:rPr>
      </w:pPr>
      <w:r w:rsidRPr="00776F5E">
        <w:rPr>
          <w:color w:val="000000" w:themeColor="text1"/>
          <w:szCs w:val="24"/>
        </w:rPr>
        <w:t>将试件放在试验箱外，在正常试验条件下放置时间不小于</w:t>
      </w:r>
      <w:r w:rsidRPr="00776F5E">
        <w:rPr>
          <w:color w:val="000000" w:themeColor="text1"/>
          <w:szCs w:val="24"/>
        </w:rPr>
        <w:t>1h</w:t>
      </w:r>
      <w:r w:rsidRPr="00776F5E">
        <w:rPr>
          <w:color w:val="000000" w:themeColor="text1"/>
          <w:szCs w:val="24"/>
        </w:rPr>
        <w:t>后，外观检查试件应无机械损伤，涂覆层应无损坏，电性能参数检查应符合性能要求。</w:t>
      </w:r>
    </w:p>
    <w:p w14:paraId="111ABBFF" w14:textId="77777777" w:rsidR="003208BC" w:rsidRPr="00776F5E" w:rsidRDefault="007951C5">
      <w:pPr>
        <w:pStyle w:val="5"/>
        <w:rPr>
          <w:rFonts w:ascii="Times New Roman" w:hAnsi="Times New Roman"/>
          <w:color w:val="000000" w:themeColor="text1"/>
        </w:rPr>
      </w:pPr>
      <w:r w:rsidRPr="00776F5E">
        <w:rPr>
          <w:rFonts w:ascii="Times New Roman" w:hAnsi="Times New Roman"/>
          <w:color w:val="000000" w:themeColor="text1"/>
        </w:rPr>
        <w:t xml:space="preserve">11.2.1.2  </w:t>
      </w:r>
      <w:r w:rsidRPr="00776F5E">
        <w:rPr>
          <w:rFonts w:ascii="Times New Roman" w:hAnsi="Times New Roman"/>
          <w:color w:val="000000" w:themeColor="text1"/>
        </w:rPr>
        <w:t>低温工作试验</w:t>
      </w:r>
    </w:p>
    <w:p w14:paraId="49AAE0FB" w14:textId="77777777" w:rsidR="003208BC" w:rsidRPr="00776F5E" w:rsidRDefault="007951C5">
      <w:pPr>
        <w:spacing w:line="360" w:lineRule="auto"/>
        <w:ind w:firstLineChars="200" w:firstLine="480"/>
        <w:rPr>
          <w:color w:val="000000" w:themeColor="text1"/>
          <w:sz w:val="24"/>
          <w:szCs w:val="24"/>
        </w:rPr>
      </w:pPr>
      <w:r w:rsidRPr="00776F5E">
        <w:rPr>
          <w:color w:val="000000" w:themeColor="text1"/>
          <w:sz w:val="24"/>
          <w:szCs w:val="24"/>
        </w:rPr>
        <w:t>低温试验按</w:t>
      </w:r>
      <w:r w:rsidRPr="00776F5E">
        <w:rPr>
          <w:color w:val="000000" w:themeColor="text1"/>
          <w:sz w:val="24"/>
          <w:szCs w:val="24"/>
        </w:rPr>
        <w:t>GJB 150.4A-2009</w:t>
      </w:r>
      <w:r w:rsidRPr="00776F5E">
        <w:rPr>
          <w:color w:val="000000" w:themeColor="text1"/>
          <w:sz w:val="24"/>
          <w:szCs w:val="24"/>
        </w:rPr>
        <w:t>《军用装备实验室环境试验方法：第</w:t>
      </w:r>
      <w:r w:rsidRPr="00776F5E">
        <w:rPr>
          <w:color w:val="000000" w:themeColor="text1"/>
          <w:sz w:val="24"/>
          <w:szCs w:val="24"/>
        </w:rPr>
        <w:t>4</w:t>
      </w:r>
      <w:r w:rsidRPr="00776F5E">
        <w:rPr>
          <w:color w:val="000000" w:themeColor="text1"/>
          <w:sz w:val="24"/>
          <w:szCs w:val="24"/>
        </w:rPr>
        <w:t>部分：低温试验》要求执行。方法如下：</w:t>
      </w:r>
    </w:p>
    <w:p w14:paraId="3B85D1A1" w14:textId="77777777" w:rsidR="003208BC" w:rsidRPr="00776F5E" w:rsidRDefault="007951C5">
      <w:pPr>
        <w:pStyle w:val="a1"/>
        <w:numPr>
          <w:ilvl w:val="0"/>
          <w:numId w:val="24"/>
        </w:numPr>
        <w:ind w:firstLineChars="0"/>
        <w:rPr>
          <w:color w:val="000000" w:themeColor="text1"/>
        </w:rPr>
      </w:pPr>
      <w:r w:rsidRPr="00776F5E">
        <w:rPr>
          <w:color w:val="000000" w:themeColor="text1"/>
        </w:rPr>
        <w:t>试验前进行电性能参数检查应符合对应的性能要求；</w:t>
      </w:r>
    </w:p>
    <w:p w14:paraId="17C7DC2A" w14:textId="77777777" w:rsidR="003208BC" w:rsidRPr="00776F5E" w:rsidRDefault="007951C5">
      <w:pPr>
        <w:pStyle w:val="a1"/>
        <w:numPr>
          <w:ilvl w:val="0"/>
          <w:numId w:val="24"/>
        </w:numPr>
        <w:ind w:firstLineChars="0"/>
        <w:rPr>
          <w:color w:val="000000" w:themeColor="text1"/>
        </w:rPr>
      </w:pPr>
      <w:r w:rsidRPr="00776F5E">
        <w:rPr>
          <w:color w:val="000000" w:themeColor="text1"/>
          <w:szCs w:val="24"/>
        </w:rPr>
        <w:lastRenderedPageBreak/>
        <w:t>将试件放入试验箱中，试验箱温度设置为</w:t>
      </w:r>
      <w:r w:rsidRPr="00776F5E">
        <w:rPr>
          <w:color w:val="000000" w:themeColor="text1"/>
          <w:szCs w:val="24"/>
        </w:rPr>
        <w:t>-40</w:t>
      </w:r>
      <w:r w:rsidRPr="00776F5E">
        <w:rPr>
          <w:rFonts w:ascii="宋体" w:hAnsi="宋体" w:cs="宋体" w:hint="eastAsia"/>
          <w:color w:val="000000" w:themeColor="text1"/>
          <w:szCs w:val="24"/>
        </w:rPr>
        <w:t>℃</w:t>
      </w:r>
      <w:r w:rsidRPr="00776F5E">
        <w:rPr>
          <w:color w:val="000000" w:themeColor="text1"/>
          <w:szCs w:val="24"/>
        </w:rPr>
        <w:t>，试验箱温度达到</w:t>
      </w:r>
      <w:r w:rsidRPr="00776F5E">
        <w:rPr>
          <w:color w:val="000000" w:themeColor="text1"/>
          <w:szCs w:val="24"/>
        </w:rPr>
        <w:t>-40</w:t>
      </w:r>
      <w:r w:rsidRPr="00776F5E">
        <w:rPr>
          <w:rFonts w:ascii="宋体" w:hAnsi="宋体" w:cs="宋体" w:hint="eastAsia"/>
          <w:color w:val="000000" w:themeColor="text1"/>
          <w:szCs w:val="24"/>
        </w:rPr>
        <w:t>℃</w:t>
      </w:r>
      <w:r w:rsidRPr="00776F5E">
        <w:rPr>
          <w:color w:val="000000" w:themeColor="text1"/>
          <w:szCs w:val="24"/>
        </w:rPr>
        <w:t>后保持时间不小于</w:t>
      </w:r>
      <w:r w:rsidRPr="00776F5E">
        <w:rPr>
          <w:color w:val="000000" w:themeColor="text1"/>
          <w:szCs w:val="24"/>
        </w:rPr>
        <w:t>2h</w:t>
      </w:r>
      <w:r w:rsidRPr="00776F5E">
        <w:rPr>
          <w:color w:val="000000" w:themeColor="text1"/>
          <w:szCs w:val="24"/>
        </w:rPr>
        <w:t>，进行电性能参数检查应符合性能要求；</w:t>
      </w:r>
    </w:p>
    <w:p w14:paraId="69560674" w14:textId="77777777" w:rsidR="003208BC" w:rsidRPr="00776F5E" w:rsidRDefault="007951C5">
      <w:pPr>
        <w:pStyle w:val="a1"/>
        <w:numPr>
          <w:ilvl w:val="0"/>
          <w:numId w:val="24"/>
        </w:numPr>
        <w:ind w:firstLineChars="0"/>
        <w:rPr>
          <w:color w:val="000000" w:themeColor="text1"/>
        </w:rPr>
      </w:pPr>
      <w:r w:rsidRPr="00776F5E">
        <w:rPr>
          <w:color w:val="000000" w:themeColor="text1"/>
          <w:szCs w:val="24"/>
        </w:rPr>
        <w:t>将试件从试验箱内取出进行烘干去潮处理，恢复常温不小于</w:t>
      </w:r>
      <w:r w:rsidRPr="00776F5E">
        <w:rPr>
          <w:color w:val="000000" w:themeColor="text1"/>
          <w:szCs w:val="24"/>
        </w:rPr>
        <w:t>1h</w:t>
      </w:r>
      <w:r w:rsidRPr="00776F5E">
        <w:rPr>
          <w:color w:val="000000" w:themeColor="text1"/>
          <w:szCs w:val="24"/>
        </w:rPr>
        <w:t>后，外观检查试件应无机械损伤，涂覆层应无损坏，电性能参数检查符合性能要求。</w:t>
      </w:r>
    </w:p>
    <w:p w14:paraId="2442901F" w14:textId="77777777" w:rsidR="003208BC" w:rsidRPr="00776F5E" w:rsidRDefault="007951C5">
      <w:pPr>
        <w:pStyle w:val="3"/>
        <w:numPr>
          <w:ilvl w:val="0"/>
          <w:numId w:val="0"/>
        </w:numPr>
        <w:rPr>
          <w:color w:val="000000" w:themeColor="text1"/>
        </w:rPr>
      </w:pPr>
      <w:r w:rsidRPr="00776F5E">
        <w:rPr>
          <w:color w:val="000000" w:themeColor="text1"/>
        </w:rPr>
        <w:t xml:space="preserve">11.2.2  </w:t>
      </w:r>
      <w:r w:rsidRPr="00776F5E">
        <w:rPr>
          <w:color w:val="000000" w:themeColor="text1"/>
        </w:rPr>
        <w:t>振动试验</w:t>
      </w:r>
    </w:p>
    <w:p w14:paraId="289FB208" w14:textId="77777777" w:rsidR="003208BC" w:rsidRPr="00776F5E" w:rsidRDefault="007951C5">
      <w:pPr>
        <w:pStyle w:val="20"/>
        <w:spacing w:after="0" w:line="360" w:lineRule="auto"/>
        <w:ind w:leftChars="0" w:left="480"/>
        <w:rPr>
          <w:color w:val="000000" w:themeColor="text1"/>
          <w:sz w:val="24"/>
        </w:rPr>
      </w:pPr>
      <w:r w:rsidRPr="00776F5E">
        <w:rPr>
          <w:color w:val="000000" w:themeColor="text1"/>
          <w:sz w:val="24"/>
        </w:rPr>
        <w:t>振动谱形及量值：按</w:t>
      </w:r>
      <w:r w:rsidRPr="00776F5E">
        <w:rPr>
          <w:color w:val="000000" w:themeColor="text1"/>
          <w:sz w:val="24"/>
        </w:rPr>
        <w:t>7.1.2.1.1</w:t>
      </w:r>
      <w:r w:rsidRPr="00776F5E">
        <w:rPr>
          <w:color w:val="000000" w:themeColor="text1"/>
          <w:sz w:val="24"/>
        </w:rPr>
        <w:t>条</w:t>
      </w:r>
      <w:r w:rsidRPr="00776F5E">
        <w:rPr>
          <w:color w:val="000000" w:themeColor="text1"/>
          <w:sz w:val="24"/>
        </w:rPr>
        <w:t>b</w:t>
      </w:r>
      <w:r w:rsidRPr="00776F5E">
        <w:rPr>
          <w:color w:val="000000" w:themeColor="text1"/>
          <w:sz w:val="24"/>
        </w:rPr>
        <w:t>）执行；</w:t>
      </w:r>
    </w:p>
    <w:p w14:paraId="117D9C4C" w14:textId="0189EFD3" w:rsidR="003208BC" w:rsidRPr="00776F5E" w:rsidRDefault="00CA36FC">
      <w:pPr>
        <w:pStyle w:val="20"/>
        <w:spacing w:after="0" w:line="360" w:lineRule="auto"/>
        <w:ind w:leftChars="0" w:left="0" w:firstLineChars="200" w:firstLine="480"/>
        <w:rPr>
          <w:color w:val="000000" w:themeColor="text1"/>
          <w:sz w:val="24"/>
        </w:rPr>
      </w:pPr>
      <w:r w:rsidRPr="00776F5E">
        <w:rPr>
          <w:color w:val="000000" w:themeColor="text1"/>
          <w:sz w:val="24"/>
        </w:rPr>
        <w:t>振动轴向数：</w:t>
      </w:r>
      <w:r w:rsidR="00FE3C6C" w:rsidRPr="00776F5E">
        <w:rPr>
          <w:color w:val="000000" w:themeColor="text1"/>
          <w:sz w:val="24"/>
        </w:rPr>
        <w:t>敏感轴（垂直于线路板方向）</w:t>
      </w:r>
      <w:r w:rsidR="007951C5" w:rsidRPr="00776F5E">
        <w:rPr>
          <w:color w:val="000000" w:themeColor="text1"/>
          <w:sz w:val="24"/>
        </w:rPr>
        <w:t>；</w:t>
      </w:r>
    </w:p>
    <w:p w14:paraId="1AE1DCB7" w14:textId="31E623BC" w:rsidR="003208BC" w:rsidRPr="00776F5E" w:rsidRDefault="007951C5">
      <w:pPr>
        <w:spacing w:line="360" w:lineRule="auto"/>
        <w:ind w:firstLineChars="200" w:firstLine="480"/>
        <w:rPr>
          <w:color w:val="000000" w:themeColor="text1"/>
          <w:sz w:val="24"/>
        </w:rPr>
      </w:pPr>
      <w:r w:rsidRPr="00776F5E">
        <w:rPr>
          <w:color w:val="000000" w:themeColor="text1"/>
          <w:sz w:val="24"/>
        </w:rPr>
        <w:t>振动时间</w:t>
      </w:r>
      <w:r w:rsidR="00CA36FC" w:rsidRPr="00776F5E">
        <w:rPr>
          <w:color w:val="000000" w:themeColor="text1"/>
          <w:sz w:val="24"/>
        </w:rPr>
        <w:t>：</w:t>
      </w:r>
      <w:r w:rsidR="00C54B28" w:rsidRPr="00776F5E">
        <w:rPr>
          <w:color w:val="000000" w:themeColor="text1"/>
          <w:sz w:val="24"/>
        </w:rPr>
        <w:t>5min</w:t>
      </w:r>
      <w:r w:rsidRPr="00776F5E">
        <w:rPr>
          <w:color w:val="000000" w:themeColor="text1"/>
          <w:sz w:val="24"/>
        </w:rPr>
        <w:t>；</w:t>
      </w:r>
    </w:p>
    <w:p w14:paraId="65DD086F" w14:textId="77777777" w:rsidR="003208BC" w:rsidRPr="00776F5E" w:rsidRDefault="007951C5">
      <w:pPr>
        <w:pStyle w:val="3"/>
        <w:numPr>
          <w:ilvl w:val="0"/>
          <w:numId w:val="0"/>
        </w:numPr>
        <w:rPr>
          <w:color w:val="000000" w:themeColor="text1"/>
        </w:rPr>
      </w:pPr>
      <w:r w:rsidRPr="00776F5E">
        <w:rPr>
          <w:color w:val="000000" w:themeColor="text1"/>
        </w:rPr>
        <w:t xml:space="preserve">11.2.3  </w:t>
      </w:r>
      <w:r w:rsidRPr="00776F5E">
        <w:rPr>
          <w:color w:val="000000" w:themeColor="text1"/>
        </w:rPr>
        <w:t>温度冲击试验</w:t>
      </w:r>
    </w:p>
    <w:p w14:paraId="6B996DC0" w14:textId="4A6E7199" w:rsidR="003208BC" w:rsidRPr="00776F5E" w:rsidRDefault="007951C5">
      <w:pPr>
        <w:spacing w:line="360" w:lineRule="auto"/>
        <w:ind w:firstLineChars="200" w:firstLine="480"/>
        <w:rPr>
          <w:color w:val="000000" w:themeColor="text1"/>
          <w:sz w:val="24"/>
          <w:szCs w:val="24"/>
        </w:rPr>
      </w:pPr>
      <w:r w:rsidRPr="00776F5E">
        <w:rPr>
          <w:color w:val="000000" w:themeColor="text1"/>
          <w:sz w:val="24"/>
          <w:szCs w:val="24"/>
        </w:rPr>
        <w:t>温度冲击试验按</w:t>
      </w:r>
      <w:r w:rsidRPr="00776F5E">
        <w:rPr>
          <w:color w:val="000000" w:themeColor="text1"/>
          <w:sz w:val="24"/>
          <w:szCs w:val="24"/>
        </w:rPr>
        <w:t xml:space="preserve">GJB </w:t>
      </w:r>
      <w:r w:rsidR="002C486C" w:rsidRPr="00776F5E">
        <w:rPr>
          <w:color w:val="000000" w:themeColor="text1"/>
          <w:sz w:val="24"/>
          <w:szCs w:val="24"/>
        </w:rPr>
        <w:t>360B</w:t>
      </w:r>
      <w:r w:rsidR="002C486C" w:rsidRPr="00776F5E">
        <w:rPr>
          <w:color w:val="000000" w:themeColor="text1"/>
          <w:sz w:val="24"/>
          <w:szCs w:val="24"/>
        </w:rPr>
        <w:t>方法</w:t>
      </w:r>
      <w:r w:rsidR="002C486C" w:rsidRPr="00776F5E">
        <w:rPr>
          <w:color w:val="000000" w:themeColor="text1"/>
          <w:sz w:val="24"/>
          <w:szCs w:val="24"/>
        </w:rPr>
        <w:t>107</w:t>
      </w:r>
      <w:r w:rsidR="00211BEE" w:rsidRPr="00776F5E">
        <w:rPr>
          <w:color w:val="000000" w:themeColor="text1"/>
          <w:sz w:val="24"/>
          <w:szCs w:val="24"/>
        </w:rPr>
        <w:t>试验条件</w:t>
      </w:r>
      <w:r w:rsidR="00211BEE" w:rsidRPr="00776F5E">
        <w:rPr>
          <w:color w:val="000000" w:themeColor="text1"/>
          <w:sz w:val="24"/>
          <w:szCs w:val="24"/>
        </w:rPr>
        <w:t>A</w:t>
      </w:r>
      <w:r w:rsidR="00211BEE" w:rsidRPr="00776F5E">
        <w:rPr>
          <w:color w:val="000000" w:themeColor="text1"/>
          <w:sz w:val="24"/>
          <w:szCs w:val="24"/>
        </w:rPr>
        <w:t>进行</w:t>
      </w:r>
      <w:r w:rsidRPr="00776F5E">
        <w:rPr>
          <w:color w:val="000000" w:themeColor="text1"/>
          <w:sz w:val="24"/>
          <w:szCs w:val="24"/>
        </w:rPr>
        <w:t>。方法如下：</w:t>
      </w:r>
    </w:p>
    <w:p w14:paraId="7814605F" w14:textId="77777777" w:rsidR="003208BC" w:rsidRPr="00776F5E" w:rsidRDefault="007951C5">
      <w:pPr>
        <w:numPr>
          <w:ilvl w:val="0"/>
          <w:numId w:val="25"/>
        </w:numPr>
        <w:spacing w:line="360" w:lineRule="auto"/>
        <w:rPr>
          <w:color w:val="000000" w:themeColor="text1"/>
          <w:sz w:val="24"/>
          <w:szCs w:val="24"/>
        </w:rPr>
      </w:pPr>
      <w:r w:rsidRPr="00776F5E">
        <w:rPr>
          <w:color w:val="000000" w:themeColor="text1"/>
          <w:sz w:val="24"/>
          <w:szCs w:val="24"/>
        </w:rPr>
        <w:t>预处理：将产品在标准大气条件下达到温度稳定；</w:t>
      </w:r>
    </w:p>
    <w:p w14:paraId="40C22601" w14:textId="77777777" w:rsidR="003208BC" w:rsidRPr="00776F5E" w:rsidRDefault="007951C5">
      <w:pPr>
        <w:numPr>
          <w:ilvl w:val="0"/>
          <w:numId w:val="25"/>
        </w:numPr>
        <w:spacing w:line="360" w:lineRule="auto"/>
        <w:rPr>
          <w:color w:val="000000" w:themeColor="text1"/>
          <w:sz w:val="24"/>
          <w:szCs w:val="24"/>
        </w:rPr>
      </w:pPr>
      <w:r w:rsidRPr="00776F5E">
        <w:rPr>
          <w:color w:val="000000" w:themeColor="text1"/>
          <w:sz w:val="24"/>
          <w:szCs w:val="24"/>
        </w:rPr>
        <w:t>初始检测：对产品进行初始检测，记录检测结果；</w:t>
      </w:r>
    </w:p>
    <w:p w14:paraId="7338DA30" w14:textId="146B5B3E" w:rsidR="003208BC" w:rsidRPr="00776F5E" w:rsidRDefault="007951C5" w:rsidP="00FA0D5B">
      <w:pPr>
        <w:numPr>
          <w:ilvl w:val="0"/>
          <w:numId w:val="25"/>
        </w:numPr>
        <w:spacing w:line="360" w:lineRule="auto"/>
        <w:rPr>
          <w:color w:val="000000" w:themeColor="text1"/>
          <w:sz w:val="24"/>
          <w:szCs w:val="24"/>
        </w:rPr>
      </w:pPr>
      <w:r w:rsidRPr="00776F5E">
        <w:rPr>
          <w:color w:val="000000" w:themeColor="text1"/>
          <w:sz w:val="24"/>
          <w:szCs w:val="24"/>
        </w:rPr>
        <w:t>试验：将产品放入温度冲击试验箱，设置低温温度为</w:t>
      </w:r>
      <w:r w:rsidRPr="00776F5E">
        <w:rPr>
          <w:color w:val="000000" w:themeColor="text1"/>
          <w:sz w:val="24"/>
          <w:szCs w:val="24"/>
        </w:rPr>
        <w:t>-55</w:t>
      </w:r>
      <w:r w:rsidRPr="00776F5E">
        <w:rPr>
          <w:rFonts w:ascii="宋体" w:hAnsi="宋体" w:cs="宋体" w:hint="eastAsia"/>
          <w:color w:val="000000" w:themeColor="text1"/>
          <w:sz w:val="24"/>
          <w:szCs w:val="24"/>
        </w:rPr>
        <w:t>℃</w:t>
      </w:r>
      <w:r w:rsidRPr="00776F5E">
        <w:rPr>
          <w:color w:val="000000" w:themeColor="text1"/>
          <w:sz w:val="24"/>
          <w:szCs w:val="24"/>
        </w:rPr>
        <w:t>，当</w:t>
      </w:r>
      <w:r w:rsidR="00F2335B" w:rsidRPr="00776F5E">
        <w:rPr>
          <w:color w:val="000000" w:themeColor="text1"/>
          <w:sz w:val="24"/>
          <w:szCs w:val="24"/>
        </w:rPr>
        <w:t>试验</w:t>
      </w:r>
      <w:r w:rsidRPr="00776F5E">
        <w:rPr>
          <w:color w:val="000000" w:themeColor="text1"/>
          <w:sz w:val="24"/>
          <w:szCs w:val="24"/>
        </w:rPr>
        <w:t>温达到</w:t>
      </w:r>
      <w:r w:rsidRPr="00776F5E">
        <w:rPr>
          <w:color w:val="000000" w:themeColor="text1"/>
          <w:sz w:val="24"/>
          <w:szCs w:val="24"/>
        </w:rPr>
        <w:t>-55</w:t>
      </w:r>
      <w:r w:rsidRPr="00776F5E">
        <w:rPr>
          <w:rFonts w:ascii="宋体" w:hAnsi="宋体" w:cs="宋体" w:hint="eastAsia"/>
          <w:color w:val="000000" w:themeColor="text1"/>
          <w:sz w:val="24"/>
          <w:szCs w:val="24"/>
        </w:rPr>
        <w:t>℃</w:t>
      </w:r>
      <w:r w:rsidRPr="00776F5E">
        <w:rPr>
          <w:color w:val="000000" w:themeColor="text1"/>
          <w:sz w:val="24"/>
          <w:szCs w:val="24"/>
        </w:rPr>
        <w:t>后，保持该温度</w:t>
      </w:r>
      <w:r w:rsidR="00C266F8" w:rsidRPr="00776F5E">
        <w:rPr>
          <w:color w:val="000000" w:themeColor="text1"/>
          <w:sz w:val="24"/>
          <w:szCs w:val="24"/>
        </w:rPr>
        <w:t>60</w:t>
      </w:r>
      <w:r w:rsidRPr="00776F5E">
        <w:rPr>
          <w:color w:val="000000" w:themeColor="text1"/>
          <w:sz w:val="24"/>
          <w:szCs w:val="24"/>
        </w:rPr>
        <w:t>min</w:t>
      </w:r>
      <w:r w:rsidRPr="00776F5E">
        <w:rPr>
          <w:color w:val="000000" w:themeColor="text1"/>
          <w:sz w:val="24"/>
          <w:szCs w:val="24"/>
        </w:rPr>
        <w:t>；低温阶段结束后，设置高温温度为</w:t>
      </w:r>
      <w:r w:rsidRPr="00776F5E">
        <w:rPr>
          <w:color w:val="000000" w:themeColor="text1"/>
          <w:sz w:val="24"/>
          <w:szCs w:val="24"/>
        </w:rPr>
        <w:t>+85</w:t>
      </w:r>
      <w:r w:rsidRPr="00776F5E">
        <w:rPr>
          <w:rFonts w:ascii="宋体" w:hAnsi="宋体" w:cs="宋体" w:hint="eastAsia"/>
          <w:color w:val="000000" w:themeColor="text1"/>
          <w:sz w:val="24"/>
          <w:szCs w:val="24"/>
        </w:rPr>
        <w:t>℃</w:t>
      </w:r>
      <w:r w:rsidR="00C266F8" w:rsidRPr="00776F5E">
        <w:rPr>
          <w:color w:val="000000" w:themeColor="text1"/>
          <w:sz w:val="24"/>
          <w:szCs w:val="24"/>
        </w:rPr>
        <w:t>，</w:t>
      </w:r>
      <w:r w:rsidRPr="00776F5E">
        <w:rPr>
          <w:color w:val="000000" w:themeColor="text1"/>
          <w:sz w:val="24"/>
          <w:szCs w:val="24"/>
        </w:rPr>
        <w:t>当箱温达到</w:t>
      </w:r>
      <w:r w:rsidRPr="00776F5E">
        <w:rPr>
          <w:color w:val="000000" w:themeColor="text1"/>
          <w:sz w:val="24"/>
          <w:szCs w:val="24"/>
        </w:rPr>
        <w:t>+85</w:t>
      </w:r>
      <w:r w:rsidRPr="00776F5E">
        <w:rPr>
          <w:rFonts w:ascii="宋体" w:hAnsi="宋体" w:cs="宋体" w:hint="eastAsia"/>
          <w:color w:val="000000" w:themeColor="text1"/>
          <w:sz w:val="24"/>
          <w:szCs w:val="24"/>
        </w:rPr>
        <w:t>℃</w:t>
      </w:r>
      <w:r w:rsidRPr="00776F5E">
        <w:rPr>
          <w:color w:val="000000" w:themeColor="text1"/>
          <w:sz w:val="24"/>
          <w:szCs w:val="24"/>
        </w:rPr>
        <w:t>后，保持该温度</w:t>
      </w:r>
      <w:r w:rsidR="00C266F8" w:rsidRPr="00776F5E">
        <w:rPr>
          <w:color w:val="000000" w:themeColor="text1"/>
          <w:sz w:val="24"/>
          <w:szCs w:val="24"/>
        </w:rPr>
        <w:t>6</w:t>
      </w:r>
      <w:r w:rsidRPr="00776F5E">
        <w:rPr>
          <w:color w:val="000000" w:themeColor="text1"/>
          <w:sz w:val="24"/>
          <w:szCs w:val="24"/>
        </w:rPr>
        <w:t>0min</w:t>
      </w:r>
      <w:r w:rsidRPr="00776F5E">
        <w:rPr>
          <w:color w:val="000000" w:themeColor="text1"/>
          <w:sz w:val="24"/>
          <w:szCs w:val="24"/>
        </w:rPr>
        <w:t>；</w:t>
      </w:r>
      <w:r w:rsidR="00FA0D5B" w:rsidRPr="00776F5E">
        <w:rPr>
          <w:color w:val="000000" w:themeColor="text1"/>
          <w:sz w:val="24"/>
          <w:szCs w:val="24"/>
        </w:rPr>
        <w:t>温度在低温到高温（或相反）的转移时间不应超过</w:t>
      </w:r>
      <w:r w:rsidR="00FA0D5B" w:rsidRPr="00776F5E">
        <w:rPr>
          <w:color w:val="000000" w:themeColor="text1"/>
          <w:sz w:val="24"/>
          <w:szCs w:val="24"/>
        </w:rPr>
        <w:t>5min</w:t>
      </w:r>
      <w:r w:rsidR="00FA0D5B" w:rsidRPr="00776F5E">
        <w:rPr>
          <w:color w:val="000000" w:themeColor="text1"/>
          <w:sz w:val="24"/>
          <w:szCs w:val="24"/>
        </w:rPr>
        <w:t>；</w:t>
      </w:r>
      <w:r w:rsidRPr="00776F5E">
        <w:rPr>
          <w:color w:val="000000" w:themeColor="text1"/>
          <w:sz w:val="24"/>
          <w:szCs w:val="24"/>
        </w:rPr>
        <w:t>以上为</w:t>
      </w:r>
      <w:r w:rsidRPr="00776F5E">
        <w:rPr>
          <w:color w:val="000000" w:themeColor="text1"/>
          <w:sz w:val="24"/>
          <w:szCs w:val="24"/>
        </w:rPr>
        <w:t>1</w:t>
      </w:r>
      <w:r w:rsidRPr="00776F5E">
        <w:rPr>
          <w:color w:val="000000" w:themeColor="text1"/>
          <w:sz w:val="24"/>
          <w:szCs w:val="24"/>
        </w:rPr>
        <w:t>个循环，本项试验共循环</w:t>
      </w:r>
      <w:r w:rsidR="00FA0D5B" w:rsidRPr="00776F5E">
        <w:rPr>
          <w:color w:val="000000" w:themeColor="text1"/>
          <w:sz w:val="24"/>
          <w:szCs w:val="24"/>
        </w:rPr>
        <w:t>5</w:t>
      </w:r>
      <w:r w:rsidR="00F2335B" w:rsidRPr="00776F5E">
        <w:rPr>
          <w:color w:val="000000" w:themeColor="text1"/>
          <w:sz w:val="24"/>
          <w:szCs w:val="24"/>
        </w:rPr>
        <w:t>个循环</w:t>
      </w:r>
      <w:r w:rsidRPr="00776F5E">
        <w:rPr>
          <w:color w:val="000000" w:themeColor="text1"/>
          <w:sz w:val="24"/>
          <w:szCs w:val="24"/>
        </w:rPr>
        <w:t>；</w:t>
      </w:r>
    </w:p>
    <w:p w14:paraId="67175DDE" w14:textId="053FDA79" w:rsidR="003208BC" w:rsidRPr="00776F5E" w:rsidRDefault="007951C5">
      <w:pPr>
        <w:numPr>
          <w:ilvl w:val="0"/>
          <w:numId w:val="25"/>
        </w:numPr>
        <w:spacing w:line="360" w:lineRule="auto"/>
        <w:rPr>
          <w:color w:val="000000" w:themeColor="text1"/>
          <w:sz w:val="24"/>
          <w:szCs w:val="24"/>
        </w:rPr>
      </w:pPr>
      <w:r w:rsidRPr="00776F5E">
        <w:rPr>
          <w:color w:val="000000" w:themeColor="text1"/>
          <w:sz w:val="24"/>
          <w:szCs w:val="24"/>
        </w:rPr>
        <w:t>恢复：</w:t>
      </w:r>
      <w:r w:rsidR="00B542F5" w:rsidRPr="00776F5E">
        <w:rPr>
          <w:color w:val="000000" w:themeColor="text1"/>
          <w:sz w:val="24"/>
          <w:szCs w:val="24"/>
        </w:rPr>
        <w:t>最后循环结束，试验样品置于试验的标准大气条件下达到温度稳定</w:t>
      </w:r>
      <w:r w:rsidRPr="00776F5E">
        <w:rPr>
          <w:color w:val="000000" w:themeColor="text1"/>
          <w:sz w:val="24"/>
          <w:szCs w:val="24"/>
        </w:rPr>
        <w:t>；</w:t>
      </w:r>
    </w:p>
    <w:p w14:paraId="0679065D" w14:textId="77777777" w:rsidR="003208BC" w:rsidRPr="00776F5E" w:rsidRDefault="007951C5">
      <w:pPr>
        <w:numPr>
          <w:ilvl w:val="0"/>
          <w:numId w:val="25"/>
        </w:numPr>
        <w:spacing w:line="360" w:lineRule="auto"/>
        <w:rPr>
          <w:color w:val="000000" w:themeColor="text1"/>
          <w:sz w:val="24"/>
          <w:szCs w:val="24"/>
        </w:rPr>
      </w:pPr>
      <w:r w:rsidRPr="00776F5E">
        <w:rPr>
          <w:color w:val="000000" w:themeColor="text1"/>
          <w:sz w:val="24"/>
          <w:szCs w:val="24"/>
        </w:rPr>
        <w:t>最后检测：在标准大气条件下对产品进行最后检测，记录检测结果。</w:t>
      </w:r>
    </w:p>
    <w:p w14:paraId="6BF5C2CC" w14:textId="77777777" w:rsidR="003208BC" w:rsidRPr="00776F5E" w:rsidRDefault="001C1B1E" w:rsidP="001C1B1E">
      <w:pPr>
        <w:pStyle w:val="1"/>
        <w:spacing w:beforeLines="50" w:before="120"/>
        <w:rPr>
          <w:rFonts w:ascii="Times New Roman"/>
          <w:color w:val="000000" w:themeColor="text1"/>
        </w:rPr>
      </w:pPr>
      <w:r w:rsidRPr="00776F5E">
        <w:rPr>
          <w:rFonts w:ascii="Times New Roman"/>
          <w:color w:val="000000" w:themeColor="text1"/>
        </w:rPr>
        <w:t>12</w:t>
      </w:r>
      <w:r w:rsidR="007951C5" w:rsidRPr="00776F5E">
        <w:rPr>
          <w:rFonts w:ascii="Times New Roman"/>
          <w:color w:val="000000" w:themeColor="text1"/>
        </w:rPr>
        <w:t xml:space="preserve"> </w:t>
      </w:r>
      <w:r w:rsidRPr="00776F5E">
        <w:rPr>
          <w:rFonts w:ascii="Times New Roman"/>
          <w:color w:val="000000" w:themeColor="text1"/>
        </w:rPr>
        <w:t xml:space="preserve"> </w:t>
      </w:r>
      <w:r w:rsidR="007951C5" w:rsidRPr="00776F5E">
        <w:rPr>
          <w:rFonts w:ascii="Times New Roman"/>
          <w:color w:val="000000" w:themeColor="text1"/>
        </w:rPr>
        <w:t>资料提供要求</w:t>
      </w:r>
    </w:p>
    <w:p w14:paraId="4E3F01F9" w14:textId="77777777" w:rsidR="003208BC" w:rsidRPr="00776F5E" w:rsidRDefault="007951C5">
      <w:pPr>
        <w:snapToGrid w:val="0"/>
        <w:spacing w:line="360" w:lineRule="auto"/>
        <w:ind w:firstLineChars="200" w:firstLine="480"/>
        <w:rPr>
          <w:color w:val="000000" w:themeColor="text1"/>
          <w:sz w:val="24"/>
        </w:rPr>
      </w:pPr>
      <w:r w:rsidRPr="00776F5E">
        <w:rPr>
          <w:color w:val="000000" w:themeColor="text1"/>
          <w:sz w:val="24"/>
        </w:rPr>
        <w:t>乙方应提供以下资料：</w:t>
      </w:r>
    </w:p>
    <w:p w14:paraId="623B7CA8" w14:textId="1B3A5CFF" w:rsidR="003208BC" w:rsidRPr="00776F5E" w:rsidRDefault="007951C5">
      <w:pPr>
        <w:snapToGrid w:val="0"/>
        <w:spacing w:line="360" w:lineRule="auto"/>
        <w:ind w:firstLineChars="200" w:firstLine="480"/>
        <w:rPr>
          <w:color w:val="000000" w:themeColor="text1"/>
          <w:sz w:val="24"/>
        </w:rPr>
      </w:pPr>
      <w:r w:rsidRPr="00776F5E">
        <w:rPr>
          <w:color w:val="000000" w:themeColor="text1"/>
          <w:sz w:val="24"/>
        </w:rPr>
        <w:t>方案报告、工程设计报告、数字化结构样机、质量总结报告、环境应力筛选报告、合格证等质量证明资料，如有问题时需提供失效分析报告、归零报告</w:t>
      </w:r>
      <w:r w:rsidRPr="00776F5E">
        <w:rPr>
          <w:color w:val="000000" w:themeColor="text1"/>
          <w:sz w:val="24"/>
          <w:szCs w:val="24"/>
        </w:rPr>
        <w:t>。以上质量证明资料须经乙方质量部盖章确认</w:t>
      </w:r>
      <w:r w:rsidRPr="00776F5E">
        <w:rPr>
          <w:color w:val="000000" w:themeColor="text1"/>
          <w:szCs w:val="24"/>
        </w:rPr>
        <w:t>。</w:t>
      </w:r>
    </w:p>
    <w:p w14:paraId="1F2A12A6" w14:textId="77777777" w:rsidR="003208BC" w:rsidRPr="00776F5E" w:rsidRDefault="007951C5">
      <w:pPr>
        <w:pStyle w:val="a1"/>
        <w:ind w:firstLine="480"/>
        <w:rPr>
          <w:color w:val="000000" w:themeColor="text1"/>
        </w:rPr>
      </w:pPr>
      <w:r w:rsidRPr="00776F5E">
        <w:rPr>
          <w:color w:val="000000" w:themeColor="text1"/>
          <w:szCs w:val="24"/>
        </w:rPr>
        <w:t>如有问题时需提供归零报告及失效分析报告，以上质量证明资料须经乙方质量部盖章确认。</w:t>
      </w:r>
    </w:p>
    <w:p w14:paraId="2C1A2713" w14:textId="77777777" w:rsidR="003208BC" w:rsidRPr="00776F5E" w:rsidRDefault="001C1B1E" w:rsidP="001C1B1E">
      <w:pPr>
        <w:pStyle w:val="1"/>
        <w:spacing w:beforeLines="50" w:before="120"/>
        <w:rPr>
          <w:rFonts w:ascii="Times New Roman"/>
          <w:color w:val="000000" w:themeColor="text1"/>
        </w:rPr>
      </w:pPr>
      <w:r w:rsidRPr="00776F5E">
        <w:rPr>
          <w:rFonts w:ascii="Times New Roman"/>
          <w:color w:val="000000" w:themeColor="text1"/>
        </w:rPr>
        <w:lastRenderedPageBreak/>
        <w:t>13</w:t>
      </w:r>
      <w:r w:rsidR="007951C5" w:rsidRPr="00776F5E">
        <w:rPr>
          <w:rFonts w:ascii="Times New Roman"/>
          <w:color w:val="000000" w:themeColor="text1"/>
        </w:rPr>
        <w:t xml:space="preserve"> </w:t>
      </w:r>
      <w:r w:rsidRPr="00776F5E">
        <w:rPr>
          <w:rFonts w:ascii="Times New Roman"/>
          <w:color w:val="000000" w:themeColor="text1"/>
        </w:rPr>
        <w:t xml:space="preserve"> </w:t>
      </w:r>
      <w:r w:rsidR="007951C5" w:rsidRPr="00776F5E">
        <w:rPr>
          <w:rFonts w:ascii="Times New Roman"/>
          <w:color w:val="000000" w:themeColor="text1"/>
        </w:rPr>
        <w:t>产品包装要求</w:t>
      </w:r>
    </w:p>
    <w:bookmarkEnd w:id="32"/>
    <w:bookmarkEnd w:id="33"/>
    <w:p w14:paraId="0259C34C" w14:textId="77777777" w:rsidR="003208BC" w:rsidRPr="00776F5E" w:rsidRDefault="007951C5">
      <w:pPr>
        <w:pStyle w:val="a1"/>
        <w:ind w:firstLine="480"/>
        <w:rPr>
          <w:color w:val="000000" w:themeColor="text1"/>
        </w:rPr>
      </w:pPr>
      <w:r w:rsidRPr="00776F5E">
        <w:rPr>
          <w:color w:val="000000" w:themeColor="text1"/>
        </w:rPr>
        <w:t>产品应有完好的包装（分类包装），应有防潮、防震动等措施。</w:t>
      </w:r>
    </w:p>
    <w:p w14:paraId="48A5E159" w14:textId="77777777" w:rsidR="003208BC" w:rsidRPr="00776F5E" w:rsidRDefault="001C1B1E" w:rsidP="001C1B1E">
      <w:pPr>
        <w:pStyle w:val="1"/>
        <w:spacing w:beforeLines="50" w:before="120"/>
        <w:rPr>
          <w:rFonts w:ascii="Times New Roman"/>
          <w:color w:val="000000" w:themeColor="text1"/>
        </w:rPr>
      </w:pPr>
      <w:r w:rsidRPr="00776F5E">
        <w:rPr>
          <w:rFonts w:ascii="Times New Roman"/>
          <w:color w:val="000000" w:themeColor="text1"/>
        </w:rPr>
        <w:t xml:space="preserve">14  </w:t>
      </w:r>
      <w:r w:rsidR="007951C5" w:rsidRPr="00776F5E">
        <w:rPr>
          <w:rFonts w:ascii="Times New Roman"/>
          <w:color w:val="000000" w:themeColor="text1"/>
        </w:rPr>
        <w:t>出厂状态</w:t>
      </w:r>
    </w:p>
    <w:p w14:paraId="1EC2E9A7" w14:textId="77777777" w:rsidR="003208BC" w:rsidRPr="00776F5E" w:rsidRDefault="007951C5">
      <w:pPr>
        <w:pStyle w:val="a1"/>
        <w:ind w:firstLine="480"/>
        <w:rPr>
          <w:color w:val="000000" w:themeColor="text1"/>
        </w:rPr>
      </w:pPr>
      <w:r w:rsidRPr="00776F5E">
        <w:rPr>
          <w:color w:val="000000" w:themeColor="text1"/>
        </w:rPr>
        <w:t>无</w:t>
      </w:r>
    </w:p>
    <w:p w14:paraId="368A7FBD" w14:textId="77777777" w:rsidR="003208BC" w:rsidRPr="00776F5E" w:rsidRDefault="001C1B1E" w:rsidP="001C1B1E">
      <w:pPr>
        <w:pStyle w:val="1"/>
        <w:spacing w:beforeLines="50" w:before="120"/>
        <w:rPr>
          <w:rFonts w:ascii="Times New Roman"/>
          <w:color w:val="000000" w:themeColor="text1"/>
        </w:rPr>
      </w:pPr>
      <w:r w:rsidRPr="00776F5E">
        <w:rPr>
          <w:rFonts w:ascii="Times New Roman"/>
          <w:color w:val="000000" w:themeColor="text1"/>
        </w:rPr>
        <w:t>15</w:t>
      </w:r>
      <w:r w:rsidR="007951C5" w:rsidRPr="00776F5E">
        <w:rPr>
          <w:rFonts w:ascii="Times New Roman"/>
          <w:color w:val="000000" w:themeColor="text1"/>
        </w:rPr>
        <w:t xml:space="preserve"> </w:t>
      </w:r>
      <w:r w:rsidRPr="00776F5E">
        <w:rPr>
          <w:rFonts w:ascii="Times New Roman"/>
          <w:color w:val="000000" w:themeColor="text1"/>
        </w:rPr>
        <w:t xml:space="preserve"> </w:t>
      </w:r>
      <w:r w:rsidR="007951C5" w:rsidRPr="00776F5E">
        <w:rPr>
          <w:rFonts w:ascii="Times New Roman"/>
          <w:color w:val="000000" w:themeColor="text1"/>
        </w:rPr>
        <w:t>知识产权和保密要求</w:t>
      </w:r>
    </w:p>
    <w:p w14:paraId="7A5347DA"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15.1  </w:t>
      </w:r>
      <w:r w:rsidRPr="00776F5E">
        <w:rPr>
          <w:rFonts w:ascii="Times New Roman" w:hAnsi="Times New Roman"/>
          <w:color w:val="000000" w:themeColor="text1"/>
        </w:rPr>
        <w:t>知识产权免责</w:t>
      </w:r>
    </w:p>
    <w:p w14:paraId="67F8805C" w14:textId="77777777" w:rsidR="003208BC" w:rsidRPr="00776F5E" w:rsidRDefault="007951C5">
      <w:pPr>
        <w:pStyle w:val="a1"/>
        <w:numPr>
          <w:ilvl w:val="0"/>
          <w:numId w:val="26"/>
        </w:numPr>
        <w:ind w:firstLineChars="0"/>
        <w:rPr>
          <w:color w:val="000000" w:themeColor="text1"/>
        </w:rPr>
      </w:pPr>
      <w:r w:rsidRPr="00776F5E">
        <w:rPr>
          <w:color w:val="000000" w:themeColor="text1"/>
        </w:rPr>
        <w:t>乙方向甲方提供的产品或技术方案，在甲方对其产品、技术方案使用期间或甲方客户使用期间不会侵害任何第三人的知识产权。</w:t>
      </w:r>
    </w:p>
    <w:p w14:paraId="43614787" w14:textId="77777777" w:rsidR="003208BC" w:rsidRPr="00776F5E" w:rsidRDefault="007951C5">
      <w:pPr>
        <w:pStyle w:val="a1"/>
        <w:numPr>
          <w:ilvl w:val="0"/>
          <w:numId w:val="26"/>
        </w:numPr>
        <w:ind w:firstLineChars="0"/>
        <w:rPr>
          <w:color w:val="000000" w:themeColor="text1"/>
        </w:rPr>
      </w:pPr>
      <w:r w:rsidRPr="00776F5E">
        <w:rPr>
          <w:color w:val="000000" w:themeColor="text1"/>
        </w:rPr>
        <w:t>若发生任何知识产权侵权责任经法院判决确定后，乙方同意赔偿及负担甲方因此所承受的损失。</w:t>
      </w:r>
    </w:p>
    <w:p w14:paraId="0601D46C" w14:textId="77777777" w:rsidR="003208BC" w:rsidRPr="00776F5E" w:rsidRDefault="007951C5">
      <w:pPr>
        <w:pStyle w:val="a1"/>
        <w:numPr>
          <w:ilvl w:val="0"/>
          <w:numId w:val="26"/>
        </w:numPr>
        <w:ind w:firstLineChars="0"/>
        <w:rPr>
          <w:color w:val="000000" w:themeColor="text1"/>
        </w:rPr>
      </w:pPr>
      <w:r w:rsidRPr="00776F5E">
        <w:rPr>
          <w:color w:val="000000" w:themeColor="text1"/>
        </w:rPr>
        <w:t>乙方不得将产品研发转包于第三方。</w:t>
      </w:r>
    </w:p>
    <w:p w14:paraId="0F3EE690" w14:textId="77777777" w:rsidR="003208BC" w:rsidRPr="00776F5E" w:rsidRDefault="007951C5">
      <w:pPr>
        <w:pStyle w:val="2"/>
        <w:numPr>
          <w:ilvl w:val="0"/>
          <w:numId w:val="0"/>
        </w:numPr>
        <w:rPr>
          <w:rFonts w:ascii="Times New Roman" w:hAnsi="Times New Roman"/>
          <w:color w:val="000000" w:themeColor="text1"/>
        </w:rPr>
      </w:pPr>
      <w:r w:rsidRPr="00776F5E">
        <w:rPr>
          <w:rFonts w:ascii="Times New Roman" w:hAnsi="Times New Roman"/>
          <w:color w:val="000000" w:themeColor="text1"/>
        </w:rPr>
        <w:t xml:space="preserve">15.2  </w:t>
      </w:r>
      <w:r w:rsidRPr="00776F5E">
        <w:rPr>
          <w:rFonts w:ascii="Times New Roman" w:hAnsi="Times New Roman"/>
          <w:color w:val="000000" w:themeColor="text1"/>
        </w:rPr>
        <w:t>保密要求</w:t>
      </w:r>
    </w:p>
    <w:p w14:paraId="7B1FE60B" w14:textId="77777777" w:rsidR="003208BC" w:rsidRPr="00776F5E" w:rsidRDefault="007951C5">
      <w:pPr>
        <w:snapToGrid w:val="0"/>
        <w:spacing w:line="360" w:lineRule="auto"/>
        <w:ind w:firstLineChars="200" w:firstLine="480"/>
        <w:rPr>
          <w:color w:val="000000" w:themeColor="text1"/>
          <w:sz w:val="24"/>
        </w:rPr>
      </w:pPr>
      <w:r w:rsidRPr="00776F5E">
        <w:rPr>
          <w:color w:val="000000" w:themeColor="text1"/>
          <w:sz w:val="24"/>
        </w:rPr>
        <w:t>甲乙双方应按照相关保密要求执行。乙方在履行合同期间及结束后，均须认真履行保密职责和义务，严格遵守国家和甲方有关安全保密管理规定。</w:t>
      </w:r>
    </w:p>
    <w:p w14:paraId="11C93BFE" w14:textId="77777777" w:rsidR="003208BC" w:rsidRPr="00776F5E" w:rsidRDefault="007951C5">
      <w:pPr>
        <w:snapToGrid w:val="0"/>
        <w:spacing w:line="360" w:lineRule="auto"/>
        <w:ind w:firstLineChars="200" w:firstLine="480"/>
        <w:rPr>
          <w:color w:val="000000" w:themeColor="text1"/>
          <w:sz w:val="24"/>
        </w:rPr>
      </w:pPr>
      <w:r w:rsidRPr="00776F5E">
        <w:rPr>
          <w:color w:val="000000" w:themeColor="text1"/>
          <w:sz w:val="24"/>
        </w:rPr>
        <w:t>涉及本合同的相关技术名称、参数、设计思路和使用的载体（包括在工作中产生的与合同有关的各类手稿、草稿、废稿等各种过程资料），以及甲方按技术协议要求提交给乙方的所有资料等，均属于保密范畴，须按照国家和甲方有关保密管理规定进行管理。</w:t>
      </w:r>
    </w:p>
    <w:p w14:paraId="700F4CD2" w14:textId="77777777" w:rsidR="003208BC" w:rsidRPr="00776F5E" w:rsidRDefault="007951C5">
      <w:pPr>
        <w:snapToGrid w:val="0"/>
        <w:spacing w:line="360" w:lineRule="auto"/>
        <w:ind w:firstLineChars="200" w:firstLine="480"/>
        <w:rPr>
          <w:color w:val="000000" w:themeColor="text1"/>
          <w:sz w:val="24"/>
        </w:rPr>
      </w:pPr>
      <w:r w:rsidRPr="00776F5E">
        <w:rPr>
          <w:color w:val="000000" w:themeColor="text1"/>
          <w:sz w:val="24"/>
        </w:rPr>
        <w:t>知悉范围：甲、乙双方参与技术协议签订及项目研究的所有人员（参研人员）。乙方负责对乙方参研人员进行保密教育并监督检查，其参研人员要相对固定，未经甲方同意不得擅自扩大或更换参研人员，严禁擅自扩大知悉范围。</w:t>
      </w:r>
    </w:p>
    <w:p w14:paraId="1603146B" w14:textId="77777777" w:rsidR="003208BC" w:rsidRPr="00776F5E" w:rsidRDefault="007951C5">
      <w:pPr>
        <w:snapToGrid w:val="0"/>
        <w:spacing w:line="360" w:lineRule="auto"/>
        <w:ind w:firstLineChars="200" w:firstLine="480"/>
        <w:rPr>
          <w:color w:val="000000" w:themeColor="text1"/>
          <w:sz w:val="24"/>
        </w:rPr>
      </w:pPr>
      <w:r w:rsidRPr="00776F5E">
        <w:rPr>
          <w:color w:val="000000" w:themeColor="text1"/>
          <w:sz w:val="24"/>
        </w:rPr>
        <w:t>未经甲方同意，不得以任何形式向外提供与此次工作有关的一切情况和内容。由于乙方原因，在履行合同期间及结束后发生的失泄密事件（案件），给甲方和国家造成经济损失或危害的，将由乙方承担全部法律责任。</w:t>
      </w:r>
    </w:p>
    <w:p w14:paraId="0F3317BA" w14:textId="77777777" w:rsidR="003208BC" w:rsidRPr="00776F5E" w:rsidRDefault="001C1B1E" w:rsidP="001C1B1E">
      <w:pPr>
        <w:pStyle w:val="1"/>
        <w:spacing w:beforeLines="50" w:before="120"/>
        <w:rPr>
          <w:rFonts w:ascii="Times New Roman"/>
          <w:color w:val="000000" w:themeColor="text1"/>
        </w:rPr>
      </w:pPr>
      <w:r w:rsidRPr="00776F5E">
        <w:rPr>
          <w:rFonts w:ascii="Times New Roman"/>
          <w:color w:val="000000" w:themeColor="text1"/>
        </w:rPr>
        <w:t>16</w:t>
      </w:r>
      <w:r w:rsidR="007951C5" w:rsidRPr="00776F5E">
        <w:rPr>
          <w:rFonts w:ascii="Times New Roman"/>
          <w:color w:val="000000" w:themeColor="text1"/>
        </w:rPr>
        <w:t xml:space="preserve"> </w:t>
      </w:r>
      <w:r w:rsidRPr="00776F5E">
        <w:rPr>
          <w:rFonts w:ascii="Times New Roman"/>
          <w:color w:val="000000" w:themeColor="text1"/>
        </w:rPr>
        <w:t xml:space="preserve"> </w:t>
      </w:r>
      <w:r w:rsidR="007951C5" w:rsidRPr="00776F5E">
        <w:rPr>
          <w:rFonts w:ascii="Times New Roman"/>
          <w:color w:val="000000" w:themeColor="text1"/>
        </w:rPr>
        <w:t>其他</w:t>
      </w:r>
    </w:p>
    <w:p w14:paraId="3621FFA8" w14:textId="77777777" w:rsidR="003208BC" w:rsidRPr="00776F5E" w:rsidRDefault="007951C5">
      <w:pPr>
        <w:pStyle w:val="a1"/>
        <w:ind w:firstLine="480"/>
        <w:rPr>
          <w:color w:val="000000" w:themeColor="text1"/>
        </w:rPr>
      </w:pPr>
      <w:r w:rsidRPr="00776F5E">
        <w:rPr>
          <w:color w:val="000000" w:themeColor="text1"/>
          <w:szCs w:val="24"/>
        </w:rPr>
        <w:t>其他未尽事宜由两方协商解决，并以协调纪要形式进行归档</w:t>
      </w:r>
      <w:r w:rsidRPr="00776F5E">
        <w:rPr>
          <w:color w:val="000000" w:themeColor="text1"/>
        </w:rPr>
        <w:t>。</w:t>
      </w:r>
    </w:p>
    <w:p w14:paraId="515995A4" w14:textId="77777777" w:rsidR="003208BC" w:rsidRPr="00776F5E" w:rsidRDefault="007951C5">
      <w:pPr>
        <w:widowControl/>
        <w:jc w:val="left"/>
        <w:rPr>
          <w:color w:val="000000" w:themeColor="text1"/>
          <w:sz w:val="24"/>
        </w:rPr>
      </w:pPr>
      <w:r w:rsidRPr="00776F5E">
        <w:rPr>
          <w:color w:val="000000" w:themeColor="text1"/>
        </w:rPr>
        <w:lastRenderedPageBreak/>
        <w:br w:type="page"/>
      </w:r>
    </w:p>
    <w:p w14:paraId="74CE8499" w14:textId="77777777" w:rsidR="003208BC" w:rsidRPr="00776F5E" w:rsidRDefault="007951C5">
      <w:pPr>
        <w:pStyle w:val="afc"/>
        <w:jc w:val="center"/>
        <w:outlineLvl w:val="0"/>
        <w:rPr>
          <w:color w:val="000000" w:themeColor="text1"/>
        </w:rPr>
      </w:pPr>
      <w:r w:rsidRPr="00776F5E">
        <w:rPr>
          <w:color w:val="000000" w:themeColor="text1"/>
        </w:rPr>
        <w:lastRenderedPageBreak/>
        <w:t>附表</w:t>
      </w:r>
      <w:r w:rsidRPr="00776F5E">
        <w:rPr>
          <w:color w:val="000000" w:themeColor="text1"/>
        </w:rPr>
        <w:t xml:space="preserve">1  </w:t>
      </w:r>
      <w:r w:rsidRPr="00776F5E">
        <w:rPr>
          <w:color w:val="000000" w:themeColor="text1"/>
        </w:rPr>
        <w:t>元器件禁用慎用或限用元器件清单</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4253"/>
        <w:gridCol w:w="1843"/>
        <w:gridCol w:w="1984"/>
      </w:tblGrid>
      <w:tr w:rsidR="00C109A6" w:rsidRPr="00776F5E" w14:paraId="1FE43544" w14:textId="77777777">
        <w:tc>
          <w:tcPr>
            <w:tcW w:w="567" w:type="dxa"/>
            <w:vAlign w:val="center"/>
          </w:tcPr>
          <w:p w14:paraId="31C1E17C" w14:textId="77777777" w:rsidR="003208BC" w:rsidRPr="00776F5E" w:rsidRDefault="007951C5">
            <w:pPr>
              <w:jc w:val="center"/>
              <w:rPr>
                <w:color w:val="000000" w:themeColor="text1"/>
                <w:sz w:val="18"/>
                <w:szCs w:val="18"/>
              </w:rPr>
            </w:pPr>
            <w:r w:rsidRPr="00776F5E">
              <w:rPr>
                <w:color w:val="000000" w:themeColor="text1"/>
                <w:sz w:val="18"/>
                <w:szCs w:val="18"/>
              </w:rPr>
              <w:t>序号</w:t>
            </w:r>
          </w:p>
        </w:tc>
        <w:tc>
          <w:tcPr>
            <w:tcW w:w="4253" w:type="dxa"/>
            <w:vAlign w:val="center"/>
          </w:tcPr>
          <w:p w14:paraId="75F42E48" w14:textId="77777777" w:rsidR="003208BC" w:rsidRPr="00776F5E" w:rsidRDefault="007951C5">
            <w:pPr>
              <w:jc w:val="center"/>
              <w:rPr>
                <w:color w:val="000000" w:themeColor="text1"/>
                <w:sz w:val="18"/>
                <w:szCs w:val="18"/>
              </w:rPr>
            </w:pPr>
            <w:r w:rsidRPr="00776F5E">
              <w:rPr>
                <w:color w:val="000000" w:themeColor="text1"/>
                <w:sz w:val="18"/>
                <w:szCs w:val="18"/>
              </w:rPr>
              <w:t>元器件品种</w:t>
            </w:r>
          </w:p>
        </w:tc>
        <w:tc>
          <w:tcPr>
            <w:tcW w:w="1843" w:type="dxa"/>
            <w:vAlign w:val="center"/>
          </w:tcPr>
          <w:p w14:paraId="33A07100" w14:textId="77777777" w:rsidR="003208BC" w:rsidRPr="00776F5E" w:rsidRDefault="007951C5">
            <w:pPr>
              <w:jc w:val="center"/>
              <w:rPr>
                <w:color w:val="000000" w:themeColor="text1"/>
                <w:sz w:val="18"/>
                <w:szCs w:val="18"/>
              </w:rPr>
            </w:pPr>
            <w:r w:rsidRPr="00776F5E">
              <w:rPr>
                <w:color w:val="000000" w:themeColor="text1"/>
                <w:sz w:val="18"/>
                <w:szCs w:val="18"/>
              </w:rPr>
              <w:t>禁用、慎用或限用要求</w:t>
            </w:r>
          </w:p>
        </w:tc>
        <w:tc>
          <w:tcPr>
            <w:tcW w:w="1984" w:type="dxa"/>
            <w:vAlign w:val="center"/>
          </w:tcPr>
          <w:p w14:paraId="2D1BD5C2" w14:textId="77777777" w:rsidR="003208BC" w:rsidRPr="00776F5E" w:rsidRDefault="007951C5">
            <w:pPr>
              <w:jc w:val="center"/>
              <w:rPr>
                <w:color w:val="000000" w:themeColor="text1"/>
                <w:sz w:val="18"/>
                <w:szCs w:val="18"/>
              </w:rPr>
            </w:pPr>
            <w:r w:rsidRPr="00776F5E">
              <w:rPr>
                <w:color w:val="000000" w:themeColor="text1"/>
                <w:sz w:val="18"/>
                <w:szCs w:val="18"/>
              </w:rPr>
              <w:t>信息来源</w:t>
            </w:r>
          </w:p>
        </w:tc>
      </w:tr>
      <w:tr w:rsidR="00C109A6" w:rsidRPr="00776F5E" w14:paraId="6255FFE5" w14:textId="77777777">
        <w:trPr>
          <w:cantSplit/>
        </w:trPr>
        <w:tc>
          <w:tcPr>
            <w:tcW w:w="567" w:type="dxa"/>
            <w:vAlign w:val="center"/>
          </w:tcPr>
          <w:p w14:paraId="10DC379D" w14:textId="77777777" w:rsidR="003208BC" w:rsidRPr="00776F5E" w:rsidRDefault="007951C5">
            <w:pPr>
              <w:jc w:val="center"/>
              <w:rPr>
                <w:color w:val="000000" w:themeColor="text1"/>
                <w:sz w:val="18"/>
                <w:szCs w:val="18"/>
              </w:rPr>
            </w:pPr>
            <w:r w:rsidRPr="00776F5E">
              <w:rPr>
                <w:color w:val="000000" w:themeColor="text1"/>
                <w:sz w:val="18"/>
                <w:szCs w:val="18"/>
              </w:rPr>
              <w:t>1</w:t>
            </w:r>
          </w:p>
        </w:tc>
        <w:tc>
          <w:tcPr>
            <w:tcW w:w="4253" w:type="dxa"/>
            <w:vAlign w:val="center"/>
          </w:tcPr>
          <w:p w14:paraId="6B4E4791" w14:textId="77777777" w:rsidR="003208BC" w:rsidRPr="00776F5E" w:rsidRDefault="007951C5">
            <w:pPr>
              <w:rPr>
                <w:color w:val="000000" w:themeColor="text1"/>
                <w:sz w:val="18"/>
                <w:szCs w:val="18"/>
              </w:rPr>
            </w:pPr>
            <w:r w:rsidRPr="00776F5E">
              <w:rPr>
                <w:color w:val="000000" w:themeColor="text1"/>
                <w:sz w:val="18"/>
                <w:szCs w:val="18"/>
              </w:rPr>
              <w:t>锗半导体器件</w:t>
            </w:r>
          </w:p>
        </w:tc>
        <w:tc>
          <w:tcPr>
            <w:tcW w:w="1843" w:type="dxa"/>
            <w:vAlign w:val="center"/>
          </w:tcPr>
          <w:p w14:paraId="351C7518"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val="restart"/>
            <w:vAlign w:val="center"/>
          </w:tcPr>
          <w:p w14:paraId="1FC4F775" w14:textId="77777777" w:rsidR="003208BC" w:rsidRPr="00776F5E" w:rsidRDefault="007951C5">
            <w:pPr>
              <w:jc w:val="center"/>
              <w:rPr>
                <w:color w:val="000000" w:themeColor="text1"/>
                <w:sz w:val="18"/>
                <w:szCs w:val="18"/>
              </w:rPr>
            </w:pPr>
            <w:r w:rsidRPr="00776F5E">
              <w:rPr>
                <w:color w:val="000000" w:themeColor="text1"/>
                <w:sz w:val="18"/>
                <w:szCs w:val="18"/>
              </w:rPr>
              <w:t>航天科工三院</w:t>
            </w:r>
          </w:p>
        </w:tc>
      </w:tr>
      <w:tr w:rsidR="00C109A6" w:rsidRPr="00776F5E" w14:paraId="4977E91D" w14:textId="77777777">
        <w:trPr>
          <w:cantSplit/>
        </w:trPr>
        <w:tc>
          <w:tcPr>
            <w:tcW w:w="567" w:type="dxa"/>
            <w:vAlign w:val="center"/>
          </w:tcPr>
          <w:p w14:paraId="1846DD78" w14:textId="77777777" w:rsidR="003208BC" w:rsidRPr="00776F5E" w:rsidRDefault="007951C5">
            <w:pPr>
              <w:jc w:val="center"/>
              <w:rPr>
                <w:color w:val="000000" w:themeColor="text1"/>
                <w:sz w:val="18"/>
                <w:szCs w:val="18"/>
              </w:rPr>
            </w:pPr>
            <w:r w:rsidRPr="00776F5E">
              <w:rPr>
                <w:color w:val="000000" w:themeColor="text1"/>
                <w:sz w:val="18"/>
                <w:szCs w:val="18"/>
              </w:rPr>
              <w:t>2</w:t>
            </w:r>
          </w:p>
        </w:tc>
        <w:tc>
          <w:tcPr>
            <w:tcW w:w="4253" w:type="dxa"/>
            <w:vAlign w:val="center"/>
          </w:tcPr>
          <w:p w14:paraId="71AAFFEF" w14:textId="77777777" w:rsidR="003208BC" w:rsidRPr="00776F5E" w:rsidRDefault="007951C5">
            <w:pPr>
              <w:rPr>
                <w:color w:val="000000" w:themeColor="text1"/>
                <w:sz w:val="18"/>
                <w:szCs w:val="18"/>
              </w:rPr>
            </w:pPr>
            <w:r w:rsidRPr="00776F5E">
              <w:rPr>
                <w:color w:val="000000" w:themeColor="text1"/>
                <w:sz w:val="18"/>
                <w:szCs w:val="18"/>
              </w:rPr>
              <w:t>点接触二极管</w:t>
            </w:r>
          </w:p>
        </w:tc>
        <w:tc>
          <w:tcPr>
            <w:tcW w:w="1843" w:type="dxa"/>
            <w:vAlign w:val="center"/>
          </w:tcPr>
          <w:p w14:paraId="48296EA2"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tcPr>
          <w:p w14:paraId="78860B99" w14:textId="77777777" w:rsidR="003208BC" w:rsidRPr="00776F5E" w:rsidRDefault="003208BC">
            <w:pPr>
              <w:rPr>
                <w:color w:val="000000" w:themeColor="text1"/>
                <w:sz w:val="18"/>
                <w:szCs w:val="18"/>
              </w:rPr>
            </w:pPr>
          </w:p>
        </w:tc>
      </w:tr>
      <w:tr w:rsidR="00C109A6" w:rsidRPr="00776F5E" w14:paraId="1E92A769" w14:textId="77777777">
        <w:trPr>
          <w:cantSplit/>
        </w:trPr>
        <w:tc>
          <w:tcPr>
            <w:tcW w:w="567" w:type="dxa"/>
            <w:vAlign w:val="center"/>
          </w:tcPr>
          <w:p w14:paraId="1836D32E" w14:textId="77777777" w:rsidR="003208BC" w:rsidRPr="00776F5E" w:rsidRDefault="007951C5">
            <w:pPr>
              <w:jc w:val="center"/>
              <w:rPr>
                <w:color w:val="000000" w:themeColor="text1"/>
                <w:sz w:val="18"/>
                <w:szCs w:val="18"/>
              </w:rPr>
            </w:pPr>
            <w:r w:rsidRPr="00776F5E">
              <w:rPr>
                <w:color w:val="000000" w:themeColor="text1"/>
                <w:sz w:val="18"/>
                <w:szCs w:val="18"/>
              </w:rPr>
              <w:t>3</w:t>
            </w:r>
          </w:p>
        </w:tc>
        <w:tc>
          <w:tcPr>
            <w:tcW w:w="4253" w:type="dxa"/>
            <w:vAlign w:val="center"/>
          </w:tcPr>
          <w:p w14:paraId="0A5056CB" w14:textId="77777777" w:rsidR="003208BC" w:rsidRPr="00776F5E" w:rsidRDefault="007951C5">
            <w:pPr>
              <w:rPr>
                <w:color w:val="000000" w:themeColor="text1"/>
                <w:sz w:val="18"/>
                <w:szCs w:val="18"/>
              </w:rPr>
            </w:pPr>
            <w:r w:rsidRPr="00776F5E">
              <w:rPr>
                <w:color w:val="000000" w:themeColor="text1"/>
                <w:sz w:val="18"/>
                <w:szCs w:val="18"/>
              </w:rPr>
              <w:t>CA42</w:t>
            </w:r>
            <w:r w:rsidRPr="00776F5E">
              <w:rPr>
                <w:color w:val="000000" w:themeColor="text1"/>
                <w:sz w:val="18"/>
                <w:szCs w:val="18"/>
              </w:rPr>
              <w:t>、</w:t>
            </w:r>
            <w:r w:rsidRPr="00776F5E">
              <w:rPr>
                <w:color w:val="000000" w:themeColor="text1"/>
                <w:sz w:val="18"/>
                <w:szCs w:val="18"/>
              </w:rPr>
              <w:t>CA421</w:t>
            </w:r>
            <w:r w:rsidRPr="00776F5E">
              <w:rPr>
                <w:color w:val="000000" w:themeColor="text1"/>
                <w:sz w:val="18"/>
                <w:szCs w:val="18"/>
              </w:rPr>
              <w:t>型树酯包封固体钽电容器</w:t>
            </w:r>
          </w:p>
        </w:tc>
        <w:tc>
          <w:tcPr>
            <w:tcW w:w="1843" w:type="dxa"/>
            <w:vAlign w:val="center"/>
          </w:tcPr>
          <w:p w14:paraId="471E5D5F"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tcPr>
          <w:p w14:paraId="72F0E51E" w14:textId="77777777" w:rsidR="003208BC" w:rsidRPr="00776F5E" w:rsidRDefault="003208BC">
            <w:pPr>
              <w:rPr>
                <w:color w:val="000000" w:themeColor="text1"/>
                <w:sz w:val="18"/>
                <w:szCs w:val="18"/>
              </w:rPr>
            </w:pPr>
          </w:p>
        </w:tc>
      </w:tr>
      <w:tr w:rsidR="00C109A6" w:rsidRPr="00776F5E" w14:paraId="44FF6F14" w14:textId="77777777">
        <w:trPr>
          <w:cantSplit/>
        </w:trPr>
        <w:tc>
          <w:tcPr>
            <w:tcW w:w="567" w:type="dxa"/>
            <w:vAlign w:val="center"/>
          </w:tcPr>
          <w:p w14:paraId="7B2D3631" w14:textId="77777777" w:rsidR="003208BC" w:rsidRPr="00776F5E" w:rsidRDefault="007951C5">
            <w:pPr>
              <w:jc w:val="center"/>
              <w:rPr>
                <w:color w:val="000000" w:themeColor="text1"/>
                <w:sz w:val="18"/>
                <w:szCs w:val="18"/>
              </w:rPr>
            </w:pPr>
            <w:r w:rsidRPr="00776F5E">
              <w:rPr>
                <w:color w:val="000000" w:themeColor="text1"/>
                <w:sz w:val="18"/>
                <w:szCs w:val="18"/>
              </w:rPr>
              <w:t>4</w:t>
            </w:r>
          </w:p>
        </w:tc>
        <w:tc>
          <w:tcPr>
            <w:tcW w:w="4253" w:type="dxa"/>
            <w:vAlign w:val="center"/>
          </w:tcPr>
          <w:p w14:paraId="1084E7D8" w14:textId="77777777" w:rsidR="003208BC" w:rsidRPr="00776F5E" w:rsidRDefault="007951C5">
            <w:pPr>
              <w:rPr>
                <w:color w:val="000000" w:themeColor="text1"/>
                <w:sz w:val="18"/>
                <w:szCs w:val="18"/>
              </w:rPr>
            </w:pPr>
            <w:r w:rsidRPr="00776F5E">
              <w:rPr>
                <w:color w:val="000000" w:themeColor="text1"/>
                <w:sz w:val="18"/>
                <w:szCs w:val="18"/>
              </w:rPr>
              <w:t>半密封液体钽电容器（</w:t>
            </w:r>
            <w:r w:rsidRPr="00776F5E">
              <w:rPr>
                <w:color w:val="000000" w:themeColor="text1"/>
                <w:sz w:val="18"/>
                <w:szCs w:val="18"/>
              </w:rPr>
              <w:t>CA30</w:t>
            </w:r>
            <w:r w:rsidRPr="00776F5E">
              <w:rPr>
                <w:color w:val="000000" w:themeColor="text1"/>
                <w:sz w:val="18"/>
                <w:szCs w:val="18"/>
              </w:rPr>
              <w:t>、</w:t>
            </w:r>
            <w:r w:rsidRPr="00776F5E">
              <w:rPr>
                <w:color w:val="000000" w:themeColor="text1"/>
                <w:sz w:val="18"/>
                <w:szCs w:val="18"/>
              </w:rPr>
              <w:t>CA301</w:t>
            </w:r>
            <w:r w:rsidRPr="00776F5E">
              <w:rPr>
                <w:color w:val="000000" w:themeColor="text1"/>
                <w:sz w:val="18"/>
                <w:szCs w:val="18"/>
              </w:rPr>
              <w:t>）</w:t>
            </w:r>
          </w:p>
        </w:tc>
        <w:tc>
          <w:tcPr>
            <w:tcW w:w="1843" w:type="dxa"/>
            <w:vAlign w:val="center"/>
          </w:tcPr>
          <w:p w14:paraId="55BF0EA0"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tcPr>
          <w:p w14:paraId="1DA10311" w14:textId="77777777" w:rsidR="003208BC" w:rsidRPr="00776F5E" w:rsidRDefault="003208BC">
            <w:pPr>
              <w:rPr>
                <w:color w:val="000000" w:themeColor="text1"/>
                <w:sz w:val="18"/>
                <w:szCs w:val="18"/>
              </w:rPr>
            </w:pPr>
          </w:p>
        </w:tc>
      </w:tr>
      <w:tr w:rsidR="00C109A6" w:rsidRPr="00776F5E" w14:paraId="401D051C" w14:textId="77777777">
        <w:trPr>
          <w:cantSplit/>
        </w:trPr>
        <w:tc>
          <w:tcPr>
            <w:tcW w:w="567" w:type="dxa"/>
            <w:vAlign w:val="center"/>
          </w:tcPr>
          <w:p w14:paraId="16552C2F" w14:textId="77777777" w:rsidR="003208BC" w:rsidRPr="00776F5E" w:rsidRDefault="007951C5">
            <w:pPr>
              <w:jc w:val="center"/>
              <w:rPr>
                <w:color w:val="000000" w:themeColor="text1"/>
                <w:sz w:val="18"/>
                <w:szCs w:val="18"/>
              </w:rPr>
            </w:pPr>
            <w:r w:rsidRPr="00776F5E">
              <w:rPr>
                <w:color w:val="000000" w:themeColor="text1"/>
                <w:sz w:val="18"/>
                <w:szCs w:val="18"/>
              </w:rPr>
              <w:t>5</w:t>
            </w:r>
          </w:p>
        </w:tc>
        <w:tc>
          <w:tcPr>
            <w:tcW w:w="4253" w:type="dxa"/>
            <w:vAlign w:val="center"/>
          </w:tcPr>
          <w:p w14:paraId="5C8CB95A" w14:textId="77777777" w:rsidR="003208BC" w:rsidRPr="00776F5E" w:rsidRDefault="007951C5">
            <w:pPr>
              <w:rPr>
                <w:color w:val="000000" w:themeColor="text1"/>
                <w:sz w:val="18"/>
                <w:szCs w:val="18"/>
              </w:rPr>
            </w:pPr>
            <w:r w:rsidRPr="00776F5E">
              <w:rPr>
                <w:color w:val="000000" w:themeColor="text1"/>
                <w:sz w:val="18"/>
                <w:szCs w:val="18"/>
              </w:rPr>
              <w:t>频率在</w:t>
            </w:r>
            <w:r w:rsidRPr="00776F5E">
              <w:rPr>
                <w:color w:val="000000" w:themeColor="text1"/>
                <w:sz w:val="18"/>
                <w:szCs w:val="18"/>
              </w:rPr>
              <w:t>4M</w:t>
            </w:r>
            <w:r w:rsidRPr="00776F5E">
              <w:rPr>
                <w:color w:val="000000" w:themeColor="text1"/>
                <w:sz w:val="18"/>
                <w:szCs w:val="18"/>
              </w:rPr>
              <w:t>及以下的低频晶体</w:t>
            </w:r>
          </w:p>
        </w:tc>
        <w:tc>
          <w:tcPr>
            <w:tcW w:w="1843" w:type="dxa"/>
            <w:vAlign w:val="center"/>
          </w:tcPr>
          <w:p w14:paraId="1DAF86F7"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tcPr>
          <w:p w14:paraId="71D98054" w14:textId="77777777" w:rsidR="003208BC" w:rsidRPr="00776F5E" w:rsidRDefault="003208BC">
            <w:pPr>
              <w:rPr>
                <w:color w:val="000000" w:themeColor="text1"/>
                <w:sz w:val="18"/>
                <w:szCs w:val="18"/>
              </w:rPr>
            </w:pPr>
          </w:p>
        </w:tc>
      </w:tr>
      <w:tr w:rsidR="00C109A6" w:rsidRPr="00776F5E" w14:paraId="482C9235" w14:textId="77777777">
        <w:trPr>
          <w:cantSplit/>
        </w:trPr>
        <w:tc>
          <w:tcPr>
            <w:tcW w:w="567" w:type="dxa"/>
            <w:vAlign w:val="center"/>
          </w:tcPr>
          <w:p w14:paraId="3459E0E9" w14:textId="77777777" w:rsidR="003208BC" w:rsidRPr="00776F5E" w:rsidRDefault="007951C5">
            <w:pPr>
              <w:jc w:val="center"/>
              <w:rPr>
                <w:color w:val="000000" w:themeColor="text1"/>
                <w:sz w:val="18"/>
                <w:szCs w:val="18"/>
              </w:rPr>
            </w:pPr>
            <w:r w:rsidRPr="00776F5E">
              <w:rPr>
                <w:color w:val="000000" w:themeColor="text1"/>
                <w:sz w:val="18"/>
                <w:szCs w:val="18"/>
              </w:rPr>
              <w:t>6</w:t>
            </w:r>
          </w:p>
        </w:tc>
        <w:tc>
          <w:tcPr>
            <w:tcW w:w="4253" w:type="dxa"/>
            <w:vAlign w:val="center"/>
          </w:tcPr>
          <w:p w14:paraId="77160709" w14:textId="77777777" w:rsidR="003208BC" w:rsidRPr="00776F5E" w:rsidRDefault="007951C5">
            <w:pPr>
              <w:rPr>
                <w:color w:val="000000" w:themeColor="text1"/>
                <w:sz w:val="18"/>
                <w:szCs w:val="18"/>
              </w:rPr>
            </w:pPr>
            <w:r w:rsidRPr="00776F5E">
              <w:rPr>
                <w:color w:val="000000" w:themeColor="text1"/>
                <w:sz w:val="18"/>
                <w:szCs w:val="18"/>
              </w:rPr>
              <w:t>铝电解电容器</w:t>
            </w:r>
          </w:p>
        </w:tc>
        <w:tc>
          <w:tcPr>
            <w:tcW w:w="1843" w:type="dxa"/>
            <w:vAlign w:val="center"/>
          </w:tcPr>
          <w:p w14:paraId="2318CD8C" w14:textId="77777777" w:rsidR="003208BC" w:rsidRPr="00776F5E" w:rsidRDefault="007951C5">
            <w:pPr>
              <w:rPr>
                <w:color w:val="000000" w:themeColor="text1"/>
                <w:sz w:val="18"/>
                <w:szCs w:val="18"/>
              </w:rPr>
            </w:pPr>
            <w:r w:rsidRPr="00776F5E">
              <w:rPr>
                <w:color w:val="000000" w:themeColor="text1"/>
                <w:sz w:val="18"/>
                <w:szCs w:val="18"/>
              </w:rPr>
              <w:t>弹上产品禁用</w:t>
            </w:r>
          </w:p>
        </w:tc>
        <w:tc>
          <w:tcPr>
            <w:tcW w:w="1984" w:type="dxa"/>
            <w:vMerge/>
          </w:tcPr>
          <w:p w14:paraId="09922F48" w14:textId="77777777" w:rsidR="003208BC" w:rsidRPr="00776F5E" w:rsidRDefault="003208BC">
            <w:pPr>
              <w:rPr>
                <w:color w:val="000000" w:themeColor="text1"/>
                <w:sz w:val="18"/>
                <w:szCs w:val="18"/>
              </w:rPr>
            </w:pPr>
          </w:p>
        </w:tc>
      </w:tr>
      <w:tr w:rsidR="00C109A6" w:rsidRPr="00776F5E" w14:paraId="25E123CD" w14:textId="77777777">
        <w:trPr>
          <w:cantSplit/>
        </w:trPr>
        <w:tc>
          <w:tcPr>
            <w:tcW w:w="567" w:type="dxa"/>
            <w:vAlign w:val="center"/>
          </w:tcPr>
          <w:p w14:paraId="70F1C5CE" w14:textId="77777777" w:rsidR="003208BC" w:rsidRPr="00776F5E" w:rsidRDefault="007951C5">
            <w:pPr>
              <w:jc w:val="center"/>
              <w:rPr>
                <w:color w:val="000000" w:themeColor="text1"/>
                <w:sz w:val="18"/>
                <w:szCs w:val="18"/>
              </w:rPr>
            </w:pPr>
            <w:r w:rsidRPr="00776F5E">
              <w:rPr>
                <w:color w:val="000000" w:themeColor="text1"/>
                <w:sz w:val="18"/>
                <w:szCs w:val="18"/>
              </w:rPr>
              <w:t>7</w:t>
            </w:r>
          </w:p>
        </w:tc>
        <w:tc>
          <w:tcPr>
            <w:tcW w:w="4253" w:type="dxa"/>
            <w:vAlign w:val="center"/>
          </w:tcPr>
          <w:p w14:paraId="063E65C7" w14:textId="77777777" w:rsidR="003208BC" w:rsidRPr="00776F5E" w:rsidRDefault="007951C5">
            <w:pPr>
              <w:rPr>
                <w:color w:val="000000" w:themeColor="text1"/>
                <w:sz w:val="18"/>
                <w:szCs w:val="18"/>
              </w:rPr>
            </w:pPr>
            <w:r w:rsidRPr="00776F5E">
              <w:rPr>
                <w:color w:val="000000" w:themeColor="text1"/>
                <w:sz w:val="18"/>
                <w:szCs w:val="18"/>
              </w:rPr>
              <w:t>有内涂料的半导体器件</w:t>
            </w:r>
          </w:p>
        </w:tc>
        <w:tc>
          <w:tcPr>
            <w:tcW w:w="1843" w:type="dxa"/>
            <w:vAlign w:val="center"/>
          </w:tcPr>
          <w:p w14:paraId="22D3332D"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tcPr>
          <w:p w14:paraId="1B5EFB73" w14:textId="77777777" w:rsidR="003208BC" w:rsidRPr="00776F5E" w:rsidRDefault="003208BC">
            <w:pPr>
              <w:rPr>
                <w:color w:val="000000" w:themeColor="text1"/>
                <w:sz w:val="18"/>
                <w:szCs w:val="18"/>
              </w:rPr>
            </w:pPr>
          </w:p>
        </w:tc>
      </w:tr>
      <w:tr w:rsidR="00C109A6" w:rsidRPr="00776F5E" w14:paraId="3FBFCA00" w14:textId="77777777">
        <w:trPr>
          <w:cantSplit/>
        </w:trPr>
        <w:tc>
          <w:tcPr>
            <w:tcW w:w="567" w:type="dxa"/>
            <w:vAlign w:val="center"/>
          </w:tcPr>
          <w:p w14:paraId="49272BB7" w14:textId="77777777" w:rsidR="003208BC" w:rsidRPr="00776F5E" w:rsidRDefault="007951C5">
            <w:pPr>
              <w:jc w:val="center"/>
              <w:rPr>
                <w:color w:val="000000" w:themeColor="text1"/>
                <w:sz w:val="18"/>
                <w:szCs w:val="18"/>
              </w:rPr>
            </w:pPr>
            <w:r w:rsidRPr="00776F5E">
              <w:rPr>
                <w:color w:val="000000" w:themeColor="text1"/>
                <w:sz w:val="18"/>
                <w:szCs w:val="18"/>
              </w:rPr>
              <w:t>8</w:t>
            </w:r>
          </w:p>
        </w:tc>
        <w:tc>
          <w:tcPr>
            <w:tcW w:w="4253" w:type="dxa"/>
            <w:vAlign w:val="center"/>
          </w:tcPr>
          <w:p w14:paraId="7EC4E6D1" w14:textId="77777777" w:rsidR="003208BC" w:rsidRPr="00776F5E" w:rsidRDefault="007951C5">
            <w:pPr>
              <w:rPr>
                <w:color w:val="000000" w:themeColor="text1"/>
                <w:sz w:val="18"/>
                <w:szCs w:val="18"/>
              </w:rPr>
            </w:pPr>
            <w:r w:rsidRPr="00776F5E">
              <w:rPr>
                <w:color w:val="000000" w:themeColor="text1"/>
                <w:sz w:val="18"/>
                <w:szCs w:val="18"/>
              </w:rPr>
              <w:t>纸介电容器</w:t>
            </w:r>
          </w:p>
        </w:tc>
        <w:tc>
          <w:tcPr>
            <w:tcW w:w="1843" w:type="dxa"/>
            <w:vAlign w:val="center"/>
          </w:tcPr>
          <w:p w14:paraId="62D7C9DF"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tcPr>
          <w:p w14:paraId="0B686A39" w14:textId="77777777" w:rsidR="003208BC" w:rsidRPr="00776F5E" w:rsidRDefault="003208BC">
            <w:pPr>
              <w:rPr>
                <w:color w:val="000000" w:themeColor="text1"/>
                <w:sz w:val="18"/>
                <w:szCs w:val="18"/>
              </w:rPr>
            </w:pPr>
          </w:p>
        </w:tc>
      </w:tr>
      <w:tr w:rsidR="00C109A6" w:rsidRPr="00776F5E" w14:paraId="4E49A142" w14:textId="77777777">
        <w:trPr>
          <w:cantSplit/>
        </w:trPr>
        <w:tc>
          <w:tcPr>
            <w:tcW w:w="567" w:type="dxa"/>
            <w:vAlign w:val="center"/>
          </w:tcPr>
          <w:p w14:paraId="3BB52BCE" w14:textId="77777777" w:rsidR="003208BC" w:rsidRPr="00776F5E" w:rsidRDefault="007951C5">
            <w:pPr>
              <w:jc w:val="center"/>
              <w:rPr>
                <w:color w:val="000000" w:themeColor="text1"/>
                <w:sz w:val="18"/>
                <w:szCs w:val="18"/>
              </w:rPr>
            </w:pPr>
            <w:r w:rsidRPr="00776F5E">
              <w:rPr>
                <w:color w:val="000000" w:themeColor="text1"/>
                <w:sz w:val="18"/>
                <w:szCs w:val="18"/>
              </w:rPr>
              <w:t>9</w:t>
            </w:r>
          </w:p>
        </w:tc>
        <w:tc>
          <w:tcPr>
            <w:tcW w:w="4253" w:type="dxa"/>
            <w:vAlign w:val="center"/>
          </w:tcPr>
          <w:p w14:paraId="305E5474" w14:textId="77777777" w:rsidR="003208BC" w:rsidRPr="00776F5E" w:rsidRDefault="007951C5">
            <w:pPr>
              <w:rPr>
                <w:color w:val="000000" w:themeColor="text1"/>
                <w:sz w:val="18"/>
                <w:szCs w:val="18"/>
              </w:rPr>
            </w:pPr>
            <w:r w:rsidRPr="00776F5E">
              <w:rPr>
                <w:color w:val="000000" w:themeColor="text1"/>
                <w:sz w:val="18"/>
                <w:szCs w:val="18"/>
              </w:rPr>
              <w:t>0.5W</w:t>
            </w:r>
            <w:r w:rsidRPr="00776F5E">
              <w:rPr>
                <w:color w:val="000000" w:themeColor="text1"/>
                <w:sz w:val="18"/>
                <w:szCs w:val="18"/>
              </w:rPr>
              <w:t>（含）以下的空心</w:t>
            </w:r>
            <w:r w:rsidRPr="00776F5E">
              <w:rPr>
                <w:color w:val="000000" w:themeColor="text1"/>
                <w:sz w:val="18"/>
                <w:szCs w:val="18"/>
              </w:rPr>
              <w:t>RJ</w:t>
            </w:r>
            <w:r w:rsidRPr="00776F5E">
              <w:rPr>
                <w:color w:val="000000" w:themeColor="text1"/>
                <w:sz w:val="18"/>
                <w:szCs w:val="18"/>
              </w:rPr>
              <w:t>电阻器</w:t>
            </w:r>
          </w:p>
        </w:tc>
        <w:tc>
          <w:tcPr>
            <w:tcW w:w="1843" w:type="dxa"/>
            <w:vAlign w:val="center"/>
          </w:tcPr>
          <w:p w14:paraId="2DDABF15"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tcPr>
          <w:p w14:paraId="3BE15368" w14:textId="77777777" w:rsidR="003208BC" w:rsidRPr="00776F5E" w:rsidRDefault="003208BC">
            <w:pPr>
              <w:rPr>
                <w:color w:val="000000" w:themeColor="text1"/>
                <w:sz w:val="18"/>
                <w:szCs w:val="18"/>
              </w:rPr>
            </w:pPr>
          </w:p>
        </w:tc>
      </w:tr>
      <w:tr w:rsidR="00C109A6" w:rsidRPr="00776F5E" w14:paraId="382AB0CF" w14:textId="77777777">
        <w:trPr>
          <w:cantSplit/>
        </w:trPr>
        <w:tc>
          <w:tcPr>
            <w:tcW w:w="567" w:type="dxa"/>
            <w:vAlign w:val="center"/>
          </w:tcPr>
          <w:p w14:paraId="79BC5111" w14:textId="77777777" w:rsidR="003208BC" w:rsidRPr="00776F5E" w:rsidRDefault="007951C5">
            <w:pPr>
              <w:jc w:val="center"/>
              <w:rPr>
                <w:color w:val="000000" w:themeColor="text1"/>
                <w:sz w:val="18"/>
                <w:szCs w:val="18"/>
              </w:rPr>
            </w:pPr>
            <w:r w:rsidRPr="00776F5E">
              <w:rPr>
                <w:color w:val="000000" w:themeColor="text1"/>
                <w:sz w:val="18"/>
                <w:szCs w:val="18"/>
              </w:rPr>
              <w:t>10</w:t>
            </w:r>
          </w:p>
        </w:tc>
        <w:tc>
          <w:tcPr>
            <w:tcW w:w="4253" w:type="dxa"/>
            <w:vAlign w:val="center"/>
          </w:tcPr>
          <w:p w14:paraId="487EEF30" w14:textId="77777777" w:rsidR="003208BC" w:rsidRPr="00776F5E" w:rsidRDefault="007951C5">
            <w:pPr>
              <w:rPr>
                <w:color w:val="000000" w:themeColor="text1"/>
                <w:sz w:val="18"/>
                <w:szCs w:val="18"/>
              </w:rPr>
            </w:pPr>
            <w:r w:rsidRPr="00776F5E">
              <w:rPr>
                <w:color w:val="000000" w:themeColor="text1"/>
                <w:sz w:val="18"/>
                <w:szCs w:val="18"/>
              </w:rPr>
              <w:t>芯片无玻璃钝化层的器件</w:t>
            </w:r>
          </w:p>
        </w:tc>
        <w:tc>
          <w:tcPr>
            <w:tcW w:w="1843" w:type="dxa"/>
            <w:vAlign w:val="center"/>
          </w:tcPr>
          <w:p w14:paraId="48AAE193"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tcPr>
          <w:p w14:paraId="5E9C95C6" w14:textId="77777777" w:rsidR="003208BC" w:rsidRPr="00776F5E" w:rsidRDefault="003208BC">
            <w:pPr>
              <w:rPr>
                <w:color w:val="000000" w:themeColor="text1"/>
                <w:sz w:val="18"/>
                <w:szCs w:val="18"/>
              </w:rPr>
            </w:pPr>
          </w:p>
        </w:tc>
      </w:tr>
      <w:tr w:rsidR="00C109A6" w:rsidRPr="00776F5E" w14:paraId="73C3CA96" w14:textId="77777777">
        <w:trPr>
          <w:cantSplit/>
        </w:trPr>
        <w:tc>
          <w:tcPr>
            <w:tcW w:w="567" w:type="dxa"/>
            <w:vAlign w:val="center"/>
          </w:tcPr>
          <w:p w14:paraId="58CDD3E8" w14:textId="77777777" w:rsidR="003208BC" w:rsidRPr="00776F5E" w:rsidRDefault="007951C5">
            <w:pPr>
              <w:jc w:val="center"/>
              <w:rPr>
                <w:color w:val="000000" w:themeColor="text1"/>
                <w:sz w:val="18"/>
                <w:szCs w:val="18"/>
              </w:rPr>
            </w:pPr>
            <w:r w:rsidRPr="00776F5E">
              <w:rPr>
                <w:color w:val="000000" w:themeColor="text1"/>
                <w:sz w:val="18"/>
                <w:szCs w:val="18"/>
              </w:rPr>
              <w:t>11</w:t>
            </w:r>
          </w:p>
        </w:tc>
        <w:tc>
          <w:tcPr>
            <w:tcW w:w="4253" w:type="dxa"/>
            <w:vAlign w:val="center"/>
          </w:tcPr>
          <w:p w14:paraId="6B475BE5" w14:textId="77777777" w:rsidR="003208BC" w:rsidRPr="00776F5E" w:rsidRDefault="007951C5">
            <w:pPr>
              <w:rPr>
                <w:color w:val="000000" w:themeColor="text1"/>
                <w:sz w:val="18"/>
                <w:szCs w:val="18"/>
              </w:rPr>
            </w:pPr>
            <w:r w:rsidRPr="00776F5E">
              <w:rPr>
                <w:color w:val="000000" w:themeColor="text1"/>
                <w:sz w:val="18"/>
                <w:szCs w:val="18"/>
              </w:rPr>
              <w:t>电位器、可调电容器</w:t>
            </w:r>
          </w:p>
        </w:tc>
        <w:tc>
          <w:tcPr>
            <w:tcW w:w="1843" w:type="dxa"/>
            <w:vAlign w:val="center"/>
          </w:tcPr>
          <w:p w14:paraId="2B9D609F" w14:textId="77777777" w:rsidR="003208BC" w:rsidRPr="00776F5E" w:rsidRDefault="007951C5">
            <w:pPr>
              <w:rPr>
                <w:color w:val="000000" w:themeColor="text1"/>
                <w:sz w:val="18"/>
                <w:szCs w:val="18"/>
              </w:rPr>
            </w:pPr>
            <w:r w:rsidRPr="00776F5E">
              <w:rPr>
                <w:color w:val="000000" w:themeColor="text1"/>
                <w:sz w:val="18"/>
                <w:szCs w:val="18"/>
              </w:rPr>
              <w:t>慎用</w:t>
            </w:r>
          </w:p>
        </w:tc>
        <w:tc>
          <w:tcPr>
            <w:tcW w:w="1984" w:type="dxa"/>
            <w:vMerge/>
          </w:tcPr>
          <w:p w14:paraId="4F907420" w14:textId="77777777" w:rsidR="003208BC" w:rsidRPr="00776F5E" w:rsidRDefault="003208BC">
            <w:pPr>
              <w:rPr>
                <w:color w:val="000000" w:themeColor="text1"/>
                <w:sz w:val="18"/>
                <w:szCs w:val="18"/>
              </w:rPr>
            </w:pPr>
          </w:p>
        </w:tc>
      </w:tr>
      <w:tr w:rsidR="00C109A6" w:rsidRPr="00776F5E" w14:paraId="38BD17F9" w14:textId="77777777">
        <w:trPr>
          <w:cantSplit/>
        </w:trPr>
        <w:tc>
          <w:tcPr>
            <w:tcW w:w="567" w:type="dxa"/>
            <w:vAlign w:val="center"/>
          </w:tcPr>
          <w:p w14:paraId="393FC9F7" w14:textId="77777777" w:rsidR="003208BC" w:rsidRPr="00776F5E" w:rsidRDefault="007951C5">
            <w:pPr>
              <w:jc w:val="center"/>
              <w:rPr>
                <w:color w:val="000000" w:themeColor="text1"/>
                <w:sz w:val="18"/>
                <w:szCs w:val="18"/>
              </w:rPr>
            </w:pPr>
            <w:r w:rsidRPr="00776F5E">
              <w:rPr>
                <w:color w:val="000000" w:themeColor="text1"/>
                <w:sz w:val="18"/>
                <w:szCs w:val="18"/>
              </w:rPr>
              <w:t>12</w:t>
            </w:r>
          </w:p>
        </w:tc>
        <w:tc>
          <w:tcPr>
            <w:tcW w:w="4253" w:type="dxa"/>
            <w:vAlign w:val="center"/>
          </w:tcPr>
          <w:p w14:paraId="5F33CABE" w14:textId="77777777" w:rsidR="003208BC" w:rsidRPr="00776F5E" w:rsidRDefault="007951C5">
            <w:pPr>
              <w:rPr>
                <w:color w:val="000000" w:themeColor="text1"/>
                <w:sz w:val="18"/>
                <w:szCs w:val="18"/>
              </w:rPr>
            </w:pPr>
            <w:r w:rsidRPr="00776F5E">
              <w:rPr>
                <w:color w:val="000000" w:themeColor="text1"/>
                <w:sz w:val="18"/>
                <w:szCs w:val="18"/>
              </w:rPr>
              <w:t>玻璃釉电容器（易发生短路，如</w:t>
            </w:r>
            <w:r w:rsidRPr="00776F5E">
              <w:rPr>
                <w:color w:val="000000" w:themeColor="text1"/>
                <w:sz w:val="18"/>
                <w:szCs w:val="18"/>
              </w:rPr>
              <w:t>CI</w:t>
            </w:r>
            <w:r w:rsidRPr="00776F5E">
              <w:rPr>
                <w:color w:val="000000" w:themeColor="text1"/>
                <w:sz w:val="18"/>
                <w:szCs w:val="18"/>
              </w:rPr>
              <w:t>系列等）</w:t>
            </w:r>
          </w:p>
        </w:tc>
        <w:tc>
          <w:tcPr>
            <w:tcW w:w="1843" w:type="dxa"/>
            <w:vAlign w:val="center"/>
          </w:tcPr>
          <w:p w14:paraId="60F5B5D6"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val="restart"/>
            <w:vAlign w:val="center"/>
          </w:tcPr>
          <w:p w14:paraId="4D4DB246" w14:textId="77777777" w:rsidR="003208BC" w:rsidRPr="00776F5E" w:rsidRDefault="007951C5">
            <w:pPr>
              <w:jc w:val="center"/>
              <w:rPr>
                <w:color w:val="000000" w:themeColor="text1"/>
                <w:sz w:val="18"/>
                <w:szCs w:val="18"/>
              </w:rPr>
            </w:pPr>
            <w:r w:rsidRPr="00776F5E">
              <w:rPr>
                <w:color w:val="000000" w:themeColor="text1"/>
                <w:sz w:val="18"/>
                <w:szCs w:val="18"/>
              </w:rPr>
              <w:t>航天科技一院</w:t>
            </w:r>
          </w:p>
        </w:tc>
      </w:tr>
      <w:tr w:rsidR="00C109A6" w:rsidRPr="00776F5E" w14:paraId="4433FE89" w14:textId="77777777">
        <w:trPr>
          <w:cantSplit/>
        </w:trPr>
        <w:tc>
          <w:tcPr>
            <w:tcW w:w="567" w:type="dxa"/>
            <w:vAlign w:val="center"/>
          </w:tcPr>
          <w:p w14:paraId="494D7E8D" w14:textId="77777777" w:rsidR="003208BC" w:rsidRPr="00776F5E" w:rsidRDefault="007951C5">
            <w:pPr>
              <w:jc w:val="center"/>
              <w:rPr>
                <w:color w:val="000000" w:themeColor="text1"/>
                <w:sz w:val="18"/>
                <w:szCs w:val="18"/>
              </w:rPr>
            </w:pPr>
            <w:r w:rsidRPr="00776F5E">
              <w:rPr>
                <w:color w:val="000000" w:themeColor="text1"/>
                <w:sz w:val="18"/>
                <w:szCs w:val="18"/>
              </w:rPr>
              <w:t>13</w:t>
            </w:r>
          </w:p>
        </w:tc>
        <w:tc>
          <w:tcPr>
            <w:tcW w:w="4253" w:type="dxa"/>
            <w:vAlign w:val="center"/>
          </w:tcPr>
          <w:p w14:paraId="3CFCD1EC" w14:textId="77777777" w:rsidR="003208BC" w:rsidRPr="00776F5E" w:rsidRDefault="007951C5">
            <w:pPr>
              <w:rPr>
                <w:color w:val="000000" w:themeColor="text1"/>
                <w:sz w:val="18"/>
                <w:szCs w:val="18"/>
              </w:rPr>
            </w:pPr>
            <w:r w:rsidRPr="00776F5E">
              <w:rPr>
                <w:color w:val="000000" w:themeColor="text1"/>
                <w:sz w:val="18"/>
                <w:szCs w:val="18"/>
              </w:rPr>
              <w:t>锗半导体器件</w:t>
            </w:r>
            <w:r w:rsidRPr="00776F5E">
              <w:rPr>
                <w:color w:val="000000" w:themeColor="text1"/>
                <w:sz w:val="18"/>
                <w:szCs w:val="18"/>
              </w:rPr>
              <w:t>(</w:t>
            </w:r>
            <w:r w:rsidRPr="00776F5E">
              <w:rPr>
                <w:color w:val="000000" w:themeColor="text1"/>
                <w:sz w:val="18"/>
                <w:szCs w:val="18"/>
              </w:rPr>
              <w:t>存在性能不稳定缺陷</w:t>
            </w:r>
            <w:r w:rsidRPr="00776F5E">
              <w:rPr>
                <w:color w:val="000000" w:themeColor="text1"/>
                <w:sz w:val="18"/>
                <w:szCs w:val="18"/>
              </w:rPr>
              <w:t>)</w:t>
            </w:r>
          </w:p>
        </w:tc>
        <w:tc>
          <w:tcPr>
            <w:tcW w:w="1843" w:type="dxa"/>
            <w:vAlign w:val="center"/>
          </w:tcPr>
          <w:p w14:paraId="4A0E1763"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tcPr>
          <w:p w14:paraId="19A403D7" w14:textId="77777777" w:rsidR="003208BC" w:rsidRPr="00776F5E" w:rsidRDefault="003208BC">
            <w:pPr>
              <w:rPr>
                <w:color w:val="000000" w:themeColor="text1"/>
                <w:sz w:val="18"/>
                <w:szCs w:val="18"/>
              </w:rPr>
            </w:pPr>
          </w:p>
        </w:tc>
      </w:tr>
      <w:tr w:rsidR="00C109A6" w:rsidRPr="00776F5E" w14:paraId="041BA801" w14:textId="77777777">
        <w:trPr>
          <w:cantSplit/>
        </w:trPr>
        <w:tc>
          <w:tcPr>
            <w:tcW w:w="567" w:type="dxa"/>
            <w:vAlign w:val="center"/>
          </w:tcPr>
          <w:p w14:paraId="19B8A6C9" w14:textId="77777777" w:rsidR="003208BC" w:rsidRPr="00776F5E" w:rsidRDefault="007951C5">
            <w:pPr>
              <w:jc w:val="center"/>
              <w:rPr>
                <w:color w:val="000000" w:themeColor="text1"/>
                <w:sz w:val="18"/>
                <w:szCs w:val="18"/>
              </w:rPr>
            </w:pPr>
            <w:r w:rsidRPr="00776F5E">
              <w:rPr>
                <w:color w:val="000000" w:themeColor="text1"/>
                <w:sz w:val="18"/>
                <w:szCs w:val="18"/>
              </w:rPr>
              <w:t>14</w:t>
            </w:r>
          </w:p>
        </w:tc>
        <w:tc>
          <w:tcPr>
            <w:tcW w:w="4253" w:type="dxa"/>
            <w:vAlign w:val="center"/>
          </w:tcPr>
          <w:p w14:paraId="5BE33EC4" w14:textId="77777777" w:rsidR="003208BC" w:rsidRPr="00776F5E" w:rsidRDefault="007951C5">
            <w:pPr>
              <w:rPr>
                <w:color w:val="000000" w:themeColor="text1"/>
                <w:sz w:val="18"/>
                <w:szCs w:val="18"/>
              </w:rPr>
            </w:pPr>
            <w:r w:rsidRPr="00776F5E">
              <w:rPr>
                <w:color w:val="000000" w:themeColor="text1"/>
                <w:sz w:val="18"/>
                <w:szCs w:val="18"/>
              </w:rPr>
              <w:t>点接触二极管（如</w:t>
            </w:r>
            <w:r w:rsidRPr="00776F5E">
              <w:rPr>
                <w:color w:val="000000" w:themeColor="text1"/>
                <w:sz w:val="18"/>
                <w:szCs w:val="18"/>
              </w:rPr>
              <w:t>2CZ52</w:t>
            </w:r>
            <w:r w:rsidRPr="00776F5E">
              <w:rPr>
                <w:color w:val="000000" w:themeColor="text1"/>
                <w:sz w:val="18"/>
                <w:szCs w:val="18"/>
              </w:rPr>
              <w:t>等）</w:t>
            </w:r>
          </w:p>
        </w:tc>
        <w:tc>
          <w:tcPr>
            <w:tcW w:w="1843" w:type="dxa"/>
            <w:vAlign w:val="center"/>
          </w:tcPr>
          <w:p w14:paraId="37EBC590"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tcPr>
          <w:p w14:paraId="6B06EF6A" w14:textId="77777777" w:rsidR="003208BC" w:rsidRPr="00776F5E" w:rsidRDefault="003208BC">
            <w:pPr>
              <w:rPr>
                <w:color w:val="000000" w:themeColor="text1"/>
                <w:sz w:val="18"/>
                <w:szCs w:val="18"/>
              </w:rPr>
            </w:pPr>
          </w:p>
        </w:tc>
      </w:tr>
      <w:tr w:rsidR="00C109A6" w:rsidRPr="00776F5E" w14:paraId="7B0F029E" w14:textId="77777777">
        <w:trPr>
          <w:cantSplit/>
        </w:trPr>
        <w:tc>
          <w:tcPr>
            <w:tcW w:w="567" w:type="dxa"/>
            <w:vAlign w:val="center"/>
          </w:tcPr>
          <w:p w14:paraId="3408D075" w14:textId="77777777" w:rsidR="003208BC" w:rsidRPr="00776F5E" w:rsidRDefault="007951C5">
            <w:pPr>
              <w:jc w:val="center"/>
              <w:rPr>
                <w:color w:val="000000" w:themeColor="text1"/>
                <w:sz w:val="18"/>
                <w:szCs w:val="18"/>
              </w:rPr>
            </w:pPr>
            <w:r w:rsidRPr="00776F5E">
              <w:rPr>
                <w:color w:val="000000" w:themeColor="text1"/>
                <w:sz w:val="18"/>
                <w:szCs w:val="18"/>
              </w:rPr>
              <w:t>15</w:t>
            </w:r>
          </w:p>
        </w:tc>
        <w:tc>
          <w:tcPr>
            <w:tcW w:w="4253" w:type="dxa"/>
            <w:vAlign w:val="center"/>
          </w:tcPr>
          <w:p w14:paraId="5131E4C8" w14:textId="77777777" w:rsidR="003208BC" w:rsidRPr="00776F5E" w:rsidRDefault="007951C5">
            <w:pPr>
              <w:rPr>
                <w:color w:val="000000" w:themeColor="text1"/>
                <w:sz w:val="18"/>
                <w:szCs w:val="18"/>
              </w:rPr>
            </w:pPr>
            <w:r w:rsidRPr="00776F5E">
              <w:rPr>
                <w:color w:val="000000" w:themeColor="text1"/>
                <w:sz w:val="18"/>
                <w:szCs w:val="18"/>
              </w:rPr>
              <w:t>频率低于</w:t>
            </w:r>
            <w:r w:rsidRPr="00776F5E">
              <w:rPr>
                <w:color w:val="000000" w:themeColor="text1"/>
                <w:sz w:val="18"/>
                <w:szCs w:val="18"/>
              </w:rPr>
              <w:t>2.9M</w:t>
            </w:r>
            <w:r w:rsidRPr="00776F5E">
              <w:rPr>
                <w:color w:val="000000" w:themeColor="text1"/>
                <w:sz w:val="18"/>
                <w:szCs w:val="18"/>
              </w:rPr>
              <w:t>晶体谐振器（振动时易损坏）</w:t>
            </w:r>
          </w:p>
        </w:tc>
        <w:tc>
          <w:tcPr>
            <w:tcW w:w="1843" w:type="dxa"/>
            <w:vAlign w:val="center"/>
          </w:tcPr>
          <w:p w14:paraId="0222A30D"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tcPr>
          <w:p w14:paraId="05D5EDC3" w14:textId="77777777" w:rsidR="003208BC" w:rsidRPr="00776F5E" w:rsidRDefault="003208BC">
            <w:pPr>
              <w:rPr>
                <w:color w:val="000000" w:themeColor="text1"/>
                <w:sz w:val="18"/>
                <w:szCs w:val="18"/>
              </w:rPr>
            </w:pPr>
          </w:p>
        </w:tc>
      </w:tr>
      <w:tr w:rsidR="00C109A6" w:rsidRPr="00776F5E" w14:paraId="75F5D1D8" w14:textId="77777777">
        <w:trPr>
          <w:cantSplit/>
        </w:trPr>
        <w:tc>
          <w:tcPr>
            <w:tcW w:w="567" w:type="dxa"/>
            <w:vAlign w:val="center"/>
          </w:tcPr>
          <w:p w14:paraId="09E461C0" w14:textId="77777777" w:rsidR="003208BC" w:rsidRPr="00776F5E" w:rsidRDefault="007951C5">
            <w:pPr>
              <w:jc w:val="center"/>
              <w:rPr>
                <w:color w:val="000000" w:themeColor="text1"/>
                <w:sz w:val="18"/>
                <w:szCs w:val="18"/>
              </w:rPr>
            </w:pPr>
            <w:r w:rsidRPr="00776F5E">
              <w:rPr>
                <w:color w:val="000000" w:themeColor="text1"/>
                <w:sz w:val="18"/>
                <w:szCs w:val="18"/>
              </w:rPr>
              <w:t>16</w:t>
            </w:r>
          </w:p>
        </w:tc>
        <w:tc>
          <w:tcPr>
            <w:tcW w:w="4253" w:type="dxa"/>
            <w:vAlign w:val="center"/>
          </w:tcPr>
          <w:p w14:paraId="1986BEC5" w14:textId="77777777" w:rsidR="003208BC" w:rsidRPr="00776F5E" w:rsidRDefault="007951C5">
            <w:pPr>
              <w:rPr>
                <w:color w:val="000000" w:themeColor="text1"/>
                <w:sz w:val="18"/>
                <w:szCs w:val="18"/>
              </w:rPr>
            </w:pPr>
            <w:r w:rsidRPr="00776F5E">
              <w:rPr>
                <w:color w:val="000000" w:themeColor="text1"/>
                <w:sz w:val="18"/>
                <w:szCs w:val="18"/>
              </w:rPr>
              <w:t>0.5W</w:t>
            </w:r>
            <w:r w:rsidRPr="00776F5E">
              <w:rPr>
                <w:color w:val="000000" w:themeColor="text1"/>
                <w:sz w:val="18"/>
                <w:szCs w:val="18"/>
              </w:rPr>
              <w:t>（含）以下的空心</w:t>
            </w:r>
            <w:r w:rsidRPr="00776F5E">
              <w:rPr>
                <w:color w:val="000000" w:themeColor="text1"/>
                <w:sz w:val="18"/>
                <w:szCs w:val="18"/>
              </w:rPr>
              <w:t>RJ</w:t>
            </w:r>
            <w:r w:rsidRPr="00776F5E">
              <w:rPr>
                <w:color w:val="000000" w:themeColor="text1"/>
                <w:sz w:val="18"/>
                <w:szCs w:val="18"/>
              </w:rPr>
              <w:t>电阻器（掉帽、强度不够易断裂）</w:t>
            </w:r>
          </w:p>
        </w:tc>
        <w:tc>
          <w:tcPr>
            <w:tcW w:w="1843" w:type="dxa"/>
            <w:vAlign w:val="center"/>
          </w:tcPr>
          <w:p w14:paraId="615151FF"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tcPr>
          <w:p w14:paraId="07C399F4" w14:textId="77777777" w:rsidR="003208BC" w:rsidRPr="00776F5E" w:rsidRDefault="003208BC">
            <w:pPr>
              <w:rPr>
                <w:color w:val="000000" w:themeColor="text1"/>
                <w:sz w:val="18"/>
                <w:szCs w:val="18"/>
              </w:rPr>
            </w:pPr>
          </w:p>
        </w:tc>
      </w:tr>
      <w:tr w:rsidR="00C109A6" w:rsidRPr="00776F5E" w14:paraId="509F5DF2" w14:textId="77777777">
        <w:trPr>
          <w:cantSplit/>
        </w:trPr>
        <w:tc>
          <w:tcPr>
            <w:tcW w:w="567" w:type="dxa"/>
            <w:vAlign w:val="center"/>
          </w:tcPr>
          <w:p w14:paraId="7280521D" w14:textId="77777777" w:rsidR="003208BC" w:rsidRPr="00776F5E" w:rsidRDefault="007951C5">
            <w:pPr>
              <w:jc w:val="center"/>
              <w:rPr>
                <w:color w:val="000000" w:themeColor="text1"/>
                <w:sz w:val="18"/>
                <w:szCs w:val="18"/>
              </w:rPr>
            </w:pPr>
            <w:r w:rsidRPr="00776F5E">
              <w:rPr>
                <w:color w:val="000000" w:themeColor="text1"/>
                <w:sz w:val="18"/>
                <w:szCs w:val="18"/>
              </w:rPr>
              <w:t>17</w:t>
            </w:r>
          </w:p>
        </w:tc>
        <w:tc>
          <w:tcPr>
            <w:tcW w:w="4253" w:type="dxa"/>
            <w:vAlign w:val="center"/>
          </w:tcPr>
          <w:p w14:paraId="3FDB0C1C" w14:textId="77777777" w:rsidR="003208BC" w:rsidRPr="00776F5E" w:rsidRDefault="007951C5">
            <w:pPr>
              <w:rPr>
                <w:color w:val="000000" w:themeColor="text1"/>
                <w:sz w:val="18"/>
                <w:szCs w:val="18"/>
              </w:rPr>
            </w:pPr>
            <w:r w:rsidRPr="00776F5E">
              <w:rPr>
                <w:color w:val="000000" w:themeColor="text1"/>
                <w:sz w:val="18"/>
                <w:szCs w:val="18"/>
              </w:rPr>
              <w:t>塑封半导体器件（存在吸潮、不易散热等缺陷）</w:t>
            </w:r>
          </w:p>
        </w:tc>
        <w:tc>
          <w:tcPr>
            <w:tcW w:w="1843" w:type="dxa"/>
            <w:vAlign w:val="center"/>
          </w:tcPr>
          <w:p w14:paraId="516C6576" w14:textId="77777777" w:rsidR="003208BC" w:rsidRPr="00776F5E" w:rsidRDefault="007951C5">
            <w:pPr>
              <w:rPr>
                <w:color w:val="000000" w:themeColor="text1"/>
                <w:sz w:val="18"/>
                <w:szCs w:val="18"/>
              </w:rPr>
            </w:pPr>
            <w:r w:rsidRPr="00776F5E">
              <w:rPr>
                <w:color w:val="000000" w:themeColor="text1"/>
                <w:sz w:val="18"/>
                <w:szCs w:val="18"/>
              </w:rPr>
              <w:t>慎用（一般限用于非关键部位）</w:t>
            </w:r>
          </w:p>
        </w:tc>
        <w:tc>
          <w:tcPr>
            <w:tcW w:w="1984" w:type="dxa"/>
            <w:vMerge/>
          </w:tcPr>
          <w:p w14:paraId="467D5129" w14:textId="77777777" w:rsidR="003208BC" w:rsidRPr="00776F5E" w:rsidRDefault="003208BC">
            <w:pPr>
              <w:rPr>
                <w:color w:val="000000" w:themeColor="text1"/>
                <w:sz w:val="18"/>
                <w:szCs w:val="18"/>
              </w:rPr>
            </w:pPr>
          </w:p>
        </w:tc>
      </w:tr>
      <w:tr w:rsidR="00C109A6" w:rsidRPr="00776F5E" w14:paraId="0058AB45" w14:textId="77777777">
        <w:trPr>
          <w:cantSplit/>
        </w:trPr>
        <w:tc>
          <w:tcPr>
            <w:tcW w:w="567" w:type="dxa"/>
            <w:vAlign w:val="center"/>
          </w:tcPr>
          <w:p w14:paraId="0CE3F4C5" w14:textId="77777777" w:rsidR="003208BC" w:rsidRPr="00776F5E" w:rsidRDefault="007951C5">
            <w:pPr>
              <w:jc w:val="center"/>
              <w:rPr>
                <w:color w:val="000000" w:themeColor="text1"/>
                <w:sz w:val="18"/>
                <w:szCs w:val="18"/>
              </w:rPr>
            </w:pPr>
            <w:r w:rsidRPr="00776F5E">
              <w:rPr>
                <w:color w:val="000000" w:themeColor="text1"/>
                <w:sz w:val="18"/>
                <w:szCs w:val="18"/>
              </w:rPr>
              <w:t>18</w:t>
            </w:r>
          </w:p>
        </w:tc>
        <w:tc>
          <w:tcPr>
            <w:tcW w:w="4253" w:type="dxa"/>
            <w:vAlign w:val="center"/>
          </w:tcPr>
          <w:p w14:paraId="2031D39A" w14:textId="77777777" w:rsidR="003208BC" w:rsidRPr="00776F5E" w:rsidRDefault="007951C5">
            <w:pPr>
              <w:rPr>
                <w:color w:val="000000" w:themeColor="text1"/>
                <w:sz w:val="18"/>
                <w:szCs w:val="18"/>
              </w:rPr>
            </w:pPr>
            <w:r w:rsidRPr="00776F5E">
              <w:rPr>
                <w:color w:val="000000" w:themeColor="text1"/>
                <w:sz w:val="18"/>
                <w:szCs w:val="18"/>
              </w:rPr>
              <w:t>手动可调元件（包括可调电位器、电容器等）</w:t>
            </w:r>
          </w:p>
        </w:tc>
        <w:tc>
          <w:tcPr>
            <w:tcW w:w="1843" w:type="dxa"/>
            <w:vAlign w:val="center"/>
          </w:tcPr>
          <w:p w14:paraId="328F90F7" w14:textId="77777777" w:rsidR="003208BC" w:rsidRPr="00776F5E" w:rsidRDefault="007951C5">
            <w:pPr>
              <w:rPr>
                <w:color w:val="000000" w:themeColor="text1"/>
                <w:sz w:val="18"/>
                <w:szCs w:val="18"/>
              </w:rPr>
            </w:pPr>
            <w:r w:rsidRPr="00776F5E">
              <w:rPr>
                <w:color w:val="000000" w:themeColor="text1"/>
                <w:sz w:val="18"/>
                <w:szCs w:val="18"/>
              </w:rPr>
              <w:t>限用（限制在地面使用）</w:t>
            </w:r>
          </w:p>
        </w:tc>
        <w:tc>
          <w:tcPr>
            <w:tcW w:w="1984" w:type="dxa"/>
            <w:vMerge/>
          </w:tcPr>
          <w:p w14:paraId="48B91B49" w14:textId="77777777" w:rsidR="003208BC" w:rsidRPr="00776F5E" w:rsidRDefault="003208BC">
            <w:pPr>
              <w:rPr>
                <w:color w:val="000000" w:themeColor="text1"/>
                <w:sz w:val="18"/>
                <w:szCs w:val="18"/>
              </w:rPr>
            </w:pPr>
          </w:p>
        </w:tc>
      </w:tr>
      <w:tr w:rsidR="00C109A6" w:rsidRPr="00776F5E" w14:paraId="24D160D3" w14:textId="77777777">
        <w:trPr>
          <w:cantSplit/>
        </w:trPr>
        <w:tc>
          <w:tcPr>
            <w:tcW w:w="567" w:type="dxa"/>
            <w:vAlign w:val="center"/>
          </w:tcPr>
          <w:p w14:paraId="64AF312F" w14:textId="77777777" w:rsidR="003208BC" w:rsidRPr="00776F5E" w:rsidRDefault="007951C5">
            <w:pPr>
              <w:jc w:val="center"/>
              <w:rPr>
                <w:color w:val="000000" w:themeColor="text1"/>
                <w:sz w:val="18"/>
                <w:szCs w:val="18"/>
              </w:rPr>
            </w:pPr>
            <w:r w:rsidRPr="00776F5E">
              <w:rPr>
                <w:color w:val="000000" w:themeColor="text1"/>
                <w:sz w:val="18"/>
                <w:szCs w:val="18"/>
              </w:rPr>
              <w:t>19</w:t>
            </w:r>
          </w:p>
        </w:tc>
        <w:tc>
          <w:tcPr>
            <w:tcW w:w="4253" w:type="dxa"/>
            <w:vAlign w:val="center"/>
          </w:tcPr>
          <w:p w14:paraId="2FFEBDFB" w14:textId="77777777" w:rsidR="003208BC" w:rsidRPr="00776F5E" w:rsidRDefault="007951C5">
            <w:pPr>
              <w:rPr>
                <w:color w:val="000000" w:themeColor="text1"/>
                <w:sz w:val="18"/>
                <w:szCs w:val="18"/>
              </w:rPr>
            </w:pPr>
            <w:r w:rsidRPr="00776F5E">
              <w:rPr>
                <w:color w:val="000000" w:themeColor="text1"/>
                <w:sz w:val="18"/>
                <w:szCs w:val="18"/>
              </w:rPr>
              <w:t>铝电解电容器</w:t>
            </w:r>
          </w:p>
        </w:tc>
        <w:tc>
          <w:tcPr>
            <w:tcW w:w="1843" w:type="dxa"/>
            <w:vAlign w:val="center"/>
          </w:tcPr>
          <w:p w14:paraId="5ACB093E" w14:textId="77777777" w:rsidR="003208BC" w:rsidRPr="00776F5E" w:rsidRDefault="007951C5">
            <w:pPr>
              <w:rPr>
                <w:color w:val="000000" w:themeColor="text1"/>
                <w:sz w:val="18"/>
                <w:szCs w:val="18"/>
              </w:rPr>
            </w:pPr>
            <w:r w:rsidRPr="00776F5E">
              <w:rPr>
                <w:color w:val="000000" w:themeColor="text1"/>
                <w:sz w:val="18"/>
                <w:szCs w:val="18"/>
              </w:rPr>
              <w:t>限用（限制在地面使用，且用</w:t>
            </w:r>
            <w:r w:rsidRPr="00776F5E">
              <w:rPr>
                <w:color w:val="000000" w:themeColor="text1"/>
                <w:sz w:val="18"/>
                <w:szCs w:val="18"/>
              </w:rPr>
              <w:t>CDK</w:t>
            </w:r>
            <w:r w:rsidRPr="00776F5E">
              <w:rPr>
                <w:color w:val="000000" w:themeColor="text1"/>
                <w:sz w:val="18"/>
                <w:szCs w:val="18"/>
              </w:rPr>
              <w:t>系列）</w:t>
            </w:r>
          </w:p>
        </w:tc>
        <w:tc>
          <w:tcPr>
            <w:tcW w:w="1984" w:type="dxa"/>
            <w:vMerge/>
          </w:tcPr>
          <w:p w14:paraId="3A2E7F2B" w14:textId="77777777" w:rsidR="003208BC" w:rsidRPr="00776F5E" w:rsidRDefault="003208BC">
            <w:pPr>
              <w:rPr>
                <w:color w:val="000000" w:themeColor="text1"/>
                <w:sz w:val="18"/>
                <w:szCs w:val="18"/>
              </w:rPr>
            </w:pPr>
          </w:p>
        </w:tc>
      </w:tr>
      <w:tr w:rsidR="00C109A6" w:rsidRPr="00776F5E" w14:paraId="51DE4F46" w14:textId="77777777">
        <w:trPr>
          <w:cantSplit/>
        </w:trPr>
        <w:tc>
          <w:tcPr>
            <w:tcW w:w="567" w:type="dxa"/>
            <w:vAlign w:val="center"/>
          </w:tcPr>
          <w:p w14:paraId="0F7C4E14" w14:textId="77777777" w:rsidR="003208BC" w:rsidRPr="00776F5E" w:rsidRDefault="007951C5">
            <w:pPr>
              <w:jc w:val="center"/>
              <w:rPr>
                <w:color w:val="000000" w:themeColor="text1"/>
                <w:sz w:val="18"/>
                <w:szCs w:val="18"/>
              </w:rPr>
            </w:pPr>
            <w:r w:rsidRPr="00776F5E">
              <w:rPr>
                <w:color w:val="000000" w:themeColor="text1"/>
                <w:sz w:val="18"/>
                <w:szCs w:val="18"/>
              </w:rPr>
              <w:t>20</w:t>
            </w:r>
          </w:p>
        </w:tc>
        <w:tc>
          <w:tcPr>
            <w:tcW w:w="4253" w:type="dxa"/>
            <w:vAlign w:val="center"/>
          </w:tcPr>
          <w:p w14:paraId="2ECC1D6C" w14:textId="77777777" w:rsidR="003208BC" w:rsidRPr="00776F5E" w:rsidRDefault="007951C5">
            <w:pPr>
              <w:rPr>
                <w:color w:val="000000" w:themeColor="text1"/>
                <w:sz w:val="18"/>
                <w:szCs w:val="18"/>
              </w:rPr>
            </w:pPr>
            <w:r w:rsidRPr="00776F5E">
              <w:rPr>
                <w:color w:val="000000" w:themeColor="text1"/>
                <w:sz w:val="18"/>
                <w:szCs w:val="18"/>
              </w:rPr>
              <w:t>1206</w:t>
            </w:r>
            <w:r w:rsidRPr="00776F5E">
              <w:rPr>
                <w:color w:val="000000" w:themeColor="text1"/>
                <w:sz w:val="18"/>
                <w:szCs w:val="18"/>
              </w:rPr>
              <w:t>型片式瓷介电容器（尺寸比例不合理，易产生裂纹）</w:t>
            </w:r>
          </w:p>
        </w:tc>
        <w:tc>
          <w:tcPr>
            <w:tcW w:w="1843" w:type="dxa"/>
            <w:vAlign w:val="center"/>
          </w:tcPr>
          <w:p w14:paraId="67918F00"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vAlign w:val="center"/>
          </w:tcPr>
          <w:p w14:paraId="5627D9E0" w14:textId="77777777" w:rsidR="003208BC" w:rsidRPr="00776F5E" w:rsidRDefault="003208BC">
            <w:pPr>
              <w:rPr>
                <w:color w:val="000000" w:themeColor="text1"/>
                <w:sz w:val="18"/>
                <w:szCs w:val="18"/>
              </w:rPr>
            </w:pPr>
          </w:p>
        </w:tc>
      </w:tr>
      <w:tr w:rsidR="00C109A6" w:rsidRPr="00776F5E" w14:paraId="53F2541E" w14:textId="77777777">
        <w:trPr>
          <w:cantSplit/>
        </w:trPr>
        <w:tc>
          <w:tcPr>
            <w:tcW w:w="567" w:type="dxa"/>
            <w:vAlign w:val="center"/>
          </w:tcPr>
          <w:p w14:paraId="589415A8" w14:textId="77777777" w:rsidR="003208BC" w:rsidRPr="00776F5E" w:rsidRDefault="007951C5">
            <w:pPr>
              <w:jc w:val="center"/>
              <w:rPr>
                <w:color w:val="000000" w:themeColor="text1"/>
                <w:sz w:val="18"/>
                <w:szCs w:val="18"/>
              </w:rPr>
            </w:pPr>
            <w:r w:rsidRPr="00776F5E">
              <w:rPr>
                <w:color w:val="000000" w:themeColor="text1"/>
                <w:sz w:val="18"/>
                <w:szCs w:val="18"/>
              </w:rPr>
              <w:t>21</w:t>
            </w:r>
          </w:p>
        </w:tc>
        <w:tc>
          <w:tcPr>
            <w:tcW w:w="4253" w:type="dxa"/>
            <w:vAlign w:val="center"/>
          </w:tcPr>
          <w:p w14:paraId="440FB715" w14:textId="77777777" w:rsidR="003208BC" w:rsidRPr="00776F5E" w:rsidRDefault="007951C5">
            <w:pPr>
              <w:rPr>
                <w:color w:val="000000" w:themeColor="text1"/>
                <w:sz w:val="18"/>
                <w:szCs w:val="18"/>
              </w:rPr>
            </w:pPr>
            <w:r w:rsidRPr="00776F5E">
              <w:rPr>
                <w:color w:val="000000" w:themeColor="text1"/>
                <w:sz w:val="18"/>
                <w:szCs w:val="18"/>
              </w:rPr>
              <w:t>红色（已经明确有安全隐患）进口元器件</w:t>
            </w:r>
          </w:p>
        </w:tc>
        <w:tc>
          <w:tcPr>
            <w:tcW w:w="1843" w:type="dxa"/>
            <w:vAlign w:val="center"/>
          </w:tcPr>
          <w:p w14:paraId="29EF6D6F" w14:textId="77777777" w:rsidR="003208BC" w:rsidRPr="00776F5E" w:rsidRDefault="007951C5">
            <w:pPr>
              <w:rPr>
                <w:color w:val="000000" w:themeColor="text1"/>
                <w:sz w:val="18"/>
                <w:szCs w:val="18"/>
              </w:rPr>
            </w:pPr>
            <w:r w:rsidRPr="00776F5E">
              <w:rPr>
                <w:color w:val="000000" w:themeColor="text1"/>
                <w:sz w:val="18"/>
                <w:szCs w:val="18"/>
              </w:rPr>
              <w:t>禁用</w:t>
            </w:r>
          </w:p>
        </w:tc>
        <w:tc>
          <w:tcPr>
            <w:tcW w:w="1984" w:type="dxa"/>
            <w:vMerge w:val="restart"/>
            <w:vAlign w:val="center"/>
          </w:tcPr>
          <w:p w14:paraId="6145F5C4" w14:textId="77777777" w:rsidR="003208BC" w:rsidRPr="00776F5E" w:rsidRDefault="007951C5">
            <w:pPr>
              <w:jc w:val="center"/>
              <w:rPr>
                <w:color w:val="000000" w:themeColor="text1"/>
                <w:sz w:val="18"/>
                <w:szCs w:val="18"/>
              </w:rPr>
            </w:pPr>
            <w:r w:rsidRPr="00776F5E">
              <w:rPr>
                <w:color w:val="000000" w:themeColor="text1"/>
                <w:sz w:val="18"/>
                <w:szCs w:val="18"/>
              </w:rPr>
              <w:t>总装文件</w:t>
            </w:r>
          </w:p>
        </w:tc>
      </w:tr>
      <w:tr w:rsidR="00C109A6" w:rsidRPr="00776F5E" w14:paraId="20B8C422" w14:textId="77777777">
        <w:trPr>
          <w:cantSplit/>
        </w:trPr>
        <w:tc>
          <w:tcPr>
            <w:tcW w:w="567" w:type="dxa"/>
            <w:vAlign w:val="center"/>
          </w:tcPr>
          <w:p w14:paraId="1291DCAA" w14:textId="77777777" w:rsidR="003208BC" w:rsidRPr="00776F5E" w:rsidRDefault="007951C5">
            <w:pPr>
              <w:jc w:val="center"/>
              <w:rPr>
                <w:color w:val="000000" w:themeColor="text1"/>
                <w:sz w:val="18"/>
                <w:szCs w:val="18"/>
              </w:rPr>
            </w:pPr>
            <w:r w:rsidRPr="00776F5E">
              <w:rPr>
                <w:color w:val="000000" w:themeColor="text1"/>
                <w:sz w:val="18"/>
                <w:szCs w:val="18"/>
              </w:rPr>
              <w:t>22</w:t>
            </w:r>
          </w:p>
        </w:tc>
        <w:tc>
          <w:tcPr>
            <w:tcW w:w="4253" w:type="dxa"/>
            <w:vAlign w:val="center"/>
          </w:tcPr>
          <w:p w14:paraId="00CB3077" w14:textId="77777777" w:rsidR="003208BC" w:rsidRPr="00776F5E" w:rsidRDefault="007951C5">
            <w:pPr>
              <w:rPr>
                <w:color w:val="000000" w:themeColor="text1"/>
                <w:sz w:val="18"/>
                <w:szCs w:val="18"/>
              </w:rPr>
            </w:pPr>
            <w:r w:rsidRPr="00776F5E">
              <w:rPr>
                <w:color w:val="000000" w:themeColor="text1"/>
                <w:sz w:val="18"/>
                <w:szCs w:val="18"/>
              </w:rPr>
              <w:t>紫色（可能存在安全隐患，目前条件无法发现）、橙色（曾经被禁运或可能被禁运）进口元器件</w:t>
            </w:r>
          </w:p>
        </w:tc>
        <w:tc>
          <w:tcPr>
            <w:tcW w:w="1843" w:type="dxa"/>
            <w:vAlign w:val="center"/>
          </w:tcPr>
          <w:p w14:paraId="0E0EFC62" w14:textId="77777777" w:rsidR="003208BC" w:rsidRPr="00776F5E" w:rsidRDefault="007951C5">
            <w:pPr>
              <w:rPr>
                <w:color w:val="000000" w:themeColor="text1"/>
                <w:sz w:val="18"/>
                <w:szCs w:val="18"/>
              </w:rPr>
            </w:pPr>
            <w:r w:rsidRPr="00776F5E">
              <w:rPr>
                <w:color w:val="000000" w:themeColor="text1"/>
                <w:sz w:val="18"/>
                <w:szCs w:val="18"/>
              </w:rPr>
              <w:t>特批、慎用</w:t>
            </w:r>
          </w:p>
        </w:tc>
        <w:tc>
          <w:tcPr>
            <w:tcW w:w="1984" w:type="dxa"/>
            <w:vMerge/>
            <w:vAlign w:val="center"/>
          </w:tcPr>
          <w:p w14:paraId="6FF4E316" w14:textId="77777777" w:rsidR="003208BC" w:rsidRPr="00776F5E" w:rsidRDefault="003208BC">
            <w:pPr>
              <w:rPr>
                <w:color w:val="000000" w:themeColor="text1"/>
                <w:sz w:val="18"/>
                <w:szCs w:val="18"/>
              </w:rPr>
            </w:pPr>
          </w:p>
        </w:tc>
      </w:tr>
      <w:tr w:rsidR="00C109A6" w:rsidRPr="00776F5E" w14:paraId="420EF22E" w14:textId="77777777">
        <w:trPr>
          <w:cantSplit/>
        </w:trPr>
        <w:tc>
          <w:tcPr>
            <w:tcW w:w="567" w:type="dxa"/>
            <w:vAlign w:val="center"/>
          </w:tcPr>
          <w:p w14:paraId="6B491541" w14:textId="77777777" w:rsidR="003208BC" w:rsidRPr="00776F5E" w:rsidRDefault="007951C5">
            <w:pPr>
              <w:jc w:val="center"/>
              <w:rPr>
                <w:color w:val="000000" w:themeColor="text1"/>
                <w:sz w:val="18"/>
                <w:szCs w:val="18"/>
              </w:rPr>
            </w:pPr>
            <w:r w:rsidRPr="00776F5E">
              <w:rPr>
                <w:color w:val="000000" w:themeColor="text1"/>
                <w:sz w:val="18"/>
                <w:szCs w:val="18"/>
              </w:rPr>
              <w:t>23</w:t>
            </w:r>
          </w:p>
        </w:tc>
        <w:tc>
          <w:tcPr>
            <w:tcW w:w="4253" w:type="dxa"/>
            <w:vAlign w:val="center"/>
          </w:tcPr>
          <w:p w14:paraId="6DC154B3" w14:textId="77777777" w:rsidR="003208BC" w:rsidRPr="00776F5E" w:rsidRDefault="007951C5">
            <w:pPr>
              <w:rPr>
                <w:color w:val="000000" w:themeColor="text1"/>
                <w:sz w:val="18"/>
                <w:szCs w:val="18"/>
              </w:rPr>
            </w:pPr>
            <w:r w:rsidRPr="00776F5E">
              <w:rPr>
                <w:color w:val="000000" w:themeColor="text1"/>
                <w:sz w:val="18"/>
                <w:szCs w:val="18"/>
              </w:rPr>
              <w:t>黄色（有停产信息）进口元器件</w:t>
            </w:r>
          </w:p>
        </w:tc>
        <w:tc>
          <w:tcPr>
            <w:tcW w:w="1843" w:type="dxa"/>
            <w:vAlign w:val="center"/>
          </w:tcPr>
          <w:p w14:paraId="2CDB3B0F" w14:textId="77777777" w:rsidR="003208BC" w:rsidRPr="00776F5E" w:rsidRDefault="007951C5">
            <w:pPr>
              <w:rPr>
                <w:color w:val="000000" w:themeColor="text1"/>
                <w:sz w:val="18"/>
                <w:szCs w:val="18"/>
              </w:rPr>
            </w:pPr>
            <w:r w:rsidRPr="00776F5E">
              <w:rPr>
                <w:color w:val="000000" w:themeColor="text1"/>
                <w:sz w:val="18"/>
                <w:szCs w:val="18"/>
              </w:rPr>
              <w:t>限用</w:t>
            </w:r>
          </w:p>
        </w:tc>
        <w:tc>
          <w:tcPr>
            <w:tcW w:w="1984" w:type="dxa"/>
            <w:vMerge/>
            <w:vAlign w:val="center"/>
          </w:tcPr>
          <w:p w14:paraId="717574CE" w14:textId="77777777" w:rsidR="003208BC" w:rsidRPr="00776F5E" w:rsidRDefault="003208BC">
            <w:pPr>
              <w:rPr>
                <w:color w:val="000000" w:themeColor="text1"/>
                <w:sz w:val="18"/>
                <w:szCs w:val="18"/>
              </w:rPr>
            </w:pPr>
          </w:p>
        </w:tc>
      </w:tr>
    </w:tbl>
    <w:p w14:paraId="526DA58D" w14:textId="77777777" w:rsidR="003208BC" w:rsidRPr="00776F5E" w:rsidRDefault="003208BC">
      <w:pPr>
        <w:pStyle w:val="a1"/>
        <w:ind w:firstLine="480"/>
        <w:rPr>
          <w:color w:val="000000" w:themeColor="text1"/>
        </w:rPr>
      </w:pPr>
    </w:p>
    <w:p w14:paraId="53750011" w14:textId="77777777" w:rsidR="003208BC" w:rsidRPr="00776F5E" w:rsidRDefault="007951C5">
      <w:pPr>
        <w:widowControl/>
        <w:jc w:val="left"/>
        <w:rPr>
          <w:color w:val="000000" w:themeColor="text1"/>
          <w:sz w:val="24"/>
        </w:rPr>
      </w:pPr>
      <w:r w:rsidRPr="00776F5E">
        <w:rPr>
          <w:color w:val="000000" w:themeColor="text1"/>
        </w:rPr>
        <w:br w:type="page"/>
      </w:r>
    </w:p>
    <w:p w14:paraId="4A9070F4" w14:textId="77777777" w:rsidR="003208BC" w:rsidRPr="00776F5E" w:rsidRDefault="007951C5">
      <w:pPr>
        <w:pStyle w:val="afc"/>
        <w:jc w:val="center"/>
        <w:outlineLvl w:val="0"/>
        <w:rPr>
          <w:color w:val="000000" w:themeColor="text1"/>
        </w:rPr>
      </w:pPr>
      <w:r w:rsidRPr="00776F5E">
        <w:rPr>
          <w:color w:val="000000" w:themeColor="text1"/>
        </w:rPr>
        <w:lastRenderedPageBreak/>
        <w:t>附表</w:t>
      </w:r>
      <w:r w:rsidRPr="00776F5E">
        <w:rPr>
          <w:color w:val="000000" w:themeColor="text1"/>
        </w:rPr>
        <w:t xml:space="preserve">2  </w:t>
      </w:r>
      <w:r w:rsidRPr="00776F5E">
        <w:rPr>
          <w:color w:val="000000" w:themeColor="text1"/>
        </w:rPr>
        <w:t>禁限用工艺清单</w:t>
      </w:r>
    </w:p>
    <w:tbl>
      <w:tblPr>
        <w:tblW w:w="86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5"/>
        <w:gridCol w:w="829"/>
        <w:gridCol w:w="7150"/>
      </w:tblGrid>
      <w:tr w:rsidR="00C109A6" w:rsidRPr="00776F5E" w14:paraId="037E07D7" w14:textId="77777777">
        <w:trPr>
          <w:trHeight w:val="240"/>
          <w:tblHeader/>
        </w:trPr>
        <w:tc>
          <w:tcPr>
            <w:tcW w:w="635" w:type="dxa"/>
            <w:shd w:val="clear" w:color="auto" w:fill="auto"/>
            <w:noWrap/>
            <w:vAlign w:val="center"/>
          </w:tcPr>
          <w:p w14:paraId="224A263F"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序号</w:t>
            </w:r>
          </w:p>
        </w:tc>
        <w:tc>
          <w:tcPr>
            <w:tcW w:w="829" w:type="dxa"/>
            <w:shd w:val="clear" w:color="auto" w:fill="auto"/>
            <w:vAlign w:val="center"/>
          </w:tcPr>
          <w:p w14:paraId="11A9FE0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分类</w:t>
            </w:r>
          </w:p>
        </w:tc>
        <w:tc>
          <w:tcPr>
            <w:tcW w:w="7150" w:type="dxa"/>
            <w:shd w:val="clear" w:color="auto" w:fill="auto"/>
            <w:vAlign w:val="center"/>
          </w:tcPr>
          <w:p w14:paraId="4184174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禁（限）用内容</w:t>
            </w:r>
          </w:p>
        </w:tc>
      </w:tr>
      <w:tr w:rsidR="00C109A6" w:rsidRPr="00776F5E" w14:paraId="014D5B6D" w14:textId="77777777">
        <w:trPr>
          <w:trHeight w:val="480"/>
        </w:trPr>
        <w:tc>
          <w:tcPr>
            <w:tcW w:w="635" w:type="dxa"/>
            <w:shd w:val="clear" w:color="auto" w:fill="auto"/>
            <w:noWrap/>
            <w:vAlign w:val="center"/>
          </w:tcPr>
          <w:p w14:paraId="14FF7F0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w:t>
            </w:r>
          </w:p>
        </w:tc>
        <w:tc>
          <w:tcPr>
            <w:tcW w:w="829" w:type="dxa"/>
            <w:shd w:val="clear" w:color="auto" w:fill="auto"/>
            <w:vAlign w:val="center"/>
          </w:tcPr>
          <w:p w14:paraId="28B9D53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7C34668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1.</w:t>
            </w:r>
            <w:r w:rsidRPr="00776F5E">
              <w:rPr>
                <w:bCs/>
                <w:color w:val="000000" w:themeColor="text1"/>
                <w:kern w:val="0"/>
                <w:sz w:val="18"/>
                <w:szCs w:val="18"/>
              </w:rPr>
              <w:t>禁止裸手接触静电放电敏感器件及其印制电路板组装件；</w:t>
            </w:r>
            <w:r w:rsidRPr="00776F5E">
              <w:rPr>
                <w:bCs/>
                <w:color w:val="000000" w:themeColor="text1"/>
                <w:kern w:val="0"/>
                <w:sz w:val="18"/>
                <w:szCs w:val="18"/>
              </w:rPr>
              <w:br/>
              <w:t>2.</w:t>
            </w:r>
            <w:r w:rsidRPr="00776F5E">
              <w:rPr>
                <w:bCs/>
                <w:color w:val="000000" w:themeColor="text1"/>
                <w:kern w:val="0"/>
                <w:sz w:val="18"/>
                <w:szCs w:val="18"/>
              </w:rPr>
              <w:t>禁止电子产品在没有静电防护措施的情况下进行操作（包括贮存、转运等环节）。</w:t>
            </w:r>
          </w:p>
        </w:tc>
      </w:tr>
      <w:tr w:rsidR="00C109A6" w:rsidRPr="00776F5E" w14:paraId="36EDC354" w14:textId="77777777">
        <w:trPr>
          <w:trHeight w:val="240"/>
        </w:trPr>
        <w:tc>
          <w:tcPr>
            <w:tcW w:w="635" w:type="dxa"/>
            <w:shd w:val="clear" w:color="auto" w:fill="auto"/>
            <w:noWrap/>
            <w:vAlign w:val="center"/>
          </w:tcPr>
          <w:p w14:paraId="0FB9221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2</w:t>
            </w:r>
          </w:p>
        </w:tc>
        <w:tc>
          <w:tcPr>
            <w:tcW w:w="829" w:type="dxa"/>
            <w:shd w:val="clear" w:color="auto" w:fill="auto"/>
            <w:vAlign w:val="center"/>
          </w:tcPr>
          <w:p w14:paraId="4C5E913F"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62F6F3A4"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对非金属材料制成的零部件（如印制板）装配时禁止直接安装弹簧垫圈。</w:t>
            </w:r>
          </w:p>
        </w:tc>
      </w:tr>
      <w:tr w:rsidR="00C109A6" w:rsidRPr="00776F5E" w14:paraId="0DE3117D" w14:textId="77777777">
        <w:trPr>
          <w:trHeight w:val="240"/>
        </w:trPr>
        <w:tc>
          <w:tcPr>
            <w:tcW w:w="635" w:type="dxa"/>
            <w:shd w:val="clear" w:color="auto" w:fill="auto"/>
            <w:noWrap/>
            <w:vAlign w:val="center"/>
          </w:tcPr>
          <w:p w14:paraId="5A6B44C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3</w:t>
            </w:r>
          </w:p>
        </w:tc>
        <w:tc>
          <w:tcPr>
            <w:tcW w:w="829" w:type="dxa"/>
            <w:shd w:val="clear" w:color="auto" w:fill="auto"/>
            <w:vAlign w:val="center"/>
          </w:tcPr>
          <w:p w14:paraId="603B842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6648B20A"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禁止电缆和导线直接固定在燃油、高温的管路上。</w:t>
            </w:r>
          </w:p>
        </w:tc>
      </w:tr>
      <w:tr w:rsidR="00C109A6" w:rsidRPr="00776F5E" w14:paraId="282D257D" w14:textId="77777777">
        <w:trPr>
          <w:trHeight w:val="480"/>
        </w:trPr>
        <w:tc>
          <w:tcPr>
            <w:tcW w:w="635" w:type="dxa"/>
            <w:shd w:val="clear" w:color="auto" w:fill="auto"/>
            <w:noWrap/>
            <w:vAlign w:val="center"/>
          </w:tcPr>
          <w:p w14:paraId="5B22927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4</w:t>
            </w:r>
          </w:p>
        </w:tc>
        <w:tc>
          <w:tcPr>
            <w:tcW w:w="829" w:type="dxa"/>
            <w:shd w:val="clear" w:color="auto" w:fill="auto"/>
            <w:vAlign w:val="center"/>
          </w:tcPr>
          <w:p w14:paraId="5858F56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67CC6AE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禁止镀金的导线芯线、元器件引线、各种接线端子的焊接部位，未经搪锡（或除金）处理，直接进行焊接。</w:t>
            </w:r>
          </w:p>
        </w:tc>
      </w:tr>
      <w:tr w:rsidR="00C109A6" w:rsidRPr="00776F5E" w14:paraId="5CAAE7B7" w14:textId="77777777">
        <w:trPr>
          <w:trHeight w:val="240"/>
        </w:trPr>
        <w:tc>
          <w:tcPr>
            <w:tcW w:w="635" w:type="dxa"/>
            <w:shd w:val="clear" w:color="auto" w:fill="auto"/>
            <w:noWrap/>
            <w:vAlign w:val="center"/>
          </w:tcPr>
          <w:p w14:paraId="6703E78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5</w:t>
            </w:r>
          </w:p>
        </w:tc>
        <w:tc>
          <w:tcPr>
            <w:tcW w:w="829" w:type="dxa"/>
            <w:shd w:val="clear" w:color="auto" w:fill="auto"/>
            <w:vAlign w:val="center"/>
          </w:tcPr>
          <w:p w14:paraId="1BD60BF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7D951DF3"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印制板组装件禁止使用非温控电烙铁进行手工焊接操作。</w:t>
            </w:r>
          </w:p>
        </w:tc>
      </w:tr>
      <w:tr w:rsidR="00C109A6" w:rsidRPr="00776F5E" w14:paraId="3AB01E97" w14:textId="77777777">
        <w:trPr>
          <w:trHeight w:val="240"/>
        </w:trPr>
        <w:tc>
          <w:tcPr>
            <w:tcW w:w="635" w:type="dxa"/>
            <w:shd w:val="clear" w:color="auto" w:fill="auto"/>
            <w:noWrap/>
            <w:vAlign w:val="center"/>
          </w:tcPr>
          <w:p w14:paraId="23883BD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6</w:t>
            </w:r>
          </w:p>
        </w:tc>
        <w:tc>
          <w:tcPr>
            <w:tcW w:w="829" w:type="dxa"/>
            <w:shd w:val="clear" w:color="auto" w:fill="auto"/>
            <w:vAlign w:val="center"/>
          </w:tcPr>
          <w:p w14:paraId="3C6B565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7CDCB8F2"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导线、电缆的焊接禁止使用</w:t>
            </w:r>
            <w:r w:rsidRPr="00776F5E">
              <w:rPr>
                <w:bCs/>
                <w:color w:val="000000" w:themeColor="text1"/>
                <w:kern w:val="0"/>
                <w:sz w:val="18"/>
                <w:szCs w:val="18"/>
              </w:rPr>
              <w:t xml:space="preserve">RA </w:t>
            </w:r>
            <w:r w:rsidRPr="00776F5E">
              <w:rPr>
                <w:bCs/>
                <w:color w:val="000000" w:themeColor="text1"/>
                <w:kern w:val="0"/>
                <w:sz w:val="18"/>
                <w:szCs w:val="18"/>
              </w:rPr>
              <w:t>型焊剂。</w:t>
            </w:r>
          </w:p>
        </w:tc>
      </w:tr>
      <w:tr w:rsidR="00C109A6" w:rsidRPr="00776F5E" w14:paraId="22E7185E" w14:textId="77777777">
        <w:trPr>
          <w:trHeight w:val="240"/>
        </w:trPr>
        <w:tc>
          <w:tcPr>
            <w:tcW w:w="635" w:type="dxa"/>
            <w:shd w:val="clear" w:color="auto" w:fill="auto"/>
            <w:noWrap/>
            <w:vAlign w:val="center"/>
          </w:tcPr>
          <w:p w14:paraId="1192584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7</w:t>
            </w:r>
          </w:p>
        </w:tc>
        <w:tc>
          <w:tcPr>
            <w:tcW w:w="829" w:type="dxa"/>
            <w:shd w:val="clear" w:color="auto" w:fill="auto"/>
            <w:vAlign w:val="center"/>
          </w:tcPr>
          <w:p w14:paraId="36526CD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13258EE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手工焊接时，焊点焊料固化期间禁止位置调整或移动，禁止对焊点强制冷却。</w:t>
            </w:r>
          </w:p>
        </w:tc>
      </w:tr>
      <w:tr w:rsidR="00C109A6" w:rsidRPr="00776F5E" w14:paraId="7AED629E" w14:textId="77777777">
        <w:trPr>
          <w:trHeight w:val="240"/>
        </w:trPr>
        <w:tc>
          <w:tcPr>
            <w:tcW w:w="635" w:type="dxa"/>
            <w:shd w:val="clear" w:color="auto" w:fill="auto"/>
            <w:noWrap/>
            <w:vAlign w:val="center"/>
          </w:tcPr>
          <w:p w14:paraId="169EA4B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8</w:t>
            </w:r>
          </w:p>
        </w:tc>
        <w:tc>
          <w:tcPr>
            <w:tcW w:w="829" w:type="dxa"/>
            <w:shd w:val="clear" w:color="auto" w:fill="auto"/>
            <w:vAlign w:val="center"/>
          </w:tcPr>
          <w:p w14:paraId="5F20EC4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0D150855"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禁止印制电路板金属化孔的焊接采用双面焊接。</w:t>
            </w:r>
          </w:p>
        </w:tc>
      </w:tr>
      <w:tr w:rsidR="00C109A6" w:rsidRPr="00776F5E" w14:paraId="35E2994E" w14:textId="77777777">
        <w:trPr>
          <w:trHeight w:val="240"/>
        </w:trPr>
        <w:tc>
          <w:tcPr>
            <w:tcW w:w="635" w:type="dxa"/>
            <w:shd w:val="clear" w:color="auto" w:fill="auto"/>
            <w:noWrap/>
            <w:vAlign w:val="center"/>
          </w:tcPr>
          <w:p w14:paraId="7FED3B0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9</w:t>
            </w:r>
          </w:p>
        </w:tc>
        <w:tc>
          <w:tcPr>
            <w:tcW w:w="829" w:type="dxa"/>
            <w:shd w:val="clear" w:color="auto" w:fill="auto"/>
            <w:vAlign w:val="center"/>
          </w:tcPr>
          <w:p w14:paraId="4AFDC66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04B1D91B"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受潮的潮湿敏感器件未经去潮气禁止直接进行再流焊接和返修或修复操作。</w:t>
            </w:r>
          </w:p>
        </w:tc>
      </w:tr>
      <w:tr w:rsidR="00C109A6" w:rsidRPr="00776F5E" w14:paraId="09B11B06" w14:textId="77777777">
        <w:trPr>
          <w:trHeight w:val="240"/>
        </w:trPr>
        <w:tc>
          <w:tcPr>
            <w:tcW w:w="635" w:type="dxa"/>
            <w:shd w:val="clear" w:color="auto" w:fill="auto"/>
            <w:noWrap/>
            <w:vAlign w:val="center"/>
          </w:tcPr>
          <w:p w14:paraId="51201D8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10</w:t>
            </w:r>
          </w:p>
        </w:tc>
        <w:tc>
          <w:tcPr>
            <w:tcW w:w="829" w:type="dxa"/>
            <w:shd w:val="clear" w:color="auto" w:fill="auto"/>
            <w:vAlign w:val="center"/>
          </w:tcPr>
          <w:p w14:paraId="581995D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6897269C"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片式瓷介元器件、玻璃封装器件等易受热冲击损坏的元器件禁止不预热直接手工焊接。</w:t>
            </w:r>
          </w:p>
        </w:tc>
      </w:tr>
      <w:tr w:rsidR="00C109A6" w:rsidRPr="00776F5E" w14:paraId="4358C2DD" w14:textId="77777777">
        <w:trPr>
          <w:trHeight w:val="720"/>
        </w:trPr>
        <w:tc>
          <w:tcPr>
            <w:tcW w:w="635" w:type="dxa"/>
            <w:shd w:val="clear" w:color="auto" w:fill="auto"/>
            <w:noWrap/>
            <w:vAlign w:val="center"/>
          </w:tcPr>
          <w:p w14:paraId="6A665B51"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11</w:t>
            </w:r>
          </w:p>
        </w:tc>
        <w:tc>
          <w:tcPr>
            <w:tcW w:w="829" w:type="dxa"/>
            <w:shd w:val="clear" w:color="auto" w:fill="auto"/>
            <w:vAlign w:val="center"/>
          </w:tcPr>
          <w:p w14:paraId="73CA1DB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2BE3203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1.</w:t>
            </w:r>
            <w:r w:rsidRPr="00776F5E">
              <w:rPr>
                <w:bCs/>
                <w:color w:val="000000" w:themeColor="text1"/>
                <w:kern w:val="0"/>
                <w:sz w:val="18"/>
                <w:szCs w:val="18"/>
              </w:rPr>
              <w:t>禁止导线束绝缘层与锋利的、未倒圆的金属棱边棱角、凸台直接接触；</w:t>
            </w:r>
            <w:r w:rsidRPr="00776F5E">
              <w:rPr>
                <w:bCs/>
                <w:color w:val="000000" w:themeColor="text1"/>
                <w:kern w:val="0"/>
                <w:sz w:val="18"/>
                <w:szCs w:val="18"/>
              </w:rPr>
              <w:br/>
              <w:t>2.</w:t>
            </w:r>
            <w:r w:rsidRPr="00776F5E">
              <w:rPr>
                <w:bCs/>
                <w:color w:val="000000" w:themeColor="text1"/>
                <w:kern w:val="0"/>
                <w:sz w:val="18"/>
                <w:szCs w:val="18"/>
              </w:rPr>
              <w:t>禁止印制板上导线与金属壳体器件棱角、通孔元器件焊点、金属零件直接接触；</w:t>
            </w:r>
            <w:r w:rsidRPr="00776F5E">
              <w:rPr>
                <w:bCs/>
                <w:color w:val="000000" w:themeColor="text1"/>
                <w:kern w:val="0"/>
                <w:sz w:val="18"/>
                <w:szCs w:val="18"/>
              </w:rPr>
              <w:br/>
              <w:t>3.</w:t>
            </w:r>
            <w:r w:rsidRPr="00776F5E">
              <w:rPr>
                <w:bCs/>
                <w:color w:val="000000" w:themeColor="text1"/>
                <w:kern w:val="0"/>
                <w:sz w:val="18"/>
                <w:szCs w:val="18"/>
              </w:rPr>
              <w:t>禁止元器件金属壳体与相邻紧固件、金属零件直接接触。</w:t>
            </w:r>
          </w:p>
        </w:tc>
      </w:tr>
      <w:tr w:rsidR="00C109A6" w:rsidRPr="00776F5E" w14:paraId="405D363E" w14:textId="77777777">
        <w:trPr>
          <w:trHeight w:val="240"/>
        </w:trPr>
        <w:tc>
          <w:tcPr>
            <w:tcW w:w="635" w:type="dxa"/>
            <w:shd w:val="clear" w:color="auto" w:fill="auto"/>
            <w:noWrap/>
            <w:vAlign w:val="center"/>
          </w:tcPr>
          <w:p w14:paraId="3F38780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12</w:t>
            </w:r>
          </w:p>
        </w:tc>
        <w:tc>
          <w:tcPr>
            <w:tcW w:w="829" w:type="dxa"/>
            <w:shd w:val="clear" w:color="auto" w:fill="auto"/>
            <w:vAlign w:val="center"/>
          </w:tcPr>
          <w:p w14:paraId="74621D14"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7302755C"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禁止将阻焊膜做为绝缘层使用。</w:t>
            </w:r>
          </w:p>
        </w:tc>
      </w:tr>
      <w:tr w:rsidR="00C109A6" w:rsidRPr="00776F5E" w14:paraId="51EC1728" w14:textId="77777777">
        <w:trPr>
          <w:trHeight w:val="480"/>
        </w:trPr>
        <w:tc>
          <w:tcPr>
            <w:tcW w:w="635" w:type="dxa"/>
            <w:shd w:val="clear" w:color="auto" w:fill="auto"/>
            <w:noWrap/>
            <w:vAlign w:val="center"/>
          </w:tcPr>
          <w:p w14:paraId="52F6D10C"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13</w:t>
            </w:r>
          </w:p>
        </w:tc>
        <w:tc>
          <w:tcPr>
            <w:tcW w:w="829" w:type="dxa"/>
            <w:shd w:val="clear" w:color="auto" w:fill="auto"/>
            <w:vAlign w:val="center"/>
          </w:tcPr>
          <w:p w14:paraId="61BEA21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695DE376"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电子电气产品有接触电阻要求时，接触面上禁止涂导热硅脂，螺纹紧固安装中禁止涂螺纹胶防松。</w:t>
            </w:r>
          </w:p>
        </w:tc>
      </w:tr>
      <w:tr w:rsidR="00C109A6" w:rsidRPr="00776F5E" w14:paraId="59A936F6" w14:textId="77777777">
        <w:trPr>
          <w:trHeight w:val="240"/>
        </w:trPr>
        <w:tc>
          <w:tcPr>
            <w:tcW w:w="635" w:type="dxa"/>
            <w:shd w:val="clear" w:color="auto" w:fill="auto"/>
            <w:noWrap/>
            <w:vAlign w:val="center"/>
          </w:tcPr>
          <w:p w14:paraId="69414BF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14</w:t>
            </w:r>
          </w:p>
        </w:tc>
        <w:tc>
          <w:tcPr>
            <w:tcW w:w="829" w:type="dxa"/>
            <w:shd w:val="clear" w:color="auto" w:fill="auto"/>
            <w:vAlign w:val="center"/>
          </w:tcPr>
          <w:p w14:paraId="090B6AC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160BB19B"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紧固件装配禁止无螺纹防松措施。</w:t>
            </w:r>
          </w:p>
        </w:tc>
      </w:tr>
      <w:tr w:rsidR="00C109A6" w:rsidRPr="00776F5E" w14:paraId="2DB9440E" w14:textId="77777777">
        <w:trPr>
          <w:trHeight w:val="480"/>
        </w:trPr>
        <w:tc>
          <w:tcPr>
            <w:tcW w:w="635" w:type="dxa"/>
            <w:shd w:val="clear" w:color="auto" w:fill="auto"/>
            <w:noWrap/>
            <w:vAlign w:val="center"/>
          </w:tcPr>
          <w:p w14:paraId="4BAE694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15</w:t>
            </w:r>
          </w:p>
        </w:tc>
        <w:tc>
          <w:tcPr>
            <w:tcW w:w="829" w:type="dxa"/>
            <w:shd w:val="clear" w:color="auto" w:fill="auto"/>
            <w:vAlign w:val="center"/>
          </w:tcPr>
          <w:p w14:paraId="7D0A014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03DF6F30"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禁止器件采用聚合物材料对封装外壳作浸渍处理（即用有机或聚合物材料进行填充、镀涂等来完成、改善或修复外壳的密封）。</w:t>
            </w:r>
          </w:p>
        </w:tc>
      </w:tr>
      <w:tr w:rsidR="00C109A6" w:rsidRPr="00776F5E" w14:paraId="0E126484" w14:textId="77777777">
        <w:trPr>
          <w:trHeight w:val="240"/>
        </w:trPr>
        <w:tc>
          <w:tcPr>
            <w:tcW w:w="635" w:type="dxa"/>
            <w:shd w:val="clear" w:color="auto" w:fill="auto"/>
            <w:noWrap/>
            <w:vAlign w:val="center"/>
          </w:tcPr>
          <w:p w14:paraId="377488B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16</w:t>
            </w:r>
          </w:p>
        </w:tc>
        <w:tc>
          <w:tcPr>
            <w:tcW w:w="829" w:type="dxa"/>
            <w:shd w:val="clear" w:color="auto" w:fill="auto"/>
            <w:vAlign w:val="center"/>
          </w:tcPr>
          <w:p w14:paraId="0CAE37E4"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12A2E406"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含有导热脂的印制电路板组件禁止整体清洗。</w:t>
            </w:r>
          </w:p>
        </w:tc>
      </w:tr>
      <w:tr w:rsidR="00C109A6" w:rsidRPr="00776F5E" w14:paraId="27DAA9B6" w14:textId="77777777">
        <w:trPr>
          <w:trHeight w:val="240"/>
        </w:trPr>
        <w:tc>
          <w:tcPr>
            <w:tcW w:w="635" w:type="dxa"/>
            <w:shd w:val="clear" w:color="auto" w:fill="auto"/>
            <w:noWrap/>
            <w:vAlign w:val="center"/>
          </w:tcPr>
          <w:p w14:paraId="72A6E77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17</w:t>
            </w:r>
          </w:p>
        </w:tc>
        <w:tc>
          <w:tcPr>
            <w:tcW w:w="829" w:type="dxa"/>
            <w:shd w:val="clear" w:color="auto" w:fill="auto"/>
            <w:vAlign w:val="center"/>
          </w:tcPr>
          <w:p w14:paraId="080B371F"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314E6738"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含有非密封元器件的印制电路板组件在清洗全过程中禁止浸泡。</w:t>
            </w:r>
          </w:p>
        </w:tc>
      </w:tr>
      <w:tr w:rsidR="00C109A6" w:rsidRPr="00776F5E" w14:paraId="77B03AA6" w14:textId="77777777">
        <w:trPr>
          <w:trHeight w:val="240"/>
        </w:trPr>
        <w:tc>
          <w:tcPr>
            <w:tcW w:w="635" w:type="dxa"/>
            <w:shd w:val="clear" w:color="auto" w:fill="auto"/>
            <w:noWrap/>
            <w:vAlign w:val="center"/>
          </w:tcPr>
          <w:p w14:paraId="0AAD60D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18</w:t>
            </w:r>
          </w:p>
        </w:tc>
        <w:tc>
          <w:tcPr>
            <w:tcW w:w="829" w:type="dxa"/>
            <w:shd w:val="clear" w:color="auto" w:fill="auto"/>
            <w:vAlign w:val="center"/>
          </w:tcPr>
          <w:p w14:paraId="3868FB0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2E7272F0"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含有染色着色方法处理的机加件的印制电路板组件禁止半水清洗。</w:t>
            </w:r>
          </w:p>
        </w:tc>
      </w:tr>
      <w:tr w:rsidR="00C109A6" w:rsidRPr="00776F5E" w14:paraId="18768576" w14:textId="77777777">
        <w:trPr>
          <w:trHeight w:val="480"/>
        </w:trPr>
        <w:tc>
          <w:tcPr>
            <w:tcW w:w="635" w:type="dxa"/>
            <w:shd w:val="clear" w:color="auto" w:fill="auto"/>
            <w:noWrap/>
            <w:vAlign w:val="center"/>
          </w:tcPr>
          <w:p w14:paraId="3EC6EDD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19</w:t>
            </w:r>
          </w:p>
        </w:tc>
        <w:tc>
          <w:tcPr>
            <w:tcW w:w="829" w:type="dxa"/>
            <w:shd w:val="clear" w:color="auto" w:fill="auto"/>
            <w:vAlign w:val="center"/>
          </w:tcPr>
          <w:p w14:paraId="709FFEF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45062998"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超声波清洗禁止用于内部有键合点、空气桥结构等电气接点的元器件或装有该类电子元器件的</w:t>
            </w:r>
            <w:r w:rsidRPr="00776F5E">
              <w:rPr>
                <w:bCs/>
                <w:color w:val="000000" w:themeColor="text1"/>
                <w:kern w:val="0"/>
                <w:sz w:val="18"/>
                <w:szCs w:val="18"/>
              </w:rPr>
              <w:t>PCB</w:t>
            </w:r>
            <w:r w:rsidRPr="00776F5E">
              <w:rPr>
                <w:bCs/>
                <w:color w:val="000000" w:themeColor="text1"/>
                <w:kern w:val="0"/>
                <w:sz w:val="18"/>
                <w:szCs w:val="18"/>
              </w:rPr>
              <w:t>组装件的清洗。</w:t>
            </w:r>
          </w:p>
        </w:tc>
      </w:tr>
      <w:tr w:rsidR="00C109A6" w:rsidRPr="00776F5E" w14:paraId="45610EFE" w14:textId="77777777">
        <w:trPr>
          <w:trHeight w:val="240"/>
        </w:trPr>
        <w:tc>
          <w:tcPr>
            <w:tcW w:w="635" w:type="dxa"/>
            <w:shd w:val="clear" w:color="auto" w:fill="auto"/>
            <w:noWrap/>
            <w:vAlign w:val="center"/>
          </w:tcPr>
          <w:p w14:paraId="15EAC02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20</w:t>
            </w:r>
          </w:p>
        </w:tc>
        <w:tc>
          <w:tcPr>
            <w:tcW w:w="829" w:type="dxa"/>
            <w:shd w:val="clear" w:color="auto" w:fill="auto"/>
            <w:vAlign w:val="center"/>
          </w:tcPr>
          <w:p w14:paraId="69DA928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01341046"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无引线表贴器件禁止不预热直接搪锡。</w:t>
            </w:r>
          </w:p>
        </w:tc>
      </w:tr>
      <w:tr w:rsidR="00C109A6" w:rsidRPr="00776F5E" w14:paraId="6316D6BF" w14:textId="77777777">
        <w:trPr>
          <w:trHeight w:val="480"/>
        </w:trPr>
        <w:tc>
          <w:tcPr>
            <w:tcW w:w="635" w:type="dxa"/>
            <w:shd w:val="clear" w:color="auto" w:fill="auto"/>
            <w:noWrap/>
            <w:vAlign w:val="center"/>
          </w:tcPr>
          <w:p w14:paraId="3788FDA4"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21</w:t>
            </w:r>
          </w:p>
        </w:tc>
        <w:tc>
          <w:tcPr>
            <w:tcW w:w="829" w:type="dxa"/>
            <w:shd w:val="clear" w:color="auto" w:fill="auto"/>
            <w:vAlign w:val="center"/>
          </w:tcPr>
          <w:p w14:paraId="1D7759F1"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06C23278"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禁止砷化镓、氮化镓芯片安装在未进行除氢工艺的</w:t>
            </w:r>
            <w:proofErr w:type="spellStart"/>
            <w:r w:rsidRPr="00776F5E">
              <w:rPr>
                <w:bCs/>
                <w:color w:val="000000" w:themeColor="text1"/>
                <w:kern w:val="0"/>
                <w:sz w:val="18"/>
                <w:szCs w:val="18"/>
              </w:rPr>
              <w:t>AlSi</w:t>
            </w:r>
            <w:proofErr w:type="spellEnd"/>
            <w:r w:rsidRPr="00776F5E">
              <w:rPr>
                <w:bCs/>
                <w:color w:val="000000" w:themeColor="text1"/>
                <w:kern w:val="0"/>
                <w:sz w:val="18"/>
                <w:szCs w:val="18"/>
              </w:rPr>
              <w:t>、</w:t>
            </w:r>
            <w:proofErr w:type="spellStart"/>
            <w:r w:rsidRPr="00776F5E">
              <w:rPr>
                <w:bCs/>
                <w:color w:val="000000" w:themeColor="text1"/>
                <w:kern w:val="0"/>
                <w:sz w:val="18"/>
                <w:szCs w:val="18"/>
              </w:rPr>
              <w:t>AlCSi</w:t>
            </w:r>
            <w:proofErr w:type="spellEnd"/>
            <w:r w:rsidRPr="00776F5E">
              <w:rPr>
                <w:bCs/>
                <w:color w:val="000000" w:themeColor="text1"/>
                <w:kern w:val="0"/>
                <w:sz w:val="18"/>
                <w:szCs w:val="18"/>
              </w:rPr>
              <w:t>、可伐等复合材料的密封管壳内。</w:t>
            </w:r>
          </w:p>
        </w:tc>
      </w:tr>
      <w:tr w:rsidR="00C109A6" w:rsidRPr="00776F5E" w14:paraId="451D6FC5" w14:textId="77777777">
        <w:trPr>
          <w:trHeight w:val="240"/>
        </w:trPr>
        <w:tc>
          <w:tcPr>
            <w:tcW w:w="635" w:type="dxa"/>
            <w:shd w:val="clear" w:color="auto" w:fill="auto"/>
            <w:noWrap/>
            <w:vAlign w:val="center"/>
          </w:tcPr>
          <w:p w14:paraId="7E393D3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22</w:t>
            </w:r>
          </w:p>
        </w:tc>
        <w:tc>
          <w:tcPr>
            <w:tcW w:w="829" w:type="dxa"/>
            <w:shd w:val="clear" w:color="auto" w:fill="auto"/>
            <w:vAlign w:val="center"/>
          </w:tcPr>
          <w:p w14:paraId="74EE736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7ACDD2D0"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禁止使用无氧铜作为</w:t>
            </w:r>
            <w:proofErr w:type="spellStart"/>
            <w:r w:rsidRPr="00776F5E">
              <w:rPr>
                <w:bCs/>
                <w:color w:val="000000" w:themeColor="text1"/>
                <w:kern w:val="0"/>
                <w:sz w:val="18"/>
                <w:szCs w:val="18"/>
              </w:rPr>
              <w:t>GaN</w:t>
            </w:r>
            <w:proofErr w:type="spellEnd"/>
            <w:r w:rsidRPr="00776F5E">
              <w:rPr>
                <w:bCs/>
                <w:color w:val="000000" w:themeColor="text1"/>
                <w:kern w:val="0"/>
                <w:sz w:val="18"/>
                <w:szCs w:val="18"/>
              </w:rPr>
              <w:t>功放芯片的载体。</w:t>
            </w:r>
          </w:p>
        </w:tc>
      </w:tr>
      <w:tr w:rsidR="00C109A6" w:rsidRPr="00776F5E" w14:paraId="534C5265" w14:textId="77777777">
        <w:trPr>
          <w:trHeight w:val="240"/>
        </w:trPr>
        <w:tc>
          <w:tcPr>
            <w:tcW w:w="635" w:type="dxa"/>
            <w:shd w:val="clear" w:color="auto" w:fill="auto"/>
            <w:noWrap/>
            <w:vAlign w:val="center"/>
          </w:tcPr>
          <w:p w14:paraId="1555BC4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23</w:t>
            </w:r>
          </w:p>
        </w:tc>
        <w:tc>
          <w:tcPr>
            <w:tcW w:w="829" w:type="dxa"/>
            <w:shd w:val="clear" w:color="auto" w:fill="auto"/>
            <w:vAlign w:val="center"/>
          </w:tcPr>
          <w:p w14:paraId="1525806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5ABB0219"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禁止采用纯玻璃进行芯片的安装。</w:t>
            </w:r>
          </w:p>
        </w:tc>
      </w:tr>
      <w:tr w:rsidR="00C109A6" w:rsidRPr="00776F5E" w14:paraId="1C1B11CA" w14:textId="77777777">
        <w:trPr>
          <w:trHeight w:val="240"/>
        </w:trPr>
        <w:tc>
          <w:tcPr>
            <w:tcW w:w="635" w:type="dxa"/>
            <w:shd w:val="clear" w:color="auto" w:fill="auto"/>
            <w:noWrap/>
            <w:vAlign w:val="center"/>
          </w:tcPr>
          <w:p w14:paraId="3201DA5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24</w:t>
            </w:r>
          </w:p>
        </w:tc>
        <w:tc>
          <w:tcPr>
            <w:tcW w:w="829" w:type="dxa"/>
            <w:shd w:val="clear" w:color="auto" w:fill="auto"/>
            <w:vAlign w:val="center"/>
          </w:tcPr>
          <w:p w14:paraId="0C20FEF1"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68E108CA"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铝丝键合时禁止采用热压键合工艺。</w:t>
            </w:r>
          </w:p>
        </w:tc>
      </w:tr>
      <w:tr w:rsidR="00C109A6" w:rsidRPr="00776F5E" w14:paraId="7483C242" w14:textId="77777777">
        <w:trPr>
          <w:trHeight w:val="240"/>
        </w:trPr>
        <w:tc>
          <w:tcPr>
            <w:tcW w:w="635" w:type="dxa"/>
            <w:shd w:val="clear" w:color="auto" w:fill="auto"/>
            <w:noWrap/>
            <w:vAlign w:val="center"/>
          </w:tcPr>
          <w:p w14:paraId="5586352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25</w:t>
            </w:r>
          </w:p>
        </w:tc>
        <w:tc>
          <w:tcPr>
            <w:tcW w:w="829" w:type="dxa"/>
            <w:shd w:val="clear" w:color="auto" w:fill="auto"/>
            <w:vAlign w:val="center"/>
          </w:tcPr>
          <w:p w14:paraId="18B1A03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715C144D"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禁止焊点返工超过三次。</w:t>
            </w:r>
          </w:p>
        </w:tc>
      </w:tr>
      <w:tr w:rsidR="00C109A6" w:rsidRPr="00776F5E" w14:paraId="2C674287" w14:textId="77777777">
        <w:trPr>
          <w:trHeight w:val="240"/>
        </w:trPr>
        <w:tc>
          <w:tcPr>
            <w:tcW w:w="635" w:type="dxa"/>
            <w:shd w:val="clear" w:color="auto" w:fill="auto"/>
            <w:noWrap/>
            <w:vAlign w:val="center"/>
          </w:tcPr>
          <w:p w14:paraId="7DC05A94"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26</w:t>
            </w:r>
          </w:p>
        </w:tc>
        <w:tc>
          <w:tcPr>
            <w:tcW w:w="829" w:type="dxa"/>
            <w:shd w:val="clear" w:color="auto" w:fill="auto"/>
            <w:vAlign w:val="center"/>
          </w:tcPr>
          <w:p w14:paraId="575FE2A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14877A30"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禁止印制板焊盘使用纯锡镀层。</w:t>
            </w:r>
          </w:p>
        </w:tc>
      </w:tr>
      <w:tr w:rsidR="00C109A6" w:rsidRPr="00776F5E" w14:paraId="2D52AFEF" w14:textId="77777777">
        <w:trPr>
          <w:trHeight w:val="240"/>
        </w:trPr>
        <w:tc>
          <w:tcPr>
            <w:tcW w:w="635" w:type="dxa"/>
            <w:shd w:val="clear" w:color="auto" w:fill="auto"/>
            <w:noWrap/>
            <w:vAlign w:val="center"/>
          </w:tcPr>
          <w:p w14:paraId="10700CA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27</w:t>
            </w:r>
          </w:p>
        </w:tc>
        <w:tc>
          <w:tcPr>
            <w:tcW w:w="829" w:type="dxa"/>
            <w:shd w:val="clear" w:color="auto" w:fill="auto"/>
            <w:vAlign w:val="center"/>
          </w:tcPr>
          <w:p w14:paraId="35A189A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112AAD9A"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有铅无铅混装进行热风再流焊焊接的印制板基材禁止选用玻璃化转换温度</w:t>
            </w:r>
            <w:proofErr w:type="spellStart"/>
            <w:r w:rsidRPr="00776F5E">
              <w:rPr>
                <w:bCs/>
                <w:color w:val="000000" w:themeColor="text1"/>
                <w:kern w:val="0"/>
                <w:sz w:val="18"/>
                <w:szCs w:val="18"/>
              </w:rPr>
              <w:t>Tg</w:t>
            </w:r>
            <w:proofErr w:type="spellEnd"/>
            <w:r w:rsidRPr="00776F5E">
              <w:rPr>
                <w:bCs/>
                <w:color w:val="000000" w:themeColor="text1"/>
                <w:kern w:val="0"/>
                <w:sz w:val="18"/>
                <w:szCs w:val="18"/>
              </w:rPr>
              <w:t>值＜</w:t>
            </w:r>
            <w:r w:rsidRPr="00776F5E">
              <w:rPr>
                <w:bCs/>
                <w:color w:val="000000" w:themeColor="text1"/>
                <w:kern w:val="0"/>
                <w:sz w:val="18"/>
                <w:szCs w:val="18"/>
              </w:rPr>
              <w:t>170</w:t>
            </w:r>
            <w:r w:rsidRPr="00776F5E">
              <w:rPr>
                <w:bCs/>
                <w:color w:val="000000" w:themeColor="text1"/>
                <w:kern w:val="0"/>
                <w:sz w:val="18"/>
                <w:szCs w:val="18"/>
              </w:rPr>
              <w:t>的基材。</w:t>
            </w:r>
          </w:p>
        </w:tc>
      </w:tr>
      <w:tr w:rsidR="00C109A6" w:rsidRPr="00776F5E" w14:paraId="1EE2E041" w14:textId="77777777">
        <w:trPr>
          <w:trHeight w:val="480"/>
        </w:trPr>
        <w:tc>
          <w:tcPr>
            <w:tcW w:w="635" w:type="dxa"/>
            <w:shd w:val="clear" w:color="auto" w:fill="auto"/>
            <w:noWrap/>
            <w:vAlign w:val="center"/>
          </w:tcPr>
          <w:p w14:paraId="5834262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28</w:t>
            </w:r>
          </w:p>
        </w:tc>
        <w:tc>
          <w:tcPr>
            <w:tcW w:w="829" w:type="dxa"/>
            <w:shd w:val="clear" w:color="auto" w:fill="auto"/>
            <w:vAlign w:val="center"/>
          </w:tcPr>
          <w:p w14:paraId="63A7DD0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39D797AF"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禁止无树脂塞孔的过孔设计在表贴元器件焊盘上（高频电路、表贴器件腹部对应的接地焊盘除外）。</w:t>
            </w:r>
          </w:p>
        </w:tc>
      </w:tr>
      <w:tr w:rsidR="00C109A6" w:rsidRPr="00776F5E" w14:paraId="3306A400" w14:textId="77777777">
        <w:trPr>
          <w:trHeight w:val="960"/>
        </w:trPr>
        <w:tc>
          <w:tcPr>
            <w:tcW w:w="635" w:type="dxa"/>
            <w:shd w:val="clear" w:color="auto" w:fill="auto"/>
            <w:noWrap/>
            <w:vAlign w:val="center"/>
          </w:tcPr>
          <w:p w14:paraId="00C1E2A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29</w:t>
            </w:r>
          </w:p>
        </w:tc>
        <w:tc>
          <w:tcPr>
            <w:tcW w:w="829" w:type="dxa"/>
            <w:shd w:val="clear" w:color="auto" w:fill="auto"/>
            <w:vAlign w:val="center"/>
          </w:tcPr>
          <w:p w14:paraId="291FD2C4"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44E57D59"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印制板设计时，元器件引脚间距</w:t>
            </w:r>
            <w:r w:rsidRPr="00776F5E">
              <w:rPr>
                <w:bCs/>
                <w:color w:val="000000" w:themeColor="text1"/>
                <w:kern w:val="0"/>
                <w:sz w:val="18"/>
                <w:szCs w:val="18"/>
              </w:rPr>
              <w:t>≤1.27mm</w:t>
            </w:r>
            <w:r w:rsidRPr="00776F5E">
              <w:rPr>
                <w:bCs/>
                <w:color w:val="000000" w:themeColor="text1"/>
                <w:kern w:val="0"/>
                <w:sz w:val="18"/>
                <w:szCs w:val="18"/>
              </w:rPr>
              <w:t>的，元器件引脚与金属化孔的直径差禁止超出</w:t>
            </w:r>
            <w:r w:rsidRPr="00776F5E">
              <w:rPr>
                <w:bCs/>
                <w:color w:val="000000" w:themeColor="text1"/>
                <w:kern w:val="0"/>
                <w:sz w:val="18"/>
                <w:szCs w:val="18"/>
              </w:rPr>
              <w:t>0.15mm-0.4mm</w:t>
            </w:r>
            <w:r w:rsidRPr="00776F5E">
              <w:rPr>
                <w:bCs/>
                <w:color w:val="000000" w:themeColor="text1"/>
                <w:kern w:val="0"/>
                <w:sz w:val="18"/>
                <w:szCs w:val="18"/>
              </w:rPr>
              <w:t>范围，元器件引脚间距＞</w:t>
            </w:r>
            <w:r w:rsidRPr="00776F5E">
              <w:rPr>
                <w:bCs/>
                <w:color w:val="000000" w:themeColor="text1"/>
                <w:kern w:val="0"/>
                <w:sz w:val="18"/>
                <w:szCs w:val="18"/>
              </w:rPr>
              <w:t>1.27mm</w:t>
            </w:r>
            <w:r w:rsidRPr="00776F5E">
              <w:rPr>
                <w:bCs/>
                <w:color w:val="000000" w:themeColor="text1"/>
                <w:kern w:val="0"/>
                <w:sz w:val="18"/>
                <w:szCs w:val="18"/>
              </w:rPr>
              <w:t>的，元器件引脚与金属化孔的直径差禁止超出</w:t>
            </w:r>
            <w:r w:rsidRPr="00776F5E">
              <w:rPr>
                <w:bCs/>
                <w:color w:val="000000" w:themeColor="text1"/>
                <w:kern w:val="0"/>
                <w:sz w:val="18"/>
                <w:szCs w:val="18"/>
              </w:rPr>
              <w:t>0.2mm-0.4mm</w:t>
            </w:r>
            <w:r w:rsidRPr="00776F5E">
              <w:rPr>
                <w:bCs/>
                <w:color w:val="000000" w:themeColor="text1"/>
                <w:kern w:val="0"/>
                <w:sz w:val="18"/>
                <w:szCs w:val="18"/>
              </w:rPr>
              <w:t>范围；</w:t>
            </w:r>
            <w:r w:rsidRPr="00776F5E">
              <w:rPr>
                <w:bCs/>
                <w:color w:val="000000" w:themeColor="text1"/>
                <w:kern w:val="0"/>
                <w:sz w:val="18"/>
                <w:szCs w:val="18"/>
              </w:rPr>
              <w:br/>
            </w:r>
            <w:r w:rsidRPr="00776F5E">
              <w:rPr>
                <w:bCs/>
                <w:color w:val="000000" w:themeColor="text1"/>
                <w:kern w:val="0"/>
                <w:sz w:val="18"/>
                <w:szCs w:val="18"/>
              </w:rPr>
              <w:t>禁止采用扩孔或缩小引脚尺寸的方法以达到间隙符合要求。</w:t>
            </w:r>
          </w:p>
        </w:tc>
      </w:tr>
      <w:tr w:rsidR="00C109A6" w:rsidRPr="00776F5E" w14:paraId="47FB7857" w14:textId="77777777">
        <w:trPr>
          <w:trHeight w:val="240"/>
        </w:trPr>
        <w:tc>
          <w:tcPr>
            <w:tcW w:w="635" w:type="dxa"/>
            <w:shd w:val="clear" w:color="auto" w:fill="auto"/>
            <w:noWrap/>
            <w:vAlign w:val="center"/>
          </w:tcPr>
          <w:p w14:paraId="20CE5BEF"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30</w:t>
            </w:r>
          </w:p>
        </w:tc>
        <w:tc>
          <w:tcPr>
            <w:tcW w:w="829" w:type="dxa"/>
            <w:shd w:val="clear" w:color="auto" w:fill="auto"/>
            <w:vAlign w:val="center"/>
          </w:tcPr>
          <w:p w14:paraId="27A9A1B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31ACA9D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禁止元器件之间采用共用焊盘的设计（高频电路除外）。</w:t>
            </w:r>
          </w:p>
        </w:tc>
      </w:tr>
      <w:tr w:rsidR="00C109A6" w:rsidRPr="00776F5E" w14:paraId="05A21893" w14:textId="77777777">
        <w:trPr>
          <w:trHeight w:val="240"/>
        </w:trPr>
        <w:tc>
          <w:tcPr>
            <w:tcW w:w="635" w:type="dxa"/>
            <w:shd w:val="clear" w:color="auto" w:fill="auto"/>
            <w:noWrap/>
            <w:vAlign w:val="center"/>
          </w:tcPr>
          <w:p w14:paraId="15446B0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31</w:t>
            </w:r>
          </w:p>
        </w:tc>
        <w:tc>
          <w:tcPr>
            <w:tcW w:w="829" w:type="dxa"/>
            <w:shd w:val="clear" w:color="auto" w:fill="auto"/>
            <w:vAlign w:val="center"/>
          </w:tcPr>
          <w:p w14:paraId="7CCB126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158E0D54"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元器件禁止叠装。</w:t>
            </w:r>
          </w:p>
        </w:tc>
      </w:tr>
      <w:tr w:rsidR="00C109A6" w:rsidRPr="00776F5E" w14:paraId="0C7F3C57" w14:textId="77777777">
        <w:trPr>
          <w:trHeight w:val="240"/>
        </w:trPr>
        <w:tc>
          <w:tcPr>
            <w:tcW w:w="635" w:type="dxa"/>
            <w:shd w:val="clear" w:color="auto" w:fill="auto"/>
            <w:noWrap/>
            <w:vAlign w:val="center"/>
          </w:tcPr>
          <w:p w14:paraId="369576B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32</w:t>
            </w:r>
          </w:p>
        </w:tc>
        <w:tc>
          <w:tcPr>
            <w:tcW w:w="829" w:type="dxa"/>
            <w:shd w:val="clear" w:color="auto" w:fill="auto"/>
            <w:vAlign w:val="center"/>
          </w:tcPr>
          <w:p w14:paraId="1EF78CD1"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19E1F4F6"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禁止使用</w:t>
            </w:r>
            <w:r w:rsidRPr="00776F5E">
              <w:rPr>
                <w:bCs/>
                <w:color w:val="000000" w:themeColor="text1"/>
                <w:kern w:val="0"/>
                <w:sz w:val="18"/>
                <w:szCs w:val="18"/>
              </w:rPr>
              <w:t>RT5880</w:t>
            </w:r>
            <w:r w:rsidRPr="00776F5E">
              <w:rPr>
                <w:bCs/>
                <w:color w:val="000000" w:themeColor="text1"/>
                <w:kern w:val="0"/>
                <w:sz w:val="18"/>
                <w:szCs w:val="18"/>
              </w:rPr>
              <w:t>高频板材制作电装层压印制板，微波高频微带板除外。</w:t>
            </w:r>
          </w:p>
        </w:tc>
      </w:tr>
      <w:tr w:rsidR="00C109A6" w:rsidRPr="00776F5E" w14:paraId="60457BF1" w14:textId="77777777">
        <w:trPr>
          <w:trHeight w:val="240"/>
        </w:trPr>
        <w:tc>
          <w:tcPr>
            <w:tcW w:w="635" w:type="dxa"/>
            <w:shd w:val="clear" w:color="auto" w:fill="auto"/>
            <w:noWrap/>
            <w:vAlign w:val="center"/>
          </w:tcPr>
          <w:p w14:paraId="083A873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33</w:t>
            </w:r>
          </w:p>
        </w:tc>
        <w:tc>
          <w:tcPr>
            <w:tcW w:w="829" w:type="dxa"/>
            <w:shd w:val="clear" w:color="auto" w:fill="auto"/>
            <w:vAlign w:val="center"/>
          </w:tcPr>
          <w:p w14:paraId="4861DF8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6DC95818"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与接线端子连接部位的导线截面积禁止超过接线端子接线孔的截面积。</w:t>
            </w:r>
          </w:p>
        </w:tc>
      </w:tr>
      <w:tr w:rsidR="00C109A6" w:rsidRPr="00776F5E" w14:paraId="2D4F5441" w14:textId="77777777">
        <w:trPr>
          <w:trHeight w:val="480"/>
        </w:trPr>
        <w:tc>
          <w:tcPr>
            <w:tcW w:w="635" w:type="dxa"/>
            <w:shd w:val="clear" w:color="auto" w:fill="auto"/>
            <w:noWrap/>
            <w:vAlign w:val="center"/>
          </w:tcPr>
          <w:p w14:paraId="64B0A3B1"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34</w:t>
            </w:r>
          </w:p>
        </w:tc>
        <w:tc>
          <w:tcPr>
            <w:tcW w:w="829" w:type="dxa"/>
            <w:shd w:val="clear" w:color="auto" w:fill="auto"/>
            <w:vAlign w:val="center"/>
          </w:tcPr>
          <w:p w14:paraId="6784A0A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66142153"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禁止接线端子、铆钉作印制板界面或层间电气连接；</w:t>
            </w:r>
            <w:r w:rsidRPr="00776F5E">
              <w:rPr>
                <w:bCs/>
                <w:color w:val="000000" w:themeColor="text1"/>
                <w:kern w:val="0"/>
                <w:sz w:val="18"/>
                <w:szCs w:val="18"/>
              </w:rPr>
              <w:br/>
            </w:r>
            <w:r w:rsidRPr="00776F5E">
              <w:rPr>
                <w:bCs/>
                <w:color w:val="000000" w:themeColor="text1"/>
                <w:kern w:val="0"/>
                <w:sz w:val="18"/>
                <w:szCs w:val="18"/>
              </w:rPr>
              <w:t>禁止在起界面连接作用的金属化孔（导通孔）内安装元器件。</w:t>
            </w:r>
          </w:p>
        </w:tc>
      </w:tr>
      <w:tr w:rsidR="00C109A6" w:rsidRPr="00776F5E" w14:paraId="47925E61" w14:textId="77777777">
        <w:trPr>
          <w:trHeight w:val="240"/>
        </w:trPr>
        <w:tc>
          <w:tcPr>
            <w:tcW w:w="635" w:type="dxa"/>
            <w:shd w:val="clear" w:color="auto" w:fill="auto"/>
            <w:noWrap/>
            <w:vAlign w:val="center"/>
          </w:tcPr>
          <w:p w14:paraId="5760190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lastRenderedPageBreak/>
              <w:t>35</w:t>
            </w:r>
          </w:p>
        </w:tc>
        <w:tc>
          <w:tcPr>
            <w:tcW w:w="829" w:type="dxa"/>
            <w:shd w:val="clear" w:color="auto" w:fill="auto"/>
            <w:vAlign w:val="center"/>
          </w:tcPr>
          <w:p w14:paraId="1CAE06F4"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5B4D8273"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禁止印制板安装孔插入导线或元器件引线超过一根。</w:t>
            </w:r>
          </w:p>
        </w:tc>
      </w:tr>
      <w:tr w:rsidR="00C109A6" w:rsidRPr="00776F5E" w14:paraId="19559C63" w14:textId="77777777">
        <w:trPr>
          <w:trHeight w:val="240"/>
        </w:trPr>
        <w:tc>
          <w:tcPr>
            <w:tcW w:w="635" w:type="dxa"/>
            <w:shd w:val="clear" w:color="auto" w:fill="auto"/>
            <w:noWrap/>
            <w:vAlign w:val="center"/>
          </w:tcPr>
          <w:p w14:paraId="553B789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36</w:t>
            </w:r>
          </w:p>
        </w:tc>
        <w:tc>
          <w:tcPr>
            <w:tcW w:w="829" w:type="dxa"/>
            <w:shd w:val="clear" w:color="auto" w:fill="auto"/>
            <w:vAlign w:val="center"/>
          </w:tcPr>
          <w:p w14:paraId="658E326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1B2FF1A2"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侧倒安装晶振设计禁止仅用硅橡胶粘固的方式。</w:t>
            </w:r>
          </w:p>
        </w:tc>
      </w:tr>
      <w:tr w:rsidR="00C109A6" w:rsidRPr="00776F5E" w14:paraId="73A6FCF6" w14:textId="77777777">
        <w:trPr>
          <w:trHeight w:val="240"/>
        </w:trPr>
        <w:tc>
          <w:tcPr>
            <w:tcW w:w="635" w:type="dxa"/>
            <w:shd w:val="clear" w:color="auto" w:fill="auto"/>
            <w:noWrap/>
            <w:vAlign w:val="center"/>
          </w:tcPr>
          <w:p w14:paraId="045D2ED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37</w:t>
            </w:r>
          </w:p>
        </w:tc>
        <w:tc>
          <w:tcPr>
            <w:tcW w:w="829" w:type="dxa"/>
            <w:shd w:val="clear" w:color="auto" w:fill="auto"/>
            <w:vAlign w:val="center"/>
          </w:tcPr>
          <w:p w14:paraId="05DB0D1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3F928938"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禁止使用带齿的尖头钳或医用镊子校直引线。</w:t>
            </w:r>
          </w:p>
        </w:tc>
      </w:tr>
      <w:tr w:rsidR="00C109A6" w:rsidRPr="00776F5E" w14:paraId="6B76677B" w14:textId="77777777">
        <w:trPr>
          <w:trHeight w:val="240"/>
        </w:trPr>
        <w:tc>
          <w:tcPr>
            <w:tcW w:w="635" w:type="dxa"/>
            <w:shd w:val="clear" w:color="auto" w:fill="auto"/>
            <w:noWrap/>
            <w:vAlign w:val="center"/>
          </w:tcPr>
          <w:p w14:paraId="68435E7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38</w:t>
            </w:r>
          </w:p>
        </w:tc>
        <w:tc>
          <w:tcPr>
            <w:tcW w:w="829" w:type="dxa"/>
            <w:shd w:val="clear" w:color="auto" w:fill="auto"/>
            <w:vAlign w:val="center"/>
          </w:tcPr>
          <w:p w14:paraId="7B8C6AEC"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54EEE28F"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表面安装器件引线禁止采用无工装成形工艺。</w:t>
            </w:r>
          </w:p>
        </w:tc>
      </w:tr>
      <w:tr w:rsidR="00C109A6" w:rsidRPr="00776F5E" w14:paraId="5FDF2E6F" w14:textId="77777777">
        <w:trPr>
          <w:trHeight w:val="480"/>
        </w:trPr>
        <w:tc>
          <w:tcPr>
            <w:tcW w:w="635" w:type="dxa"/>
            <w:shd w:val="clear" w:color="auto" w:fill="auto"/>
            <w:noWrap/>
            <w:vAlign w:val="center"/>
          </w:tcPr>
          <w:p w14:paraId="386CCA3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39</w:t>
            </w:r>
          </w:p>
        </w:tc>
        <w:tc>
          <w:tcPr>
            <w:tcW w:w="829" w:type="dxa"/>
            <w:shd w:val="clear" w:color="auto" w:fill="auto"/>
            <w:vAlign w:val="center"/>
          </w:tcPr>
          <w:p w14:paraId="4096E651"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780E83B2"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元器件引线线径</w:t>
            </w:r>
            <w:r w:rsidRPr="00776F5E">
              <w:rPr>
                <w:bCs/>
                <w:color w:val="000000" w:themeColor="text1"/>
                <w:kern w:val="0"/>
                <w:sz w:val="18"/>
                <w:szCs w:val="18"/>
              </w:rPr>
              <w:t xml:space="preserve">≥1.3 </w:t>
            </w:r>
            <w:r w:rsidRPr="00776F5E">
              <w:rPr>
                <w:bCs/>
                <w:color w:val="000000" w:themeColor="text1"/>
                <w:kern w:val="0"/>
                <w:sz w:val="18"/>
                <w:szCs w:val="18"/>
              </w:rPr>
              <w:t>㎜时，禁止弯曲成形，以免损伤元器件密封及引线与内部的连接。</w:t>
            </w:r>
            <w:r w:rsidRPr="00776F5E">
              <w:rPr>
                <w:bCs/>
                <w:color w:val="000000" w:themeColor="text1"/>
                <w:kern w:val="0"/>
                <w:sz w:val="18"/>
                <w:szCs w:val="18"/>
              </w:rPr>
              <w:br/>
            </w:r>
            <w:r w:rsidRPr="00776F5E">
              <w:rPr>
                <w:bCs/>
                <w:color w:val="000000" w:themeColor="text1"/>
                <w:kern w:val="0"/>
                <w:sz w:val="18"/>
                <w:szCs w:val="18"/>
              </w:rPr>
              <w:t>对于线径＜</w:t>
            </w:r>
            <w:r w:rsidRPr="00776F5E">
              <w:rPr>
                <w:bCs/>
                <w:color w:val="000000" w:themeColor="text1"/>
                <w:kern w:val="0"/>
                <w:sz w:val="18"/>
                <w:szCs w:val="18"/>
              </w:rPr>
              <w:t xml:space="preserve">1.3 </w:t>
            </w:r>
            <w:r w:rsidRPr="00776F5E">
              <w:rPr>
                <w:bCs/>
                <w:color w:val="000000" w:themeColor="text1"/>
                <w:kern w:val="0"/>
                <w:sz w:val="18"/>
                <w:szCs w:val="18"/>
              </w:rPr>
              <w:t>㎜的硬引线（回火引线），也禁止弯曲成形。</w:t>
            </w:r>
          </w:p>
        </w:tc>
      </w:tr>
      <w:tr w:rsidR="00C109A6" w:rsidRPr="00776F5E" w14:paraId="1044BD9D" w14:textId="77777777">
        <w:trPr>
          <w:trHeight w:val="240"/>
        </w:trPr>
        <w:tc>
          <w:tcPr>
            <w:tcW w:w="635" w:type="dxa"/>
            <w:shd w:val="clear" w:color="auto" w:fill="auto"/>
            <w:noWrap/>
            <w:vAlign w:val="center"/>
          </w:tcPr>
          <w:p w14:paraId="1005526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40</w:t>
            </w:r>
          </w:p>
        </w:tc>
        <w:tc>
          <w:tcPr>
            <w:tcW w:w="829" w:type="dxa"/>
            <w:shd w:val="clear" w:color="auto" w:fill="auto"/>
            <w:vAlign w:val="center"/>
          </w:tcPr>
          <w:p w14:paraId="37364F5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398DCED6"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禁止使用刮刀等尖锐工具清除元器件引线表面氧化物。</w:t>
            </w:r>
          </w:p>
        </w:tc>
      </w:tr>
      <w:tr w:rsidR="00C109A6" w:rsidRPr="00776F5E" w14:paraId="282CB5CA" w14:textId="77777777">
        <w:trPr>
          <w:trHeight w:val="240"/>
        </w:trPr>
        <w:tc>
          <w:tcPr>
            <w:tcW w:w="635" w:type="dxa"/>
            <w:shd w:val="clear" w:color="auto" w:fill="auto"/>
            <w:noWrap/>
            <w:vAlign w:val="center"/>
          </w:tcPr>
          <w:p w14:paraId="382AE9A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41</w:t>
            </w:r>
          </w:p>
        </w:tc>
        <w:tc>
          <w:tcPr>
            <w:tcW w:w="829" w:type="dxa"/>
            <w:shd w:val="clear" w:color="auto" w:fill="auto"/>
            <w:vAlign w:val="center"/>
          </w:tcPr>
          <w:p w14:paraId="61529FA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39C3D0C4"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三防漆、环氧胶禁止将玻璃二极管本体与印制板粘连。</w:t>
            </w:r>
          </w:p>
        </w:tc>
      </w:tr>
      <w:tr w:rsidR="00C109A6" w:rsidRPr="00776F5E" w14:paraId="792FA7EB" w14:textId="77777777">
        <w:trPr>
          <w:trHeight w:val="240"/>
        </w:trPr>
        <w:tc>
          <w:tcPr>
            <w:tcW w:w="635" w:type="dxa"/>
            <w:shd w:val="clear" w:color="auto" w:fill="auto"/>
            <w:noWrap/>
            <w:vAlign w:val="center"/>
          </w:tcPr>
          <w:p w14:paraId="5646BDE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42</w:t>
            </w:r>
          </w:p>
        </w:tc>
        <w:tc>
          <w:tcPr>
            <w:tcW w:w="829" w:type="dxa"/>
            <w:shd w:val="clear" w:color="auto" w:fill="auto"/>
            <w:vAlign w:val="center"/>
          </w:tcPr>
          <w:p w14:paraId="72F0379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04923CB5"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印制板组装件中的导线（束）禁止粘固到易损材质元器件和有散热要求元器件上。</w:t>
            </w:r>
          </w:p>
        </w:tc>
      </w:tr>
      <w:tr w:rsidR="00C109A6" w:rsidRPr="00776F5E" w14:paraId="23947574" w14:textId="77777777">
        <w:trPr>
          <w:trHeight w:val="240"/>
        </w:trPr>
        <w:tc>
          <w:tcPr>
            <w:tcW w:w="635" w:type="dxa"/>
            <w:shd w:val="clear" w:color="auto" w:fill="auto"/>
            <w:noWrap/>
            <w:vAlign w:val="center"/>
          </w:tcPr>
          <w:p w14:paraId="3449DD1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43</w:t>
            </w:r>
          </w:p>
        </w:tc>
        <w:tc>
          <w:tcPr>
            <w:tcW w:w="829" w:type="dxa"/>
            <w:shd w:val="clear" w:color="auto" w:fill="auto"/>
            <w:vAlign w:val="center"/>
          </w:tcPr>
          <w:p w14:paraId="10B41CA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68BC8703"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禁止使用温度适应范围不满足型号产品试验、使用要求的热熔胶加固元器件。</w:t>
            </w:r>
          </w:p>
        </w:tc>
      </w:tr>
      <w:tr w:rsidR="00C109A6" w:rsidRPr="00776F5E" w14:paraId="541C5163" w14:textId="77777777">
        <w:trPr>
          <w:trHeight w:val="240"/>
        </w:trPr>
        <w:tc>
          <w:tcPr>
            <w:tcW w:w="635" w:type="dxa"/>
            <w:shd w:val="clear" w:color="auto" w:fill="auto"/>
            <w:noWrap/>
            <w:vAlign w:val="center"/>
          </w:tcPr>
          <w:p w14:paraId="116AA42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44</w:t>
            </w:r>
          </w:p>
        </w:tc>
        <w:tc>
          <w:tcPr>
            <w:tcW w:w="829" w:type="dxa"/>
            <w:shd w:val="clear" w:color="auto" w:fill="auto"/>
            <w:vAlign w:val="center"/>
          </w:tcPr>
          <w:p w14:paraId="432945A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21625324"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禁止电路板上可调器件的可调部位不固定，直接用于力学试验或交付使用。</w:t>
            </w:r>
          </w:p>
        </w:tc>
      </w:tr>
      <w:tr w:rsidR="00C109A6" w:rsidRPr="00776F5E" w14:paraId="5B3E8D99" w14:textId="77777777">
        <w:trPr>
          <w:trHeight w:val="240"/>
        </w:trPr>
        <w:tc>
          <w:tcPr>
            <w:tcW w:w="635" w:type="dxa"/>
            <w:shd w:val="clear" w:color="auto" w:fill="auto"/>
            <w:noWrap/>
            <w:vAlign w:val="center"/>
          </w:tcPr>
          <w:p w14:paraId="5D6B1D7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45</w:t>
            </w:r>
          </w:p>
        </w:tc>
        <w:tc>
          <w:tcPr>
            <w:tcW w:w="829" w:type="dxa"/>
            <w:shd w:val="clear" w:color="auto" w:fill="auto"/>
            <w:vAlign w:val="center"/>
          </w:tcPr>
          <w:p w14:paraId="7156BB5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275DF9A2"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限制直径大于</w:t>
            </w:r>
            <w:r w:rsidRPr="00776F5E">
              <w:rPr>
                <w:bCs/>
                <w:color w:val="000000" w:themeColor="text1"/>
                <w:kern w:val="0"/>
                <w:sz w:val="18"/>
                <w:szCs w:val="18"/>
              </w:rPr>
              <w:t>φ8mm</w:t>
            </w:r>
            <w:r w:rsidRPr="00776F5E">
              <w:rPr>
                <w:bCs/>
                <w:color w:val="000000" w:themeColor="text1"/>
                <w:kern w:val="0"/>
                <w:sz w:val="18"/>
                <w:szCs w:val="18"/>
              </w:rPr>
              <w:t>的粗线束仅用硅橡胶粘固方式进行固定。</w:t>
            </w:r>
          </w:p>
        </w:tc>
      </w:tr>
      <w:tr w:rsidR="00C109A6" w:rsidRPr="00776F5E" w14:paraId="276BDF5A" w14:textId="77777777">
        <w:trPr>
          <w:trHeight w:val="240"/>
        </w:trPr>
        <w:tc>
          <w:tcPr>
            <w:tcW w:w="635" w:type="dxa"/>
            <w:shd w:val="clear" w:color="auto" w:fill="auto"/>
            <w:noWrap/>
            <w:vAlign w:val="center"/>
          </w:tcPr>
          <w:p w14:paraId="09CB06F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46</w:t>
            </w:r>
          </w:p>
        </w:tc>
        <w:tc>
          <w:tcPr>
            <w:tcW w:w="829" w:type="dxa"/>
            <w:shd w:val="clear" w:color="auto" w:fill="auto"/>
            <w:vAlign w:val="center"/>
          </w:tcPr>
          <w:p w14:paraId="4CD615A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4C099A28"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航天产品导线绝缘层不宜使用钳口与导线规格不匹配的剥线钳或刀片等进行机械冷剥。</w:t>
            </w:r>
          </w:p>
        </w:tc>
      </w:tr>
      <w:tr w:rsidR="00C109A6" w:rsidRPr="00776F5E" w14:paraId="510F2E72" w14:textId="77777777">
        <w:trPr>
          <w:trHeight w:val="240"/>
        </w:trPr>
        <w:tc>
          <w:tcPr>
            <w:tcW w:w="635" w:type="dxa"/>
            <w:shd w:val="clear" w:color="auto" w:fill="auto"/>
            <w:noWrap/>
            <w:vAlign w:val="center"/>
          </w:tcPr>
          <w:p w14:paraId="70644BF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47</w:t>
            </w:r>
          </w:p>
        </w:tc>
        <w:tc>
          <w:tcPr>
            <w:tcW w:w="829" w:type="dxa"/>
            <w:shd w:val="clear" w:color="auto" w:fill="auto"/>
            <w:vAlign w:val="center"/>
          </w:tcPr>
          <w:p w14:paraId="52C365D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2D27204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剪切多余的导线或引线端头时，不宜使用普通剪线钳。</w:t>
            </w:r>
          </w:p>
        </w:tc>
      </w:tr>
      <w:tr w:rsidR="00C109A6" w:rsidRPr="00776F5E" w14:paraId="759DCC77" w14:textId="77777777">
        <w:trPr>
          <w:trHeight w:val="240"/>
        </w:trPr>
        <w:tc>
          <w:tcPr>
            <w:tcW w:w="635" w:type="dxa"/>
            <w:shd w:val="clear" w:color="auto" w:fill="auto"/>
            <w:noWrap/>
            <w:vAlign w:val="center"/>
          </w:tcPr>
          <w:p w14:paraId="4E75AAA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48</w:t>
            </w:r>
          </w:p>
        </w:tc>
        <w:tc>
          <w:tcPr>
            <w:tcW w:w="829" w:type="dxa"/>
            <w:shd w:val="clear" w:color="auto" w:fill="auto"/>
            <w:vAlign w:val="center"/>
          </w:tcPr>
          <w:p w14:paraId="132076F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5F811209"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装配磁性敏感器件时，限制使用未去磁的工具。</w:t>
            </w:r>
          </w:p>
        </w:tc>
      </w:tr>
      <w:tr w:rsidR="00C109A6" w:rsidRPr="00776F5E" w14:paraId="2BC4D718" w14:textId="77777777">
        <w:trPr>
          <w:trHeight w:val="240"/>
        </w:trPr>
        <w:tc>
          <w:tcPr>
            <w:tcW w:w="635" w:type="dxa"/>
            <w:shd w:val="clear" w:color="auto" w:fill="auto"/>
            <w:noWrap/>
            <w:vAlign w:val="center"/>
          </w:tcPr>
          <w:p w14:paraId="41B9F25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49</w:t>
            </w:r>
          </w:p>
        </w:tc>
        <w:tc>
          <w:tcPr>
            <w:tcW w:w="829" w:type="dxa"/>
            <w:shd w:val="clear" w:color="auto" w:fill="auto"/>
            <w:vAlign w:val="center"/>
          </w:tcPr>
          <w:p w14:paraId="15927F8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3032E696"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元器件引线不宜先焊后剪，建议先剪后焊。</w:t>
            </w:r>
          </w:p>
        </w:tc>
      </w:tr>
      <w:tr w:rsidR="00C109A6" w:rsidRPr="00776F5E" w14:paraId="1E0317E5" w14:textId="77777777">
        <w:trPr>
          <w:trHeight w:val="240"/>
        </w:trPr>
        <w:tc>
          <w:tcPr>
            <w:tcW w:w="635" w:type="dxa"/>
            <w:shd w:val="clear" w:color="auto" w:fill="auto"/>
            <w:noWrap/>
            <w:vAlign w:val="center"/>
          </w:tcPr>
          <w:p w14:paraId="397C7BF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50</w:t>
            </w:r>
          </w:p>
        </w:tc>
        <w:tc>
          <w:tcPr>
            <w:tcW w:w="829" w:type="dxa"/>
            <w:shd w:val="clear" w:color="auto" w:fill="auto"/>
            <w:vAlign w:val="center"/>
          </w:tcPr>
          <w:p w14:paraId="77ABF70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1B3010D9"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不宜使用</w:t>
            </w:r>
            <w:r w:rsidRPr="00776F5E">
              <w:rPr>
                <w:bCs/>
                <w:color w:val="000000" w:themeColor="text1"/>
                <w:kern w:val="0"/>
                <w:sz w:val="18"/>
                <w:szCs w:val="18"/>
              </w:rPr>
              <w:t>RA</w:t>
            </w:r>
            <w:r w:rsidRPr="00776F5E">
              <w:rPr>
                <w:bCs/>
                <w:color w:val="000000" w:themeColor="text1"/>
                <w:kern w:val="0"/>
                <w:sz w:val="18"/>
                <w:szCs w:val="18"/>
              </w:rPr>
              <w:t>型免清洗焊剂。</w:t>
            </w:r>
          </w:p>
        </w:tc>
      </w:tr>
      <w:tr w:rsidR="00C109A6" w:rsidRPr="00776F5E" w14:paraId="5537BCE4" w14:textId="77777777">
        <w:trPr>
          <w:trHeight w:val="240"/>
        </w:trPr>
        <w:tc>
          <w:tcPr>
            <w:tcW w:w="635" w:type="dxa"/>
            <w:shd w:val="clear" w:color="auto" w:fill="auto"/>
            <w:noWrap/>
            <w:vAlign w:val="center"/>
          </w:tcPr>
          <w:p w14:paraId="77B8757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51</w:t>
            </w:r>
          </w:p>
        </w:tc>
        <w:tc>
          <w:tcPr>
            <w:tcW w:w="829" w:type="dxa"/>
            <w:shd w:val="clear" w:color="auto" w:fill="auto"/>
            <w:vAlign w:val="center"/>
          </w:tcPr>
          <w:p w14:paraId="7A7F6F2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05D84766"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边长大于</w:t>
            </w:r>
            <w:r w:rsidRPr="00776F5E">
              <w:rPr>
                <w:bCs/>
                <w:color w:val="000000" w:themeColor="text1"/>
                <w:kern w:val="0"/>
                <w:sz w:val="18"/>
                <w:szCs w:val="18"/>
              </w:rPr>
              <w:t>11.68mm</w:t>
            </w:r>
            <w:r w:rsidRPr="00776F5E">
              <w:rPr>
                <w:bCs/>
                <w:color w:val="000000" w:themeColor="text1"/>
                <w:kern w:val="0"/>
                <w:sz w:val="18"/>
                <w:szCs w:val="18"/>
              </w:rPr>
              <w:t>的无引脚陶瓷器件限制在</w:t>
            </w:r>
            <w:r w:rsidRPr="00776F5E">
              <w:rPr>
                <w:bCs/>
                <w:color w:val="000000" w:themeColor="text1"/>
                <w:kern w:val="0"/>
                <w:sz w:val="18"/>
                <w:szCs w:val="18"/>
              </w:rPr>
              <w:t>FR4</w:t>
            </w:r>
            <w:r w:rsidRPr="00776F5E">
              <w:rPr>
                <w:bCs/>
                <w:color w:val="000000" w:themeColor="text1"/>
                <w:kern w:val="0"/>
                <w:sz w:val="18"/>
                <w:szCs w:val="18"/>
              </w:rPr>
              <w:t>印制板上直接焊接。</w:t>
            </w:r>
          </w:p>
        </w:tc>
      </w:tr>
      <w:tr w:rsidR="00C109A6" w:rsidRPr="00776F5E" w14:paraId="6BEE7654" w14:textId="77777777">
        <w:trPr>
          <w:trHeight w:val="240"/>
        </w:trPr>
        <w:tc>
          <w:tcPr>
            <w:tcW w:w="635" w:type="dxa"/>
            <w:shd w:val="clear" w:color="auto" w:fill="auto"/>
            <w:noWrap/>
            <w:vAlign w:val="center"/>
          </w:tcPr>
          <w:p w14:paraId="56565071"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52</w:t>
            </w:r>
          </w:p>
        </w:tc>
        <w:tc>
          <w:tcPr>
            <w:tcW w:w="829" w:type="dxa"/>
            <w:shd w:val="clear" w:color="auto" w:fill="auto"/>
            <w:vAlign w:val="center"/>
          </w:tcPr>
          <w:p w14:paraId="4858E22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14E9E477"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非贴板安装通孔元器件的焊盘不宜采用单面焊盘设计。</w:t>
            </w:r>
          </w:p>
        </w:tc>
      </w:tr>
      <w:tr w:rsidR="00C109A6" w:rsidRPr="00776F5E" w14:paraId="693A89A9" w14:textId="77777777">
        <w:trPr>
          <w:trHeight w:val="240"/>
        </w:trPr>
        <w:tc>
          <w:tcPr>
            <w:tcW w:w="635" w:type="dxa"/>
            <w:shd w:val="clear" w:color="auto" w:fill="auto"/>
            <w:noWrap/>
            <w:vAlign w:val="center"/>
          </w:tcPr>
          <w:p w14:paraId="363E713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53</w:t>
            </w:r>
          </w:p>
        </w:tc>
        <w:tc>
          <w:tcPr>
            <w:tcW w:w="829" w:type="dxa"/>
            <w:shd w:val="clear" w:color="auto" w:fill="auto"/>
            <w:vAlign w:val="center"/>
          </w:tcPr>
          <w:p w14:paraId="14896E9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7764987A"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每个接线端子上（或焊杯内）不宜超过三根导线。</w:t>
            </w:r>
          </w:p>
        </w:tc>
      </w:tr>
      <w:tr w:rsidR="00C109A6" w:rsidRPr="00776F5E" w14:paraId="22801952" w14:textId="77777777">
        <w:trPr>
          <w:trHeight w:val="240"/>
        </w:trPr>
        <w:tc>
          <w:tcPr>
            <w:tcW w:w="635" w:type="dxa"/>
            <w:shd w:val="clear" w:color="auto" w:fill="auto"/>
            <w:noWrap/>
            <w:vAlign w:val="center"/>
          </w:tcPr>
          <w:p w14:paraId="05C016A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54</w:t>
            </w:r>
          </w:p>
        </w:tc>
        <w:tc>
          <w:tcPr>
            <w:tcW w:w="829" w:type="dxa"/>
            <w:shd w:val="clear" w:color="auto" w:fill="auto"/>
            <w:vAlign w:val="center"/>
          </w:tcPr>
          <w:p w14:paraId="3531BA9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4FD110D8"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易损插装元器件（如玻璃二极管等）不宜贴板安装。</w:t>
            </w:r>
          </w:p>
        </w:tc>
      </w:tr>
      <w:tr w:rsidR="00C109A6" w:rsidRPr="00776F5E" w14:paraId="4831D908" w14:textId="77777777">
        <w:trPr>
          <w:trHeight w:val="240"/>
        </w:trPr>
        <w:tc>
          <w:tcPr>
            <w:tcW w:w="635" w:type="dxa"/>
            <w:shd w:val="clear" w:color="auto" w:fill="auto"/>
            <w:noWrap/>
            <w:vAlign w:val="center"/>
          </w:tcPr>
          <w:p w14:paraId="27581304"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55</w:t>
            </w:r>
          </w:p>
        </w:tc>
        <w:tc>
          <w:tcPr>
            <w:tcW w:w="829" w:type="dxa"/>
            <w:shd w:val="clear" w:color="auto" w:fill="auto"/>
            <w:vAlign w:val="center"/>
          </w:tcPr>
          <w:p w14:paraId="78DE4B14"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02F33B2D"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限制单面引线金属壳体器件未采取绝缘保护措施直接贴板安装。</w:t>
            </w:r>
          </w:p>
        </w:tc>
      </w:tr>
      <w:tr w:rsidR="00C109A6" w:rsidRPr="00776F5E" w14:paraId="7B7B3E04" w14:textId="77777777">
        <w:trPr>
          <w:trHeight w:val="240"/>
        </w:trPr>
        <w:tc>
          <w:tcPr>
            <w:tcW w:w="635" w:type="dxa"/>
            <w:shd w:val="clear" w:color="auto" w:fill="auto"/>
            <w:noWrap/>
            <w:vAlign w:val="center"/>
          </w:tcPr>
          <w:p w14:paraId="3B5FDDC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56</w:t>
            </w:r>
          </w:p>
        </w:tc>
        <w:tc>
          <w:tcPr>
            <w:tcW w:w="829" w:type="dxa"/>
            <w:shd w:val="clear" w:color="auto" w:fill="auto"/>
            <w:vAlign w:val="center"/>
          </w:tcPr>
          <w:p w14:paraId="67CBEBE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15265AEF"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不宜使用未采取保护措施的镊子等普通工具对分立元器件进行成形。</w:t>
            </w:r>
          </w:p>
        </w:tc>
      </w:tr>
      <w:tr w:rsidR="00C109A6" w:rsidRPr="00776F5E" w14:paraId="43E1AF75" w14:textId="77777777">
        <w:trPr>
          <w:trHeight w:val="240"/>
        </w:trPr>
        <w:tc>
          <w:tcPr>
            <w:tcW w:w="635" w:type="dxa"/>
            <w:shd w:val="clear" w:color="auto" w:fill="auto"/>
            <w:noWrap/>
            <w:vAlign w:val="center"/>
          </w:tcPr>
          <w:p w14:paraId="42070C5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57</w:t>
            </w:r>
          </w:p>
        </w:tc>
        <w:tc>
          <w:tcPr>
            <w:tcW w:w="829" w:type="dxa"/>
            <w:shd w:val="clear" w:color="auto" w:fill="auto"/>
            <w:vAlign w:val="center"/>
          </w:tcPr>
          <w:p w14:paraId="2370A32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332F97DC"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带有磁芯的线圈、变压器、继电器等大质量元器件不宜仅用硅橡胶粘固。</w:t>
            </w:r>
          </w:p>
        </w:tc>
      </w:tr>
      <w:tr w:rsidR="00C109A6" w:rsidRPr="00776F5E" w14:paraId="0893182F" w14:textId="77777777">
        <w:trPr>
          <w:trHeight w:val="240"/>
        </w:trPr>
        <w:tc>
          <w:tcPr>
            <w:tcW w:w="635" w:type="dxa"/>
            <w:shd w:val="clear" w:color="auto" w:fill="auto"/>
            <w:noWrap/>
            <w:vAlign w:val="center"/>
          </w:tcPr>
          <w:p w14:paraId="441501D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58</w:t>
            </w:r>
          </w:p>
        </w:tc>
        <w:tc>
          <w:tcPr>
            <w:tcW w:w="829" w:type="dxa"/>
            <w:shd w:val="clear" w:color="auto" w:fill="auto"/>
            <w:vAlign w:val="center"/>
          </w:tcPr>
          <w:p w14:paraId="74F50D0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78023AB5"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不宜使用环氧胶粘固元器件焊点、金属焊盘（有阻焊焊盘除外）和引线。</w:t>
            </w:r>
          </w:p>
        </w:tc>
      </w:tr>
      <w:tr w:rsidR="00C109A6" w:rsidRPr="00776F5E" w14:paraId="25E493FD" w14:textId="77777777">
        <w:trPr>
          <w:trHeight w:val="765"/>
        </w:trPr>
        <w:tc>
          <w:tcPr>
            <w:tcW w:w="635" w:type="dxa"/>
            <w:shd w:val="clear" w:color="auto" w:fill="auto"/>
            <w:noWrap/>
            <w:vAlign w:val="center"/>
          </w:tcPr>
          <w:p w14:paraId="0E13823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59</w:t>
            </w:r>
          </w:p>
        </w:tc>
        <w:tc>
          <w:tcPr>
            <w:tcW w:w="829" w:type="dxa"/>
            <w:shd w:val="clear" w:color="auto" w:fill="auto"/>
            <w:vAlign w:val="center"/>
          </w:tcPr>
          <w:p w14:paraId="1D783CB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28BE4187"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对任何一块印制电路板组装件，修复的总数应限于六处。当印制电路板组装件安装超过</w:t>
            </w:r>
            <w:r w:rsidRPr="00776F5E">
              <w:rPr>
                <w:bCs/>
                <w:color w:val="000000" w:themeColor="text1"/>
                <w:kern w:val="0"/>
                <w:sz w:val="18"/>
                <w:szCs w:val="18"/>
              </w:rPr>
              <w:t>120</w:t>
            </w:r>
            <w:r w:rsidRPr="00776F5E">
              <w:rPr>
                <w:bCs/>
                <w:color w:val="000000" w:themeColor="text1"/>
                <w:kern w:val="0"/>
                <w:sz w:val="18"/>
                <w:szCs w:val="18"/>
              </w:rPr>
              <w:t>个片式元件时，修复总数不应超过片式元件总数的</w:t>
            </w:r>
            <w:r w:rsidRPr="00776F5E">
              <w:rPr>
                <w:bCs/>
                <w:color w:val="000000" w:themeColor="text1"/>
                <w:kern w:val="0"/>
                <w:sz w:val="18"/>
                <w:szCs w:val="18"/>
              </w:rPr>
              <w:t>5%</w:t>
            </w:r>
            <w:r w:rsidRPr="00776F5E">
              <w:rPr>
                <w:bCs/>
                <w:color w:val="000000" w:themeColor="text1"/>
                <w:kern w:val="0"/>
                <w:sz w:val="18"/>
                <w:szCs w:val="18"/>
              </w:rPr>
              <w:t>；</w:t>
            </w:r>
            <w:r w:rsidRPr="00776F5E">
              <w:rPr>
                <w:bCs/>
                <w:color w:val="000000" w:themeColor="text1"/>
                <w:kern w:val="0"/>
                <w:sz w:val="18"/>
                <w:szCs w:val="18"/>
              </w:rPr>
              <w:br/>
            </w:r>
            <w:r w:rsidRPr="00776F5E">
              <w:rPr>
                <w:bCs/>
                <w:color w:val="000000" w:themeColor="text1"/>
                <w:kern w:val="0"/>
                <w:sz w:val="18"/>
                <w:szCs w:val="18"/>
              </w:rPr>
              <w:t>任意</w:t>
            </w:r>
            <w:r w:rsidRPr="00776F5E">
              <w:rPr>
                <w:bCs/>
                <w:color w:val="000000" w:themeColor="text1"/>
                <w:kern w:val="0"/>
                <w:sz w:val="18"/>
                <w:szCs w:val="18"/>
              </w:rPr>
              <w:t>25cm2</w:t>
            </w:r>
            <w:r w:rsidRPr="00776F5E">
              <w:rPr>
                <w:bCs/>
                <w:color w:val="000000" w:themeColor="text1"/>
                <w:kern w:val="0"/>
                <w:sz w:val="18"/>
                <w:szCs w:val="18"/>
              </w:rPr>
              <w:t>面积内，涉及焊接操作的修复应不超过三处，涉及粘接的修复应不超过四处。</w:t>
            </w:r>
          </w:p>
        </w:tc>
      </w:tr>
      <w:tr w:rsidR="00C109A6" w:rsidRPr="00776F5E" w14:paraId="1C2BC9FB" w14:textId="77777777">
        <w:trPr>
          <w:trHeight w:val="480"/>
        </w:trPr>
        <w:tc>
          <w:tcPr>
            <w:tcW w:w="635" w:type="dxa"/>
            <w:shd w:val="clear" w:color="auto" w:fill="auto"/>
            <w:noWrap/>
            <w:vAlign w:val="center"/>
          </w:tcPr>
          <w:p w14:paraId="4D0E106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60</w:t>
            </w:r>
          </w:p>
        </w:tc>
        <w:tc>
          <w:tcPr>
            <w:tcW w:w="829" w:type="dxa"/>
            <w:shd w:val="clear" w:color="auto" w:fill="auto"/>
            <w:vAlign w:val="center"/>
          </w:tcPr>
          <w:p w14:paraId="2F9706F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4FF2441C"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通孔插装元器件和表面安装器件解焊操作不超过一次（即只允许更换一次元器件）；对于表面安装元件，同一位置的替换数量不超过三个。</w:t>
            </w:r>
          </w:p>
        </w:tc>
      </w:tr>
      <w:tr w:rsidR="00C109A6" w:rsidRPr="00776F5E" w14:paraId="75BD2A38" w14:textId="77777777">
        <w:trPr>
          <w:trHeight w:val="240"/>
        </w:trPr>
        <w:tc>
          <w:tcPr>
            <w:tcW w:w="635" w:type="dxa"/>
            <w:shd w:val="clear" w:color="auto" w:fill="auto"/>
            <w:noWrap/>
            <w:vAlign w:val="center"/>
          </w:tcPr>
          <w:p w14:paraId="56F0538F"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61</w:t>
            </w:r>
          </w:p>
        </w:tc>
        <w:tc>
          <w:tcPr>
            <w:tcW w:w="829" w:type="dxa"/>
            <w:shd w:val="clear" w:color="auto" w:fill="auto"/>
            <w:vAlign w:val="center"/>
          </w:tcPr>
          <w:p w14:paraId="5CC289B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2E28FEA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不宜仅用电烙铁清除焊点的焊料。</w:t>
            </w:r>
          </w:p>
        </w:tc>
      </w:tr>
      <w:tr w:rsidR="00C109A6" w:rsidRPr="00776F5E" w14:paraId="4428BB2F" w14:textId="77777777">
        <w:trPr>
          <w:trHeight w:val="240"/>
        </w:trPr>
        <w:tc>
          <w:tcPr>
            <w:tcW w:w="635" w:type="dxa"/>
            <w:shd w:val="clear" w:color="auto" w:fill="auto"/>
            <w:noWrap/>
            <w:vAlign w:val="center"/>
          </w:tcPr>
          <w:p w14:paraId="7509AE5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62</w:t>
            </w:r>
          </w:p>
        </w:tc>
        <w:tc>
          <w:tcPr>
            <w:tcW w:w="829" w:type="dxa"/>
            <w:shd w:val="clear" w:color="auto" w:fill="auto"/>
            <w:vAlign w:val="center"/>
          </w:tcPr>
          <w:p w14:paraId="0F720D2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256F915F"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清除旧漆不宜使用火焰法。</w:t>
            </w:r>
          </w:p>
        </w:tc>
      </w:tr>
      <w:tr w:rsidR="00C109A6" w:rsidRPr="00776F5E" w14:paraId="61F94DF4" w14:textId="77777777">
        <w:trPr>
          <w:trHeight w:val="240"/>
        </w:trPr>
        <w:tc>
          <w:tcPr>
            <w:tcW w:w="635" w:type="dxa"/>
            <w:shd w:val="clear" w:color="auto" w:fill="auto"/>
            <w:noWrap/>
            <w:vAlign w:val="center"/>
          </w:tcPr>
          <w:p w14:paraId="69A1D37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63</w:t>
            </w:r>
          </w:p>
        </w:tc>
        <w:tc>
          <w:tcPr>
            <w:tcW w:w="829" w:type="dxa"/>
            <w:shd w:val="clear" w:color="auto" w:fill="auto"/>
            <w:vAlign w:val="center"/>
          </w:tcPr>
          <w:p w14:paraId="003A4A7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5747364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凡涂层干燥（含固化）温度超过</w:t>
            </w:r>
            <w:r w:rsidRPr="00776F5E">
              <w:rPr>
                <w:bCs/>
                <w:color w:val="000000" w:themeColor="text1"/>
                <w:kern w:val="0"/>
                <w:sz w:val="18"/>
                <w:szCs w:val="18"/>
              </w:rPr>
              <w:t>140</w:t>
            </w:r>
            <w:r w:rsidRPr="00776F5E">
              <w:rPr>
                <w:rFonts w:ascii="宋体" w:hAnsi="宋体" w:cs="宋体" w:hint="eastAsia"/>
                <w:bCs/>
                <w:color w:val="000000" w:themeColor="text1"/>
                <w:kern w:val="0"/>
                <w:sz w:val="18"/>
                <w:szCs w:val="18"/>
              </w:rPr>
              <w:t>℃</w:t>
            </w:r>
            <w:r w:rsidRPr="00776F5E">
              <w:rPr>
                <w:bCs/>
                <w:color w:val="000000" w:themeColor="text1"/>
                <w:kern w:val="0"/>
                <w:sz w:val="18"/>
                <w:szCs w:val="18"/>
              </w:rPr>
              <w:t>时，可能引起变形、着火等质量问题的零部件，均不允许进行粉末涂料、电泳涂料以及其他高温涂料的涂装。</w:t>
            </w:r>
          </w:p>
        </w:tc>
      </w:tr>
      <w:tr w:rsidR="00C109A6" w:rsidRPr="00776F5E" w14:paraId="1A79DEFF" w14:textId="77777777">
        <w:trPr>
          <w:trHeight w:val="240"/>
        </w:trPr>
        <w:tc>
          <w:tcPr>
            <w:tcW w:w="635" w:type="dxa"/>
            <w:shd w:val="clear" w:color="auto" w:fill="auto"/>
            <w:noWrap/>
            <w:vAlign w:val="center"/>
          </w:tcPr>
          <w:p w14:paraId="343078E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64</w:t>
            </w:r>
          </w:p>
        </w:tc>
        <w:tc>
          <w:tcPr>
            <w:tcW w:w="829" w:type="dxa"/>
            <w:shd w:val="clear" w:color="auto" w:fill="auto"/>
            <w:vAlign w:val="center"/>
          </w:tcPr>
          <w:p w14:paraId="429B525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5BB3C42D"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带有复杂内腔或形成气囊不易排除的零件不宜镀覆。</w:t>
            </w:r>
          </w:p>
        </w:tc>
      </w:tr>
      <w:tr w:rsidR="00C109A6" w:rsidRPr="00776F5E" w14:paraId="5C9E7B94" w14:textId="77777777">
        <w:trPr>
          <w:trHeight w:val="240"/>
        </w:trPr>
        <w:tc>
          <w:tcPr>
            <w:tcW w:w="635" w:type="dxa"/>
            <w:shd w:val="clear" w:color="auto" w:fill="auto"/>
            <w:noWrap/>
            <w:vAlign w:val="center"/>
          </w:tcPr>
          <w:p w14:paraId="506C9EA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65</w:t>
            </w:r>
          </w:p>
        </w:tc>
        <w:tc>
          <w:tcPr>
            <w:tcW w:w="829" w:type="dxa"/>
            <w:shd w:val="clear" w:color="auto" w:fill="auto"/>
            <w:vAlign w:val="center"/>
          </w:tcPr>
          <w:p w14:paraId="720F211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49765B6F"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有缝隙或气孔的焊接部组件不宜镀覆。</w:t>
            </w:r>
          </w:p>
        </w:tc>
      </w:tr>
      <w:tr w:rsidR="00C109A6" w:rsidRPr="00776F5E" w14:paraId="0F52D53D" w14:textId="77777777">
        <w:trPr>
          <w:trHeight w:val="240"/>
        </w:trPr>
        <w:tc>
          <w:tcPr>
            <w:tcW w:w="635" w:type="dxa"/>
            <w:shd w:val="clear" w:color="auto" w:fill="auto"/>
            <w:noWrap/>
            <w:vAlign w:val="center"/>
          </w:tcPr>
          <w:p w14:paraId="46F7B6D4"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66</w:t>
            </w:r>
          </w:p>
        </w:tc>
        <w:tc>
          <w:tcPr>
            <w:tcW w:w="829" w:type="dxa"/>
            <w:shd w:val="clear" w:color="auto" w:fill="auto"/>
            <w:vAlign w:val="center"/>
          </w:tcPr>
          <w:p w14:paraId="282DC99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7F9B993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大面积除油或旧漆作业中，禁止使用甲苯、二甲苯等有毒和汽油等低闪点物质。</w:t>
            </w:r>
          </w:p>
        </w:tc>
      </w:tr>
      <w:tr w:rsidR="00C109A6" w:rsidRPr="00776F5E" w14:paraId="229D13D6" w14:textId="77777777">
        <w:trPr>
          <w:trHeight w:val="240"/>
        </w:trPr>
        <w:tc>
          <w:tcPr>
            <w:tcW w:w="635" w:type="dxa"/>
            <w:shd w:val="clear" w:color="auto" w:fill="auto"/>
            <w:noWrap/>
            <w:vAlign w:val="center"/>
          </w:tcPr>
          <w:p w14:paraId="77CB466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67</w:t>
            </w:r>
          </w:p>
        </w:tc>
        <w:tc>
          <w:tcPr>
            <w:tcW w:w="829" w:type="dxa"/>
            <w:shd w:val="clear" w:color="auto" w:fill="auto"/>
            <w:vAlign w:val="center"/>
          </w:tcPr>
          <w:p w14:paraId="4C597F1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206D77E3"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用有机物溶剂或溶剂型脱漆剂清除旧漆时，禁止用钢刷、铲刀等易产生火花的工具。</w:t>
            </w:r>
          </w:p>
        </w:tc>
      </w:tr>
      <w:tr w:rsidR="00C109A6" w:rsidRPr="00776F5E" w14:paraId="54A6EF84" w14:textId="77777777">
        <w:trPr>
          <w:trHeight w:val="240"/>
        </w:trPr>
        <w:tc>
          <w:tcPr>
            <w:tcW w:w="635" w:type="dxa"/>
            <w:shd w:val="clear" w:color="auto" w:fill="auto"/>
            <w:noWrap/>
            <w:vAlign w:val="center"/>
          </w:tcPr>
          <w:p w14:paraId="7F0EC07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68</w:t>
            </w:r>
          </w:p>
        </w:tc>
        <w:tc>
          <w:tcPr>
            <w:tcW w:w="829" w:type="dxa"/>
            <w:shd w:val="clear" w:color="auto" w:fill="auto"/>
            <w:vAlign w:val="center"/>
          </w:tcPr>
          <w:p w14:paraId="73F9CF1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518ACB52"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现场操作人员禁止穿着非防静电的化纤工作服和钉靴鞋。</w:t>
            </w:r>
          </w:p>
        </w:tc>
      </w:tr>
      <w:tr w:rsidR="00C109A6" w:rsidRPr="00776F5E" w14:paraId="1272CE9C" w14:textId="77777777">
        <w:trPr>
          <w:trHeight w:val="240"/>
        </w:trPr>
        <w:tc>
          <w:tcPr>
            <w:tcW w:w="635" w:type="dxa"/>
            <w:shd w:val="clear" w:color="auto" w:fill="auto"/>
            <w:noWrap/>
            <w:vAlign w:val="center"/>
          </w:tcPr>
          <w:p w14:paraId="233F75E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69</w:t>
            </w:r>
          </w:p>
        </w:tc>
        <w:tc>
          <w:tcPr>
            <w:tcW w:w="829" w:type="dxa"/>
            <w:shd w:val="clear" w:color="auto" w:fill="auto"/>
            <w:vAlign w:val="center"/>
          </w:tcPr>
          <w:p w14:paraId="549B7F7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6C76539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禁止用木屑和化纤织物揩擦清除溅留的有机溶剂、漆料和溶剂型脱漆剂残液。</w:t>
            </w:r>
          </w:p>
        </w:tc>
      </w:tr>
      <w:tr w:rsidR="00C109A6" w:rsidRPr="00776F5E" w14:paraId="24E6D91C" w14:textId="77777777">
        <w:trPr>
          <w:trHeight w:val="240"/>
        </w:trPr>
        <w:tc>
          <w:tcPr>
            <w:tcW w:w="635" w:type="dxa"/>
            <w:shd w:val="clear" w:color="auto" w:fill="auto"/>
            <w:noWrap/>
            <w:vAlign w:val="center"/>
          </w:tcPr>
          <w:p w14:paraId="596CF40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70</w:t>
            </w:r>
          </w:p>
        </w:tc>
        <w:tc>
          <w:tcPr>
            <w:tcW w:w="829" w:type="dxa"/>
            <w:shd w:val="clear" w:color="auto" w:fill="auto"/>
            <w:vAlign w:val="center"/>
          </w:tcPr>
          <w:p w14:paraId="43DAF46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41DF0C47"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禁止在通风不良的场所、非防火区及非禁烟区进行涂装施工。作业时，禁止吸烟和引入火种。</w:t>
            </w:r>
          </w:p>
        </w:tc>
      </w:tr>
      <w:tr w:rsidR="00C109A6" w:rsidRPr="00776F5E" w14:paraId="29364660" w14:textId="77777777">
        <w:trPr>
          <w:trHeight w:val="240"/>
        </w:trPr>
        <w:tc>
          <w:tcPr>
            <w:tcW w:w="635" w:type="dxa"/>
            <w:shd w:val="clear" w:color="auto" w:fill="auto"/>
            <w:noWrap/>
            <w:vAlign w:val="center"/>
          </w:tcPr>
          <w:p w14:paraId="4723CE6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71</w:t>
            </w:r>
          </w:p>
        </w:tc>
        <w:tc>
          <w:tcPr>
            <w:tcW w:w="829" w:type="dxa"/>
            <w:shd w:val="clear" w:color="auto" w:fill="auto"/>
            <w:vAlign w:val="center"/>
          </w:tcPr>
          <w:p w14:paraId="43B321D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4A25DA58"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加热涂料等易燃物质时，禁止使用火炉、电炉、煤气炉及其它明火。</w:t>
            </w:r>
          </w:p>
        </w:tc>
      </w:tr>
      <w:tr w:rsidR="00C109A6" w:rsidRPr="00776F5E" w14:paraId="07A20ABA" w14:textId="77777777">
        <w:trPr>
          <w:trHeight w:val="240"/>
        </w:trPr>
        <w:tc>
          <w:tcPr>
            <w:tcW w:w="635" w:type="dxa"/>
            <w:shd w:val="clear" w:color="auto" w:fill="auto"/>
            <w:noWrap/>
            <w:vAlign w:val="center"/>
          </w:tcPr>
          <w:p w14:paraId="223693A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72</w:t>
            </w:r>
          </w:p>
        </w:tc>
        <w:tc>
          <w:tcPr>
            <w:tcW w:w="829" w:type="dxa"/>
            <w:shd w:val="clear" w:color="auto" w:fill="auto"/>
            <w:vAlign w:val="center"/>
          </w:tcPr>
          <w:p w14:paraId="22CAA7F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539B4B3B"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涂装作业禁止使用易燃的棉纱、抹布等物。</w:t>
            </w:r>
          </w:p>
        </w:tc>
      </w:tr>
      <w:tr w:rsidR="00C109A6" w:rsidRPr="00776F5E" w14:paraId="62C45AD7" w14:textId="77777777">
        <w:trPr>
          <w:trHeight w:val="240"/>
        </w:trPr>
        <w:tc>
          <w:tcPr>
            <w:tcW w:w="635" w:type="dxa"/>
            <w:shd w:val="clear" w:color="auto" w:fill="auto"/>
            <w:noWrap/>
            <w:vAlign w:val="center"/>
          </w:tcPr>
          <w:p w14:paraId="6E82317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73</w:t>
            </w:r>
          </w:p>
        </w:tc>
        <w:tc>
          <w:tcPr>
            <w:tcW w:w="829" w:type="dxa"/>
            <w:shd w:val="clear" w:color="auto" w:fill="auto"/>
            <w:vAlign w:val="center"/>
          </w:tcPr>
          <w:p w14:paraId="13AFE53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5DFA34B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涂漆前处理作业中禁止使用苯及苯系物。</w:t>
            </w:r>
          </w:p>
        </w:tc>
      </w:tr>
      <w:tr w:rsidR="00C109A6" w:rsidRPr="00776F5E" w14:paraId="08D954E6" w14:textId="77777777">
        <w:trPr>
          <w:trHeight w:val="240"/>
        </w:trPr>
        <w:tc>
          <w:tcPr>
            <w:tcW w:w="635" w:type="dxa"/>
            <w:shd w:val="clear" w:color="auto" w:fill="auto"/>
            <w:noWrap/>
            <w:vAlign w:val="center"/>
          </w:tcPr>
          <w:p w14:paraId="21DDE391"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74</w:t>
            </w:r>
          </w:p>
        </w:tc>
        <w:tc>
          <w:tcPr>
            <w:tcW w:w="829" w:type="dxa"/>
            <w:shd w:val="clear" w:color="auto" w:fill="auto"/>
            <w:vAlign w:val="center"/>
          </w:tcPr>
          <w:p w14:paraId="586FF60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5A3D9DBD"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带有涂料等易燃物质的棉纱、抹布等物禁止乱抛。</w:t>
            </w:r>
          </w:p>
        </w:tc>
      </w:tr>
      <w:tr w:rsidR="00C109A6" w:rsidRPr="00776F5E" w14:paraId="076FFBD0" w14:textId="77777777">
        <w:trPr>
          <w:trHeight w:val="240"/>
        </w:trPr>
        <w:tc>
          <w:tcPr>
            <w:tcW w:w="635" w:type="dxa"/>
            <w:shd w:val="clear" w:color="auto" w:fill="auto"/>
            <w:noWrap/>
            <w:vAlign w:val="center"/>
          </w:tcPr>
          <w:p w14:paraId="149AAAF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75</w:t>
            </w:r>
          </w:p>
        </w:tc>
        <w:tc>
          <w:tcPr>
            <w:tcW w:w="829" w:type="dxa"/>
            <w:shd w:val="clear" w:color="auto" w:fill="auto"/>
            <w:vAlign w:val="center"/>
          </w:tcPr>
          <w:p w14:paraId="0C9E5E91"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329E8C0F"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禁止用红的特种铅笔、记号笔、彩笔等标记笔在金属喷砂喷丸表面、油漆表面画标记。</w:t>
            </w:r>
          </w:p>
        </w:tc>
      </w:tr>
      <w:tr w:rsidR="00C109A6" w:rsidRPr="00776F5E" w14:paraId="3D558737" w14:textId="77777777">
        <w:trPr>
          <w:trHeight w:val="240"/>
        </w:trPr>
        <w:tc>
          <w:tcPr>
            <w:tcW w:w="635" w:type="dxa"/>
            <w:shd w:val="clear" w:color="auto" w:fill="auto"/>
            <w:noWrap/>
            <w:vAlign w:val="center"/>
          </w:tcPr>
          <w:p w14:paraId="6E1BFE4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76</w:t>
            </w:r>
          </w:p>
        </w:tc>
        <w:tc>
          <w:tcPr>
            <w:tcW w:w="829" w:type="dxa"/>
            <w:shd w:val="clear" w:color="auto" w:fill="auto"/>
            <w:vAlign w:val="center"/>
          </w:tcPr>
          <w:p w14:paraId="42F7C27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35EC17B0"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厚度</w:t>
            </w:r>
            <w:r w:rsidRPr="00776F5E">
              <w:rPr>
                <w:bCs/>
                <w:color w:val="000000" w:themeColor="text1"/>
                <w:kern w:val="0"/>
                <w:sz w:val="18"/>
                <w:szCs w:val="18"/>
              </w:rPr>
              <w:t>≤1mm</w:t>
            </w:r>
            <w:r w:rsidRPr="00776F5E">
              <w:rPr>
                <w:bCs/>
                <w:color w:val="000000" w:themeColor="text1"/>
                <w:kern w:val="0"/>
                <w:sz w:val="18"/>
                <w:szCs w:val="18"/>
              </w:rPr>
              <w:t>或抗拉强度</w:t>
            </w:r>
            <w:r w:rsidRPr="00776F5E">
              <w:rPr>
                <w:bCs/>
                <w:color w:val="000000" w:themeColor="text1"/>
                <w:kern w:val="0"/>
                <w:sz w:val="18"/>
                <w:szCs w:val="18"/>
              </w:rPr>
              <w:t>≥1450MPa</w:t>
            </w:r>
            <w:r w:rsidRPr="00776F5E">
              <w:rPr>
                <w:bCs/>
                <w:color w:val="000000" w:themeColor="text1"/>
                <w:kern w:val="0"/>
                <w:sz w:val="18"/>
                <w:szCs w:val="18"/>
              </w:rPr>
              <w:t>的零件及弹性件，禁止采用电化学阴极除油或阴极、阳极交替除油。</w:t>
            </w:r>
          </w:p>
        </w:tc>
      </w:tr>
      <w:tr w:rsidR="00C109A6" w:rsidRPr="00776F5E" w14:paraId="16B69061" w14:textId="77777777">
        <w:trPr>
          <w:trHeight w:val="240"/>
        </w:trPr>
        <w:tc>
          <w:tcPr>
            <w:tcW w:w="635" w:type="dxa"/>
            <w:shd w:val="clear" w:color="auto" w:fill="auto"/>
            <w:noWrap/>
            <w:vAlign w:val="center"/>
          </w:tcPr>
          <w:p w14:paraId="15311F6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lastRenderedPageBreak/>
              <w:t>77</w:t>
            </w:r>
          </w:p>
        </w:tc>
        <w:tc>
          <w:tcPr>
            <w:tcW w:w="829" w:type="dxa"/>
            <w:shd w:val="clear" w:color="auto" w:fill="auto"/>
            <w:vAlign w:val="center"/>
          </w:tcPr>
          <w:p w14:paraId="188D69E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0424E6CA"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弹性件或抗拉强度＞</w:t>
            </w:r>
            <w:r w:rsidRPr="00776F5E">
              <w:rPr>
                <w:bCs/>
                <w:color w:val="000000" w:themeColor="text1"/>
                <w:kern w:val="0"/>
                <w:sz w:val="18"/>
                <w:szCs w:val="18"/>
              </w:rPr>
              <w:t>1050MPa</w:t>
            </w:r>
            <w:r w:rsidRPr="00776F5E">
              <w:rPr>
                <w:bCs/>
                <w:color w:val="000000" w:themeColor="text1"/>
                <w:kern w:val="0"/>
                <w:sz w:val="18"/>
                <w:szCs w:val="18"/>
              </w:rPr>
              <w:t>的钢制件，禁止镀覆前用强酸洗的方法去除氧化皮。</w:t>
            </w:r>
          </w:p>
        </w:tc>
      </w:tr>
      <w:tr w:rsidR="00C109A6" w:rsidRPr="00776F5E" w14:paraId="4EE5C42B" w14:textId="77777777">
        <w:trPr>
          <w:trHeight w:val="240"/>
        </w:trPr>
        <w:tc>
          <w:tcPr>
            <w:tcW w:w="635" w:type="dxa"/>
            <w:shd w:val="clear" w:color="auto" w:fill="auto"/>
            <w:noWrap/>
            <w:vAlign w:val="center"/>
          </w:tcPr>
          <w:p w14:paraId="74CD872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78</w:t>
            </w:r>
          </w:p>
        </w:tc>
        <w:tc>
          <w:tcPr>
            <w:tcW w:w="829" w:type="dxa"/>
            <w:shd w:val="clear" w:color="auto" w:fill="auto"/>
            <w:vAlign w:val="center"/>
          </w:tcPr>
          <w:p w14:paraId="0BC763B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7B4987A5"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微波器件不宜镀镍做底层。</w:t>
            </w:r>
          </w:p>
        </w:tc>
      </w:tr>
      <w:tr w:rsidR="00C109A6" w:rsidRPr="00776F5E" w14:paraId="5BC9D583" w14:textId="77777777">
        <w:trPr>
          <w:trHeight w:val="240"/>
        </w:trPr>
        <w:tc>
          <w:tcPr>
            <w:tcW w:w="635" w:type="dxa"/>
            <w:shd w:val="clear" w:color="auto" w:fill="auto"/>
            <w:noWrap/>
            <w:vAlign w:val="center"/>
          </w:tcPr>
          <w:p w14:paraId="5FA38FF1"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79</w:t>
            </w:r>
          </w:p>
        </w:tc>
        <w:tc>
          <w:tcPr>
            <w:tcW w:w="829" w:type="dxa"/>
            <w:shd w:val="clear" w:color="auto" w:fill="auto"/>
            <w:vAlign w:val="center"/>
          </w:tcPr>
          <w:p w14:paraId="20D6071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4DDABE78"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微带电路不宜镀镍金、硬金，不宜镀镍做底层。</w:t>
            </w:r>
          </w:p>
        </w:tc>
      </w:tr>
      <w:tr w:rsidR="00C109A6" w:rsidRPr="00776F5E" w14:paraId="4927A72B" w14:textId="77777777">
        <w:trPr>
          <w:trHeight w:val="240"/>
        </w:trPr>
        <w:tc>
          <w:tcPr>
            <w:tcW w:w="635" w:type="dxa"/>
            <w:shd w:val="clear" w:color="auto" w:fill="auto"/>
            <w:noWrap/>
            <w:vAlign w:val="center"/>
          </w:tcPr>
          <w:p w14:paraId="6910ED3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80</w:t>
            </w:r>
          </w:p>
        </w:tc>
        <w:tc>
          <w:tcPr>
            <w:tcW w:w="829" w:type="dxa"/>
            <w:shd w:val="clear" w:color="auto" w:fill="auto"/>
            <w:vAlign w:val="center"/>
          </w:tcPr>
          <w:p w14:paraId="49691CA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607D7CBF"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工作中受摩擦的零件、反复拆装的紧固件和受强摩擦的零件不宜选用锌铬及锌铝涂层。</w:t>
            </w:r>
          </w:p>
        </w:tc>
      </w:tr>
      <w:tr w:rsidR="00C109A6" w:rsidRPr="00776F5E" w14:paraId="01294853" w14:textId="77777777">
        <w:trPr>
          <w:trHeight w:val="240"/>
        </w:trPr>
        <w:tc>
          <w:tcPr>
            <w:tcW w:w="635" w:type="dxa"/>
            <w:shd w:val="clear" w:color="auto" w:fill="auto"/>
            <w:noWrap/>
            <w:vAlign w:val="center"/>
          </w:tcPr>
          <w:p w14:paraId="1144F92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81</w:t>
            </w:r>
          </w:p>
        </w:tc>
        <w:tc>
          <w:tcPr>
            <w:tcW w:w="829" w:type="dxa"/>
            <w:shd w:val="clear" w:color="auto" w:fill="auto"/>
            <w:vAlign w:val="center"/>
          </w:tcPr>
          <w:p w14:paraId="1E1759E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00E01197"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回火温度小于</w:t>
            </w:r>
            <w:r w:rsidRPr="00776F5E">
              <w:rPr>
                <w:bCs/>
                <w:color w:val="000000" w:themeColor="text1"/>
                <w:kern w:val="0"/>
                <w:sz w:val="18"/>
                <w:szCs w:val="18"/>
              </w:rPr>
              <w:t>300</w:t>
            </w:r>
            <w:r w:rsidRPr="00776F5E">
              <w:rPr>
                <w:rFonts w:ascii="宋体" w:hAnsi="宋体" w:cs="宋体" w:hint="eastAsia"/>
                <w:bCs/>
                <w:color w:val="000000" w:themeColor="text1"/>
                <w:kern w:val="0"/>
                <w:sz w:val="18"/>
                <w:szCs w:val="18"/>
              </w:rPr>
              <w:t>℃</w:t>
            </w:r>
            <w:r w:rsidRPr="00776F5E">
              <w:rPr>
                <w:bCs/>
                <w:color w:val="000000" w:themeColor="text1"/>
                <w:kern w:val="0"/>
                <w:sz w:val="18"/>
                <w:szCs w:val="18"/>
              </w:rPr>
              <w:t>的零件不宜选用锌铬涂层；</w:t>
            </w:r>
          </w:p>
          <w:p w14:paraId="2F0F8335"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回火温度小于</w:t>
            </w:r>
            <w:r w:rsidRPr="00776F5E">
              <w:rPr>
                <w:bCs/>
                <w:color w:val="000000" w:themeColor="text1"/>
                <w:kern w:val="0"/>
                <w:sz w:val="18"/>
                <w:szCs w:val="18"/>
              </w:rPr>
              <w:t xml:space="preserve"> 200</w:t>
            </w:r>
            <w:r w:rsidRPr="00776F5E">
              <w:rPr>
                <w:rFonts w:ascii="宋体" w:hAnsi="宋体" w:cs="宋体" w:hint="eastAsia"/>
                <w:bCs/>
                <w:color w:val="000000" w:themeColor="text1"/>
                <w:kern w:val="0"/>
                <w:sz w:val="18"/>
                <w:szCs w:val="18"/>
              </w:rPr>
              <w:t>℃</w:t>
            </w:r>
            <w:r w:rsidRPr="00776F5E">
              <w:rPr>
                <w:bCs/>
                <w:color w:val="000000" w:themeColor="text1"/>
                <w:kern w:val="0"/>
                <w:sz w:val="18"/>
                <w:szCs w:val="18"/>
              </w:rPr>
              <w:t>的零件不宜选用锌铝涂层。</w:t>
            </w:r>
          </w:p>
        </w:tc>
      </w:tr>
      <w:tr w:rsidR="00C109A6" w:rsidRPr="00776F5E" w14:paraId="1C6EF8A2" w14:textId="77777777">
        <w:trPr>
          <w:trHeight w:val="240"/>
        </w:trPr>
        <w:tc>
          <w:tcPr>
            <w:tcW w:w="635" w:type="dxa"/>
            <w:shd w:val="clear" w:color="auto" w:fill="auto"/>
            <w:noWrap/>
            <w:vAlign w:val="center"/>
          </w:tcPr>
          <w:p w14:paraId="27C83C6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82</w:t>
            </w:r>
          </w:p>
        </w:tc>
        <w:tc>
          <w:tcPr>
            <w:tcW w:w="829" w:type="dxa"/>
            <w:shd w:val="clear" w:color="auto" w:fill="auto"/>
            <w:vAlign w:val="center"/>
          </w:tcPr>
          <w:p w14:paraId="47C13B7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5B13AA09"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有导电性能要求的零件不宜选用锌铬及锌铝涂层。</w:t>
            </w:r>
          </w:p>
        </w:tc>
      </w:tr>
      <w:tr w:rsidR="00C109A6" w:rsidRPr="00776F5E" w14:paraId="049038E7" w14:textId="77777777">
        <w:trPr>
          <w:trHeight w:val="240"/>
        </w:trPr>
        <w:tc>
          <w:tcPr>
            <w:tcW w:w="635" w:type="dxa"/>
            <w:shd w:val="clear" w:color="auto" w:fill="auto"/>
            <w:noWrap/>
            <w:vAlign w:val="center"/>
          </w:tcPr>
          <w:p w14:paraId="68451EC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83</w:t>
            </w:r>
          </w:p>
        </w:tc>
        <w:tc>
          <w:tcPr>
            <w:tcW w:w="829" w:type="dxa"/>
            <w:shd w:val="clear" w:color="auto" w:fill="auto"/>
            <w:vAlign w:val="center"/>
          </w:tcPr>
          <w:p w14:paraId="3EBA1CB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04EC9EA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黑色金属件和有色金属件构成的组合件或由不同有色金属构成的组合件不宜镀覆。</w:t>
            </w:r>
          </w:p>
        </w:tc>
      </w:tr>
      <w:tr w:rsidR="00C109A6" w:rsidRPr="00776F5E" w14:paraId="026CBB89" w14:textId="77777777">
        <w:trPr>
          <w:trHeight w:val="240"/>
        </w:trPr>
        <w:tc>
          <w:tcPr>
            <w:tcW w:w="635" w:type="dxa"/>
            <w:shd w:val="clear" w:color="auto" w:fill="auto"/>
            <w:noWrap/>
            <w:vAlign w:val="center"/>
          </w:tcPr>
          <w:p w14:paraId="2BE3B88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84</w:t>
            </w:r>
          </w:p>
        </w:tc>
        <w:tc>
          <w:tcPr>
            <w:tcW w:w="829" w:type="dxa"/>
            <w:shd w:val="clear" w:color="auto" w:fill="auto"/>
            <w:vAlign w:val="center"/>
          </w:tcPr>
          <w:p w14:paraId="5A2AFF3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3E8EAC17"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在以硝酸为基的氧化剂及其蒸气中工作的零件禁止镀镉。</w:t>
            </w:r>
          </w:p>
        </w:tc>
      </w:tr>
      <w:tr w:rsidR="00C109A6" w:rsidRPr="00776F5E" w14:paraId="3600D48A" w14:textId="77777777">
        <w:trPr>
          <w:trHeight w:val="240"/>
        </w:trPr>
        <w:tc>
          <w:tcPr>
            <w:tcW w:w="635" w:type="dxa"/>
            <w:shd w:val="clear" w:color="auto" w:fill="auto"/>
            <w:noWrap/>
            <w:vAlign w:val="center"/>
          </w:tcPr>
          <w:p w14:paraId="20632DB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85</w:t>
            </w:r>
          </w:p>
        </w:tc>
        <w:tc>
          <w:tcPr>
            <w:tcW w:w="829" w:type="dxa"/>
            <w:shd w:val="clear" w:color="auto" w:fill="auto"/>
            <w:vAlign w:val="center"/>
          </w:tcPr>
          <w:p w14:paraId="17DCBE9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0A89595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接触液压油、燃油的零件禁止镀镉；</w:t>
            </w:r>
          </w:p>
          <w:p w14:paraId="52342874"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钛、钛合金或与其相接触的零件禁止镀镉。</w:t>
            </w:r>
          </w:p>
        </w:tc>
      </w:tr>
      <w:tr w:rsidR="00C109A6" w:rsidRPr="00776F5E" w14:paraId="4388382A" w14:textId="77777777">
        <w:trPr>
          <w:trHeight w:val="240"/>
        </w:trPr>
        <w:tc>
          <w:tcPr>
            <w:tcW w:w="635" w:type="dxa"/>
            <w:shd w:val="clear" w:color="auto" w:fill="auto"/>
            <w:noWrap/>
            <w:vAlign w:val="center"/>
          </w:tcPr>
          <w:p w14:paraId="58E6894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86</w:t>
            </w:r>
          </w:p>
        </w:tc>
        <w:tc>
          <w:tcPr>
            <w:tcW w:w="829" w:type="dxa"/>
            <w:shd w:val="clear" w:color="auto" w:fill="auto"/>
            <w:vAlign w:val="center"/>
          </w:tcPr>
          <w:p w14:paraId="1F2D25C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220F645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抗拉强度在</w:t>
            </w:r>
            <w:r w:rsidRPr="00776F5E">
              <w:rPr>
                <w:bCs/>
                <w:color w:val="000000" w:themeColor="text1"/>
                <w:kern w:val="0"/>
                <w:sz w:val="18"/>
                <w:szCs w:val="18"/>
              </w:rPr>
              <w:t>1300MPa</w:t>
            </w:r>
            <w:r w:rsidRPr="00776F5E">
              <w:rPr>
                <w:bCs/>
                <w:color w:val="000000" w:themeColor="text1"/>
                <w:kern w:val="0"/>
                <w:sz w:val="18"/>
                <w:szCs w:val="18"/>
              </w:rPr>
              <w:t>以上的钢制零件禁止镀镉（弹簧和渗碳零件除外）。</w:t>
            </w:r>
          </w:p>
        </w:tc>
      </w:tr>
      <w:tr w:rsidR="00C109A6" w:rsidRPr="00776F5E" w14:paraId="19572E9A" w14:textId="77777777">
        <w:trPr>
          <w:trHeight w:val="240"/>
        </w:trPr>
        <w:tc>
          <w:tcPr>
            <w:tcW w:w="635" w:type="dxa"/>
            <w:shd w:val="clear" w:color="auto" w:fill="auto"/>
            <w:noWrap/>
            <w:vAlign w:val="center"/>
          </w:tcPr>
          <w:p w14:paraId="5BDF7AB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87</w:t>
            </w:r>
          </w:p>
        </w:tc>
        <w:tc>
          <w:tcPr>
            <w:tcW w:w="829" w:type="dxa"/>
            <w:shd w:val="clear" w:color="auto" w:fill="auto"/>
            <w:vAlign w:val="center"/>
          </w:tcPr>
          <w:p w14:paraId="2772FDE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0182FE0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工作温度超过</w:t>
            </w:r>
            <w:r w:rsidRPr="00776F5E">
              <w:rPr>
                <w:bCs/>
                <w:color w:val="000000" w:themeColor="text1"/>
                <w:kern w:val="0"/>
                <w:sz w:val="18"/>
                <w:szCs w:val="18"/>
              </w:rPr>
              <w:t>230</w:t>
            </w:r>
            <w:r w:rsidRPr="00776F5E">
              <w:rPr>
                <w:rFonts w:ascii="宋体" w:hAnsi="宋体" w:cs="宋体" w:hint="eastAsia"/>
                <w:bCs/>
                <w:color w:val="000000" w:themeColor="text1"/>
                <w:kern w:val="0"/>
                <w:sz w:val="18"/>
                <w:szCs w:val="18"/>
              </w:rPr>
              <w:t>℃</w:t>
            </w:r>
            <w:r w:rsidRPr="00776F5E">
              <w:rPr>
                <w:bCs/>
                <w:color w:val="000000" w:themeColor="text1"/>
                <w:kern w:val="0"/>
                <w:sz w:val="18"/>
                <w:szCs w:val="18"/>
              </w:rPr>
              <w:t>的零件禁止镀镉。</w:t>
            </w:r>
          </w:p>
        </w:tc>
      </w:tr>
      <w:tr w:rsidR="00C109A6" w:rsidRPr="00776F5E" w14:paraId="25A19833" w14:textId="77777777">
        <w:trPr>
          <w:trHeight w:val="240"/>
        </w:trPr>
        <w:tc>
          <w:tcPr>
            <w:tcW w:w="635" w:type="dxa"/>
            <w:shd w:val="clear" w:color="auto" w:fill="auto"/>
            <w:noWrap/>
            <w:vAlign w:val="center"/>
          </w:tcPr>
          <w:p w14:paraId="40A3934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88</w:t>
            </w:r>
          </w:p>
        </w:tc>
        <w:tc>
          <w:tcPr>
            <w:tcW w:w="829" w:type="dxa"/>
            <w:shd w:val="clear" w:color="auto" w:fill="auto"/>
            <w:vAlign w:val="center"/>
          </w:tcPr>
          <w:p w14:paraId="5E56CFA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4368C6DB"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镀后要求焊接的钢制件禁止镀镉。</w:t>
            </w:r>
          </w:p>
        </w:tc>
      </w:tr>
      <w:tr w:rsidR="00C109A6" w:rsidRPr="00776F5E" w14:paraId="63AD1F11" w14:textId="77777777">
        <w:trPr>
          <w:trHeight w:val="240"/>
        </w:trPr>
        <w:tc>
          <w:tcPr>
            <w:tcW w:w="635" w:type="dxa"/>
            <w:shd w:val="clear" w:color="auto" w:fill="auto"/>
            <w:noWrap/>
            <w:vAlign w:val="center"/>
          </w:tcPr>
          <w:p w14:paraId="4358B1CC"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89</w:t>
            </w:r>
          </w:p>
        </w:tc>
        <w:tc>
          <w:tcPr>
            <w:tcW w:w="829" w:type="dxa"/>
            <w:shd w:val="clear" w:color="auto" w:fill="auto"/>
            <w:vAlign w:val="center"/>
          </w:tcPr>
          <w:p w14:paraId="3CA9ADB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5479E759"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在低分子的羧酸、醛、氨气等密闭且湿度大的环境下工作的零件禁止镀镉</w:t>
            </w:r>
          </w:p>
        </w:tc>
      </w:tr>
      <w:tr w:rsidR="00C109A6" w:rsidRPr="00776F5E" w14:paraId="1AC1F0CF" w14:textId="77777777">
        <w:trPr>
          <w:trHeight w:val="240"/>
        </w:trPr>
        <w:tc>
          <w:tcPr>
            <w:tcW w:w="635" w:type="dxa"/>
            <w:shd w:val="clear" w:color="auto" w:fill="auto"/>
            <w:noWrap/>
            <w:vAlign w:val="center"/>
          </w:tcPr>
          <w:p w14:paraId="038DB1EF"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90</w:t>
            </w:r>
          </w:p>
        </w:tc>
        <w:tc>
          <w:tcPr>
            <w:tcW w:w="829" w:type="dxa"/>
            <w:shd w:val="clear" w:color="auto" w:fill="auto"/>
            <w:vAlign w:val="center"/>
          </w:tcPr>
          <w:p w14:paraId="6DEFE0BC"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268D6E0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在含硫化物的气氛中工作的零件不宜镀镉。</w:t>
            </w:r>
          </w:p>
        </w:tc>
      </w:tr>
      <w:tr w:rsidR="00C109A6" w:rsidRPr="00776F5E" w14:paraId="6600A895" w14:textId="77777777">
        <w:trPr>
          <w:trHeight w:val="240"/>
        </w:trPr>
        <w:tc>
          <w:tcPr>
            <w:tcW w:w="635" w:type="dxa"/>
            <w:shd w:val="clear" w:color="auto" w:fill="auto"/>
            <w:noWrap/>
            <w:vAlign w:val="center"/>
          </w:tcPr>
          <w:p w14:paraId="1D4003E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91</w:t>
            </w:r>
          </w:p>
        </w:tc>
        <w:tc>
          <w:tcPr>
            <w:tcW w:w="829" w:type="dxa"/>
            <w:shd w:val="clear" w:color="auto" w:fill="auto"/>
            <w:vAlign w:val="center"/>
          </w:tcPr>
          <w:p w14:paraId="3BE1779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53B51C04"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表面受摩擦的零件不宜镀镉。</w:t>
            </w:r>
          </w:p>
        </w:tc>
      </w:tr>
      <w:tr w:rsidR="00C109A6" w:rsidRPr="00776F5E" w14:paraId="226CE9D7" w14:textId="77777777">
        <w:trPr>
          <w:trHeight w:val="240"/>
        </w:trPr>
        <w:tc>
          <w:tcPr>
            <w:tcW w:w="635" w:type="dxa"/>
            <w:shd w:val="clear" w:color="auto" w:fill="auto"/>
            <w:noWrap/>
            <w:vAlign w:val="center"/>
          </w:tcPr>
          <w:p w14:paraId="425041E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92</w:t>
            </w:r>
          </w:p>
        </w:tc>
        <w:tc>
          <w:tcPr>
            <w:tcW w:w="829" w:type="dxa"/>
            <w:shd w:val="clear" w:color="auto" w:fill="auto"/>
            <w:vAlign w:val="center"/>
          </w:tcPr>
          <w:p w14:paraId="1BFC483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386AC935"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在浓过氧化氢中工作的零件禁止镀镍；</w:t>
            </w:r>
          </w:p>
          <w:p w14:paraId="73B5D9A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在以硝酸为基的氧化剂及其蒸汽中工作的零件禁止镀镍。</w:t>
            </w:r>
          </w:p>
        </w:tc>
      </w:tr>
      <w:tr w:rsidR="00C109A6" w:rsidRPr="00776F5E" w14:paraId="43894FBA" w14:textId="77777777">
        <w:trPr>
          <w:trHeight w:val="240"/>
        </w:trPr>
        <w:tc>
          <w:tcPr>
            <w:tcW w:w="635" w:type="dxa"/>
            <w:shd w:val="clear" w:color="auto" w:fill="auto"/>
            <w:noWrap/>
            <w:vAlign w:val="center"/>
          </w:tcPr>
          <w:p w14:paraId="475399DF"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93</w:t>
            </w:r>
          </w:p>
        </w:tc>
        <w:tc>
          <w:tcPr>
            <w:tcW w:w="829" w:type="dxa"/>
            <w:shd w:val="clear" w:color="auto" w:fill="auto"/>
            <w:vAlign w:val="center"/>
          </w:tcPr>
          <w:p w14:paraId="6D42E5C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3A755D4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在矿物油类中工作的零件不宜镀镍。</w:t>
            </w:r>
          </w:p>
        </w:tc>
      </w:tr>
      <w:tr w:rsidR="00C109A6" w:rsidRPr="00776F5E" w14:paraId="07219E77" w14:textId="77777777">
        <w:trPr>
          <w:trHeight w:val="240"/>
        </w:trPr>
        <w:tc>
          <w:tcPr>
            <w:tcW w:w="635" w:type="dxa"/>
            <w:shd w:val="clear" w:color="auto" w:fill="auto"/>
            <w:noWrap/>
            <w:vAlign w:val="center"/>
          </w:tcPr>
          <w:p w14:paraId="05C47CF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94</w:t>
            </w:r>
          </w:p>
        </w:tc>
        <w:tc>
          <w:tcPr>
            <w:tcW w:w="829" w:type="dxa"/>
            <w:shd w:val="clear" w:color="auto" w:fill="auto"/>
            <w:vAlign w:val="center"/>
          </w:tcPr>
          <w:p w14:paraId="5DFB0D3C"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03379A28"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禁止印制板焊盘使用纯锡镀层。锡的重量比含量不应大于</w:t>
            </w:r>
            <w:r w:rsidRPr="00776F5E">
              <w:rPr>
                <w:bCs/>
                <w:color w:val="000000" w:themeColor="text1"/>
                <w:kern w:val="0"/>
                <w:sz w:val="18"/>
                <w:szCs w:val="18"/>
              </w:rPr>
              <w:t>97%</w:t>
            </w:r>
            <w:r w:rsidRPr="00776F5E">
              <w:rPr>
                <w:bCs/>
                <w:color w:val="000000" w:themeColor="text1"/>
                <w:kern w:val="0"/>
                <w:sz w:val="18"/>
                <w:szCs w:val="18"/>
              </w:rPr>
              <w:t>。</w:t>
            </w:r>
          </w:p>
        </w:tc>
      </w:tr>
      <w:tr w:rsidR="00C109A6" w:rsidRPr="00776F5E" w14:paraId="73324C2A" w14:textId="77777777">
        <w:trPr>
          <w:trHeight w:val="240"/>
        </w:trPr>
        <w:tc>
          <w:tcPr>
            <w:tcW w:w="635" w:type="dxa"/>
            <w:shd w:val="clear" w:color="auto" w:fill="auto"/>
            <w:noWrap/>
            <w:vAlign w:val="center"/>
          </w:tcPr>
          <w:p w14:paraId="2FC8FBF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95</w:t>
            </w:r>
          </w:p>
        </w:tc>
        <w:tc>
          <w:tcPr>
            <w:tcW w:w="829" w:type="dxa"/>
            <w:shd w:val="clear" w:color="auto" w:fill="auto"/>
            <w:vAlign w:val="center"/>
          </w:tcPr>
          <w:p w14:paraId="4C77478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16FFECF6"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低于</w:t>
            </w:r>
            <w:r w:rsidRPr="00776F5E">
              <w:rPr>
                <w:bCs/>
                <w:color w:val="000000" w:themeColor="text1"/>
                <w:kern w:val="0"/>
                <w:sz w:val="18"/>
                <w:szCs w:val="18"/>
              </w:rPr>
              <w:t>-13</w:t>
            </w:r>
            <w:r w:rsidRPr="00776F5E">
              <w:rPr>
                <w:rFonts w:ascii="宋体" w:hAnsi="宋体" w:cs="宋体" w:hint="eastAsia"/>
                <w:bCs/>
                <w:color w:val="000000" w:themeColor="text1"/>
                <w:kern w:val="0"/>
                <w:sz w:val="18"/>
                <w:szCs w:val="18"/>
              </w:rPr>
              <w:t>℃</w:t>
            </w:r>
            <w:r w:rsidRPr="00776F5E">
              <w:rPr>
                <w:bCs/>
                <w:color w:val="000000" w:themeColor="text1"/>
                <w:kern w:val="0"/>
                <w:sz w:val="18"/>
                <w:szCs w:val="18"/>
              </w:rPr>
              <w:t>、高于</w:t>
            </w:r>
            <w:r w:rsidRPr="00776F5E">
              <w:rPr>
                <w:bCs/>
                <w:color w:val="000000" w:themeColor="text1"/>
                <w:kern w:val="0"/>
                <w:sz w:val="18"/>
                <w:szCs w:val="18"/>
              </w:rPr>
              <w:t>165</w:t>
            </w:r>
            <w:r w:rsidRPr="00776F5E">
              <w:rPr>
                <w:rFonts w:ascii="宋体" w:hAnsi="宋体" w:cs="宋体" w:hint="eastAsia"/>
                <w:bCs/>
                <w:color w:val="000000" w:themeColor="text1"/>
                <w:kern w:val="0"/>
                <w:sz w:val="18"/>
                <w:szCs w:val="18"/>
              </w:rPr>
              <w:t>℃</w:t>
            </w:r>
            <w:r w:rsidRPr="00776F5E">
              <w:rPr>
                <w:bCs/>
                <w:color w:val="000000" w:themeColor="text1"/>
                <w:kern w:val="0"/>
                <w:sz w:val="18"/>
                <w:szCs w:val="18"/>
              </w:rPr>
              <w:t>环境使用的零件禁止镀锡。</w:t>
            </w:r>
          </w:p>
        </w:tc>
      </w:tr>
      <w:tr w:rsidR="00C109A6" w:rsidRPr="00776F5E" w14:paraId="62F1AA7B" w14:textId="77777777">
        <w:trPr>
          <w:trHeight w:val="240"/>
        </w:trPr>
        <w:tc>
          <w:tcPr>
            <w:tcW w:w="635" w:type="dxa"/>
            <w:shd w:val="clear" w:color="auto" w:fill="auto"/>
            <w:noWrap/>
            <w:vAlign w:val="center"/>
          </w:tcPr>
          <w:p w14:paraId="6BA0ED4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96</w:t>
            </w:r>
          </w:p>
        </w:tc>
        <w:tc>
          <w:tcPr>
            <w:tcW w:w="829" w:type="dxa"/>
            <w:shd w:val="clear" w:color="auto" w:fill="auto"/>
            <w:vAlign w:val="center"/>
          </w:tcPr>
          <w:p w14:paraId="17BCA18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3A8D89F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镀锡不宜做为黑色金属在大气条件下的独立防护层；</w:t>
            </w:r>
          </w:p>
        </w:tc>
      </w:tr>
      <w:tr w:rsidR="00C109A6" w:rsidRPr="00776F5E" w14:paraId="18D806E4" w14:textId="77777777">
        <w:trPr>
          <w:trHeight w:val="240"/>
        </w:trPr>
        <w:tc>
          <w:tcPr>
            <w:tcW w:w="635" w:type="dxa"/>
            <w:shd w:val="clear" w:color="auto" w:fill="auto"/>
            <w:noWrap/>
            <w:vAlign w:val="center"/>
          </w:tcPr>
          <w:p w14:paraId="6C2618E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97</w:t>
            </w:r>
          </w:p>
        </w:tc>
        <w:tc>
          <w:tcPr>
            <w:tcW w:w="829" w:type="dxa"/>
            <w:shd w:val="clear" w:color="auto" w:fill="auto"/>
            <w:vAlign w:val="center"/>
          </w:tcPr>
          <w:p w14:paraId="0C966F8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0241293F"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耐摩擦的零件不宜镀锡。</w:t>
            </w:r>
          </w:p>
        </w:tc>
      </w:tr>
      <w:tr w:rsidR="00C109A6" w:rsidRPr="00776F5E" w14:paraId="4A4D9808" w14:textId="77777777">
        <w:trPr>
          <w:trHeight w:val="240"/>
        </w:trPr>
        <w:tc>
          <w:tcPr>
            <w:tcW w:w="635" w:type="dxa"/>
            <w:shd w:val="clear" w:color="auto" w:fill="auto"/>
            <w:noWrap/>
            <w:vAlign w:val="center"/>
          </w:tcPr>
          <w:p w14:paraId="328D2AB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98</w:t>
            </w:r>
          </w:p>
        </w:tc>
        <w:tc>
          <w:tcPr>
            <w:tcW w:w="829" w:type="dxa"/>
            <w:shd w:val="clear" w:color="auto" w:fill="auto"/>
            <w:vAlign w:val="center"/>
          </w:tcPr>
          <w:p w14:paraId="6CAD0081"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43F93406"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与浓过氧化氢接触的零件禁止镀铜；在以硝酸为基的氧化剂及其蒸汽中工作的零件禁止镀铜。</w:t>
            </w:r>
          </w:p>
        </w:tc>
      </w:tr>
      <w:tr w:rsidR="00C109A6" w:rsidRPr="00776F5E" w14:paraId="5D4E9EBD" w14:textId="77777777">
        <w:trPr>
          <w:trHeight w:val="240"/>
        </w:trPr>
        <w:tc>
          <w:tcPr>
            <w:tcW w:w="635" w:type="dxa"/>
            <w:shd w:val="clear" w:color="auto" w:fill="auto"/>
            <w:noWrap/>
            <w:vAlign w:val="center"/>
          </w:tcPr>
          <w:p w14:paraId="1DCE3A2F"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99</w:t>
            </w:r>
          </w:p>
        </w:tc>
        <w:tc>
          <w:tcPr>
            <w:tcW w:w="829" w:type="dxa"/>
            <w:shd w:val="clear" w:color="auto" w:fill="auto"/>
            <w:vAlign w:val="center"/>
          </w:tcPr>
          <w:p w14:paraId="0B9AD74C"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4E42374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在大气条件下工作而无补充防护层的零件不宜镀铜。</w:t>
            </w:r>
          </w:p>
        </w:tc>
      </w:tr>
      <w:tr w:rsidR="00C109A6" w:rsidRPr="00776F5E" w14:paraId="11F083EB" w14:textId="77777777">
        <w:trPr>
          <w:trHeight w:val="240"/>
        </w:trPr>
        <w:tc>
          <w:tcPr>
            <w:tcW w:w="635" w:type="dxa"/>
            <w:shd w:val="clear" w:color="auto" w:fill="auto"/>
            <w:noWrap/>
            <w:vAlign w:val="center"/>
          </w:tcPr>
          <w:p w14:paraId="2C2CA89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100</w:t>
            </w:r>
          </w:p>
        </w:tc>
        <w:tc>
          <w:tcPr>
            <w:tcW w:w="829" w:type="dxa"/>
            <w:shd w:val="clear" w:color="auto" w:fill="auto"/>
            <w:vAlign w:val="center"/>
          </w:tcPr>
          <w:p w14:paraId="484D040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4DA0191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要求耐磨的零件不宜镀铜。</w:t>
            </w:r>
          </w:p>
        </w:tc>
      </w:tr>
      <w:tr w:rsidR="00C109A6" w:rsidRPr="00776F5E" w14:paraId="79DDF638" w14:textId="77777777">
        <w:trPr>
          <w:trHeight w:val="240"/>
        </w:trPr>
        <w:tc>
          <w:tcPr>
            <w:tcW w:w="635" w:type="dxa"/>
            <w:shd w:val="clear" w:color="auto" w:fill="auto"/>
            <w:noWrap/>
            <w:vAlign w:val="center"/>
          </w:tcPr>
          <w:p w14:paraId="5301970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101</w:t>
            </w:r>
          </w:p>
        </w:tc>
        <w:tc>
          <w:tcPr>
            <w:tcW w:w="829" w:type="dxa"/>
            <w:shd w:val="clear" w:color="auto" w:fill="auto"/>
            <w:vAlign w:val="center"/>
          </w:tcPr>
          <w:p w14:paraId="7F0CAEE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249EC450"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在以硝酸为基的氧化剂及其蒸气中工作的零件禁止镀锌。</w:t>
            </w:r>
          </w:p>
        </w:tc>
      </w:tr>
      <w:tr w:rsidR="00C109A6" w:rsidRPr="00776F5E" w14:paraId="14462CC9" w14:textId="77777777">
        <w:trPr>
          <w:trHeight w:val="240"/>
        </w:trPr>
        <w:tc>
          <w:tcPr>
            <w:tcW w:w="635" w:type="dxa"/>
            <w:shd w:val="clear" w:color="auto" w:fill="auto"/>
            <w:noWrap/>
            <w:vAlign w:val="center"/>
          </w:tcPr>
          <w:p w14:paraId="533BB54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102</w:t>
            </w:r>
          </w:p>
        </w:tc>
        <w:tc>
          <w:tcPr>
            <w:tcW w:w="829" w:type="dxa"/>
            <w:shd w:val="clear" w:color="auto" w:fill="auto"/>
            <w:vAlign w:val="center"/>
          </w:tcPr>
          <w:p w14:paraId="34A67D9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722C31E3"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下列情况禁止镀锌：</w:t>
            </w:r>
          </w:p>
          <w:p w14:paraId="2482C83A"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1.</w:t>
            </w:r>
            <w:r w:rsidRPr="00776F5E">
              <w:rPr>
                <w:bCs/>
                <w:color w:val="000000" w:themeColor="text1"/>
                <w:kern w:val="0"/>
                <w:sz w:val="18"/>
                <w:szCs w:val="18"/>
              </w:rPr>
              <w:t>直径</w:t>
            </w:r>
            <w:r w:rsidRPr="00776F5E">
              <w:rPr>
                <w:bCs/>
                <w:color w:val="000000" w:themeColor="text1"/>
                <w:kern w:val="0"/>
                <w:sz w:val="18"/>
                <w:szCs w:val="18"/>
              </w:rPr>
              <w:t>≥10mm</w:t>
            </w:r>
            <w:r w:rsidRPr="00776F5E">
              <w:rPr>
                <w:bCs/>
                <w:color w:val="000000" w:themeColor="text1"/>
                <w:kern w:val="0"/>
                <w:sz w:val="18"/>
                <w:szCs w:val="18"/>
              </w:rPr>
              <w:t>且抗拉强度</w:t>
            </w:r>
            <w:r w:rsidRPr="00776F5E">
              <w:rPr>
                <w:bCs/>
                <w:color w:val="000000" w:themeColor="text1"/>
                <w:kern w:val="0"/>
                <w:sz w:val="18"/>
                <w:szCs w:val="18"/>
              </w:rPr>
              <w:t>≥1050MPa</w:t>
            </w:r>
            <w:r w:rsidRPr="00776F5E">
              <w:rPr>
                <w:bCs/>
                <w:color w:val="000000" w:themeColor="text1"/>
                <w:kern w:val="0"/>
                <w:sz w:val="18"/>
                <w:szCs w:val="18"/>
              </w:rPr>
              <w:t>（相当于</w:t>
            </w:r>
            <w:r w:rsidRPr="00776F5E">
              <w:rPr>
                <w:bCs/>
                <w:color w:val="000000" w:themeColor="text1"/>
                <w:kern w:val="0"/>
                <w:sz w:val="18"/>
                <w:szCs w:val="18"/>
              </w:rPr>
              <w:t>HRC32.5</w:t>
            </w:r>
            <w:r w:rsidRPr="00776F5E">
              <w:rPr>
                <w:bCs/>
                <w:color w:val="000000" w:themeColor="text1"/>
                <w:kern w:val="0"/>
                <w:sz w:val="18"/>
                <w:szCs w:val="18"/>
              </w:rPr>
              <w:t>或相当于</w:t>
            </w:r>
            <w:r w:rsidRPr="00776F5E">
              <w:rPr>
                <w:bCs/>
                <w:color w:val="000000" w:themeColor="text1"/>
                <w:kern w:val="0"/>
                <w:sz w:val="18"/>
                <w:szCs w:val="18"/>
              </w:rPr>
              <w:t>10.9</w:t>
            </w:r>
            <w:r w:rsidRPr="00776F5E">
              <w:rPr>
                <w:bCs/>
                <w:color w:val="000000" w:themeColor="text1"/>
                <w:kern w:val="0"/>
                <w:sz w:val="18"/>
                <w:szCs w:val="18"/>
              </w:rPr>
              <w:t>级及以上）的高强度钢螺栓以及直径</w:t>
            </w:r>
            <w:r w:rsidRPr="00776F5E">
              <w:rPr>
                <w:bCs/>
                <w:color w:val="000000" w:themeColor="text1"/>
                <w:kern w:val="0"/>
                <w:sz w:val="18"/>
                <w:szCs w:val="18"/>
              </w:rPr>
              <w:t>≥10mm</w:t>
            </w:r>
            <w:r w:rsidRPr="00776F5E">
              <w:rPr>
                <w:bCs/>
                <w:color w:val="000000" w:themeColor="text1"/>
                <w:kern w:val="0"/>
                <w:sz w:val="18"/>
                <w:szCs w:val="18"/>
              </w:rPr>
              <w:t>的</w:t>
            </w:r>
            <w:r w:rsidRPr="00776F5E">
              <w:rPr>
                <w:bCs/>
                <w:color w:val="000000" w:themeColor="text1"/>
                <w:kern w:val="0"/>
                <w:sz w:val="18"/>
                <w:szCs w:val="18"/>
              </w:rPr>
              <w:t>30CrMnSiA</w:t>
            </w:r>
            <w:r w:rsidRPr="00776F5E">
              <w:rPr>
                <w:bCs/>
                <w:color w:val="000000" w:themeColor="text1"/>
                <w:kern w:val="0"/>
                <w:sz w:val="18"/>
                <w:szCs w:val="18"/>
              </w:rPr>
              <w:t>钢螺栓；</w:t>
            </w:r>
          </w:p>
          <w:p w14:paraId="48482F2A"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2.</w:t>
            </w:r>
            <w:r w:rsidRPr="00776F5E">
              <w:rPr>
                <w:bCs/>
                <w:color w:val="000000" w:themeColor="text1"/>
                <w:kern w:val="0"/>
                <w:sz w:val="18"/>
                <w:szCs w:val="18"/>
              </w:rPr>
              <w:t>抗拉强度＞</w:t>
            </w:r>
            <w:r w:rsidRPr="00776F5E">
              <w:rPr>
                <w:bCs/>
                <w:color w:val="000000" w:themeColor="text1"/>
                <w:kern w:val="0"/>
                <w:sz w:val="18"/>
                <w:szCs w:val="18"/>
              </w:rPr>
              <w:t>1300MPa</w:t>
            </w:r>
            <w:r w:rsidRPr="00776F5E">
              <w:rPr>
                <w:bCs/>
                <w:color w:val="000000" w:themeColor="text1"/>
                <w:kern w:val="0"/>
                <w:sz w:val="18"/>
                <w:szCs w:val="18"/>
              </w:rPr>
              <w:t>的钢制零件。</w:t>
            </w:r>
          </w:p>
        </w:tc>
      </w:tr>
      <w:tr w:rsidR="00C109A6" w:rsidRPr="00776F5E" w14:paraId="6CFB2163" w14:textId="77777777">
        <w:trPr>
          <w:trHeight w:val="240"/>
        </w:trPr>
        <w:tc>
          <w:tcPr>
            <w:tcW w:w="635" w:type="dxa"/>
            <w:shd w:val="clear" w:color="auto" w:fill="auto"/>
            <w:noWrap/>
            <w:vAlign w:val="center"/>
          </w:tcPr>
          <w:p w14:paraId="6330DC4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103</w:t>
            </w:r>
          </w:p>
        </w:tc>
        <w:tc>
          <w:tcPr>
            <w:tcW w:w="829" w:type="dxa"/>
            <w:shd w:val="clear" w:color="auto" w:fill="auto"/>
            <w:vAlign w:val="center"/>
          </w:tcPr>
          <w:p w14:paraId="647F980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0DF78D79"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工作温度超过</w:t>
            </w:r>
            <w:r w:rsidRPr="00776F5E">
              <w:rPr>
                <w:bCs/>
                <w:color w:val="000000" w:themeColor="text1"/>
                <w:kern w:val="0"/>
                <w:sz w:val="18"/>
                <w:szCs w:val="18"/>
              </w:rPr>
              <w:t>250</w:t>
            </w:r>
            <w:r w:rsidRPr="00776F5E">
              <w:rPr>
                <w:rFonts w:ascii="宋体" w:hAnsi="宋体" w:cs="宋体" w:hint="eastAsia"/>
                <w:bCs/>
                <w:color w:val="000000" w:themeColor="text1"/>
                <w:kern w:val="0"/>
                <w:sz w:val="18"/>
                <w:szCs w:val="18"/>
              </w:rPr>
              <w:t>℃</w:t>
            </w:r>
            <w:r w:rsidRPr="00776F5E">
              <w:rPr>
                <w:bCs/>
                <w:color w:val="000000" w:themeColor="text1"/>
                <w:kern w:val="0"/>
                <w:sz w:val="18"/>
                <w:szCs w:val="18"/>
              </w:rPr>
              <w:t>的零件，禁止采用镀锌层。</w:t>
            </w:r>
          </w:p>
        </w:tc>
      </w:tr>
      <w:tr w:rsidR="00C109A6" w:rsidRPr="00776F5E" w14:paraId="04B7E271" w14:textId="77777777">
        <w:trPr>
          <w:trHeight w:val="240"/>
        </w:trPr>
        <w:tc>
          <w:tcPr>
            <w:tcW w:w="635" w:type="dxa"/>
            <w:shd w:val="clear" w:color="auto" w:fill="auto"/>
            <w:noWrap/>
            <w:vAlign w:val="center"/>
          </w:tcPr>
          <w:p w14:paraId="793CC94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104</w:t>
            </w:r>
          </w:p>
        </w:tc>
        <w:tc>
          <w:tcPr>
            <w:tcW w:w="829" w:type="dxa"/>
            <w:shd w:val="clear" w:color="auto" w:fill="auto"/>
            <w:vAlign w:val="center"/>
          </w:tcPr>
          <w:p w14:paraId="2C027B71"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76465F03"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焊接及有不易清洗的狭小缝隙零件不宜镀锌。</w:t>
            </w:r>
          </w:p>
        </w:tc>
      </w:tr>
      <w:tr w:rsidR="00C109A6" w:rsidRPr="00776F5E" w14:paraId="1F963EA1" w14:textId="77777777">
        <w:trPr>
          <w:trHeight w:val="240"/>
        </w:trPr>
        <w:tc>
          <w:tcPr>
            <w:tcW w:w="635" w:type="dxa"/>
            <w:shd w:val="clear" w:color="auto" w:fill="auto"/>
            <w:noWrap/>
            <w:vAlign w:val="center"/>
          </w:tcPr>
          <w:p w14:paraId="1D76AF5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105</w:t>
            </w:r>
          </w:p>
        </w:tc>
        <w:tc>
          <w:tcPr>
            <w:tcW w:w="829" w:type="dxa"/>
            <w:shd w:val="clear" w:color="auto" w:fill="auto"/>
            <w:vAlign w:val="center"/>
          </w:tcPr>
          <w:p w14:paraId="6D316F7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1C8E711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厚度＜</w:t>
            </w:r>
            <w:r w:rsidRPr="00776F5E">
              <w:rPr>
                <w:bCs/>
                <w:color w:val="000000" w:themeColor="text1"/>
                <w:kern w:val="0"/>
                <w:sz w:val="18"/>
                <w:szCs w:val="18"/>
              </w:rPr>
              <w:t>0.5mm</w:t>
            </w:r>
            <w:r w:rsidRPr="00776F5E">
              <w:rPr>
                <w:bCs/>
                <w:color w:val="000000" w:themeColor="text1"/>
                <w:kern w:val="0"/>
                <w:sz w:val="18"/>
                <w:szCs w:val="18"/>
              </w:rPr>
              <w:t>的薄片零件不宜镀锌。</w:t>
            </w:r>
          </w:p>
        </w:tc>
      </w:tr>
      <w:tr w:rsidR="00C109A6" w:rsidRPr="00776F5E" w14:paraId="37354262" w14:textId="77777777">
        <w:trPr>
          <w:trHeight w:val="240"/>
        </w:trPr>
        <w:tc>
          <w:tcPr>
            <w:tcW w:w="635" w:type="dxa"/>
            <w:shd w:val="clear" w:color="auto" w:fill="auto"/>
            <w:noWrap/>
            <w:vAlign w:val="center"/>
          </w:tcPr>
          <w:p w14:paraId="61ED58D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106</w:t>
            </w:r>
          </w:p>
        </w:tc>
        <w:tc>
          <w:tcPr>
            <w:tcW w:w="829" w:type="dxa"/>
            <w:shd w:val="clear" w:color="auto" w:fill="auto"/>
            <w:vAlign w:val="center"/>
          </w:tcPr>
          <w:p w14:paraId="69760C5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70C45672"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表面受摩擦的零件不宜镀锌。</w:t>
            </w:r>
          </w:p>
        </w:tc>
      </w:tr>
      <w:tr w:rsidR="00C109A6" w:rsidRPr="00776F5E" w14:paraId="490CF619" w14:textId="77777777">
        <w:trPr>
          <w:trHeight w:val="240"/>
        </w:trPr>
        <w:tc>
          <w:tcPr>
            <w:tcW w:w="635" w:type="dxa"/>
            <w:shd w:val="clear" w:color="auto" w:fill="auto"/>
            <w:noWrap/>
            <w:vAlign w:val="center"/>
          </w:tcPr>
          <w:p w14:paraId="114083E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107</w:t>
            </w:r>
          </w:p>
        </w:tc>
        <w:tc>
          <w:tcPr>
            <w:tcW w:w="829" w:type="dxa"/>
            <w:shd w:val="clear" w:color="auto" w:fill="auto"/>
            <w:vAlign w:val="center"/>
          </w:tcPr>
          <w:p w14:paraId="731096F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5E7BA8F0"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具有渗碳表面的零件不宜镀锌。</w:t>
            </w:r>
          </w:p>
        </w:tc>
      </w:tr>
      <w:tr w:rsidR="00C109A6" w:rsidRPr="00776F5E" w14:paraId="4749B995" w14:textId="77777777">
        <w:trPr>
          <w:trHeight w:val="240"/>
        </w:trPr>
        <w:tc>
          <w:tcPr>
            <w:tcW w:w="635" w:type="dxa"/>
            <w:shd w:val="clear" w:color="auto" w:fill="auto"/>
            <w:noWrap/>
            <w:vAlign w:val="center"/>
          </w:tcPr>
          <w:p w14:paraId="114A010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108</w:t>
            </w:r>
          </w:p>
        </w:tc>
        <w:tc>
          <w:tcPr>
            <w:tcW w:w="829" w:type="dxa"/>
            <w:shd w:val="clear" w:color="auto" w:fill="auto"/>
            <w:vAlign w:val="center"/>
          </w:tcPr>
          <w:p w14:paraId="5F169BF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01697F6A"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当容器、壳体、包装中存在</w:t>
            </w:r>
            <w:r w:rsidRPr="00776F5E">
              <w:rPr>
                <w:bCs/>
                <w:color w:val="000000" w:themeColor="text1"/>
                <w:kern w:val="0"/>
                <w:sz w:val="18"/>
                <w:szCs w:val="18"/>
              </w:rPr>
              <w:t>QJ 2921-1997</w:t>
            </w:r>
            <w:r w:rsidRPr="00776F5E">
              <w:rPr>
                <w:bCs/>
                <w:color w:val="000000" w:themeColor="text1"/>
                <w:kern w:val="0"/>
                <w:sz w:val="18"/>
                <w:szCs w:val="18"/>
              </w:rPr>
              <w:t>表</w:t>
            </w:r>
            <w:r w:rsidRPr="00776F5E">
              <w:rPr>
                <w:bCs/>
                <w:color w:val="000000" w:themeColor="text1"/>
                <w:kern w:val="0"/>
                <w:sz w:val="18"/>
                <w:szCs w:val="18"/>
              </w:rPr>
              <w:t>A1</w:t>
            </w:r>
            <w:r w:rsidRPr="00776F5E">
              <w:rPr>
                <w:bCs/>
                <w:color w:val="000000" w:themeColor="text1"/>
                <w:kern w:val="0"/>
                <w:sz w:val="18"/>
                <w:szCs w:val="18"/>
              </w:rPr>
              <w:t>所列可产生严重腐蚀镀锌层、镀镉层的有机气氛的物品时，禁止盛装镀锌、镀镉零件。</w:t>
            </w:r>
          </w:p>
        </w:tc>
      </w:tr>
      <w:tr w:rsidR="00C109A6" w:rsidRPr="00776F5E" w14:paraId="57937C65" w14:textId="77777777">
        <w:trPr>
          <w:trHeight w:val="240"/>
        </w:trPr>
        <w:tc>
          <w:tcPr>
            <w:tcW w:w="635" w:type="dxa"/>
            <w:shd w:val="clear" w:color="auto" w:fill="auto"/>
            <w:noWrap/>
            <w:vAlign w:val="center"/>
          </w:tcPr>
          <w:p w14:paraId="72616C2F"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109</w:t>
            </w:r>
          </w:p>
        </w:tc>
        <w:tc>
          <w:tcPr>
            <w:tcW w:w="829" w:type="dxa"/>
            <w:shd w:val="clear" w:color="auto" w:fill="auto"/>
            <w:vAlign w:val="center"/>
          </w:tcPr>
          <w:p w14:paraId="1E80315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36F10682"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要求导电、导磁和焊接的零件，锌或镉镀层不应钝化。</w:t>
            </w:r>
          </w:p>
        </w:tc>
      </w:tr>
      <w:tr w:rsidR="00C109A6" w:rsidRPr="00776F5E" w14:paraId="002D8539" w14:textId="77777777">
        <w:trPr>
          <w:trHeight w:val="240"/>
        </w:trPr>
        <w:tc>
          <w:tcPr>
            <w:tcW w:w="635" w:type="dxa"/>
            <w:shd w:val="clear" w:color="auto" w:fill="auto"/>
            <w:noWrap/>
            <w:vAlign w:val="center"/>
          </w:tcPr>
          <w:p w14:paraId="5018205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110</w:t>
            </w:r>
          </w:p>
        </w:tc>
        <w:tc>
          <w:tcPr>
            <w:tcW w:w="829" w:type="dxa"/>
            <w:shd w:val="clear" w:color="auto" w:fill="auto"/>
            <w:vAlign w:val="center"/>
          </w:tcPr>
          <w:p w14:paraId="489E31F4"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77EF30E2"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与浓过氧化氢接触的零件禁止镀银；</w:t>
            </w:r>
          </w:p>
          <w:p w14:paraId="2E3346BD"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在以硝酸为基的氧化剂及其蒸汽中工作的零件禁止镀银。</w:t>
            </w:r>
          </w:p>
        </w:tc>
      </w:tr>
      <w:tr w:rsidR="00C109A6" w:rsidRPr="00776F5E" w14:paraId="59AD98F9" w14:textId="77777777">
        <w:trPr>
          <w:trHeight w:val="240"/>
        </w:trPr>
        <w:tc>
          <w:tcPr>
            <w:tcW w:w="635" w:type="dxa"/>
            <w:shd w:val="clear" w:color="auto" w:fill="auto"/>
            <w:noWrap/>
            <w:vAlign w:val="center"/>
          </w:tcPr>
          <w:p w14:paraId="6D5C96E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111</w:t>
            </w:r>
          </w:p>
        </w:tc>
        <w:tc>
          <w:tcPr>
            <w:tcW w:w="829" w:type="dxa"/>
            <w:shd w:val="clear" w:color="auto" w:fill="auto"/>
            <w:vAlign w:val="center"/>
          </w:tcPr>
          <w:p w14:paraId="1415E26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269C54FA"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工作温度超过</w:t>
            </w:r>
            <w:r w:rsidRPr="00776F5E">
              <w:rPr>
                <w:bCs/>
                <w:color w:val="000000" w:themeColor="text1"/>
                <w:kern w:val="0"/>
                <w:sz w:val="18"/>
                <w:szCs w:val="18"/>
              </w:rPr>
              <w:t>288</w:t>
            </w:r>
            <w:r w:rsidRPr="00776F5E">
              <w:rPr>
                <w:rFonts w:ascii="宋体" w:hAnsi="宋体" w:cs="宋体" w:hint="eastAsia"/>
                <w:bCs/>
                <w:color w:val="000000" w:themeColor="text1"/>
                <w:kern w:val="0"/>
                <w:sz w:val="18"/>
                <w:szCs w:val="18"/>
              </w:rPr>
              <w:t>℃</w:t>
            </w:r>
            <w:r w:rsidRPr="00776F5E">
              <w:rPr>
                <w:bCs/>
                <w:color w:val="000000" w:themeColor="text1"/>
                <w:kern w:val="0"/>
                <w:sz w:val="18"/>
                <w:szCs w:val="18"/>
              </w:rPr>
              <w:t>的钛、钛合金零件或其相接触的零件禁止镀银；</w:t>
            </w:r>
          </w:p>
          <w:p w14:paraId="5674CB7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工作温度超过</w:t>
            </w:r>
            <w:r w:rsidRPr="00776F5E">
              <w:rPr>
                <w:bCs/>
                <w:color w:val="000000" w:themeColor="text1"/>
                <w:kern w:val="0"/>
                <w:sz w:val="18"/>
                <w:szCs w:val="18"/>
              </w:rPr>
              <w:t>538</w:t>
            </w:r>
            <w:r w:rsidRPr="00776F5E">
              <w:rPr>
                <w:rFonts w:ascii="宋体" w:hAnsi="宋体" w:cs="宋体" w:hint="eastAsia"/>
                <w:bCs/>
                <w:color w:val="000000" w:themeColor="text1"/>
                <w:kern w:val="0"/>
                <w:sz w:val="18"/>
                <w:szCs w:val="18"/>
              </w:rPr>
              <w:t>℃</w:t>
            </w:r>
            <w:r w:rsidRPr="00776F5E">
              <w:rPr>
                <w:bCs/>
                <w:color w:val="000000" w:themeColor="text1"/>
                <w:kern w:val="0"/>
                <w:sz w:val="18"/>
                <w:szCs w:val="18"/>
              </w:rPr>
              <w:t>的镍和镍合金禁止镀银。</w:t>
            </w:r>
          </w:p>
        </w:tc>
      </w:tr>
      <w:tr w:rsidR="00C109A6" w:rsidRPr="00776F5E" w14:paraId="5E6FABD7" w14:textId="77777777">
        <w:trPr>
          <w:trHeight w:val="240"/>
        </w:trPr>
        <w:tc>
          <w:tcPr>
            <w:tcW w:w="635" w:type="dxa"/>
            <w:shd w:val="clear" w:color="auto" w:fill="auto"/>
            <w:noWrap/>
            <w:vAlign w:val="center"/>
          </w:tcPr>
          <w:p w14:paraId="73D26A0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112</w:t>
            </w:r>
          </w:p>
        </w:tc>
        <w:tc>
          <w:tcPr>
            <w:tcW w:w="829" w:type="dxa"/>
            <w:shd w:val="clear" w:color="auto" w:fill="auto"/>
            <w:vAlign w:val="center"/>
          </w:tcPr>
          <w:p w14:paraId="6A39E1F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499E715C"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镀银不宜作大气条件下黑色金属防护层。</w:t>
            </w:r>
          </w:p>
        </w:tc>
      </w:tr>
      <w:tr w:rsidR="00C109A6" w:rsidRPr="00776F5E" w14:paraId="1442475F" w14:textId="77777777">
        <w:trPr>
          <w:trHeight w:val="240"/>
        </w:trPr>
        <w:tc>
          <w:tcPr>
            <w:tcW w:w="635" w:type="dxa"/>
            <w:shd w:val="clear" w:color="auto" w:fill="auto"/>
            <w:noWrap/>
            <w:vAlign w:val="center"/>
          </w:tcPr>
          <w:p w14:paraId="7D2033A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113</w:t>
            </w:r>
          </w:p>
        </w:tc>
        <w:tc>
          <w:tcPr>
            <w:tcW w:w="829" w:type="dxa"/>
            <w:shd w:val="clear" w:color="auto" w:fill="auto"/>
            <w:vAlign w:val="center"/>
          </w:tcPr>
          <w:p w14:paraId="576A00E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18B28919"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与含硫的非金属材料相接触的零件不宜镀银。</w:t>
            </w:r>
          </w:p>
        </w:tc>
      </w:tr>
      <w:tr w:rsidR="00C109A6" w:rsidRPr="00776F5E" w14:paraId="66AFB64D" w14:textId="77777777">
        <w:trPr>
          <w:trHeight w:val="240"/>
        </w:trPr>
        <w:tc>
          <w:tcPr>
            <w:tcW w:w="635" w:type="dxa"/>
            <w:shd w:val="clear" w:color="auto" w:fill="auto"/>
            <w:noWrap/>
            <w:vAlign w:val="center"/>
          </w:tcPr>
          <w:p w14:paraId="4DB8BF5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114</w:t>
            </w:r>
          </w:p>
        </w:tc>
        <w:tc>
          <w:tcPr>
            <w:tcW w:w="829" w:type="dxa"/>
            <w:shd w:val="clear" w:color="auto" w:fill="auto"/>
            <w:vAlign w:val="center"/>
          </w:tcPr>
          <w:p w14:paraId="4391061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2DA3242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受摩擦零件不宜镀银。</w:t>
            </w:r>
          </w:p>
        </w:tc>
      </w:tr>
      <w:tr w:rsidR="00C109A6" w:rsidRPr="00776F5E" w14:paraId="56FEE5F6" w14:textId="77777777">
        <w:trPr>
          <w:trHeight w:val="240"/>
        </w:trPr>
        <w:tc>
          <w:tcPr>
            <w:tcW w:w="635" w:type="dxa"/>
            <w:shd w:val="clear" w:color="auto" w:fill="auto"/>
            <w:noWrap/>
            <w:vAlign w:val="center"/>
          </w:tcPr>
          <w:p w14:paraId="7DF18DA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115</w:t>
            </w:r>
          </w:p>
        </w:tc>
        <w:tc>
          <w:tcPr>
            <w:tcW w:w="829" w:type="dxa"/>
            <w:shd w:val="clear" w:color="auto" w:fill="auto"/>
            <w:vAlign w:val="center"/>
          </w:tcPr>
          <w:p w14:paraId="36D405C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7EEF63E8"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长期处于以硝酸为基的氧化剂及其蒸汽条件下工作的零件禁止镀硬铬；</w:t>
            </w:r>
          </w:p>
          <w:p w14:paraId="40D8C4B3"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长期与过氧化氢接触的零件禁止镀硬铬。</w:t>
            </w:r>
          </w:p>
        </w:tc>
      </w:tr>
      <w:tr w:rsidR="00C109A6" w:rsidRPr="00776F5E" w14:paraId="505C6B08" w14:textId="77777777">
        <w:trPr>
          <w:trHeight w:val="240"/>
        </w:trPr>
        <w:tc>
          <w:tcPr>
            <w:tcW w:w="635" w:type="dxa"/>
            <w:shd w:val="clear" w:color="auto" w:fill="auto"/>
            <w:noWrap/>
            <w:vAlign w:val="center"/>
          </w:tcPr>
          <w:p w14:paraId="0BC8ED8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lastRenderedPageBreak/>
              <w:t>116</w:t>
            </w:r>
          </w:p>
        </w:tc>
        <w:tc>
          <w:tcPr>
            <w:tcW w:w="829" w:type="dxa"/>
            <w:shd w:val="clear" w:color="auto" w:fill="auto"/>
            <w:vAlign w:val="center"/>
          </w:tcPr>
          <w:p w14:paraId="364D21BF"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48145DB9"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受冲击载荷的零件禁止镀硬铬。</w:t>
            </w:r>
          </w:p>
        </w:tc>
      </w:tr>
      <w:tr w:rsidR="00C109A6" w:rsidRPr="00776F5E" w14:paraId="39EC8A4B" w14:textId="77777777">
        <w:trPr>
          <w:trHeight w:val="240"/>
        </w:trPr>
        <w:tc>
          <w:tcPr>
            <w:tcW w:w="635" w:type="dxa"/>
            <w:shd w:val="clear" w:color="auto" w:fill="auto"/>
            <w:noWrap/>
            <w:vAlign w:val="center"/>
          </w:tcPr>
          <w:p w14:paraId="0482F02C"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117</w:t>
            </w:r>
          </w:p>
        </w:tc>
        <w:tc>
          <w:tcPr>
            <w:tcW w:w="829" w:type="dxa"/>
            <w:shd w:val="clear" w:color="auto" w:fill="auto"/>
            <w:vAlign w:val="center"/>
          </w:tcPr>
          <w:p w14:paraId="2E44686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11671064"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要求高导电性的零件禁止镀硬铬。</w:t>
            </w:r>
          </w:p>
        </w:tc>
      </w:tr>
      <w:tr w:rsidR="00C109A6" w:rsidRPr="00776F5E" w14:paraId="628A4F89" w14:textId="77777777">
        <w:trPr>
          <w:trHeight w:val="240"/>
        </w:trPr>
        <w:tc>
          <w:tcPr>
            <w:tcW w:w="635" w:type="dxa"/>
            <w:shd w:val="clear" w:color="auto" w:fill="auto"/>
            <w:noWrap/>
            <w:vAlign w:val="center"/>
          </w:tcPr>
          <w:p w14:paraId="4282416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118</w:t>
            </w:r>
          </w:p>
        </w:tc>
        <w:tc>
          <w:tcPr>
            <w:tcW w:w="829" w:type="dxa"/>
            <w:shd w:val="clear" w:color="auto" w:fill="auto"/>
            <w:vAlign w:val="center"/>
          </w:tcPr>
          <w:p w14:paraId="1A13E45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082A8704"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零件需要焊接的部位禁止镀硬铬。</w:t>
            </w:r>
          </w:p>
        </w:tc>
      </w:tr>
      <w:tr w:rsidR="00C109A6" w:rsidRPr="00776F5E" w14:paraId="1B0B808C" w14:textId="77777777">
        <w:trPr>
          <w:trHeight w:val="240"/>
        </w:trPr>
        <w:tc>
          <w:tcPr>
            <w:tcW w:w="635" w:type="dxa"/>
            <w:shd w:val="clear" w:color="auto" w:fill="auto"/>
            <w:noWrap/>
            <w:vAlign w:val="center"/>
          </w:tcPr>
          <w:p w14:paraId="6F1A259D"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119</w:t>
            </w:r>
          </w:p>
        </w:tc>
        <w:tc>
          <w:tcPr>
            <w:tcW w:w="829" w:type="dxa"/>
            <w:shd w:val="clear" w:color="auto" w:fill="auto"/>
            <w:vAlign w:val="center"/>
          </w:tcPr>
          <w:p w14:paraId="5921F8FC"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0759CC9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在海洋大气或海水条件下工作的零件不宜镀硬铬。</w:t>
            </w:r>
          </w:p>
        </w:tc>
      </w:tr>
      <w:tr w:rsidR="00C109A6" w:rsidRPr="00776F5E" w14:paraId="24BC9AA8" w14:textId="77777777">
        <w:trPr>
          <w:trHeight w:val="240"/>
        </w:trPr>
        <w:tc>
          <w:tcPr>
            <w:tcW w:w="635" w:type="dxa"/>
            <w:shd w:val="clear" w:color="auto" w:fill="auto"/>
            <w:noWrap/>
            <w:vAlign w:val="center"/>
          </w:tcPr>
          <w:p w14:paraId="234F48B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120</w:t>
            </w:r>
          </w:p>
        </w:tc>
        <w:tc>
          <w:tcPr>
            <w:tcW w:w="829" w:type="dxa"/>
            <w:shd w:val="clear" w:color="auto" w:fill="auto"/>
            <w:vAlign w:val="center"/>
          </w:tcPr>
          <w:p w14:paraId="33A53D64"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653105E9"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形状复杂的零件不宜镀硬铬。</w:t>
            </w:r>
          </w:p>
        </w:tc>
      </w:tr>
      <w:tr w:rsidR="00C109A6" w:rsidRPr="00776F5E" w14:paraId="554F0922" w14:textId="77777777">
        <w:trPr>
          <w:trHeight w:val="240"/>
        </w:trPr>
        <w:tc>
          <w:tcPr>
            <w:tcW w:w="635" w:type="dxa"/>
            <w:shd w:val="clear" w:color="auto" w:fill="auto"/>
            <w:noWrap/>
            <w:vAlign w:val="center"/>
          </w:tcPr>
          <w:p w14:paraId="7285DEC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121</w:t>
            </w:r>
          </w:p>
        </w:tc>
        <w:tc>
          <w:tcPr>
            <w:tcW w:w="829" w:type="dxa"/>
            <w:shd w:val="clear" w:color="auto" w:fill="auto"/>
            <w:vAlign w:val="center"/>
          </w:tcPr>
          <w:p w14:paraId="14C101B1"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4B6AA52A"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高硬度的淬火零件不宜镀硬铬。</w:t>
            </w:r>
          </w:p>
        </w:tc>
      </w:tr>
      <w:tr w:rsidR="00C109A6" w:rsidRPr="00776F5E" w14:paraId="44B7DD46" w14:textId="77777777">
        <w:trPr>
          <w:trHeight w:val="240"/>
        </w:trPr>
        <w:tc>
          <w:tcPr>
            <w:tcW w:w="635" w:type="dxa"/>
            <w:shd w:val="clear" w:color="auto" w:fill="auto"/>
            <w:noWrap/>
            <w:vAlign w:val="center"/>
          </w:tcPr>
          <w:p w14:paraId="541E452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122</w:t>
            </w:r>
          </w:p>
        </w:tc>
        <w:tc>
          <w:tcPr>
            <w:tcW w:w="829" w:type="dxa"/>
            <w:shd w:val="clear" w:color="auto" w:fill="auto"/>
            <w:vAlign w:val="center"/>
          </w:tcPr>
          <w:p w14:paraId="284ECC6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7204FF02"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与塑料、橡胶相粘结部位不宜镀硬铬。</w:t>
            </w:r>
          </w:p>
        </w:tc>
      </w:tr>
      <w:tr w:rsidR="00C109A6" w:rsidRPr="00776F5E" w14:paraId="14EF179B" w14:textId="77777777">
        <w:trPr>
          <w:trHeight w:val="240"/>
        </w:trPr>
        <w:tc>
          <w:tcPr>
            <w:tcW w:w="635" w:type="dxa"/>
            <w:shd w:val="clear" w:color="auto" w:fill="auto"/>
            <w:noWrap/>
            <w:vAlign w:val="center"/>
          </w:tcPr>
          <w:p w14:paraId="5CB08F7C"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123</w:t>
            </w:r>
          </w:p>
        </w:tc>
        <w:tc>
          <w:tcPr>
            <w:tcW w:w="829" w:type="dxa"/>
            <w:shd w:val="clear" w:color="auto" w:fill="auto"/>
            <w:vAlign w:val="center"/>
          </w:tcPr>
          <w:p w14:paraId="7C7D65B4"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71B3AC8A"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对几何形状较复杂的零件，如有较深的内孔或有弯角的零件（除允许内孔及弯角部位无黑铬层外），不易装挂而镀后表面又不允许有轧痕的零件，如销子等都不宜采用镀黑铬。</w:t>
            </w:r>
          </w:p>
        </w:tc>
      </w:tr>
      <w:tr w:rsidR="00C109A6" w:rsidRPr="00776F5E" w14:paraId="019876F1" w14:textId="77777777">
        <w:trPr>
          <w:trHeight w:val="240"/>
        </w:trPr>
        <w:tc>
          <w:tcPr>
            <w:tcW w:w="635" w:type="dxa"/>
            <w:shd w:val="clear" w:color="auto" w:fill="auto"/>
            <w:noWrap/>
            <w:vAlign w:val="center"/>
          </w:tcPr>
          <w:p w14:paraId="3369575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124</w:t>
            </w:r>
          </w:p>
        </w:tc>
        <w:tc>
          <w:tcPr>
            <w:tcW w:w="829" w:type="dxa"/>
            <w:shd w:val="clear" w:color="auto" w:fill="auto"/>
            <w:vAlign w:val="center"/>
          </w:tcPr>
          <w:p w14:paraId="6B47BF9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3A8E567B"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银镀层不宜用作金镀层的底层。</w:t>
            </w:r>
          </w:p>
        </w:tc>
      </w:tr>
      <w:tr w:rsidR="00C109A6" w:rsidRPr="00776F5E" w14:paraId="0EC2DB90" w14:textId="77777777">
        <w:trPr>
          <w:trHeight w:val="240"/>
        </w:trPr>
        <w:tc>
          <w:tcPr>
            <w:tcW w:w="635" w:type="dxa"/>
            <w:shd w:val="clear" w:color="auto" w:fill="auto"/>
            <w:noWrap/>
            <w:vAlign w:val="center"/>
          </w:tcPr>
          <w:p w14:paraId="5117AF4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125</w:t>
            </w:r>
          </w:p>
        </w:tc>
        <w:tc>
          <w:tcPr>
            <w:tcW w:w="829" w:type="dxa"/>
            <w:shd w:val="clear" w:color="auto" w:fill="auto"/>
            <w:vAlign w:val="center"/>
          </w:tcPr>
          <w:p w14:paraId="14AB10D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01B16D83"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用于装饰或提高光反射能力的零件不宜镀硬金。</w:t>
            </w:r>
          </w:p>
        </w:tc>
      </w:tr>
      <w:tr w:rsidR="00C109A6" w:rsidRPr="00776F5E" w14:paraId="5722B1DE" w14:textId="77777777">
        <w:trPr>
          <w:trHeight w:val="240"/>
        </w:trPr>
        <w:tc>
          <w:tcPr>
            <w:tcW w:w="635" w:type="dxa"/>
            <w:shd w:val="clear" w:color="auto" w:fill="auto"/>
            <w:noWrap/>
            <w:vAlign w:val="center"/>
          </w:tcPr>
          <w:p w14:paraId="646DD3C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126</w:t>
            </w:r>
          </w:p>
        </w:tc>
        <w:tc>
          <w:tcPr>
            <w:tcW w:w="829" w:type="dxa"/>
            <w:shd w:val="clear" w:color="auto" w:fill="auto"/>
            <w:vAlign w:val="center"/>
          </w:tcPr>
          <w:p w14:paraId="6462F13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42CD4025"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钢制零件与有色金属（铝、锡、锌等）或非金属（如橡胶、塑料、皮革等）的组合件，禁止化学氧化。</w:t>
            </w:r>
          </w:p>
        </w:tc>
      </w:tr>
      <w:tr w:rsidR="00C109A6" w:rsidRPr="00776F5E" w14:paraId="1AAA8C79" w14:textId="77777777">
        <w:trPr>
          <w:trHeight w:val="240"/>
        </w:trPr>
        <w:tc>
          <w:tcPr>
            <w:tcW w:w="635" w:type="dxa"/>
            <w:shd w:val="clear" w:color="auto" w:fill="auto"/>
            <w:noWrap/>
            <w:vAlign w:val="center"/>
          </w:tcPr>
          <w:p w14:paraId="690E771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127</w:t>
            </w:r>
          </w:p>
        </w:tc>
        <w:tc>
          <w:tcPr>
            <w:tcW w:w="829" w:type="dxa"/>
            <w:shd w:val="clear" w:color="auto" w:fill="auto"/>
            <w:vAlign w:val="center"/>
          </w:tcPr>
          <w:p w14:paraId="6AFBF80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5F675812"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零件的动密封面，禁止化学氧化。</w:t>
            </w:r>
          </w:p>
        </w:tc>
      </w:tr>
      <w:tr w:rsidR="00C109A6" w:rsidRPr="00776F5E" w14:paraId="214844BE" w14:textId="77777777">
        <w:trPr>
          <w:trHeight w:val="240"/>
        </w:trPr>
        <w:tc>
          <w:tcPr>
            <w:tcW w:w="635" w:type="dxa"/>
            <w:shd w:val="clear" w:color="auto" w:fill="auto"/>
            <w:noWrap/>
            <w:vAlign w:val="center"/>
          </w:tcPr>
          <w:p w14:paraId="1BDBC0F2"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128</w:t>
            </w:r>
          </w:p>
        </w:tc>
        <w:tc>
          <w:tcPr>
            <w:tcW w:w="829" w:type="dxa"/>
            <w:shd w:val="clear" w:color="auto" w:fill="auto"/>
            <w:vAlign w:val="center"/>
          </w:tcPr>
          <w:p w14:paraId="5885C63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1F126F65"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用锡或锡铅焊料钎焊的组合钢制零件禁止化学氧化。</w:t>
            </w:r>
          </w:p>
        </w:tc>
      </w:tr>
      <w:tr w:rsidR="00C109A6" w:rsidRPr="00776F5E" w14:paraId="1EE6AF77" w14:textId="77777777">
        <w:trPr>
          <w:trHeight w:val="240"/>
        </w:trPr>
        <w:tc>
          <w:tcPr>
            <w:tcW w:w="635" w:type="dxa"/>
            <w:shd w:val="clear" w:color="auto" w:fill="auto"/>
            <w:noWrap/>
            <w:vAlign w:val="center"/>
          </w:tcPr>
          <w:p w14:paraId="6C81F8B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129</w:t>
            </w:r>
          </w:p>
        </w:tc>
        <w:tc>
          <w:tcPr>
            <w:tcW w:w="829" w:type="dxa"/>
            <w:shd w:val="clear" w:color="auto" w:fill="auto"/>
            <w:vAlign w:val="center"/>
          </w:tcPr>
          <w:p w14:paraId="512ED66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0CE3EC23"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用铜焊料焊接的钢制组合件禁止化学氧化。</w:t>
            </w:r>
          </w:p>
        </w:tc>
      </w:tr>
      <w:tr w:rsidR="00C109A6" w:rsidRPr="00776F5E" w14:paraId="120C88FA" w14:textId="77777777">
        <w:trPr>
          <w:trHeight w:val="240"/>
        </w:trPr>
        <w:tc>
          <w:tcPr>
            <w:tcW w:w="635" w:type="dxa"/>
            <w:shd w:val="clear" w:color="auto" w:fill="auto"/>
            <w:noWrap/>
            <w:vAlign w:val="center"/>
          </w:tcPr>
          <w:p w14:paraId="12E63D4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130</w:t>
            </w:r>
          </w:p>
        </w:tc>
        <w:tc>
          <w:tcPr>
            <w:tcW w:w="829" w:type="dxa"/>
            <w:shd w:val="clear" w:color="auto" w:fill="auto"/>
          </w:tcPr>
          <w:p w14:paraId="25C9867D"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3F393E0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强度</w:t>
            </w:r>
            <w:r w:rsidRPr="00776F5E">
              <w:rPr>
                <w:bCs/>
                <w:color w:val="000000" w:themeColor="text1"/>
                <w:kern w:val="0"/>
                <w:sz w:val="18"/>
                <w:szCs w:val="18"/>
              </w:rPr>
              <w:t>≥1650MPa</w:t>
            </w:r>
            <w:r w:rsidRPr="00776F5E">
              <w:rPr>
                <w:bCs/>
                <w:color w:val="000000" w:themeColor="text1"/>
                <w:kern w:val="0"/>
                <w:sz w:val="18"/>
                <w:szCs w:val="18"/>
              </w:rPr>
              <w:t>的高强度钢，未经去除残余应力处理时不宜化学氧化。</w:t>
            </w:r>
          </w:p>
        </w:tc>
      </w:tr>
      <w:tr w:rsidR="00C109A6" w:rsidRPr="00776F5E" w14:paraId="1C4BEBCE" w14:textId="77777777">
        <w:trPr>
          <w:trHeight w:val="240"/>
        </w:trPr>
        <w:tc>
          <w:tcPr>
            <w:tcW w:w="635" w:type="dxa"/>
            <w:shd w:val="clear" w:color="auto" w:fill="auto"/>
            <w:noWrap/>
            <w:vAlign w:val="center"/>
          </w:tcPr>
          <w:p w14:paraId="05EFA5C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131</w:t>
            </w:r>
          </w:p>
        </w:tc>
        <w:tc>
          <w:tcPr>
            <w:tcW w:w="829" w:type="dxa"/>
            <w:shd w:val="clear" w:color="auto" w:fill="auto"/>
          </w:tcPr>
          <w:p w14:paraId="55B79DA8"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0028121F"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有不易清洗缝隙的零件不宜化学氧化。</w:t>
            </w:r>
          </w:p>
        </w:tc>
      </w:tr>
      <w:tr w:rsidR="00C109A6" w:rsidRPr="00776F5E" w14:paraId="0777ACA8" w14:textId="77777777">
        <w:trPr>
          <w:trHeight w:val="240"/>
        </w:trPr>
        <w:tc>
          <w:tcPr>
            <w:tcW w:w="635" w:type="dxa"/>
            <w:shd w:val="clear" w:color="auto" w:fill="auto"/>
            <w:noWrap/>
            <w:vAlign w:val="center"/>
          </w:tcPr>
          <w:p w14:paraId="27A20EB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132</w:t>
            </w:r>
          </w:p>
        </w:tc>
        <w:tc>
          <w:tcPr>
            <w:tcW w:w="829" w:type="dxa"/>
            <w:shd w:val="clear" w:color="auto" w:fill="auto"/>
          </w:tcPr>
          <w:p w14:paraId="0F1A376E"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7BCD20F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不允许涂油的钢制零件不宜化学氧化。</w:t>
            </w:r>
          </w:p>
        </w:tc>
      </w:tr>
      <w:tr w:rsidR="00C109A6" w:rsidRPr="00776F5E" w14:paraId="4B41907B" w14:textId="77777777">
        <w:trPr>
          <w:trHeight w:val="240"/>
        </w:trPr>
        <w:tc>
          <w:tcPr>
            <w:tcW w:w="635" w:type="dxa"/>
            <w:shd w:val="clear" w:color="auto" w:fill="auto"/>
            <w:noWrap/>
            <w:vAlign w:val="center"/>
          </w:tcPr>
          <w:p w14:paraId="1527709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133</w:t>
            </w:r>
          </w:p>
        </w:tc>
        <w:tc>
          <w:tcPr>
            <w:tcW w:w="829" w:type="dxa"/>
            <w:shd w:val="clear" w:color="auto" w:fill="auto"/>
          </w:tcPr>
          <w:p w14:paraId="2517163E"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01BD03A5"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中空和密封的钢制零件不宜化学氧化。</w:t>
            </w:r>
          </w:p>
        </w:tc>
      </w:tr>
      <w:tr w:rsidR="00C109A6" w:rsidRPr="00776F5E" w14:paraId="2190E5E6" w14:textId="77777777">
        <w:trPr>
          <w:trHeight w:val="240"/>
        </w:trPr>
        <w:tc>
          <w:tcPr>
            <w:tcW w:w="635" w:type="dxa"/>
            <w:shd w:val="clear" w:color="auto" w:fill="auto"/>
            <w:noWrap/>
            <w:vAlign w:val="center"/>
          </w:tcPr>
          <w:p w14:paraId="2D5099B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134</w:t>
            </w:r>
          </w:p>
        </w:tc>
        <w:tc>
          <w:tcPr>
            <w:tcW w:w="829" w:type="dxa"/>
            <w:shd w:val="clear" w:color="auto" w:fill="auto"/>
          </w:tcPr>
          <w:p w14:paraId="0826334A"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3C8A52A2"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含铜量＞</w:t>
            </w:r>
            <w:r w:rsidRPr="00776F5E">
              <w:rPr>
                <w:bCs/>
                <w:color w:val="000000" w:themeColor="text1"/>
                <w:kern w:val="0"/>
                <w:sz w:val="18"/>
                <w:szCs w:val="18"/>
              </w:rPr>
              <w:t>2.5</w:t>
            </w:r>
            <w:r w:rsidRPr="00776F5E">
              <w:rPr>
                <w:bCs/>
                <w:color w:val="000000" w:themeColor="text1"/>
                <w:kern w:val="0"/>
                <w:sz w:val="18"/>
                <w:szCs w:val="18"/>
              </w:rPr>
              <w:t>％以上的裸铝合金及铸造铝合金不宜导电氧化（良好条件下使用除外）。</w:t>
            </w:r>
          </w:p>
        </w:tc>
      </w:tr>
      <w:tr w:rsidR="00C109A6" w:rsidRPr="00776F5E" w14:paraId="747B4895" w14:textId="77777777">
        <w:trPr>
          <w:trHeight w:val="240"/>
        </w:trPr>
        <w:tc>
          <w:tcPr>
            <w:tcW w:w="635" w:type="dxa"/>
            <w:shd w:val="clear" w:color="auto" w:fill="auto"/>
            <w:noWrap/>
            <w:vAlign w:val="center"/>
          </w:tcPr>
          <w:p w14:paraId="4ED0624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135</w:t>
            </w:r>
          </w:p>
        </w:tc>
        <w:tc>
          <w:tcPr>
            <w:tcW w:w="829" w:type="dxa"/>
            <w:shd w:val="clear" w:color="auto" w:fill="auto"/>
          </w:tcPr>
          <w:p w14:paraId="2B5605D8"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1E2B0C15"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铝合金含铜量＞</w:t>
            </w:r>
            <w:r w:rsidRPr="00776F5E">
              <w:rPr>
                <w:bCs/>
                <w:color w:val="000000" w:themeColor="text1"/>
                <w:kern w:val="0"/>
                <w:sz w:val="18"/>
                <w:szCs w:val="18"/>
              </w:rPr>
              <w:t>5%</w:t>
            </w:r>
            <w:r w:rsidRPr="00776F5E">
              <w:rPr>
                <w:bCs/>
                <w:color w:val="000000" w:themeColor="text1"/>
                <w:kern w:val="0"/>
                <w:sz w:val="18"/>
                <w:szCs w:val="18"/>
              </w:rPr>
              <w:t>，铜、硅总含量＞</w:t>
            </w:r>
            <w:r w:rsidRPr="00776F5E">
              <w:rPr>
                <w:bCs/>
                <w:color w:val="000000" w:themeColor="text1"/>
                <w:kern w:val="0"/>
                <w:sz w:val="18"/>
                <w:szCs w:val="18"/>
              </w:rPr>
              <w:t>7.5%</w:t>
            </w:r>
            <w:r w:rsidRPr="00776F5E">
              <w:rPr>
                <w:bCs/>
                <w:color w:val="000000" w:themeColor="text1"/>
                <w:kern w:val="0"/>
                <w:sz w:val="18"/>
                <w:szCs w:val="18"/>
              </w:rPr>
              <w:t>的零件，不宜进行铬酸阳极氧化。</w:t>
            </w:r>
          </w:p>
        </w:tc>
      </w:tr>
      <w:tr w:rsidR="00C109A6" w:rsidRPr="00776F5E" w14:paraId="1C101677" w14:textId="77777777">
        <w:trPr>
          <w:trHeight w:val="240"/>
        </w:trPr>
        <w:tc>
          <w:tcPr>
            <w:tcW w:w="635" w:type="dxa"/>
            <w:shd w:val="clear" w:color="auto" w:fill="auto"/>
            <w:noWrap/>
            <w:vAlign w:val="center"/>
          </w:tcPr>
          <w:p w14:paraId="389C7CDB"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136</w:t>
            </w:r>
          </w:p>
        </w:tc>
        <w:tc>
          <w:tcPr>
            <w:tcW w:w="829" w:type="dxa"/>
            <w:shd w:val="clear" w:color="auto" w:fill="auto"/>
          </w:tcPr>
          <w:p w14:paraId="666EB9CB"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40DA9197"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含铜量大于</w:t>
            </w:r>
            <w:r w:rsidRPr="00776F5E">
              <w:rPr>
                <w:bCs/>
                <w:color w:val="000000" w:themeColor="text1"/>
                <w:kern w:val="0"/>
                <w:sz w:val="18"/>
                <w:szCs w:val="18"/>
              </w:rPr>
              <w:t>4%</w:t>
            </w:r>
            <w:r w:rsidRPr="00776F5E">
              <w:rPr>
                <w:bCs/>
                <w:color w:val="000000" w:themeColor="text1"/>
                <w:kern w:val="0"/>
                <w:sz w:val="18"/>
                <w:szCs w:val="18"/>
              </w:rPr>
              <w:t>的铝合金，如</w:t>
            </w:r>
            <w:r w:rsidRPr="00776F5E">
              <w:rPr>
                <w:bCs/>
                <w:color w:val="000000" w:themeColor="text1"/>
                <w:kern w:val="0"/>
                <w:sz w:val="18"/>
                <w:szCs w:val="18"/>
              </w:rPr>
              <w:t>2A11</w:t>
            </w:r>
            <w:r w:rsidRPr="00776F5E">
              <w:rPr>
                <w:bCs/>
                <w:color w:val="000000" w:themeColor="text1"/>
                <w:kern w:val="0"/>
                <w:sz w:val="18"/>
                <w:szCs w:val="18"/>
              </w:rPr>
              <w:t>、</w:t>
            </w:r>
            <w:r w:rsidRPr="00776F5E">
              <w:rPr>
                <w:bCs/>
                <w:color w:val="000000" w:themeColor="text1"/>
                <w:kern w:val="0"/>
                <w:sz w:val="18"/>
                <w:szCs w:val="18"/>
              </w:rPr>
              <w:t>2A12</w:t>
            </w:r>
            <w:r w:rsidRPr="00776F5E">
              <w:rPr>
                <w:bCs/>
                <w:color w:val="000000" w:themeColor="text1"/>
                <w:kern w:val="0"/>
                <w:sz w:val="18"/>
                <w:szCs w:val="18"/>
              </w:rPr>
              <w:t>等铝合金不宜绝缘阳极氧化。</w:t>
            </w:r>
          </w:p>
        </w:tc>
      </w:tr>
      <w:tr w:rsidR="00C109A6" w:rsidRPr="00776F5E" w14:paraId="143BD627" w14:textId="77777777">
        <w:trPr>
          <w:trHeight w:val="240"/>
        </w:trPr>
        <w:tc>
          <w:tcPr>
            <w:tcW w:w="635" w:type="dxa"/>
            <w:shd w:val="clear" w:color="auto" w:fill="auto"/>
            <w:noWrap/>
            <w:vAlign w:val="center"/>
          </w:tcPr>
          <w:p w14:paraId="303A871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137</w:t>
            </w:r>
          </w:p>
        </w:tc>
        <w:tc>
          <w:tcPr>
            <w:tcW w:w="829" w:type="dxa"/>
            <w:shd w:val="clear" w:color="auto" w:fill="auto"/>
          </w:tcPr>
          <w:p w14:paraId="505CFEC7"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1AA7037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厚度</w:t>
            </w:r>
            <w:r w:rsidRPr="00776F5E">
              <w:rPr>
                <w:bCs/>
                <w:color w:val="000000" w:themeColor="text1"/>
                <w:kern w:val="0"/>
                <w:sz w:val="18"/>
                <w:szCs w:val="18"/>
              </w:rPr>
              <w:t>≤0.6mm</w:t>
            </w:r>
            <w:r w:rsidRPr="00776F5E">
              <w:rPr>
                <w:bCs/>
                <w:color w:val="000000" w:themeColor="text1"/>
                <w:kern w:val="0"/>
                <w:sz w:val="18"/>
                <w:szCs w:val="18"/>
              </w:rPr>
              <w:t>的铝合金板材不宜绝缘阳极氧化。</w:t>
            </w:r>
          </w:p>
        </w:tc>
      </w:tr>
      <w:tr w:rsidR="00C109A6" w:rsidRPr="00776F5E" w14:paraId="2D1D7605" w14:textId="77777777">
        <w:trPr>
          <w:trHeight w:val="240"/>
        </w:trPr>
        <w:tc>
          <w:tcPr>
            <w:tcW w:w="635" w:type="dxa"/>
            <w:shd w:val="clear" w:color="auto" w:fill="auto"/>
            <w:noWrap/>
            <w:vAlign w:val="center"/>
          </w:tcPr>
          <w:p w14:paraId="5693505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138</w:t>
            </w:r>
          </w:p>
        </w:tc>
        <w:tc>
          <w:tcPr>
            <w:tcW w:w="829" w:type="dxa"/>
            <w:shd w:val="clear" w:color="auto" w:fill="auto"/>
          </w:tcPr>
          <w:p w14:paraId="6C7CE51A"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0E6E00B2"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以螺接、压合、搭接、铆接、点焊、单面焊等不可分离方式组合的部组件不宜镀覆。</w:t>
            </w:r>
          </w:p>
        </w:tc>
      </w:tr>
      <w:tr w:rsidR="00C109A6" w:rsidRPr="00776F5E" w14:paraId="4CF3EFD6" w14:textId="77777777">
        <w:trPr>
          <w:trHeight w:val="240"/>
        </w:trPr>
        <w:tc>
          <w:tcPr>
            <w:tcW w:w="635" w:type="dxa"/>
            <w:shd w:val="clear" w:color="auto" w:fill="auto"/>
            <w:noWrap/>
            <w:vAlign w:val="center"/>
          </w:tcPr>
          <w:p w14:paraId="5E4570FC"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139</w:t>
            </w:r>
          </w:p>
        </w:tc>
        <w:tc>
          <w:tcPr>
            <w:tcW w:w="829" w:type="dxa"/>
            <w:shd w:val="clear" w:color="auto" w:fill="auto"/>
          </w:tcPr>
          <w:p w14:paraId="290C6537"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5B93B782"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阳极氧化时形成气囊不易排除的零件不宜硫酸阳极氧化。</w:t>
            </w:r>
          </w:p>
        </w:tc>
      </w:tr>
      <w:tr w:rsidR="00C109A6" w:rsidRPr="00776F5E" w14:paraId="4DCCE113" w14:textId="77777777">
        <w:trPr>
          <w:trHeight w:val="240"/>
        </w:trPr>
        <w:tc>
          <w:tcPr>
            <w:tcW w:w="635" w:type="dxa"/>
            <w:shd w:val="clear" w:color="auto" w:fill="auto"/>
            <w:noWrap/>
            <w:vAlign w:val="center"/>
          </w:tcPr>
          <w:p w14:paraId="4544B703"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140</w:t>
            </w:r>
          </w:p>
        </w:tc>
        <w:tc>
          <w:tcPr>
            <w:tcW w:w="829" w:type="dxa"/>
            <w:shd w:val="clear" w:color="auto" w:fill="auto"/>
          </w:tcPr>
          <w:p w14:paraId="782DD8DC"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11E569E9"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搭接、点焊、铆接的组合件不宜硫酸阳极氧化；</w:t>
            </w:r>
          </w:p>
          <w:p w14:paraId="291CB808"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带有可能残留阳极氧化溶液的零件不宜硫酸阳极氧化。</w:t>
            </w:r>
          </w:p>
        </w:tc>
      </w:tr>
      <w:tr w:rsidR="00C109A6" w:rsidRPr="00776F5E" w14:paraId="2F3AAEA0" w14:textId="77777777">
        <w:trPr>
          <w:trHeight w:val="240"/>
        </w:trPr>
        <w:tc>
          <w:tcPr>
            <w:tcW w:w="635" w:type="dxa"/>
            <w:shd w:val="clear" w:color="auto" w:fill="auto"/>
            <w:noWrap/>
            <w:vAlign w:val="center"/>
          </w:tcPr>
          <w:p w14:paraId="47E36B6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141</w:t>
            </w:r>
          </w:p>
        </w:tc>
        <w:tc>
          <w:tcPr>
            <w:tcW w:w="829" w:type="dxa"/>
            <w:shd w:val="clear" w:color="auto" w:fill="auto"/>
          </w:tcPr>
          <w:p w14:paraId="7A9BE531"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49B49165"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由不同铝合金构成的组合件及铝件与非铝件构成的组合件不宜硫酸阳极氧化。</w:t>
            </w:r>
          </w:p>
        </w:tc>
      </w:tr>
      <w:tr w:rsidR="00C109A6" w:rsidRPr="00776F5E" w14:paraId="412A83B1" w14:textId="77777777">
        <w:trPr>
          <w:trHeight w:val="240"/>
        </w:trPr>
        <w:tc>
          <w:tcPr>
            <w:tcW w:w="635" w:type="dxa"/>
            <w:shd w:val="clear" w:color="auto" w:fill="auto"/>
            <w:noWrap/>
            <w:vAlign w:val="center"/>
          </w:tcPr>
          <w:p w14:paraId="794A0F4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142</w:t>
            </w:r>
          </w:p>
        </w:tc>
        <w:tc>
          <w:tcPr>
            <w:tcW w:w="829" w:type="dxa"/>
            <w:shd w:val="clear" w:color="auto" w:fill="auto"/>
          </w:tcPr>
          <w:p w14:paraId="29393139"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1222191F"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对疲劳性能要求高的零件不宜硫酸阳极氧化。</w:t>
            </w:r>
          </w:p>
        </w:tc>
      </w:tr>
      <w:tr w:rsidR="00C109A6" w:rsidRPr="00776F5E" w14:paraId="4A55701D" w14:textId="77777777">
        <w:trPr>
          <w:trHeight w:val="240"/>
        </w:trPr>
        <w:tc>
          <w:tcPr>
            <w:tcW w:w="635" w:type="dxa"/>
            <w:shd w:val="clear" w:color="auto" w:fill="auto"/>
            <w:noWrap/>
            <w:vAlign w:val="center"/>
          </w:tcPr>
          <w:p w14:paraId="170AF771"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143</w:t>
            </w:r>
          </w:p>
        </w:tc>
        <w:tc>
          <w:tcPr>
            <w:tcW w:w="829" w:type="dxa"/>
            <w:shd w:val="clear" w:color="auto" w:fill="auto"/>
          </w:tcPr>
          <w:p w14:paraId="1AC3713C"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56DBD3B3"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厚度</w:t>
            </w:r>
            <w:r w:rsidRPr="00776F5E">
              <w:rPr>
                <w:bCs/>
                <w:color w:val="000000" w:themeColor="text1"/>
                <w:kern w:val="0"/>
                <w:sz w:val="18"/>
                <w:szCs w:val="18"/>
              </w:rPr>
              <w:t>≤1</w:t>
            </w:r>
            <w:r w:rsidRPr="00776F5E">
              <w:rPr>
                <w:bCs/>
                <w:color w:val="000000" w:themeColor="text1"/>
                <w:kern w:val="0"/>
                <w:sz w:val="18"/>
                <w:szCs w:val="18"/>
              </w:rPr>
              <w:t>㎜的零件不宜硫酸阳极氧化。</w:t>
            </w:r>
          </w:p>
        </w:tc>
      </w:tr>
      <w:tr w:rsidR="00C109A6" w:rsidRPr="00776F5E" w14:paraId="003CBB9F" w14:textId="77777777">
        <w:trPr>
          <w:trHeight w:val="240"/>
        </w:trPr>
        <w:tc>
          <w:tcPr>
            <w:tcW w:w="635" w:type="dxa"/>
            <w:shd w:val="clear" w:color="auto" w:fill="auto"/>
            <w:noWrap/>
            <w:vAlign w:val="center"/>
          </w:tcPr>
          <w:p w14:paraId="4ABAEC9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144</w:t>
            </w:r>
          </w:p>
        </w:tc>
        <w:tc>
          <w:tcPr>
            <w:tcW w:w="829" w:type="dxa"/>
            <w:shd w:val="clear" w:color="auto" w:fill="auto"/>
          </w:tcPr>
          <w:p w14:paraId="00123CF6"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56B96B6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下列情况不宜进行硬质阳极氧化：</w:t>
            </w:r>
          </w:p>
          <w:p w14:paraId="2259430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1.</w:t>
            </w:r>
            <w:r w:rsidRPr="00776F5E">
              <w:rPr>
                <w:bCs/>
                <w:color w:val="000000" w:themeColor="text1"/>
                <w:kern w:val="0"/>
                <w:sz w:val="18"/>
                <w:szCs w:val="18"/>
              </w:rPr>
              <w:t>对疲劳性能要求高的零件；</w:t>
            </w:r>
          </w:p>
          <w:p w14:paraId="556E36E4"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2.</w:t>
            </w:r>
            <w:r w:rsidRPr="00776F5E">
              <w:rPr>
                <w:bCs/>
                <w:color w:val="000000" w:themeColor="text1"/>
                <w:kern w:val="0"/>
                <w:sz w:val="18"/>
                <w:szCs w:val="18"/>
              </w:rPr>
              <w:t>承受冲击载荷的零件。</w:t>
            </w:r>
          </w:p>
        </w:tc>
      </w:tr>
      <w:tr w:rsidR="00C109A6" w:rsidRPr="00776F5E" w14:paraId="0B87F66D" w14:textId="77777777">
        <w:trPr>
          <w:trHeight w:val="240"/>
        </w:trPr>
        <w:tc>
          <w:tcPr>
            <w:tcW w:w="635" w:type="dxa"/>
            <w:shd w:val="clear" w:color="auto" w:fill="auto"/>
            <w:noWrap/>
            <w:vAlign w:val="center"/>
          </w:tcPr>
          <w:p w14:paraId="34F680B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145</w:t>
            </w:r>
          </w:p>
        </w:tc>
        <w:tc>
          <w:tcPr>
            <w:tcW w:w="829" w:type="dxa"/>
            <w:shd w:val="clear" w:color="auto" w:fill="auto"/>
          </w:tcPr>
          <w:p w14:paraId="6FB541BA"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17A762DA"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铝及铝合金与其他金属或非金属组成的组合件不宜进行硬质阳极氧化。</w:t>
            </w:r>
          </w:p>
        </w:tc>
      </w:tr>
      <w:tr w:rsidR="00C109A6" w:rsidRPr="00776F5E" w14:paraId="040D29ED" w14:textId="77777777">
        <w:trPr>
          <w:trHeight w:val="240"/>
        </w:trPr>
        <w:tc>
          <w:tcPr>
            <w:tcW w:w="635" w:type="dxa"/>
            <w:shd w:val="clear" w:color="auto" w:fill="auto"/>
            <w:noWrap/>
            <w:vAlign w:val="center"/>
          </w:tcPr>
          <w:p w14:paraId="7A057408"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146</w:t>
            </w:r>
          </w:p>
        </w:tc>
        <w:tc>
          <w:tcPr>
            <w:tcW w:w="829" w:type="dxa"/>
            <w:shd w:val="clear" w:color="auto" w:fill="auto"/>
          </w:tcPr>
          <w:p w14:paraId="3E415F34"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6CEE10F3"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厚度</w:t>
            </w:r>
            <w:r w:rsidRPr="00776F5E">
              <w:rPr>
                <w:bCs/>
                <w:color w:val="000000" w:themeColor="text1"/>
                <w:kern w:val="0"/>
                <w:sz w:val="18"/>
                <w:szCs w:val="18"/>
              </w:rPr>
              <w:t>≤1</w:t>
            </w:r>
            <w:r w:rsidRPr="00776F5E">
              <w:rPr>
                <w:bCs/>
                <w:color w:val="000000" w:themeColor="text1"/>
                <w:kern w:val="0"/>
                <w:sz w:val="18"/>
                <w:szCs w:val="18"/>
              </w:rPr>
              <w:t>㎜的零件不宜硬质阳极氧化。</w:t>
            </w:r>
          </w:p>
        </w:tc>
      </w:tr>
      <w:tr w:rsidR="00C109A6" w:rsidRPr="00776F5E" w14:paraId="5C21594A" w14:textId="77777777">
        <w:trPr>
          <w:trHeight w:val="240"/>
        </w:trPr>
        <w:tc>
          <w:tcPr>
            <w:tcW w:w="635" w:type="dxa"/>
            <w:shd w:val="clear" w:color="auto" w:fill="auto"/>
            <w:noWrap/>
            <w:vAlign w:val="center"/>
          </w:tcPr>
          <w:p w14:paraId="080E0F1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147</w:t>
            </w:r>
          </w:p>
        </w:tc>
        <w:tc>
          <w:tcPr>
            <w:tcW w:w="829" w:type="dxa"/>
            <w:shd w:val="clear" w:color="auto" w:fill="auto"/>
          </w:tcPr>
          <w:p w14:paraId="1E659C5B"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3B2C0EF9"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带有可能残留阳极氧化溶液的零件不宜硬质阳极氧化；</w:t>
            </w:r>
          </w:p>
          <w:p w14:paraId="24473DFA"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搭接、点焊或铆接组合件不宜硬质阳极氧化。</w:t>
            </w:r>
          </w:p>
        </w:tc>
      </w:tr>
      <w:tr w:rsidR="00C109A6" w:rsidRPr="00776F5E" w14:paraId="01D03145" w14:textId="77777777">
        <w:trPr>
          <w:trHeight w:val="240"/>
        </w:trPr>
        <w:tc>
          <w:tcPr>
            <w:tcW w:w="635" w:type="dxa"/>
            <w:shd w:val="clear" w:color="auto" w:fill="auto"/>
            <w:noWrap/>
            <w:vAlign w:val="center"/>
          </w:tcPr>
          <w:p w14:paraId="066B51F0"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148</w:t>
            </w:r>
          </w:p>
        </w:tc>
        <w:tc>
          <w:tcPr>
            <w:tcW w:w="829" w:type="dxa"/>
            <w:shd w:val="clear" w:color="auto" w:fill="auto"/>
          </w:tcPr>
          <w:p w14:paraId="5E3326CC"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6B644C4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对疲劳性能要求高的零件不宜微弧氧化。</w:t>
            </w:r>
          </w:p>
        </w:tc>
      </w:tr>
      <w:tr w:rsidR="00C109A6" w:rsidRPr="00776F5E" w14:paraId="4A7ADF8C" w14:textId="77777777">
        <w:trPr>
          <w:trHeight w:val="240"/>
        </w:trPr>
        <w:tc>
          <w:tcPr>
            <w:tcW w:w="635" w:type="dxa"/>
            <w:shd w:val="clear" w:color="auto" w:fill="auto"/>
            <w:noWrap/>
            <w:vAlign w:val="center"/>
          </w:tcPr>
          <w:p w14:paraId="2AFECAF5"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149</w:t>
            </w:r>
          </w:p>
        </w:tc>
        <w:tc>
          <w:tcPr>
            <w:tcW w:w="829" w:type="dxa"/>
            <w:shd w:val="clear" w:color="auto" w:fill="auto"/>
          </w:tcPr>
          <w:p w14:paraId="0BBCD6E7"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668D0161"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搭接、点焊或铆接的组件不宜微弧氧化。</w:t>
            </w:r>
          </w:p>
        </w:tc>
      </w:tr>
      <w:tr w:rsidR="00C109A6" w:rsidRPr="00776F5E" w14:paraId="1E348202" w14:textId="77777777">
        <w:trPr>
          <w:trHeight w:val="240"/>
        </w:trPr>
        <w:tc>
          <w:tcPr>
            <w:tcW w:w="635" w:type="dxa"/>
            <w:shd w:val="clear" w:color="auto" w:fill="auto"/>
            <w:noWrap/>
            <w:vAlign w:val="center"/>
          </w:tcPr>
          <w:p w14:paraId="66DEDA9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150</w:t>
            </w:r>
          </w:p>
        </w:tc>
        <w:tc>
          <w:tcPr>
            <w:tcW w:w="829" w:type="dxa"/>
            <w:shd w:val="clear" w:color="auto" w:fill="auto"/>
          </w:tcPr>
          <w:p w14:paraId="0E75DAA9"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5A523127"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与其他金属或非金属组成的组件不宜微弧氧化。</w:t>
            </w:r>
          </w:p>
        </w:tc>
      </w:tr>
      <w:tr w:rsidR="00C109A6" w:rsidRPr="00776F5E" w14:paraId="02AB7418" w14:textId="77777777">
        <w:trPr>
          <w:trHeight w:val="240"/>
        </w:trPr>
        <w:tc>
          <w:tcPr>
            <w:tcW w:w="635" w:type="dxa"/>
            <w:shd w:val="clear" w:color="auto" w:fill="auto"/>
            <w:noWrap/>
            <w:vAlign w:val="center"/>
          </w:tcPr>
          <w:p w14:paraId="5F6C3C39"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151</w:t>
            </w:r>
          </w:p>
        </w:tc>
        <w:tc>
          <w:tcPr>
            <w:tcW w:w="829" w:type="dxa"/>
            <w:shd w:val="clear" w:color="auto" w:fill="auto"/>
          </w:tcPr>
          <w:p w14:paraId="564F4B12"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3AFFCEC0"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零件的螺纹部位不宜微弧氧化。</w:t>
            </w:r>
          </w:p>
        </w:tc>
      </w:tr>
      <w:tr w:rsidR="00C109A6" w:rsidRPr="00776F5E" w14:paraId="6FE058EA" w14:textId="77777777">
        <w:trPr>
          <w:trHeight w:val="240"/>
        </w:trPr>
        <w:tc>
          <w:tcPr>
            <w:tcW w:w="635" w:type="dxa"/>
            <w:shd w:val="clear" w:color="auto" w:fill="auto"/>
            <w:noWrap/>
            <w:vAlign w:val="center"/>
          </w:tcPr>
          <w:p w14:paraId="0691761E"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152</w:t>
            </w:r>
          </w:p>
        </w:tc>
        <w:tc>
          <w:tcPr>
            <w:tcW w:w="829" w:type="dxa"/>
            <w:shd w:val="clear" w:color="auto" w:fill="auto"/>
          </w:tcPr>
          <w:p w14:paraId="156D15A0" w14:textId="77777777" w:rsidR="003208BC" w:rsidRPr="00776F5E" w:rsidRDefault="007951C5">
            <w:pPr>
              <w:jc w:val="center"/>
              <w:rPr>
                <w:color w:val="000000" w:themeColor="text1"/>
              </w:rPr>
            </w:pPr>
            <w:r w:rsidRPr="00776F5E">
              <w:rPr>
                <w:bCs/>
                <w:color w:val="000000" w:themeColor="text1"/>
                <w:kern w:val="0"/>
                <w:sz w:val="18"/>
                <w:szCs w:val="18"/>
              </w:rPr>
              <w:t>限用</w:t>
            </w:r>
          </w:p>
        </w:tc>
        <w:tc>
          <w:tcPr>
            <w:tcW w:w="7150" w:type="dxa"/>
            <w:shd w:val="clear" w:color="auto" w:fill="auto"/>
            <w:vAlign w:val="center"/>
          </w:tcPr>
          <w:p w14:paraId="14E3527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镁合金铸件非机加表面不宜进行微弧氧化。</w:t>
            </w:r>
          </w:p>
        </w:tc>
      </w:tr>
      <w:tr w:rsidR="00C109A6" w:rsidRPr="00776F5E" w14:paraId="4BE0F036" w14:textId="77777777">
        <w:trPr>
          <w:trHeight w:val="240"/>
        </w:trPr>
        <w:tc>
          <w:tcPr>
            <w:tcW w:w="635" w:type="dxa"/>
            <w:shd w:val="clear" w:color="auto" w:fill="auto"/>
            <w:noWrap/>
            <w:vAlign w:val="center"/>
          </w:tcPr>
          <w:p w14:paraId="0CC006DA"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153</w:t>
            </w:r>
          </w:p>
        </w:tc>
        <w:tc>
          <w:tcPr>
            <w:tcW w:w="829" w:type="dxa"/>
            <w:shd w:val="clear" w:color="auto" w:fill="auto"/>
          </w:tcPr>
          <w:p w14:paraId="3DD3A267" w14:textId="77777777" w:rsidR="003208BC" w:rsidRPr="00776F5E" w:rsidRDefault="007951C5">
            <w:pPr>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7B0A0EA6"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在浓过氧化氢中工作的零件禁止镀锌镍合金；</w:t>
            </w:r>
          </w:p>
        </w:tc>
      </w:tr>
      <w:tr w:rsidR="00C109A6" w:rsidRPr="00776F5E" w14:paraId="2DF1820A" w14:textId="77777777">
        <w:trPr>
          <w:trHeight w:val="240"/>
        </w:trPr>
        <w:tc>
          <w:tcPr>
            <w:tcW w:w="635" w:type="dxa"/>
            <w:shd w:val="clear" w:color="auto" w:fill="auto"/>
            <w:noWrap/>
            <w:vAlign w:val="center"/>
          </w:tcPr>
          <w:p w14:paraId="0F6C35D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154</w:t>
            </w:r>
          </w:p>
        </w:tc>
        <w:tc>
          <w:tcPr>
            <w:tcW w:w="829" w:type="dxa"/>
            <w:shd w:val="clear" w:color="auto" w:fill="auto"/>
          </w:tcPr>
          <w:p w14:paraId="455A3400" w14:textId="77777777" w:rsidR="003208BC" w:rsidRPr="00776F5E" w:rsidRDefault="007951C5">
            <w:pPr>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3089B500"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在以硝酸为基的氧化剂及其蒸汽中工作的零件禁止镀锌镍合金。</w:t>
            </w:r>
          </w:p>
        </w:tc>
      </w:tr>
      <w:tr w:rsidR="00C109A6" w:rsidRPr="00776F5E" w14:paraId="3449C22A" w14:textId="77777777">
        <w:trPr>
          <w:trHeight w:val="240"/>
        </w:trPr>
        <w:tc>
          <w:tcPr>
            <w:tcW w:w="635" w:type="dxa"/>
            <w:shd w:val="clear" w:color="auto" w:fill="auto"/>
            <w:noWrap/>
            <w:vAlign w:val="center"/>
          </w:tcPr>
          <w:p w14:paraId="25168696"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155</w:t>
            </w:r>
          </w:p>
        </w:tc>
        <w:tc>
          <w:tcPr>
            <w:tcW w:w="829" w:type="dxa"/>
            <w:shd w:val="clear" w:color="auto" w:fill="auto"/>
          </w:tcPr>
          <w:p w14:paraId="6C35F0DF" w14:textId="77777777" w:rsidR="003208BC" w:rsidRPr="00776F5E" w:rsidRDefault="007951C5">
            <w:pPr>
              <w:jc w:val="center"/>
              <w:rPr>
                <w:bCs/>
                <w:color w:val="000000" w:themeColor="text1"/>
                <w:kern w:val="0"/>
                <w:sz w:val="18"/>
                <w:szCs w:val="18"/>
              </w:rPr>
            </w:pPr>
            <w:r w:rsidRPr="00776F5E">
              <w:rPr>
                <w:bCs/>
                <w:color w:val="000000" w:themeColor="text1"/>
                <w:kern w:val="0"/>
                <w:sz w:val="18"/>
                <w:szCs w:val="18"/>
              </w:rPr>
              <w:t>限用</w:t>
            </w:r>
          </w:p>
        </w:tc>
        <w:tc>
          <w:tcPr>
            <w:tcW w:w="7150" w:type="dxa"/>
            <w:shd w:val="clear" w:color="auto" w:fill="auto"/>
            <w:vAlign w:val="center"/>
          </w:tcPr>
          <w:p w14:paraId="6C6686AE"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焊接及有不易清洗的狭小缝隙零件不宜镀锌镍合金。</w:t>
            </w:r>
          </w:p>
        </w:tc>
      </w:tr>
      <w:tr w:rsidR="003208BC" w:rsidRPr="00776F5E" w14:paraId="15319622" w14:textId="77777777">
        <w:trPr>
          <w:trHeight w:val="240"/>
        </w:trPr>
        <w:tc>
          <w:tcPr>
            <w:tcW w:w="635" w:type="dxa"/>
            <w:shd w:val="clear" w:color="auto" w:fill="auto"/>
            <w:noWrap/>
            <w:vAlign w:val="center"/>
          </w:tcPr>
          <w:p w14:paraId="0CAA8FF7" w14:textId="77777777" w:rsidR="003208BC" w:rsidRPr="00776F5E" w:rsidRDefault="007951C5">
            <w:pPr>
              <w:widowControl/>
              <w:jc w:val="center"/>
              <w:rPr>
                <w:bCs/>
                <w:color w:val="000000" w:themeColor="text1"/>
                <w:kern w:val="0"/>
                <w:sz w:val="18"/>
                <w:szCs w:val="18"/>
              </w:rPr>
            </w:pPr>
            <w:r w:rsidRPr="00776F5E">
              <w:rPr>
                <w:bCs/>
                <w:color w:val="000000" w:themeColor="text1"/>
                <w:kern w:val="0"/>
                <w:sz w:val="18"/>
                <w:szCs w:val="18"/>
              </w:rPr>
              <w:t>156</w:t>
            </w:r>
          </w:p>
        </w:tc>
        <w:tc>
          <w:tcPr>
            <w:tcW w:w="829" w:type="dxa"/>
            <w:shd w:val="clear" w:color="auto" w:fill="auto"/>
          </w:tcPr>
          <w:p w14:paraId="0661ADE2" w14:textId="77777777" w:rsidR="003208BC" w:rsidRPr="00776F5E" w:rsidRDefault="007951C5">
            <w:pPr>
              <w:jc w:val="center"/>
              <w:rPr>
                <w:bCs/>
                <w:color w:val="000000" w:themeColor="text1"/>
                <w:kern w:val="0"/>
                <w:sz w:val="18"/>
                <w:szCs w:val="18"/>
              </w:rPr>
            </w:pPr>
            <w:r w:rsidRPr="00776F5E">
              <w:rPr>
                <w:bCs/>
                <w:color w:val="000000" w:themeColor="text1"/>
                <w:kern w:val="0"/>
                <w:sz w:val="18"/>
                <w:szCs w:val="18"/>
              </w:rPr>
              <w:t>禁用</w:t>
            </w:r>
          </w:p>
        </w:tc>
        <w:tc>
          <w:tcPr>
            <w:tcW w:w="7150" w:type="dxa"/>
            <w:shd w:val="clear" w:color="auto" w:fill="auto"/>
            <w:vAlign w:val="center"/>
          </w:tcPr>
          <w:p w14:paraId="6C585E96" w14:textId="77777777" w:rsidR="003208BC" w:rsidRPr="00776F5E" w:rsidRDefault="007951C5">
            <w:pPr>
              <w:widowControl/>
              <w:jc w:val="left"/>
              <w:rPr>
                <w:bCs/>
                <w:color w:val="000000" w:themeColor="text1"/>
                <w:kern w:val="0"/>
                <w:sz w:val="18"/>
                <w:szCs w:val="18"/>
              </w:rPr>
            </w:pPr>
            <w:r w:rsidRPr="00776F5E">
              <w:rPr>
                <w:bCs/>
                <w:color w:val="000000" w:themeColor="text1"/>
                <w:kern w:val="0"/>
                <w:sz w:val="18"/>
                <w:szCs w:val="18"/>
              </w:rPr>
              <w:t>抗拉强度在</w:t>
            </w:r>
            <w:r w:rsidRPr="00776F5E">
              <w:rPr>
                <w:bCs/>
                <w:color w:val="000000" w:themeColor="text1"/>
                <w:kern w:val="0"/>
                <w:sz w:val="18"/>
                <w:szCs w:val="18"/>
              </w:rPr>
              <w:t>1450MPa</w:t>
            </w:r>
            <w:r w:rsidRPr="00776F5E">
              <w:rPr>
                <w:bCs/>
                <w:color w:val="000000" w:themeColor="text1"/>
                <w:kern w:val="0"/>
                <w:sz w:val="18"/>
                <w:szCs w:val="18"/>
              </w:rPr>
              <w:t>以上的钢制零件禁止镀新镍合金。</w:t>
            </w:r>
          </w:p>
        </w:tc>
      </w:tr>
    </w:tbl>
    <w:p w14:paraId="3F7A8FCA" w14:textId="77CFF7C0" w:rsidR="001C1B1E" w:rsidRPr="00776F5E" w:rsidRDefault="001C1B1E">
      <w:pPr>
        <w:widowControl/>
        <w:jc w:val="left"/>
        <w:rPr>
          <w:color w:val="000000" w:themeColor="text1"/>
        </w:rPr>
      </w:pPr>
    </w:p>
    <w:sectPr w:rsidR="001C1B1E" w:rsidRPr="00776F5E">
      <w:headerReference w:type="even" r:id="rId23"/>
      <w:headerReference w:type="default" r:id="rId24"/>
      <w:footerReference w:type="even" r:id="rId25"/>
      <w:footerReference w:type="default" r:id="rId26"/>
      <w:pgSz w:w="11907" w:h="16840"/>
      <w:pgMar w:top="964" w:right="1055" w:bottom="3005" w:left="2325" w:header="680" w:footer="1225" w:gutter="0"/>
      <w:cols w:space="720"/>
      <w:docGrid w:linePitch="388" w:charSpace="87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78358B" w14:textId="77777777" w:rsidR="00B96F79" w:rsidRDefault="00B96F79">
      <w:r>
        <w:separator/>
      </w:r>
    </w:p>
  </w:endnote>
  <w:endnote w:type="continuationSeparator" w:id="0">
    <w:p w14:paraId="154712E5" w14:textId="77777777" w:rsidR="00B96F79" w:rsidRDefault="00B96F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8F2CC" w14:textId="77777777" w:rsidR="00F94987" w:rsidRDefault="00F94987">
    <w:pPr>
      <w:pStyle w:val="af2"/>
      <w:framePr w:wrap="around" w:vAnchor="text" w:hAnchor="margin" w:xAlign="right" w:y="1"/>
      <w:rPr>
        <w:rStyle w:val="af5"/>
      </w:rPr>
    </w:pPr>
    <w:r>
      <w:fldChar w:fldCharType="begin"/>
    </w:r>
    <w:r>
      <w:rPr>
        <w:rStyle w:val="af5"/>
      </w:rPr>
      <w:instrText xml:space="preserve">PAGE  </w:instrText>
    </w:r>
    <w:r>
      <w:fldChar w:fldCharType="separate"/>
    </w:r>
    <w:r>
      <w:rPr>
        <w:rStyle w:val="af5"/>
      </w:rPr>
      <w:t>2</w:t>
    </w:r>
    <w:r>
      <w:fldChar w:fldCharType="end"/>
    </w:r>
  </w:p>
  <w:p w14:paraId="503745FD" w14:textId="77777777" w:rsidR="00F94987" w:rsidRDefault="00F94987">
    <w:pPr>
      <w:pStyle w:val="af2"/>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7254F5" w14:textId="77777777" w:rsidR="00F94987" w:rsidRDefault="00F94987">
    <w:pPr>
      <w:pStyle w:val="af2"/>
      <w:framePr w:wrap="around" w:vAnchor="text" w:hAnchor="margin" w:xAlign="right" w:y="1"/>
      <w:rPr>
        <w:rStyle w:val="af5"/>
        <w:color w:val="FFFFFF"/>
      </w:rPr>
    </w:pPr>
    <w:r>
      <w:rPr>
        <w:color w:val="FFFFFF"/>
      </w:rPr>
      <w:fldChar w:fldCharType="begin"/>
    </w:r>
    <w:r>
      <w:rPr>
        <w:rStyle w:val="af5"/>
        <w:color w:val="FFFFFF"/>
      </w:rPr>
      <w:instrText xml:space="preserve">PAGE  </w:instrText>
    </w:r>
    <w:r>
      <w:rPr>
        <w:color w:val="FFFFFF"/>
      </w:rPr>
      <w:fldChar w:fldCharType="separate"/>
    </w:r>
    <w:r>
      <w:rPr>
        <w:rStyle w:val="af5"/>
        <w:color w:val="FFFFFF"/>
      </w:rPr>
      <w:t>6</w:t>
    </w:r>
    <w:r>
      <w:rPr>
        <w:color w:val="FFFFFF"/>
      </w:rPr>
      <w:fldChar w:fldCharType="end"/>
    </w:r>
  </w:p>
  <w:p w14:paraId="1F320629" w14:textId="77777777" w:rsidR="00F94987" w:rsidRDefault="00F94987">
    <w:pPr>
      <w:pStyle w:val="af2"/>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868F8" w14:textId="77777777" w:rsidR="00F94987" w:rsidRDefault="00F94987">
    <w:pPr>
      <w:pStyle w:val="afffe"/>
      <w:framePr w:w="2041" w:h="352" w:hSpace="181" w:wrap="around" w:vAnchor="page" w:hAnchor="page" w:x="9030" w:y="15841" w:anchorLock="1"/>
      <w:wordWrap w:val="0"/>
    </w:pPr>
    <w:r>
      <w:rPr>
        <w:rFonts w:hint="eastAsia"/>
      </w:rPr>
      <w:t>共</w:t>
    </w:r>
    <w:fldSimple w:instr=" NUMPAGES ">
      <w:r w:rsidR="007E4075">
        <w:rPr>
          <w:noProof/>
        </w:rPr>
        <w:t>1</w:t>
      </w:r>
    </w:fldSimple>
    <w:r>
      <w:rPr>
        <w:rFonts w:hint="eastAsia"/>
      </w:rPr>
      <w:t>页第</w:t>
    </w:r>
    <w:r>
      <w:rPr>
        <w:rFonts w:hint="eastAsia"/>
      </w:rPr>
      <w:t xml:space="preserve"> 1 </w:t>
    </w:r>
    <w:r>
      <w:rPr>
        <w:rFonts w:hint="eastAsia"/>
      </w:rPr>
      <w:t>页</w:t>
    </w:r>
  </w:p>
  <w:p w14:paraId="1D4FA233" w14:textId="77777777" w:rsidR="00F94987" w:rsidRDefault="00F94987">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F6AD8" w14:textId="77777777" w:rsidR="00F94987" w:rsidRDefault="00F94987">
    <w:pPr>
      <w:pStyle w:val="af2"/>
      <w:framePr w:wrap="around" w:vAnchor="text" w:hAnchor="margin" w:y="1"/>
      <w:rPr>
        <w:rStyle w:val="af5"/>
      </w:rPr>
    </w:pPr>
    <w:r>
      <w:fldChar w:fldCharType="begin"/>
    </w:r>
    <w:r>
      <w:rPr>
        <w:rStyle w:val="af5"/>
      </w:rPr>
      <w:instrText xml:space="preserve">PAGE  </w:instrText>
    </w:r>
    <w:r>
      <w:fldChar w:fldCharType="separate"/>
    </w:r>
    <w:r>
      <w:rPr>
        <w:rStyle w:val="af5"/>
      </w:rPr>
      <w:t>2</w:t>
    </w:r>
    <w:r>
      <w:fldChar w:fldCharType="end"/>
    </w:r>
  </w:p>
  <w:p w14:paraId="0642B06C" w14:textId="77777777" w:rsidR="00F94987" w:rsidRDefault="00F94987">
    <w:pPr>
      <w:pStyle w:val="af2"/>
      <w:ind w:right="360" w:firstLine="360"/>
    </w:pPr>
  </w:p>
  <w:p w14:paraId="4776CB71" w14:textId="77777777" w:rsidR="00F94987" w:rsidRDefault="00F94987"/>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CC3C61" w14:textId="77777777" w:rsidR="00F94987" w:rsidRDefault="00F94987">
    <w:pPr>
      <w:pStyle w:val="af2"/>
      <w:framePr w:wrap="around" w:vAnchor="text" w:hAnchor="margin" w:y="1"/>
      <w:rPr>
        <w:rStyle w:val="af5"/>
        <w:color w:val="FFFFFF"/>
      </w:rPr>
    </w:pPr>
  </w:p>
  <w:p w14:paraId="0435257E" w14:textId="77777777" w:rsidR="00F94987" w:rsidRDefault="00F94987">
    <w:pPr>
      <w:pStyle w:val="af2"/>
      <w:ind w:right="360"/>
      <w:rPr>
        <w:color w:val="FFFFF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1EE232" w14:textId="77777777" w:rsidR="00B96F79" w:rsidRDefault="00B96F79">
      <w:r>
        <w:separator/>
      </w:r>
    </w:p>
  </w:footnote>
  <w:footnote w:type="continuationSeparator" w:id="0">
    <w:p w14:paraId="3AED92C6" w14:textId="77777777" w:rsidR="00B96F79" w:rsidRDefault="00B96F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1745EE" w14:textId="77777777" w:rsidR="00E13BB8" w:rsidRDefault="00E13BB8">
    <w:pPr>
      <w:pStyle w:val="af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FCDE3" w14:textId="77777777" w:rsidR="00F94987" w:rsidRDefault="00F94987">
    <w:pPr>
      <w:pStyle w:val="af3"/>
    </w:pPr>
    <w:r>
      <w:rPr>
        <w:noProof/>
      </w:rPr>
      <mc:AlternateContent>
        <mc:Choice Requires="wpg">
          <w:drawing>
            <wp:anchor distT="0" distB="0" distL="114300" distR="114300" simplePos="0" relativeHeight="251656192" behindDoc="0" locked="1" layoutInCell="0" allowOverlap="1" wp14:anchorId="0F52AD0A" wp14:editId="71C51ACB">
              <wp:simplePos x="0" y="0"/>
              <wp:positionH relativeFrom="page">
                <wp:posOffset>1332230</wp:posOffset>
              </wp:positionH>
              <wp:positionV relativeFrom="page">
                <wp:posOffset>720090</wp:posOffset>
              </wp:positionV>
              <wp:extent cx="5687695" cy="9359900"/>
              <wp:effectExtent l="0" t="0" r="8255" b="0"/>
              <wp:wrapNone/>
              <wp:docPr id="453075370" name="组合 53"/>
              <wp:cNvGraphicFramePr/>
              <a:graphic xmlns:a="http://schemas.openxmlformats.org/drawingml/2006/main">
                <a:graphicData uri="http://schemas.microsoft.com/office/word/2010/wordprocessingGroup">
                  <wpg:wgp>
                    <wpg:cNvGrpSpPr/>
                    <wpg:grpSpPr>
                      <a:xfrm>
                        <a:off x="0" y="0"/>
                        <a:ext cx="5687695" cy="9359900"/>
                        <a:chOff x="0" y="0"/>
                        <a:chExt cx="8957" cy="14740"/>
                      </a:xfrm>
                    </wpg:grpSpPr>
                    <wps:wsp>
                      <wps:cNvPr id="62" name="Line 2"/>
                      <wps:cNvCnPr/>
                      <wps:spPr bwMode="auto">
                        <a:xfrm>
                          <a:off x="0" y="0"/>
                          <a:ext cx="8957" cy="0"/>
                        </a:xfrm>
                        <a:prstGeom prst="line">
                          <a:avLst/>
                        </a:prstGeom>
                        <a:noFill/>
                        <a:ln w="19050" cmpd="sng">
                          <a:solidFill>
                            <a:srgbClr val="000000"/>
                          </a:solidFill>
                          <a:round/>
                        </a:ln>
                      </wps:spPr>
                      <wps:bodyPr/>
                    </wps:wsp>
                    <wps:wsp>
                      <wps:cNvPr id="64" name="Line 3"/>
                      <wps:cNvCnPr/>
                      <wps:spPr bwMode="auto">
                        <a:xfrm flipV="1">
                          <a:off x="0" y="0"/>
                          <a:ext cx="0" cy="14740"/>
                        </a:xfrm>
                        <a:prstGeom prst="line">
                          <a:avLst/>
                        </a:prstGeom>
                        <a:noFill/>
                        <a:ln w="19050" cmpd="sng">
                          <a:solidFill>
                            <a:srgbClr val="000000"/>
                          </a:solidFill>
                          <a:round/>
                        </a:ln>
                      </wps:spPr>
                      <wps:bodyPr/>
                    </wps:wsp>
                  </wpg:wgp>
                </a:graphicData>
              </a:graphic>
            </wp:anchor>
          </w:drawing>
        </mc:Choice>
        <mc:Fallback>
          <w:pict>
            <v:group w14:anchorId="53A86CCA" id="组合 53" o:spid="_x0000_s1026" style="position:absolute;margin-left:104.9pt;margin-top:56.7pt;width:447.85pt;height:737pt;z-index:251656192;mso-position-horizontal-relative:page;mso-position-vertical-relative:page" coordsize="8957,147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" o:allowincell="f">
              <v:line id="Line 2" o:spid="_x0000_s1027" style="position:absolute;visibility:visible;mso-wrap-style:square" from="0,0" to="89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" strokeweight="1.5pt"/>
              <v:line id="Line 3" o:spid="_x0000_s1028" style="position:absolute;flip:y;visibility:visible;mso-wrap-style:square" from="0,0" to="0,14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" strokeweight="1.5pt"/>
              <w10:wrap anchorx="page" anchory="page"/>
              <w10:anchorlock/>
            </v:group>
          </w:pict>
        </mc:Fallback>
      </mc:AlternateContent>
    </w:r>
    <w:r>
      <w:rPr>
        <w:noProof/>
      </w:rPr>
      <mc:AlternateContent>
        <mc:Choice Requires="wpg">
          <w:drawing>
            <wp:anchor distT="0" distB="0" distL="114300" distR="114300" simplePos="0" relativeHeight="251657216" behindDoc="0" locked="1" layoutInCell="0" allowOverlap="1" wp14:anchorId="31A1C67F" wp14:editId="2648CD94">
              <wp:simplePos x="0" y="0"/>
              <wp:positionH relativeFrom="page">
                <wp:posOffset>431800</wp:posOffset>
              </wp:positionH>
              <wp:positionV relativeFrom="page">
                <wp:posOffset>540385</wp:posOffset>
              </wp:positionV>
              <wp:extent cx="6769100" cy="9721215"/>
              <wp:effectExtent l="0" t="0" r="12700" b="0"/>
              <wp:wrapNone/>
              <wp:docPr id="1970014550" name="组合 49"/>
              <wp:cNvGraphicFramePr/>
              <a:graphic xmlns:a="http://schemas.openxmlformats.org/drawingml/2006/main">
                <a:graphicData uri="http://schemas.microsoft.com/office/word/2010/wordprocessingGroup">
                  <wpg:wgp>
                    <wpg:cNvGrpSpPr/>
                    <wpg:grpSpPr>
                      <a:xfrm>
                        <a:off x="0" y="0"/>
                        <a:ext cx="6769100" cy="9721215"/>
                        <a:chOff x="0" y="0"/>
                        <a:chExt cx="10660" cy="15309"/>
                      </a:xfrm>
                    </wpg:grpSpPr>
                    <wps:wsp>
                      <wps:cNvPr id="37" name="Line 5"/>
                      <wps:cNvCnPr/>
                      <wps:spPr bwMode="auto">
                        <a:xfrm>
                          <a:off x="2" y="0"/>
                          <a:ext cx="10658" cy="0"/>
                        </a:xfrm>
                        <a:prstGeom prst="line">
                          <a:avLst/>
                        </a:prstGeom>
                        <a:noFill/>
                        <a:ln w="9525" cmpd="sng">
                          <a:solidFill>
                            <a:srgbClr val="000000"/>
                          </a:solidFill>
                          <a:round/>
                        </a:ln>
                      </wps:spPr>
                      <wps:bodyPr/>
                    </wps:wsp>
                    <wps:wsp>
                      <wps:cNvPr id="38" name="Line 6"/>
                      <wps:cNvCnPr/>
                      <wps:spPr bwMode="auto">
                        <a:xfrm>
                          <a:off x="286" y="6945"/>
                          <a:ext cx="850" cy="0"/>
                        </a:xfrm>
                        <a:prstGeom prst="line">
                          <a:avLst/>
                        </a:prstGeom>
                        <a:noFill/>
                        <a:ln w="6350" cmpd="sng">
                          <a:solidFill>
                            <a:srgbClr val="000000"/>
                          </a:solidFill>
                          <a:round/>
                        </a:ln>
                      </wps:spPr>
                      <wps:bodyPr/>
                    </wps:wsp>
                    <wps:wsp>
                      <wps:cNvPr id="39" name="Line 7"/>
                      <wps:cNvCnPr/>
                      <wps:spPr bwMode="auto">
                        <a:xfrm>
                          <a:off x="2" y="15030"/>
                          <a:ext cx="10375" cy="0"/>
                        </a:xfrm>
                        <a:prstGeom prst="line">
                          <a:avLst/>
                        </a:prstGeom>
                        <a:noFill/>
                        <a:ln w="19050" cmpd="sng">
                          <a:solidFill>
                            <a:srgbClr val="000000"/>
                          </a:solidFill>
                          <a:round/>
                        </a:ln>
                      </wps:spPr>
                      <wps:bodyPr/>
                    </wps:wsp>
                    <wps:wsp>
                      <wps:cNvPr id="40" name="Line 8"/>
                      <wps:cNvCnPr/>
                      <wps:spPr bwMode="auto">
                        <a:xfrm>
                          <a:off x="2" y="14685"/>
                          <a:ext cx="1417" cy="0"/>
                        </a:xfrm>
                        <a:prstGeom prst="line">
                          <a:avLst/>
                        </a:prstGeom>
                        <a:noFill/>
                        <a:ln w="19050" cmpd="sng">
                          <a:solidFill>
                            <a:srgbClr val="000000"/>
                          </a:solidFill>
                          <a:round/>
                        </a:ln>
                      </wps:spPr>
                      <wps:bodyPr/>
                    </wps:wsp>
                    <wps:wsp>
                      <wps:cNvPr id="41" name="Line 9"/>
                      <wps:cNvCnPr/>
                      <wps:spPr bwMode="auto">
                        <a:xfrm>
                          <a:off x="2" y="14345"/>
                          <a:ext cx="1417" cy="0"/>
                        </a:xfrm>
                        <a:prstGeom prst="line">
                          <a:avLst/>
                        </a:prstGeom>
                        <a:noFill/>
                        <a:ln w="9525" cmpd="sng">
                          <a:solidFill>
                            <a:srgbClr val="000000"/>
                          </a:solidFill>
                          <a:round/>
                        </a:ln>
                      </wps:spPr>
                      <wps:bodyPr/>
                    </wps:wsp>
                    <wps:wsp>
                      <wps:cNvPr id="42" name="Line 10"/>
                      <wps:cNvCnPr/>
                      <wps:spPr bwMode="auto">
                        <a:xfrm>
                          <a:off x="2" y="13664"/>
                          <a:ext cx="1417" cy="0"/>
                        </a:xfrm>
                        <a:prstGeom prst="line">
                          <a:avLst/>
                        </a:prstGeom>
                        <a:noFill/>
                        <a:ln w="9525" cmpd="sng">
                          <a:solidFill>
                            <a:srgbClr val="000000"/>
                          </a:solidFill>
                          <a:round/>
                        </a:ln>
                      </wps:spPr>
                      <wps:bodyPr/>
                    </wps:wsp>
                    <wps:wsp>
                      <wps:cNvPr id="43" name="Line 11"/>
                      <wps:cNvCnPr/>
                      <wps:spPr bwMode="auto">
                        <a:xfrm>
                          <a:off x="2" y="13324"/>
                          <a:ext cx="1417" cy="0"/>
                        </a:xfrm>
                        <a:prstGeom prst="line">
                          <a:avLst/>
                        </a:prstGeom>
                        <a:noFill/>
                        <a:ln w="19050" cmpd="sng">
                          <a:solidFill>
                            <a:srgbClr val="000000"/>
                          </a:solidFill>
                          <a:round/>
                        </a:ln>
                      </wps:spPr>
                      <wps:bodyPr/>
                    </wps:wsp>
                    <wps:wsp>
                      <wps:cNvPr id="44" name="Line 12"/>
                      <wps:cNvCnPr/>
                      <wps:spPr bwMode="auto">
                        <a:xfrm>
                          <a:off x="2" y="12984"/>
                          <a:ext cx="1417" cy="0"/>
                        </a:xfrm>
                        <a:prstGeom prst="line">
                          <a:avLst/>
                        </a:prstGeom>
                        <a:noFill/>
                        <a:ln w="9525" cmpd="sng">
                          <a:solidFill>
                            <a:srgbClr val="000000"/>
                          </a:solidFill>
                          <a:round/>
                        </a:ln>
                      </wps:spPr>
                      <wps:bodyPr/>
                    </wps:wsp>
                    <wps:wsp>
                      <wps:cNvPr id="45" name="Line 13"/>
                      <wps:cNvCnPr/>
                      <wps:spPr bwMode="auto">
                        <a:xfrm>
                          <a:off x="2" y="12644"/>
                          <a:ext cx="1417" cy="0"/>
                        </a:xfrm>
                        <a:prstGeom prst="line">
                          <a:avLst/>
                        </a:prstGeom>
                        <a:noFill/>
                        <a:ln w="19050" cmpd="sng">
                          <a:solidFill>
                            <a:srgbClr val="000000"/>
                          </a:solidFill>
                          <a:round/>
                        </a:ln>
                      </wps:spPr>
                      <wps:bodyPr/>
                    </wps:wsp>
                    <wps:wsp>
                      <wps:cNvPr id="46" name="Line 14"/>
                      <wps:cNvCnPr/>
                      <wps:spPr bwMode="auto">
                        <a:xfrm>
                          <a:off x="2" y="11963"/>
                          <a:ext cx="1417" cy="0"/>
                        </a:xfrm>
                        <a:prstGeom prst="line">
                          <a:avLst/>
                        </a:prstGeom>
                        <a:noFill/>
                        <a:ln w="19050" cmpd="sng">
                          <a:solidFill>
                            <a:srgbClr val="000000"/>
                          </a:solidFill>
                          <a:round/>
                        </a:ln>
                      </wps:spPr>
                      <wps:bodyPr/>
                    </wps:wsp>
                    <wps:wsp>
                      <wps:cNvPr id="47" name="Line 15"/>
                      <wps:cNvCnPr/>
                      <wps:spPr bwMode="auto">
                        <a:xfrm>
                          <a:off x="2" y="12303"/>
                          <a:ext cx="1417" cy="0"/>
                        </a:xfrm>
                        <a:prstGeom prst="line">
                          <a:avLst/>
                        </a:prstGeom>
                        <a:noFill/>
                        <a:ln w="9525" cmpd="sng">
                          <a:solidFill>
                            <a:srgbClr val="000000"/>
                          </a:solidFill>
                          <a:round/>
                        </a:ln>
                      </wps:spPr>
                      <wps:bodyPr/>
                    </wps:wsp>
                    <wps:wsp>
                      <wps:cNvPr id="48" name="Line 16"/>
                      <wps:cNvCnPr/>
                      <wps:spPr bwMode="auto">
                        <a:xfrm flipV="1">
                          <a:off x="0" y="0"/>
                          <a:ext cx="0" cy="15307"/>
                        </a:xfrm>
                        <a:prstGeom prst="line">
                          <a:avLst/>
                        </a:prstGeom>
                        <a:noFill/>
                        <a:ln w="9525" cmpd="sng">
                          <a:solidFill>
                            <a:srgbClr val="000000"/>
                          </a:solidFill>
                          <a:round/>
                        </a:ln>
                      </wps:spPr>
                      <wps:bodyPr/>
                    </wps:wsp>
                    <wps:wsp>
                      <wps:cNvPr id="49" name="Text Box 17"/>
                      <wps:cNvSpPr txBox="1">
                        <a:spLocks noChangeArrowheads="1"/>
                      </wps:cNvSpPr>
                      <wps:spPr bwMode="auto">
                        <a:xfrm>
                          <a:off x="82" y="14050"/>
                          <a:ext cx="1260" cy="260"/>
                        </a:xfrm>
                        <a:prstGeom prst="rect">
                          <a:avLst/>
                        </a:prstGeom>
                        <a:noFill/>
                        <a:ln>
                          <a:noFill/>
                        </a:ln>
                      </wps:spPr>
                      <wps:txbx>
                        <w:txbxContent>
                          <w:p w14:paraId="10A3BA72" w14:textId="77777777" w:rsidR="00F94987" w:rsidRDefault="00F94987">
                            <w:pPr>
                              <w:pStyle w:val="aff0"/>
                            </w:pPr>
                            <w:r>
                              <w:rPr>
                                <w:rFonts w:hint="eastAsia"/>
                              </w:rPr>
                              <w:t>底图登记号</w:t>
                            </w:r>
                          </w:p>
                        </w:txbxContent>
                      </wps:txbx>
                      <wps:bodyPr rot="0" vert="horz" wrap="square" lIns="0" tIns="0" rIns="0" bIns="0" anchor="t" anchorCtr="0" upright="1">
                        <a:noAutofit/>
                      </wps:bodyPr>
                    </wps:wsp>
                    <wps:wsp>
                      <wps:cNvPr id="50" name="Text Box 18"/>
                      <wps:cNvSpPr txBox="1">
                        <a:spLocks noChangeArrowheads="1"/>
                      </wps:cNvSpPr>
                      <wps:spPr bwMode="auto">
                        <a:xfrm>
                          <a:off x="82" y="13369"/>
                          <a:ext cx="1260" cy="260"/>
                        </a:xfrm>
                        <a:prstGeom prst="rect">
                          <a:avLst/>
                        </a:prstGeom>
                        <a:noFill/>
                        <a:ln>
                          <a:noFill/>
                        </a:ln>
                      </wps:spPr>
                      <wps:txbx>
                        <w:txbxContent>
                          <w:p w14:paraId="1B21C560" w14:textId="77777777" w:rsidR="00F94987" w:rsidRDefault="00F94987">
                            <w:pPr>
                              <w:pStyle w:val="aff0"/>
                            </w:pPr>
                            <w:r>
                              <w:rPr>
                                <w:rFonts w:hint="eastAsia"/>
                              </w:rPr>
                              <w:t>旧底图登记号</w:t>
                            </w:r>
                          </w:p>
                        </w:txbxContent>
                      </wps:txbx>
                      <wps:bodyPr rot="0" vert="horz" wrap="square" lIns="0" tIns="0" rIns="0" bIns="0" anchor="t" anchorCtr="0" upright="1">
                        <a:noAutofit/>
                      </wps:bodyPr>
                    </wps:wsp>
                    <wps:wsp>
                      <wps:cNvPr id="51" name="Text Box 19"/>
                      <wps:cNvSpPr txBox="1">
                        <a:spLocks noChangeArrowheads="1"/>
                      </wps:cNvSpPr>
                      <wps:spPr bwMode="auto">
                        <a:xfrm>
                          <a:off x="82" y="12689"/>
                          <a:ext cx="1260" cy="260"/>
                        </a:xfrm>
                        <a:prstGeom prst="rect">
                          <a:avLst/>
                        </a:prstGeom>
                        <a:noFill/>
                        <a:ln>
                          <a:noFill/>
                        </a:ln>
                      </wps:spPr>
                      <wps:txbx>
                        <w:txbxContent>
                          <w:p w14:paraId="34ECC289" w14:textId="77777777" w:rsidR="00F94987" w:rsidRDefault="00F94987">
                            <w:pPr>
                              <w:pStyle w:val="aff0"/>
                            </w:pPr>
                            <w:r>
                              <w:rPr>
                                <w:rFonts w:hint="eastAsia"/>
                              </w:rPr>
                              <w:t>描校</w:t>
                            </w:r>
                          </w:p>
                        </w:txbxContent>
                      </wps:txbx>
                      <wps:bodyPr rot="0" vert="horz" wrap="square" lIns="0" tIns="0" rIns="0" bIns="0" anchor="t" anchorCtr="0" upright="1">
                        <a:noAutofit/>
                      </wps:bodyPr>
                    </wps:wsp>
                    <wps:wsp>
                      <wps:cNvPr id="52" name="Text Box 20"/>
                      <wps:cNvSpPr txBox="1">
                        <a:spLocks noChangeArrowheads="1"/>
                      </wps:cNvSpPr>
                      <wps:spPr bwMode="auto">
                        <a:xfrm>
                          <a:off x="82" y="12009"/>
                          <a:ext cx="1260" cy="260"/>
                        </a:xfrm>
                        <a:prstGeom prst="rect">
                          <a:avLst/>
                        </a:prstGeom>
                        <a:noFill/>
                        <a:ln>
                          <a:noFill/>
                        </a:ln>
                      </wps:spPr>
                      <wps:txbx>
                        <w:txbxContent>
                          <w:p w14:paraId="7E986612" w14:textId="77777777" w:rsidR="00F94987" w:rsidRDefault="00F94987">
                            <w:pPr>
                              <w:pStyle w:val="aff0"/>
                            </w:pPr>
                            <w:r>
                              <w:rPr>
                                <w:rFonts w:hint="eastAsia"/>
                              </w:rPr>
                              <w:t>描写</w:t>
                            </w:r>
                          </w:p>
                        </w:txbxContent>
                      </wps:txbx>
                      <wps:bodyPr rot="0" vert="horz" wrap="square" lIns="0" tIns="0" rIns="0" bIns="0" anchor="t" anchorCtr="0" upright="1">
                        <a:noAutofit/>
                      </wps:bodyPr>
                    </wps:wsp>
                    <wps:wsp>
                      <wps:cNvPr id="53" name="Line 21"/>
                      <wps:cNvCnPr/>
                      <wps:spPr bwMode="auto">
                        <a:xfrm>
                          <a:off x="2" y="14004"/>
                          <a:ext cx="1417" cy="0"/>
                        </a:xfrm>
                        <a:prstGeom prst="line">
                          <a:avLst/>
                        </a:prstGeom>
                        <a:noFill/>
                        <a:ln w="19050" cmpd="sng">
                          <a:solidFill>
                            <a:srgbClr val="000000"/>
                          </a:solidFill>
                          <a:round/>
                        </a:ln>
                      </wps:spPr>
                      <wps:bodyPr/>
                    </wps:wsp>
                    <wpg:grpSp>
                      <wpg:cNvPr id="54" name="Group 22"/>
                      <wpg:cNvGrpSpPr/>
                      <wpg:grpSpPr>
                        <a:xfrm>
                          <a:off x="286" y="9922"/>
                          <a:ext cx="850" cy="850"/>
                          <a:chOff x="0" y="0"/>
                          <a:chExt cx="850" cy="850"/>
                        </a:xfrm>
                      </wpg:grpSpPr>
                      <wps:wsp>
                        <wps:cNvPr id="55" name="Line 23"/>
                        <wps:cNvCnPr/>
                        <wps:spPr bwMode="auto">
                          <a:xfrm>
                            <a:off x="0" y="425"/>
                            <a:ext cx="850" cy="0"/>
                          </a:xfrm>
                          <a:prstGeom prst="line">
                            <a:avLst/>
                          </a:prstGeom>
                          <a:noFill/>
                          <a:ln w="6350" cmpd="sng">
                            <a:solidFill>
                              <a:srgbClr val="000000"/>
                            </a:solidFill>
                            <a:round/>
                          </a:ln>
                        </wps:spPr>
                        <wps:bodyPr/>
                      </wps:wsp>
                      <wps:wsp>
                        <wps:cNvPr id="56" name="Line 24"/>
                        <wps:cNvCnPr/>
                        <wps:spPr bwMode="auto">
                          <a:xfrm rot="5400000">
                            <a:off x="0" y="425"/>
                            <a:ext cx="850" cy="0"/>
                          </a:xfrm>
                          <a:prstGeom prst="line">
                            <a:avLst/>
                          </a:prstGeom>
                          <a:noFill/>
                          <a:ln w="6350" cmpd="sng">
                            <a:solidFill>
                              <a:srgbClr val="000000"/>
                            </a:solidFill>
                            <a:round/>
                          </a:ln>
                        </wps:spPr>
                        <wps:bodyPr/>
                      </wps:wsp>
                    </wpg:grpSp>
                    <wpg:grpSp>
                      <wpg:cNvPr id="57" name="Group 25"/>
                      <wpg:cNvGrpSpPr/>
                      <wpg:grpSpPr>
                        <a:xfrm>
                          <a:off x="286" y="3118"/>
                          <a:ext cx="850" cy="850"/>
                          <a:chOff x="0" y="0"/>
                          <a:chExt cx="850" cy="850"/>
                        </a:xfrm>
                      </wpg:grpSpPr>
                      <wps:wsp>
                        <wps:cNvPr id="58" name="Line 26"/>
                        <wps:cNvCnPr/>
                        <wps:spPr bwMode="auto">
                          <a:xfrm>
                            <a:off x="0" y="425"/>
                            <a:ext cx="850" cy="0"/>
                          </a:xfrm>
                          <a:prstGeom prst="line">
                            <a:avLst/>
                          </a:prstGeom>
                          <a:noFill/>
                          <a:ln w="6350" cmpd="sng">
                            <a:solidFill>
                              <a:srgbClr val="000000"/>
                            </a:solidFill>
                            <a:round/>
                          </a:ln>
                        </wps:spPr>
                        <wps:bodyPr/>
                      </wps:wsp>
                      <wps:wsp>
                        <wps:cNvPr id="59" name="Line 27"/>
                        <wps:cNvCnPr/>
                        <wps:spPr bwMode="auto">
                          <a:xfrm rot="5400000">
                            <a:off x="0" y="425"/>
                            <a:ext cx="850" cy="0"/>
                          </a:xfrm>
                          <a:prstGeom prst="line">
                            <a:avLst/>
                          </a:prstGeom>
                          <a:noFill/>
                          <a:ln w="6350" cmpd="sng">
                            <a:solidFill>
                              <a:srgbClr val="000000"/>
                            </a:solidFill>
                            <a:round/>
                          </a:ln>
                        </wps:spPr>
                        <wps:bodyPr/>
                      </wps:wsp>
                    </wpg:grpSp>
                    <wps:wsp>
                      <wps:cNvPr id="60" name="Line 28"/>
                      <wps:cNvCnPr/>
                      <wps:spPr bwMode="auto">
                        <a:xfrm>
                          <a:off x="2" y="15309"/>
                          <a:ext cx="10658" cy="0"/>
                        </a:xfrm>
                        <a:prstGeom prst="line">
                          <a:avLst/>
                        </a:prstGeom>
                        <a:noFill/>
                        <a:ln w="9525" cmpd="sng">
                          <a:solidFill>
                            <a:srgbClr val="000000"/>
                          </a:solidFill>
                          <a:round/>
                        </a:ln>
                      </wps:spPr>
                      <wps:bodyPr/>
                    </wps:wsp>
                  </wpg:wgp>
                </a:graphicData>
              </a:graphic>
            </wp:anchor>
          </w:drawing>
        </mc:Choice>
        <mc:Fallback>
          <w:pict>
            <v:group id="组合 49" o:spid="_x0000_s1026" style="position:absolute;left:0;text-align:left;margin-left:34pt;margin-top:42.55pt;width:533pt;height:765.45pt;z-index:251657216;mso-position-horizontal-relative:page;mso-position-vertical-relative:page" coordsize="10660,15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" o:allowincell="f">
              <v:line id="Line 5" o:spid="_x0000_s1027" style="position:absolute;visibility:visible;mso-wrap-style:square" from="2,0" to="1066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33PnMYAAADbAAAADwAAAGRycy9kb3ducmV2LnhtbESPT2vCQBTE74LfYXlCb7qxQiq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99z5zGAAAA2wAAAA8AAAAAAAAA&#10;AAAAAAAAoQIAAGRycy9kb3ducmV2LnhtbFBLBQYAAAAABAAEAPkAAACUAwAAAAA=&#10;"/>
              <v:line id="Line 6" o:spid="_x0000_s1028" style="position:absolute;visibility:visible;mso-wrap-style:square" from="286,6945" to="1136,69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B5fcAAAADbAAAADwAAAGRycy9kb3ducmV2LnhtbERPy4rCMBTdC/5DuII7TX0wSMcoPhAE&#10;F1J14+7S3Gk709yUJGr1681CmOXhvOfL1tTiTs5XlhWMhgkI4tzqigsFl/NuMAPhA7LG2jIpeJKH&#10;5aLbmWOq7YMzup9CIWII+xQVlCE0qZQ+L8mgH9qGOHI/1hkMEbpCaoePGG5qOU6SL2mw4thQYkOb&#10;kvK/080omJ0bv31urjt7dL+v7DDNaIprpfq9dvUNIlAb/sUf914rmMSx8Uv8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tAeX3AAAAA2wAAAA8AAAAAAAAAAAAAAAAA&#10;oQIAAGRycy9kb3ducmV2LnhtbFBLBQYAAAAABAAEAPkAAACOAwAAAAA=&#10;" strokeweight=".5pt"/>
              <v:line id="Line 7" o:spid="_x0000_s1029" style="position:absolute;visibility:visible;mso-wrap-style:square" from="2,15030" to="10377,15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rhk8MAAADbAAAADwAAAGRycy9kb3ducmV2LnhtbESPQWvCQBSE7wX/w/IEb3VjhVKjq4ig&#10;lt6MInh7ZJ9JTPZturvR9N+7hUKPw8x8wyxWvWnEnZyvLCuYjBMQxLnVFRcKTsft6wcIH5A1NpZJ&#10;wQ95WC0HLwtMtX3wge5ZKESEsE9RQRlCm0rp85IM+rFtiaN3tc5giNIVUjt8RLhp5FuSvEuDFceF&#10;ElvalJTXWWcUnLuML7d66xrsdvv99fxd++mXUqNhv56DCNSH//Bf+1MrmM7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Sq4ZPDAAAA2wAAAA8AAAAAAAAAAAAA&#10;AAAAoQIAAGRycy9kb3ducmV2LnhtbFBLBQYAAAAABAAEAPkAAACRAwAAAAA=&#10;" strokeweight="1.5pt"/>
              <v:line id="Line 8" o:spid="_x0000_s1030" style="position:absolute;visibility:visible;mso-wrap-style:square" from="2,14685" to="1419,14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Y7c8AAAADbAAAADwAAAGRycy9kb3ducmV2LnhtbERPz2vCMBS+C/sfwhvspulUZHRGGQN1&#10;eLOOwm6P5tl2bV5qkmr9781B8Pjx/V6uB9OKCzlfW1bwPklAEBdW11wq+D1uxh8gfEDW2FomBTfy&#10;sF69jJaYanvlA12yUIoYwj5FBVUIXSqlLyoy6Ce2I47cyTqDIUJXSu3wGsNNK6dJspAGa44NFXb0&#10;XVHRZL1RkPcZ//03G9div93tTvm58bO9Um+vw9cniEBDeIof7h+tYB7Xxy/xB8jVH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2WO3PAAAAA2wAAAA8AAAAAAAAAAAAAAAAA&#10;oQIAAGRycy9kb3ducmV2LnhtbFBLBQYAAAAABAAEAPkAAACOAwAAAAA=&#10;" strokeweight="1.5pt"/>
              <v:line id="Line 9" o:spid="_x0000_s1031" style="position:absolute;visibility:visible;mso-wrap-style:square" from="2,14345" to="1419,14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6BDsYAAADbAAAADwAAAGRycy9kb3ducmV2LnhtbESPQWvCQBSE7wX/w/IKvdWNtgRJXUVa&#10;BPUgagvt8Zl9TVKzb8PumqT/3hUEj8PMfMNM572pRUvOV5YVjIYJCOLc6ooLBV+fy+cJCB+QNdaW&#10;ScE/eZjPBg9TzLTteE/tIRQiQthnqKAMocmk9HlJBv3QNsTR+7XOYIjSFVI77CLc1HKcJKk0WHFc&#10;KLGh95Ly0+FsFGxfdmm7WG9W/fc6PeYf++PPX+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egQ7GAAAA2wAAAA8AAAAAAAAA&#10;AAAAAAAAoQIAAGRycy9kb3ducmV2LnhtbFBLBQYAAAAABAAEAPkAAACUAwAAAAA=&#10;"/>
              <v:line id="Line 10" o:spid="_x0000_s1032" style="position:absolute;visibility:visible;mso-wrap-style:square" from="2,13664" to="1419,13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wfecYAAADbAAAADwAAAGRycy9kb3ducmV2LnhtbESPQWvCQBSE7wX/w/IEb3VTL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cMH3nGAAAA2wAAAA8AAAAAAAAA&#10;AAAAAAAAoQIAAGRycy9kb3ducmV2LnhtbFBLBQYAAAAABAAEAPkAAACUAwAAAAA=&#10;"/>
              <v:line id="Line 11" o:spid="_x0000_s1033" style="position:absolute;visibility:visible;mso-wrap-style:square" from="2,13324" to="1419,13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SlBMMAAADbAAAADwAAAGRycy9kb3ducmV2LnhtbESPQWvCQBSE7wX/w/IEb3VjLUWiq4ig&#10;lt6MInh7ZJ9JTPZturvR9N+7hUKPw8x8wyxWvWnEnZyvLCuYjBMQxLnVFRcKTsft6wyED8gaG8uk&#10;4Ic8rJaDlwWm2j74QPcsFCJC2KeooAyhTaX0eUkG/di2xNG7WmcwROkKqR0+Itw08i1JPqTBiuNC&#10;iS1tSsrrrDMKzl3Gl1u9dQ12u/3+ev6u/fRLqdGwX89BBOrDf/iv/akVvE/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1EpQTDAAAA2wAAAA8AAAAAAAAAAAAA&#10;AAAAoQIAAGRycy9kb3ducmV2LnhtbFBLBQYAAAAABAAEAPkAAACRAwAAAAA=&#10;" strokeweight="1.5pt"/>
              <v:line id="Line 12" o:spid="_x0000_s1034" style="position:absolute;visibility:visible;mso-wrap-style:square" from="2,12984" to="1419,129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kilsYAAADbAAAADwAAAGRycy9kb3ducmV2LnhtbESPT2vCQBTE7wW/w/KE3urGVoK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epIpbGAAAA2wAAAA8AAAAAAAAA&#10;AAAAAAAAoQIAAGRycy9kb3ducmV2LnhtbFBLBQYAAAAABAAEAPkAAACUAwAAAAA=&#10;"/>
              <v:line id="Line 13" o:spid="_x0000_s1035" style="position:absolute;visibility:visible;mso-wrap-style:square" from="2,12644" to="1419,126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GY68QAAADbAAAADwAAAGRycy9kb3ducmV2LnhtbESPT2vCQBTE74V+h+UVvNWNtRaJriKC&#10;f+itqQjeHtlnEpN9m+5uNP323YLgcZiZ3zDzZW8acSXnK8sKRsMEBHFudcWFgsP35nUKwgdkjY1l&#10;UvBLHpaL56c5ptre+IuuWShEhLBPUUEZQptK6fOSDPqhbYmjd7bOYIjSFVI7vEW4aeRbknxIgxXH&#10;hRJbWpeU11lnFBy7jE+XeuMa7La73fn4U/vxp1KDl341AxGoD4/wvb3XCt4n8P8l/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4ZjrxAAAANsAAAAPAAAAAAAAAAAA&#10;AAAAAKECAABkcnMvZG93bnJldi54bWxQSwUGAAAAAAQABAD5AAAAkgMAAAAA&#10;" strokeweight="1.5pt"/>
              <v:line id="Line 14" o:spid="_x0000_s1036" style="position:absolute;visibility:visible;mso-wrap-style:square" from="2,11963" to="1419,11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GnMMAAADbAAAADwAAAGRycy9kb3ducmV2LnhtbESPQWvCQBSE7wX/w/KE3urGKiLRVURQ&#10;S2+NInh7ZJ9JTPZturvR9N+7hUKPw8x8wyzXvWnEnZyvLCsYjxIQxLnVFRcKTsfd2xyED8gaG8uk&#10;4Ic8rFeDlyWm2j74i+5ZKESEsE9RQRlCm0rp85IM+pFtiaN3tc5giNIVUjt8RLhp5HuSzKTBiuNC&#10;iS1tS8rrrDMKzl3Gl1u9cw12+8Phev6u/eRTqddhv1mACNSH//Bf+0MrmM7g90v8AXL1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0zBpzDAAAA2wAAAA8AAAAAAAAAAAAA&#10;AAAAoQIAAGRycy9kb3ducmV2LnhtbFBLBQYAAAAABAAEAPkAAACRAwAAAAA=&#10;" strokeweight="1.5pt"/>
              <v:line id="Line 15" o:spid="_x0000_s1037" style="position:absolute;visibility:visible;mso-wrap-style:square" from="2,12303" to="1419,123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16" o:spid="_x0000_s1038" style="position:absolute;flip:y;visibility:visible;mso-wrap-style:square" from="0,0" to="0,15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oYBeMIAAADbAAAADwAAAGRycy9kb3ducmV2LnhtbERPz2vCMBS+D/wfwhO8DE0nMrQaRQaC&#10;By9zo7Lbs3k2pc1LTaLW/345DHb8+H6vNr1txZ18qB0reJtkIIhLp2uuFHx/7cZzECEia2wdk4In&#10;BdisBy8rzLV78Cfdj7ESKYRDjgpMjF0uZSgNWQwT1xEn7uK8xZigr6T2+EjhtpXTLHuXFmtODQY7&#10;+jBUNsebVSDnh9er355nTdGcTgtTlEX3c1BqNOy3SxCR+vgv/nPvtYJZGpu+p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oYBeMIAAADbAAAADwAAAAAAAAAAAAAA&#10;AAChAgAAZHJzL2Rvd25yZXYueG1sUEsFBgAAAAAEAAQA+QAAAJADAAAAAA==&#10;"/>
              <v:shapetype id="_x0000_t202" coordsize="21600,21600" o:spt="202" path="m,l,21600r21600,l21600,xe">
                <v:stroke joinstyle="miter"/>
                <v:path gradientshapeok="t" o:connecttype="rect"/>
              </v:shapetype>
              <v:shape id="Text Box 17" o:spid="_x0000_s1039" type="#_x0000_t202" style="position:absolute;left:82;top:14050;width:126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AkN8MA&#10;AADbAAAADwAAAGRycy9kb3ducmV2LnhtbESPQWvCQBSE7wX/w/IK3uqmI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7AkN8MAAADbAAAADwAAAAAAAAAAAAAAAACYAgAAZHJzL2Rv&#10;d25yZXYueG1sUEsFBgAAAAAEAAQA9QAAAIgDAAAAAA==&#10;" filled="f" stroked="f">
                <v:textbox inset="0,0,0,0">
                  <w:txbxContent>
                    <w:p w14:paraId="10A3BA72" w14:textId="77777777" w:rsidR="00F94987" w:rsidRDefault="00F94987">
                      <w:pPr>
                        <w:pStyle w:val="afa"/>
                      </w:pPr>
                      <w:r>
                        <w:rPr>
                          <w:rFonts w:hint="eastAsia"/>
                        </w:rPr>
                        <w:t>底图登记号</w:t>
                      </w:r>
                    </w:p>
                  </w:txbxContent>
                </v:textbox>
              </v:shape>
              <v:shape id="Text Box 18" o:spid="_x0000_s1040" type="#_x0000_t202" style="position:absolute;left:82;top:13369;width:126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Mbd8AA&#10;AADbAAAADwAAAGRycy9kb3ducmV2LnhtbERPTYvCMBC9L/gfwgje1tQFZa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1Mbd8AAAADbAAAADwAAAAAAAAAAAAAAAACYAgAAZHJzL2Rvd25y&#10;ZXYueG1sUEsFBgAAAAAEAAQA9QAAAIUDAAAAAA==&#10;" filled="f" stroked="f">
                <v:textbox inset="0,0,0,0">
                  <w:txbxContent>
                    <w:p w14:paraId="1B21C560" w14:textId="77777777" w:rsidR="00F94987" w:rsidRDefault="00F94987">
                      <w:pPr>
                        <w:pStyle w:val="afa"/>
                      </w:pPr>
                      <w:r>
                        <w:rPr>
                          <w:rFonts w:hint="eastAsia"/>
                        </w:rPr>
                        <w:t>旧底图登记号</w:t>
                      </w:r>
                    </w:p>
                  </w:txbxContent>
                </v:textbox>
              </v:shape>
              <v:shape id="Text Box 19" o:spid="_x0000_s1041" type="#_x0000_t202" style="position:absolute;left:82;top:12689;width:126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14:paraId="34ECC289" w14:textId="77777777" w:rsidR="00F94987" w:rsidRDefault="00F94987">
                      <w:pPr>
                        <w:pStyle w:val="afa"/>
                      </w:pPr>
                      <w:r>
                        <w:rPr>
                          <w:rFonts w:hint="eastAsia"/>
                        </w:rPr>
                        <w:t>描校</w:t>
                      </w:r>
                    </w:p>
                  </w:txbxContent>
                </v:textbox>
              </v:shape>
              <v:shape id="Text Box 20" o:spid="_x0000_s1042" type="#_x0000_t202" style="position:absolute;left:82;top:12009;width:1260;height: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0gm8MA&#10;AADbAAAADwAAAGRycy9kb3ducmV2LnhtbESPQWvCQBSE70L/w/IK3nSjo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0gm8MAAADbAAAADwAAAAAAAAAAAAAAAACYAgAAZHJzL2Rv&#10;d25yZXYueG1sUEsFBgAAAAAEAAQA9QAAAIgDAAAAAA==&#10;" filled="f" stroked="f">
                <v:textbox inset="0,0,0,0">
                  <w:txbxContent>
                    <w:p w14:paraId="7E986612" w14:textId="77777777" w:rsidR="00F94987" w:rsidRDefault="00F94987">
                      <w:pPr>
                        <w:pStyle w:val="afa"/>
                      </w:pPr>
                      <w:r>
                        <w:rPr>
                          <w:rFonts w:hint="eastAsia"/>
                        </w:rPr>
                        <w:t>描写</w:t>
                      </w:r>
                    </w:p>
                  </w:txbxContent>
                </v:textbox>
              </v:shape>
              <v:line id="Line 21" o:spid="_x0000_s1043" style="position:absolute;visibility:visible;mso-wrap-style:square" from="2,14004" to="1419,14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0z2cMAAADbAAAADwAAAGRycy9kb3ducmV2LnhtbESPQWvCQBSE7wX/w/IEb3VjpUWiq4ig&#10;lt6MInh7ZJ9JTPZturvR9N+7hUKPw8x8wyxWvWnEnZyvLCuYjBMQxLnVFRcKTsft6wyED8gaG8uk&#10;4Ic8rJaDlwWm2j74QPcsFCJC2KeooAyhTaX0eUkG/di2xNG7WmcwROkKqR0+Itw08i1JPqTBiuNC&#10;iS1tSsrrrDMKzl3Gl1u9dQ12u/3+ev6u/fRLqdGwX89BBOrDf/iv/akVvE/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M9nDAAAA2wAAAA8AAAAAAAAAAAAA&#10;AAAAoQIAAGRycy9kb3ducmV2LnhtbFBLBQYAAAAABAAEAPkAAACRAwAAAAA=&#10;" strokeweight="1.5pt"/>
              <v:group id="Group 22" o:spid="_x0000_s1044" style="position:absolute;left:286;top:9922;width:850;height:850" coordsize="850,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Line 23" o:spid="_x0000_s1045" style="position:absolute;visibility:visible;mso-wrap-style:square" from="0,425" to="850,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4zQ8MAAADbAAAADwAAAGRycy9kb3ducmV2LnhtbESPQYvCMBSE78L+h/AWvGm6oiLVKLuK&#10;IHhYql68PZpnW7d5KUnU6q83C4LHYWa+YWaL1tTiSs5XlhV89RMQxLnVFRcKDvt1bwLCB2SNtWVS&#10;cCcPi/lHZ4aptjfO6LoLhYgQ9ikqKENoUil9XpJB37cNcfRO1hkMUbpCaoe3CDe1HCTJWBqsOC6U&#10;2NCypPxvdzEKJvvGr+7L49r+uvMj2w4zGuKPUt3P9nsKIlAb3uFXe6MVjEbw/yX+AD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eM0PDAAAA2wAAAA8AAAAAAAAAAAAA&#10;AAAAoQIAAGRycy9kb3ducmV2LnhtbFBLBQYAAAAABAAEAPkAAACRAwAAAAA=&#10;" strokeweight=".5pt"/>
                <v:line id="Line 24" o:spid="_x0000_s1046" style="position:absolute;rotation:90;visibility:visible;mso-wrap-style:square" from="0,425" to="850,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Sp98IAAADbAAAADwAAAGRycy9kb3ducmV2LnhtbESPQWvCQBSE74X+h+UVems2LTSUmFWk&#10;IPRUaax6fWafSTT7Nuxuk/jvu4LgcZiZb5hiMZlODOR8a1nBa5KCIK6sbrlW8LtZvXyA8AFZY2eZ&#10;FFzIw2L++FBgru3IPzSUoRYRwj5HBU0IfS6lrxoy6BPbE0fvaJ3BEKWrpXY4Rrjp5FuaZtJgy3Gh&#10;wZ4+G6rO5Z9RUOrvtXT7wwV3mjKzPa19u5JKPT9NyxmIQFO4h2/tL63gPYPrl/g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Sp98IAAADbAAAADwAAAAAAAAAAAAAA&#10;AAChAgAAZHJzL2Rvd25yZXYueG1sUEsFBgAAAAAEAAQA+QAAAJADAAAAAA==&#10;" strokeweight=".5pt"/>
              </v:group>
              <v:group id="Group 25" o:spid="_x0000_s1047" style="position:absolute;left:286;top:3118;width:850;height:850" coordsize="850,8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line id="Line 26" o:spid="_x0000_s1048" style="position:absolute;visibility:visible;mso-wrap-style:square" from="0,425" to="850,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p+c3cIAAADbAAAADwAAAGRycy9kb3ducmV2LnhtbERPz2vCMBS+C/sfwhvspqnDiXRGcR2F&#10;wQ7S6sXbo3lruzUvJclsu79+OQgeP77f2/1oOnEl51vLCpaLBARxZXXLtYLzKZ9vQPiArLGzTAom&#10;8rDfPcy2mGo7cEHXMtQihrBPUUETQp9K6auGDPqF7Ykj92WdwRChq6V2OMRw08nnJFlLgy3HhgZ7&#10;yhqqfspfo2Bz6v37lF1ye3Tff8XnqqAVvin19DgeXkEEGsNdfHN/aAUvcWz8En+A3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p+c3cIAAADbAAAADwAAAAAAAAAAAAAA&#10;AAChAgAAZHJzL2Rvd25yZXYueG1sUEsFBgAAAAAEAAQA+QAAAJADAAAAAA==&#10;" strokeweight=".5pt"/>
                <v:line id="Line 27" o:spid="_x0000_s1049" style="position:absolute;rotation:90;visibility:visible;mso-wrap-style:square" from="0,425" to="850,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s9hcMAAADbAAAADwAAAGRycy9kb3ducmV2LnhtbESPQWvCQBSE70L/w/IK3nRjoUGjq0gh&#10;0FPFtLXX1+wzSZt9G3a3Sfz3rlDwOMzMN8xmN5pW9OR8Y1nBYp6AIC6tbrhS8PGez5YgfEDW2Fom&#10;BRfysNs+TDaYaTvwkfoiVCJC2GeooA6hy6T0ZU0G/dx2xNE7W2cwROkqqR0OEW5a+ZQkqTTYcFyo&#10;saOXmsrf4s8oKPTbQbqv7wueNKXm8+fgm1wqNX0c92sQgcZwD/+3X7WC5xXcvsQfIL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bPYXDAAAA2wAAAA8AAAAAAAAAAAAA&#10;AAAAoQIAAGRycy9kb3ducmV2LnhtbFBLBQYAAAAABAAEAPkAAACRAwAAAAA=&#10;" strokeweight=".5pt"/>
              </v:group>
              <v:line id="Line 28" o:spid="_x0000_s1050" style="position:absolute;visibility:visible;mso-wrap-style:square" from="2,15309" to="10660,15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640" w:type="dxa"/>
      <w:tblInd w:w="8" w:type="dxa"/>
      <w:tblLayout w:type="fixed"/>
      <w:tblCellMar>
        <w:left w:w="0" w:type="dxa"/>
        <w:right w:w="0" w:type="dxa"/>
      </w:tblCellMar>
      <w:tblLook w:val="04A0" w:firstRow="1" w:lastRow="0" w:firstColumn="1" w:lastColumn="0" w:noHBand="0" w:noVBand="1"/>
    </w:tblPr>
    <w:tblGrid>
      <w:gridCol w:w="8640"/>
    </w:tblGrid>
    <w:tr w:rsidR="00F94987" w14:paraId="5A0AFC13" w14:textId="77777777">
      <w:trPr>
        <w:cantSplit/>
      </w:trPr>
      <w:tc>
        <w:tcPr>
          <w:tcW w:w="8640" w:type="dxa"/>
        </w:tcPr>
        <w:p w14:paraId="24C94FE6" w14:textId="77777777" w:rsidR="00F94987" w:rsidRPr="00697208" w:rsidRDefault="00F94987">
          <w:pPr>
            <w:pStyle w:val="affb"/>
            <w:framePr w:w="8635" w:hSpace="181" w:wrap="around" w:vAnchor="page" w:hAnchor="margin" w:xAlign="center" w:y="2921" w:anchorLock="1"/>
            <w:rPr>
              <w:color w:val="000000"/>
            </w:rPr>
          </w:pPr>
          <w:bookmarkStart w:id="0" w:name="RaacCvMk产品代号_01"/>
          <w:r w:rsidRPr="00697208">
            <w:rPr>
              <w:rFonts w:hint="eastAsia"/>
              <w:color w:val="000000"/>
            </w:rPr>
            <w:t>技术协议</w:t>
          </w:r>
        </w:p>
      </w:tc>
    </w:tr>
    <w:tr w:rsidR="00F94987" w14:paraId="1A8CA750" w14:textId="77777777">
      <w:trPr>
        <w:cantSplit/>
      </w:trPr>
      <w:tc>
        <w:tcPr>
          <w:tcW w:w="8640" w:type="dxa"/>
        </w:tcPr>
        <w:p w14:paraId="727556B7" w14:textId="09ACC9A2" w:rsidR="00F94987" w:rsidRPr="00697208" w:rsidRDefault="00F94987">
          <w:pPr>
            <w:pStyle w:val="affb"/>
            <w:framePr w:w="8635" w:hSpace="181" w:wrap="around" w:vAnchor="page" w:hAnchor="margin" w:xAlign="center" w:y="2921" w:anchorLock="1"/>
            <w:rPr>
              <w:color w:val="000000"/>
            </w:rPr>
          </w:pPr>
          <w:bookmarkStart w:id="1" w:name="RaacCvMk文件名称01"/>
          <w:bookmarkEnd w:id="0"/>
          <w:r w:rsidRPr="00697208">
            <w:rPr>
              <w:rFonts w:hint="eastAsia"/>
              <w:color w:val="000000"/>
            </w:rPr>
            <w:t>数据链弹载天馈组件</w:t>
          </w:r>
        </w:p>
      </w:tc>
    </w:tr>
    <w:tr w:rsidR="00F94987" w14:paraId="697FE5EF" w14:textId="77777777">
      <w:trPr>
        <w:cantSplit/>
      </w:trPr>
      <w:tc>
        <w:tcPr>
          <w:tcW w:w="8640" w:type="dxa"/>
        </w:tcPr>
        <w:p w14:paraId="20FB7338" w14:textId="3E1467CC" w:rsidR="00F94987" w:rsidRDefault="00F94987" w:rsidP="00077590">
          <w:pPr>
            <w:pStyle w:val="affb"/>
            <w:framePr w:w="8635" w:hSpace="181" w:wrap="around" w:vAnchor="page" w:hAnchor="margin" w:xAlign="center" w:y="2921" w:anchorLock="1"/>
          </w:pPr>
          <w:bookmarkStart w:id="2" w:name="RaacCvMk文件编号01"/>
          <w:bookmarkEnd w:id="1"/>
          <w:bookmarkEnd w:id="2"/>
          <w:r>
            <w:rPr>
              <w:rFonts w:hint="eastAsia"/>
            </w:rPr>
            <w:t>YJ4-153/JX 016</w:t>
          </w:r>
        </w:p>
      </w:tc>
    </w:tr>
  </w:tbl>
  <w:p w14:paraId="6AA503AC" w14:textId="77777777" w:rsidR="00F94987" w:rsidRDefault="00F94987">
    <w:pPr>
      <w:pStyle w:val="af3"/>
    </w:pPr>
    <w:r>
      <w:rPr>
        <w:noProof/>
        <w:sz w:val="20"/>
      </w:rPr>
      <mc:AlternateContent>
        <mc:Choice Requires="wpg">
          <w:drawing>
            <wp:anchor distT="0" distB="0" distL="114300" distR="114300" simplePos="0" relativeHeight="251658240" behindDoc="0" locked="0" layoutInCell="1" allowOverlap="1" wp14:anchorId="52037FA1" wp14:editId="6B442DA9">
              <wp:simplePos x="0" y="0"/>
              <wp:positionH relativeFrom="column">
                <wp:posOffset>-1042035</wp:posOffset>
              </wp:positionH>
              <wp:positionV relativeFrom="paragraph">
                <wp:posOffset>19685</wp:posOffset>
              </wp:positionV>
              <wp:extent cx="6767830" cy="9668510"/>
              <wp:effectExtent l="0" t="0" r="0" b="8890"/>
              <wp:wrapNone/>
              <wp:docPr id="2" name="Group 29"/>
              <wp:cNvGraphicFramePr/>
              <a:graphic xmlns:a="http://schemas.openxmlformats.org/drawingml/2006/main">
                <a:graphicData uri="http://schemas.microsoft.com/office/word/2010/wordprocessingGroup">
                  <wpg:wgp>
                    <wpg:cNvGrpSpPr/>
                    <wpg:grpSpPr>
                      <a:xfrm>
                        <a:off x="0" y="0"/>
                        <a:ext cx="6767830" cy="9668510"/>
                        <a:chOff x="0" y="0"/>
                        <a:chExt cx="10658" cy="15226"/>
                      </a:xfrm>
                    </wpg:grpSpPr>
                    <wps:wsp>
                      <wps:cNvPr id="3" name="Text Box 30"/>
                      <wps:cNvSpPr txBox="1">
                        <a:spLocks noChangeAspect="1" noChangeArrowheads="1"/>
                      </wps:cNvSpPr>
                      <wps:spPr bwMode="auto">
                        <a:xfrm>
                          <a:off x="9026" y="0"/>
                          <a:ext cx="1120" cy="295"/>
                        </a:xfrm>
                        <a:prstGeom prst="rect">
                          <a:avLst/>
                        </a:prstGeom>
                        <a:noFill/>
                        <a:ln>
                          <a:noFill/>
                        </a:ln>
                      </wps:spPr>
                      <wps:txbx>
                        <w:txbxContent>
                          <w:p w14:paraId="445F2BE1" w14:textId="77777777" w:rsidR="00F94987" w:rsidRDefault="00F94987">
                            <w:pPr>
                              <w:pStyle w:val="aff"/>
                            </w:pPr>
                            <w:r>
                              <w:rPr>
                                <w:rFonts w:hint="eastAsia"/>
                              </w:rPr>
                              <w:t>格式</w:t>
                            </w:r>
                            <w:r>
                              <w:t>10</w:t>
                            </w:r>
                          </w:p>
                        </w:txbxContent>
                      </wps:txbx>
                      <wps:bodyPr rot="0" vert="horz" wrap="square" lIns="0" tIns="0" rIns="0" bIns="0" anchor="t" anchorCtr="0" upright="1">
                        <a:noAutofit/>
                      </wps:bodyPr>
                    </wps:wsp>
                    <wps:wsp>
                      <wps:cNvPr id="22" name="Rectangle 31"/>
                      <wps:cNvSpPr>
                        <a:spLocks noChangeAspect="1" noChangeArrowheads="1"/>
                      </wps:cNvSpPr>
                      <wps:spPr bwMode="auto">
                        <a:xfrm>
                          <a:off x="1416" y="268"/>
                          <a:ext cx="8957" cy="14676"/>
                        </a:xfrm>
                        <a:prstGeom prst="rect">
                          <a:avLst/>
                        </a:prstGeom>
                        <a:noFill/>
                        <a:ln w="19050">
                          <a:solidFill>
                            <a:srgbClr val="000000"/>
                          </a:solidFill>
                          <a:miter lim="800000"/>
                        </a:ln>
                      </wps:spPr>
                      <wps:bodyPr rot="0" vert="horz" wrap="square" lIns="91440" tIns="45720" rIns="91440" bIns="45720" anchor="t" anchorCtr="0" upright="1">
                        <a:noAutofit/>
                      </wps:bodyPr>
                    </wps:wsp>
                    <wps:wsp>
                      <wps:cNvPr id="23" name="Rectangle 32"/>
                      <wps:cNvSpPr>
                        <a:spLocks noChangeAspect="1" noChangeArrowheads="1"/>
                      </wps:cNvSpPr>
                      <wps:spPr bwMode="auto">
                        <a:xfrm>
                          <a:off x="0" y="6"/>
                          <a:ext cx="10658" cy="15220"/>
                        </a:xfrm>
                        <a:prstGeom prst="rect">
                          <a:avLst/>
                        </a:prstGeom>
                        <a:noFill/>
                        <a:ln w="9525">
                          <a:solidFill>
                            <a:srgbClr val="000000"/>
                          </a:solidFill>
                          <a:miter lim="800000"/>
                        </a:ln>
                      </wps:spPr>
                      <wps:bodyPr rot="0" vert="horz" wrap="square" lIns="91440" tIns="45720" rIns="91440" bIns="45720" anchor="t" anchorCtr="0" upright="1">
                        <a:noAutofit/>
                      </wps:bodyPr>
                    </wps:wsp>
                    <wps:wsp>
                      <wps:cNvPr id="24" name="Text Box 33"/>
                      <wps:cNvSpPr txBox="1">
                        <a:spLocks noChangeArrowheads="1"/>
                      </wps:cNvSpPr>
                      <wps:spPr bwMode="auto">
                        <a:xfrm>
                          <a:off x="51" y="254"/>
                          <a:ext cx="1380" cy="1696"/>
                        </a:xfrm>
                        <a:prstGeom prst="rect">
                          <a:avLst/>
                        </a:prstGeom>
                        <a:noFill/>
                        <a:ln>
                          <a:noFill/>
                        </a:ln>
                      </wps:spPr>
                      <wps:txbx>
                        <w:txbxContent>
                          <w:tbl>
                            <w:tblPr>
                              <w:tblW w:w="1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tblGrid>
                            <w:tr w:rsidR="00F94987" w14:paraId="64430D8E" w14:textId="77777777">
                              <w:trPr>
                                <w:trHeight w:val="397"/>
                              </w:trPr>
                              <w:tc>
                                <w:tcPr>
                                  <w:tcW w:w="1398" w:type="dxa"/>
                                  <w:tcBorders>
                                    <w:top w:val="single" w:sz="12" w:space="0" w:color="auto"/>
                                    <w:left w:val="nil"/>
                                    <w:right w:val="nil"/>
                                  </w:tcBorders>
                                  <w:vAlign w:val="center"/>
                                </w:tcPr>
                                <w:p w14:paraId="6925A54B" w14:textId="77777777" w:rsidR="00F94987" w:rsidRDefault="00F94987">
                                  <w:pPr>
                                    <w:pStyle w:val="aff"/>
                                    <w:widowControl w:val="0"/>
                                    <w:spacing w:line="240" w:lineRule="auto"/>
                                    <w:rPr>
                                      <w:kern w:val="2"/>
                                    </w:rPr>
                                  </w:pPr>
                                  <w:r>
                                    <w:rPr>
                                      <w:rFonts w:hint="eastAsia"/>
                                      <w:kern w:val="2"/>
                                    </w:rPr>
                                    <w:t>软盘编号</w:t>
                                  </w:r>
                                </w:p>
                              </w:tc>
                            </w:tr>
                            <w:tr w:rsidR="00F94987" w14:paraId="73EC562A" w14:textId="77777777">
                              <w:trPr>
                                <w:trHeight w:val="397"/>
                              </w:trPr>
                              <w:tc>
                                <w:tcPr>
                                  <w:tcW w:w="1398" w:type="dxa"/>
                                  <w:tcBorders>
                                    <w:left w:val="nil"/>
                                    <w:bottom w:val="single" w:sz="12" w:space="0" w:color="auto"/>
                                    <w:right w:val="nil"/>
                                  </w:tcBorders>
                                  <w:vAlign w:val="center"/>
                                </w:tcPr>
                                <w:p w14:paraId="7B6BDC38" w14:textId="77777777" w:rsidR="00F94987" w:rsidRDefault="00F94987">
                                  <w:pPr>
                                    <w:jc w:val="center"/>
                                    <w:rPr>
                                      <w:sz w:val="21"/>
                                    </w:rPr>
                                  </w:pPr>
                                </w:p>
                              </w:tc>
                            </w:tr>
                            <w:tr w:rsidR="00F94987" w14:paraId="74F1EC69" w14:textId="77777777">
                              <w:trPr>
                                <w:trHeight w:val="397"/>
                              </w:trPr>
                              <w:tc>
                                <w:tcPr>
                                  <w:tcW w:w="1398" w:type="dxa"/>
                                  <w:tcBorders>
                                    <w:top w:val="single" w:sz="12" w:space="0" w:color="auto"/>
                                    <w:left w:val="nil"/>
                                    <w:bottom w:val="single" w:sz="4" w:space="0" w:color="auto"/>
                                    <w:right w:val="nil"/>
                                  </w:tcBorders>
                                  <w:vAlign w:val="center"/>
                                </w:tcPr>
                                <w:p w14:paraId="4CB272FB" w14:textId="77777777" w:rsidR="00F94987" w:rsidRDefault="00F94987">
                                  <w:pPr>
                                    <w:jc w:val="center"/>
                                    <w:rPr>
                                      <w:sz w:val="21"/>
                                    </w:rPr>
                                  </w:pPr>
                                </w:p>
                              </w:tc>
                            </w:tr>
                            <w:tr w:rsidR="00F94987" w14:paraId="3628881E" w14:textId="77777777">
                              <w:trPr>
                                <w:trHeight w:val="397"/>
                              </w:trPr>
                              <w:tc>
                                <w:tcPr>
                                  <w:tcW w:w="1398" w:type="dxa"/>
                                  <w:tcBorders>
                                    <w:left w:val="nil"/>
                                    <w:bottom w:val="single" w:sz="12" w:space="0" w:color="auto"/>
                                    <w:right w:val="nil"/>
                                  </w:tcBorders>
                                  <w:vAlign w:val="center"/>
                                </w:tcPr>
                                <w:p w14:paraId="00076133" w14:textId="77777777" w:rsidR="00F94987" w:rsidRDefault="00F94987">
                                  <w:pPr>
                                    <w:pStyle w:val="aff"/>
                                    <w:widowControl w:val="0"/>
                                    <w:spacing w:line="240" w:lineRule="auto"/>
                                    <w:rPr>
                                      <w:spacing w:val="-20"/>
                                      <w:kern w:val="2"/>
                                    </w:rPr>
                                  </w:pPr>
                                </w:p>
                              </w:tc>
                            </w:tr>
                          </w:tbl>
                          <w:p w14:paraId="4BFAAF48" w14:textId="77777777" w:rsidR="00F94987" w:rsidRDefault="00F94987">
                            <w:pPr>
                              <w:rPr>
                                <w:sz w:val="21"/>
                              </w:rPr>
                            </w:pPr>
                          </w:p>
                        </w:txbxContent>
                      </wps:txbx>
                      <wps:bodyPr rot="0" vert="horz" wrap="square" lIns="46800" tIns="0" rIns="0" bIns="0" anchor="t" anchorCtr="0" upright="1">
                        <a:noAutofit/>
                      </wps:bodyPr>
                    </wps:wsp>
                    <wps:wsp>
                      <wps:cNvPr id="25" name="Text Box 34"/>
                      <wps:cNvSpPr txBox="1">
                        <a:spLocks noChangeArrowheads="1"/>
                      </wps:cNvSpPr>
                      <wps:spPr bwMode="auto">
                        <a:xfrm>
                          <a:off x="51" y="4682"/>
                          <a:ext cx="1410" cy="3794"/>
                        </a:xfrm>
                        <a:prstGeom prst="rect">
                          <a:avLst/>
                        </a:prstGeom>
                        <a:noFill/>
                        <a:ln>
                          <a:noFill/>
                        </a:ln>
                      </wps:spPr>
                      <wps:txbx>
                        <w:txbxContent>
                          <w:tbl>
                            <w:tblPr>
                              <w:tblW w:w="1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tblGrid>
                            <w:tr w:rsidR="00F94987" w14:paraId="5607F04C" w14:textId="77777777">
                              <w:trPr>
                                <w:trHeight w:val="397"/>
                              </w:trPr>
                              <w:tc>
                                <w:tcPr>
                                  <w:tcW w:w="1400" w:type="dxa"/>
                                  <w:tcBorders>
                                    <w:top w:val="nil"/>
                                    <w:left w:val="nil"/>
                                    <w:bottom w:val="single" w:sz="12" w:space="0" w:color="auto"/>
                                    <w:right w:val="nil"/>
                                  </w:tcBorders>
                                  <w:vAlign w:val="center"/>
                                </w:tcPr>
                                <w:p w14:paraId="3FF93235" w14:textId="77777777" w:rsidR="00F94987" w:rsidRDefault="00F94987">
                                  <w:pPr>
                                    <w:jc w:val="center"/>
                                    <w:rPr>
                                      <w:sz w:val="21"/>
                                    </w:rPr>
                                  </w:pPr>
                                  <w:r>
                                    <w:rPr>
                                      <w:rFonts w:hint="eastAsia"/>
                                      <w:sz w:val="21"/>
                                    </w:rPr>
                                    <w:t>会签</w:t>
                                  </w:r>
                                </w:p>
                              </w:tc>
                            </w:tr>
                            <w:tr w:rsidR="00F94987" w14:paraId="05543BB8" w14:textId="77777777">
                              <w:trPr>
                                <w:trHeight w:val="397"/>
                              </w:trPr>
                              <w:tc>
                                <w:tcPr>
                                  <w:tcW w:w="1400" w:type="dxa"/>
                                  <w:tcBorders>
                                    <w:top w:val="single" w:sz="12" w:space="0" w:color="auto"/>
                                    <w:left w:val="nil"/>
                                    <w:right w:val="nil"/>
                                  </w:tcBorders>
                                  <w:vAlign w:val="center"/>
                                </w:tcPr>
                                <w:p w14:paraId="099A73AC" w14:textId="77777777" w:rsidR="00F94987" w:rsidRDefault="00F94987">
                                  <w:pPr>
                                    <w:jc w:val="center"/>
                                    <w:rPr>
                                      <w:sz w:val="21"/>
                                    </w:rPr>
                                  </w:pPr>
                                  <w:bookmarkStart w:id="3" w:name="RaacCvMk会签单位0101"/>
                                </w:p>
                              </w:tc>
                            </w:tr>
                            <w:tr w:rsidR="00F94987" w14:paraId="573A37AD" w14:textId="77777777">
                              <w:trPr>
                                <w:trHeight w:val="397"/>
                              </w:trPr>
                              <w:tc>
                                <w:tcPr>
                                  <w:tcW w:w="1400" w:type="dxa"/>
                                  <w:tcBorders>
                                    <w:left w:val="nil"/>
                                    <w:bottom w:val="single" w:sz="12" w:space="0" w:color="auto"/>
                                    <w:right w:val="nil"/>
                                  </w:tcBorders>
                                  <w:vAlign w:val="center"/>
                                </w:tcPr>
                                <w:p w14:paraId="0B83B818" w14:textId="77777777" w:rsidR="00F94987" w:rsidRDefault="00F94987">
                                  <w:pPr>
                                    <w:jc w:val="center"/>
                                    <w:rPr>
                                      <w:w w:val="75"/>
                                      <w:sz w:val="21"/>
                                    </w:rPr>
                                  </w:pPr>
                                  <w:bookmarkStart w:id="4" w:name="RaacCvMk会签签署0101"/>
                                  <w:bookmarkEnd w:id="3"/>
                                </w:p>
                              </w:tc>
                            </w:tr>
                            <w:tr w:rsidR="00F94987" w14:paraId="3A056DB4" w14:textId="77777777">
                              <w:trPr>
                                <w:trHeight w:val="397"/>
                              </w:trPr>
                              <w:tc>
                                <w:tcPr>
                                  <w:tcW w:w="1400" w:type="dxa"/>
                                  <w:tcBorders>
                                    <w:top w:val="single" w:sz="12" w:space="0" w:color="auto"/>
                                    <w:left w:val="nil"/>
                                    <w:right w:val="nil"/>
                                  </w:tcBorders>
                                  <w:vAlign w:val="center"/>
                                </w:tcPr>
                                <w:p w14:paraId="6F76C235" w14:textId="77777777" w:rsidR="00F94987" w:rsidRDefault="00F94987">
                                  <w:pPr>
                                    <w:pStyle w:val="aff"/>
                                    <w:widowControl w:val="0"/>
                                    <w:spacing w:line="240" w:lineRule="auto"/>
                                    <w:rPr>
                                      <w:kern w:val="2"/>
                                    </w:rPr>
                                  </w:pPr>
                                  <w:bookmarkStart w:id="5" w:name="RaacCvMk会签单位0201"/>
                                  <w:bookmarkEnd w:id="4"/>
                                </w:p>
                              </w:tc>
                            </w:tr>
                            <w:tr w:rsidR="00F94987" w14:paraId="45F99554" w14:textId="77777777">
                              <w:trPr>
                                <w:trHeight w:val="397"/>
                              </w:trPr>
                              <w:tc>
                                <w:tcPr>
                                  <w:tcW w:w="1400" w:type="dxa"/>
                                  <w:tcBorders>
                                    <w:left w:val="nil"/>
                                    <w:bottom w:val="single" w:sz="12" w:space="0" w:color="auto"/>
                                    <w:right w:val="nil"/>
                                  </w:tcBorders>
                                  <w:vAlign w:val="center"/>
                                </w:tcPr>
                                <w:p w14:paraId="7D4E755E" w14:textId="77777777" w:rsidR="00F94987" w:rsidRDefault="00F94987">
                                  <w:pPr>
                                    <w:jc w:val="center"/>
                                    <w:rPr>
                                      <w:w w:val="75"/>
                                      <w:sz w:val="21"/>
                                    </w:rPr>
                                  </w:pPr>
                                  <w:bookmarkStart w:id="6" w:name="RaacCvMk会签签署0201"/>
                                  <w:bookmarkEnd w:id="5"/>
                                </w:p>
                              </w:tc>
                            </w:tr>
                            <w:tr w:rsidR="00F94987" w14:paraId="1842A97E" w14:textId="77777777">
                              <w:trPr>
                                <w:trHeight w:val="397"/>
                              </w:trPr>
                              <w:tc>
                                <w:tcPr>
                                  <w:tcW w:w="1400" w:type="dxa"/>
                                  <w:tcBorders>
                                    <w:top w:val="single" w:sz="12" w:space="0" w:color="auto"/>
                                    <w:left w:val="nil"/>
                                    <w:right w:val="nil"/>
                                  </w:tcBorders>
                                  <w:vAlign w:val="center"/>
                                </w:tcPr>
                                <w:p w14:paraId="12E28CDD" w14:textId="77777777" w:rsidR="00F94987" w:rsidRDefault="00F94987">
                                  <w:pPr>
                                    <w:jc w:val="center"/>
                                    <w:rPr>
                                      <w:sz w:val="21"/>
                                    </w:rPr>
                                  </w:pPr>
                                  <w:bookmarkStart w:id="7" w:name="RaacCvMk会签单位0301"/>
                                  <w:bookmarkEnd w:id="6"/>
                                </w:p>
                              </w:tc>
                            </w:tr>
                            <w:tr w:rsidR="00F94987" w14:paraId="02475E37" w14:textId="77777777">
                              <w:trPr>
                                <w:trHeight w:val="397"/>
                              </w:trPr>
                              <w:tc>
                                <w:tcPr>
                                  <w:tcW w:w="1400" w:type="dxa"/>
                                  <w:tcBorders>
                                    <w:left w:val="nil"/>
                                    <w:bottom w:val="single" w:sz="12" w:space="0" w:color="auto"/>
                                    <w:right w:val="nil"/>
                                  </w:tcBorders>
                                  <w:vAlign w:val="center"/>
                                </w:tcPr>
                                <w:p w14:paraId="506D0AE2" w14:textId="77777777" w:rsidR="00F94987" w:rsidRDefault="00F94987">
                                  <w:pPr>
                                    <w:jc w:val="center"/>
                                    <w:rPr>
                                      <w:w w:val="75"/>
                                      <w:sz w:val="21"/>
                                    </w:rPr>
                                  </w:pPr>
                                  <w:bookmarkStart w:id="8" w:name="RaacCvMk会签签署0301"/>
                                  <w:bookmarkEnd w:id="7"/>
                                </w:p>
                              </w:tc>
                            </w:tr>
                            <w:tr w:rsidR="00F94987" w14:paraId="2ABDABDE" w14:textId="77777777">
                              <w:trPr>
                                <w:trHeight w:val="397"/>
                              </w:trPr>
                              <w:tc>
                                <w:tcPr>
                                  <w:tcW w:w="1400" w:type="dxa"/>
                                  <w:tcBorders>
                                    <w:top w:val="single" w:sz="12" w:space="0" w:color="auto"/>
                                    <w:left w:val="nil"/>
                                    <w:bottom w:val="single" w:sz="4" w:space="0" w:color="auto"/>
                                    <w:right w:val="nil"/>
                                  </w:tcBorders>
                                  <w:vAlign w:val="center"/>
                                </w:tcPr>
                                <w:p w14:paraId="06F61CDB" w14:textId="77777777" w:rsidR="00F94987" w:rsidRDefault="00F94987">
                                  <w:pPr>
                                    <w:jc w:val="center"/>
                                    <w:rPr>
                                      <w:sz w:val="21"/>
                                    </w:rPr>
                                  </w:pPr>
                                  <w:bookmarkStart w:id="9" w:name="RaacCvMk会签单位0401"/>
                                  <w:bookmarkEnd w:id="8"/>
                                </w:p>
                              </w:tc>
                            </w:tr>
                            <w:tr w:rsidR="00F94987" w14:paraId="7DA6C3CE" w14:textId="77777777">
                              <w:trPr>
                                <w:trHeight w:val="397"/>
                              </w:trPr>
                              <w:tc>
                                <w:tcPr>
                                  <w:tcW w:w="1400" w:type="dxa"/>
                                  <w:tcBorders>
                                    <w:left w:val="nil"/>
                                    <w:bottom w:val="single" w:sz="12" w:space="0" w:color="auto"/>
                                    <w:right w:val="nil"/>
                                  </w:tcBorders>
                                  <w:vAlign w:val="center"/>
                                </w:tcPr>
                                <w:p w14:paraId="497737DC" w14:textId="77777777" w:rsidR="00F94987" w:rsidRDefault="00F94987">
                                  <w:pPr>
                                    <w:jc w:val="center"/>
                                    <w:rPr>
                                      <w:w w:val="75"/>
                                      <w:sz w:val="21"/>
                                    </w:rPr>
                                  </w:pPr>
                                  <w:bookmarkStart w:id="10" w:name="RaacCvMk会签签署0401"/>
                                  <w:bookmarkEnd w:id="9"/>
                                </w:p>
                              </w:tc>
                            </w:tr>
                            <w:bookmarkEnd w:id="10"/>
                          </w:tbl>
                          <w:p w14:paraId="01B2A5EF" w14:textId="77777777" w:rsidR="00F94987" w:rsidRDefault="00F94987">
                            <w:pPr>
                              <w:rPr>
                                <w:sz w:val="21"/>
                              </w:rPr>
                            </w:pPr>
                          </w:p>
                        </w:txbxContent>
                      </wps:txbx>
                      <wps:bodyPr rot="0" vert="horz" wrap="square" lIns="46800" tIns="0" rIns="0" bIns="0" anchor="t" anchorCtr="0" upright="1">
                        <a:noAutofit/>
                      </wps:bodyPr>
                    </wps:wsp>
                    <wps:wsp>
                      <wps:cNvPr id="26" name="Text Box 35"/>
                      <wps:cNvSpPr txBox="1">
                        <a:spLocks noChangeArrowheads="1"/>
                      </wps:cNvSpPr>
                      <wps:spPr bwMode="auto">
                        <a:xfrm>
                          <a:off x="48" y="11196"/>
                          <a:ext cx="1395" cy="3766"/>
                        </a:xfrm>
                        <a:prstGeom prst="rect">
                          <a:avLst/>
                        </a:prstGeom>
                        <a:noFill/>
                        <a:ln>
                          <a:noFill/>
                        </a:ln>
                      </wps:spPr>
                      <wps:txbx>
                        <w:txbxContent>
                          <w:tbl>
                            <w:tblPr>
                              <w:tblW w:w="1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tblGrid>
                            <w:tr w:rsidR="00F94987" w14:paraId="3A095534" w14:textId="77777777">
                              <w:trPr>
                                <w:trHeight w:val="397"/>
                              </w:trPr>
                              <w:tc>
                                <w:tcPr>
                                  <w:tcW w:w="1400" w:type="dxa"/>
                                  <w:tcBorders>
                                    <w:top w:val="single" w:sz="12" w:space="0" w:color="auto"/>
                                    <w:left w:val="nil"/>
                                    <w:right w:val="nil"/>
                                  </w:tcBorders>
                                  <w:vAlign w:val="center"/>
                                </w:tcPr>
                                <w:p w14:paraId="01DDEE3D" w14:textId="77777777" w:rsidR="00F94987" w:rsidRDefault="00F94987">
                                  <w:pPr>
                                    <w:jc w:val="center"/>
                                    <w:rPr>
                                      <w:sz w:val="21"/>
                                    </w:rPr>
                                  </w:pPr>
                                  <w:r>
                                    <w:rPr>
                                      <w:rFonts w:hint="eastAsia"/>
                                      <w:sz w:val="21"/>
                                    </w:rPr>
                                    <w:t>描写</w:t>
                                  </w:r>
                                </w:p>
                              </w:tc>
                            </w:tr>
                            <w:tr w:rsidR="00F94987" w14:paraId="62D8B6D0" w14:textId="77777777">
                              <w:trPr>
                                <w:trHeight w:val="397"/>
                              </w:trPr>
                              <w:tc>
                                <w:tcPr>
                                  <w:tcW w:w="1400" w:type="dxa"/>
                                  <w:tcBorders>
                                    <w:left w:val="nil"/>
                                    <w:bottom w:val="single" w:sz="12" w:space="0" w:color="auto"/>
                                    <w:right w:val="nil"/>
                                  </w:tcBorders>
                                  <w:vAlign w:val="center"/>
                                </w:tcPr>
                                <w:p w14:paraId="13168AD5" w14:textId="77777777" w:rsidR="00F94987" w:rsidRDefault="00F94987">
                                  <w:pPr>
                                    <w:jc w:val="center"/>
                                    <w:rPr>
                                      <w:sz w:val="21"/>
                                    </w:rPr>
                                  </w:pPr>
                                </w:p>
                              </w:tc>
                            </w:tr>
                            <w:tr w:rsidR="00F94987" w14:paraId="69EF3A79" w14:textId="77777777">
                              <w:trPr>
                                <w:trHeight w:val="397"/>
                              </w:trPr>
                              <w:tc>
                                <w:tcPr>
                                  <w:tcW w:w="1400" w:type="dxa"/>
                                  <w:tcBorders>
                                    <w:top w:val="single" w:sz="12" w:space="0" w:color="auto"/>
                                    <w:left w:val="nil"/>
                                    <w:right w:val="nil"/>
                                  </w:tcBorders>
                                  <w:vAlign w:val="center"/>
                                </w:tcPr>
                                <w:p w14:paraId="2EEA3490" w14:textId="77777777" w:rsidR="00F94987" w:rsidRDefault="00F94987">
                                  <w:pPr>
                                    <w:jc w:val="center"/>
                                    <w:rPr>
                                      <w:sz w:val="21"/>
                                    </w:rPr>
                                  </w:pPr>
                                  <w:r>
                                    <w:rPr>
                                      <w:rFonts w:hint="eastAsia"/>
                                      <w:sz w:val="21"/>
                                    </w:rPr>
                                    <w:t>描校</w:t>
                                  </w:r>
                                </w:p>
                              </w:tc>
                            </w:tr>
                            <w:tr w:rsidR="00F94987" w14:paraId="2191230C" w14:textId="77777777">
                              <w:trPr>
                                <w:trHeight w:val="397"/>
                              </w:trPr>
                              <w:tc>
                                <w:tcPr>
                                  <w:tcW w:w="1400" w:type="dxa"/>
                                  <w:tcBorders>
                                    <w:left w:val="nil"/>
                                    <w:bottom w:val="single" w:sz="12" w:space="0" w:color="auto"/>
                                    <w:right w:val="nil"/>
                                  </w:tcBorders>
                                  <w:vAlign w:val="center"/>
                                </w:tcPr>
                                <w:p w14:paraId="19A31CB6" w14:textId="77777777" w:rsidR="00F94987" w:rsidRDefault="00F94987">
                                  <w:pPr>
                                    <w:jc w:val="center"/>
                                    <w:rPr>
                                      <w:sz w:val="21"/>
                                    </w:rPr>
                                  </w:pPr>
                                </w:p>
                              </w:tc>
                            </w:tr>
                            <w:tr w:rsidR="00F94987" w14:paraId="389A38F0" w14:textId="77777777">
                              <w:trPr>
                                <w:trHeight w:val="397"/>
                              </w:trPr>
                              <w:tc>
                                <w:tcPr>
                                  <w:tcW w:w="1400" w:type="dxa"/>
                                  <w:tcBorders>
                                    <w:top w:val="single" w:sz="12" w:space="0" w:color="auto"/>
                                    <w:left w:val="nil"/>
                                    <w:right w:val="nil"/>
                                  </w:tcBorders>
                                  <w:vAlign w:val="center"/>
                                </w:tcPr>
                                <w:p w14:paraId="57FA4E49" w14:textId="77777777" w:rsidR="00F94987" w:rsidRDefault="00F94987">
                                  <w:pPr>
                                    <w:pStyle w:val="aff"/>
                                    <w:widowControl w:val="0"/>
                                    <w:spacing w:line="240" w:lineRule="auto"/>
                                    <w:rPr>
                                      <w:spacing w:val="-20"/>
                                      <w:kern w:val="2"/>
                                    </w:rPr>
                                  </w:pPr>
                                  <w:r>
                                    <w:rPr>
                                      <w:rFonts w:hint="eastAsia"/>
                                      <w:spacing w:val="-20"/>
                                      <w:kern w:val="2"/>
                                    </w:rPr>
                                    <w:t>旧底图登记号</w:t>
                                  </w:r>
                                </w:p>
                              </w:tc>
                            </w:tr>
                            <w:tr w:rsidR="00F94987" w14:paraId="4B978D3F" w14:textId="77777777">
                              <w:trPr>
                                <w:trHeight w:val="397"/>
                              </w:trPr>
                              <w:tc>
                                <w:tcPr>
                                  <w:tcW w:w="1400" w:type="dxa"/>
                                  <w:tcBorders>
                                    <w:left w:val="nil"/>
                                    <w:bottom w:val="single" w:sz="12" w:space="0" w:color="auto"/>
                                    <w:right w:val="nil"/>
                                  </w:tcBorders>
                                  <w:vAlign w:val="center"/>
                                </w:tcPr>
                                <w:p w14:paraId="0F8710AE" w14:textId="77777777" w:rsidR="00F94987" w:rsidRDefault="00F94987">
                                  <w:pPr>
                                    <w:jc w:val="center"/>
                                    <w:rPr>
                                      <w:sz w:val="21"/>
                                    </w:rPr>
                                  </w:pPr>
                                </w:p>
                              </w:tc>
                            </w:tr>
                            <w:tr w:rsidR="00F94987" w14:paraId="30C1AED7" w14:textId="77777777">
                              <w:trPr>
                                <w:trHeight w:val="397"/>
                              </w:trPr>
                              <w:tc>
                                <w:tcPr>
                                  <w:tcW w:w="1400" w:type="dxa"/>
                                  <w:tcBorders>
                                    <w:top w:val="single" w:sz="12" w:space="0" w:color="auto"/>
                                    <w:left w:val="nil"/>
                                    <w:right w:val="nil"/>
                                  </w:tcBorders>
                                  <w:vAlign w:val="center"/>
                                </w:tcPr>
                                <w:p w14:paraId="10127FE8" w14:textId="77777777" w:rsidR="00F94987" w:rsidRDefault="00F94987">
                                  <w:pPr>
                                    <w:jc w:val="center"/>
                                    <w:rPr>
                                      <w:sz w:val="21"/>
                                    </w:rPr>
                                  </w:pPr>
                                  <w:r>
                                    <w:rPr>
                                      <w:rFonts w:hint="eastAsia"/>
                                      <w:sz w:val="21"/>
                                    </w:rPr>
                                    <w:t>底图登记号</w:t>
                                  </w:r>
                                </w:p>
                              </w:tc>
                            </w:tr>
                            <w:tr w:rsidR="00F94987" w14:paraId="3F8D23E4" w14:textId="77777777">
                              <w:trPr>
                                <w:trHeight w:val="397"/>
                              </w:trPr>
                              <w:tc>
                                <w:tcPr>
                                  <w:tcW w:w="1400" w:type="dxa"/>
                                  <w:tcBorders>
                                    <w:left w:val="nil"/>
                                    <w:bottom w:val="single" w:sz="4" w:space="0" w:color="auto"/>
                                    <w:right w:val="nil"/>
                                  </w:tcBorders>
                                  <w:vAlign w:val="center"/>
                                </w:tcPr>
                                <w:p w14:paraId="115D337E" w14:textId="77777777" w:rsidR="00F94987" w:rsidRDefault="00F94987">
                                  <w:pPr>
                                    <w:jc w:val="center"/>
                                    <w:rPr>
                                      <w:sz w:val="21"/>
                                    </w:rPr>
                                  </w:pPr>
                                </w:p>
                              </w:tc>
                            </w:tr>
                            <w:tr w:rsidR="00F94987" w14:paraId="2D492BF9" w14:textId="77777777">
                              <w:trPr>
                                <w:trHeight w:val="397"/>
                              </w:trPr>
                              <w:tc>
                                <w:tcPr>
                                  <w:tcW w:w="1400" w:type="dxa"/>
                                  <w:tcBorders>
                                    <w:left w:val="nil"/>
                                    <w:bottom w:val="single" w:sz="12" w:space="0" w:color="auto"/>
                                    <w:right w:val="nil"/>
                                  </w:tcBorders>
                                  <w:vAlign w:val="center"/>
                                </w:tcPr>
                                <w:p w14:paraId="24A6C7BC" w14:textId="77777777" w:rsidR="00F94987" w:rsidRDefault="00F94987">
                                  <w:pPr>
                                    <w:jc w:val="center"/>
                                    <w:rPr>
                                      <w:sz w:val="21"/>
                                    </w:rPr>
                                  </w:pPr>
                                </w:p>
                              </w:tc>
                            </w:tr>
                          </w:tbl>
                          <w:p w14:paraId="6B28BD88" w14:textId="77777777" w:rsidR="00F94987" w:rsidRDefault="00F94987">
                            <w:pPr>
                              <w:rPr>
                                <w:sz w:val="21"/>
                              </w:rPr>
                            </w:pPr>
                          </w:p>
                        </w:txbxContent>
                      </wps:txbx>
                      <wps:bodyPr rot="0" vert="horz" wrap="square" lIns="46800" tIns="0" rIns="0" bIns="0" anchor="t" anchorCtr="0" upright="1">
                        <a:noAutofit/>
                      </wps:bodyPr>
                    </wps:wsp>
                    <wps:wsp>
                      <wps:cNvPr id="27" name="Text Box 36"/>
                      <wps:cNvSpPr txBox="1">
                        <a:spLocks noChangeArrowheads="1"/>
                      </wps:cNvSpPr>
                      <wps:spPr bwMode="auto">
                        <a:xfrm>
                          <a:off x="8199" y="258"/>
                          <a:ext cx="2115" cy="976"/>
                        </a:xfrm>
                        <a:prstGeom prst="rect">
                          <a:avLst/>
                        </a:prstGeom>
                        <a:noFill/>
                        <a:ln>
                          <a:noFill/>
                        </a:ln>
                      </wps:spPr>
                      <wps:txbx>
                        <w:txbxContent>
                          <w:tbl>
                            <w:tblPr>
                              <w:tblW w:w="222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1"/>
                              <w:gridCol w:w="417"/>
                              <w:gridCol w:w="417"/>
                              <w:gridCol w:w="201"/>
                              <w:gridCol w:w="216"/>
                              <w:gridCol w:w="337"/>
                              <w:gridCol w:w="80"/>
                            </w:tblGrid>
                            <w:tr w:rsidR="00F94987" w14:paraId="402F6842" w14:textId="77777777">
                              <w:trPr>
                                <w:gridAfter w:val="1"/>
                                <w:wAfter w:w="80" w:type="dxa"/>
                                <w:cantSplit/>
                                <w:trHeight w:val="397"/>
                              </w:trPr>
                              <w:tc>
                                <w:tcPr>
                                  <w:tcW w:w="561" w:type="dxa"/>
                                  <w:tcBorders>
                                    <w:top w:val="nil"/>
                                    <w:left w:val="single" w:sz="4" w:space="0" w:color="auto"/>
                                    <w:bottom w:val="single" w:sz="4" w:space="0" w:color="auto"/>
                                  </w:tcBorders>
                                  <w:vAlign w:val="center"/>
                                </w:tcPr>
                                <w:p w14:paraId="1FFCC4CA" w14:textId="77777777" w:rsidR="00F94987" w:rsidRDefault="00F94987">
                                  <w:pPr>
                                    <w:pStyle w:val="aff"/>
                                    <w:widowControl w:val="0"/>
                                    <w:spacing w:line="240" w:lineRule="auto"/>
                                    <w:rPr>
                                      <w:spacing w:val="-20"/>
                                      <w:kern w:val="2"/>
                                    </w:rPr>
                                  </w:pPr>
                                  <w:bookmarkStart w:id="11" w:name="RaacCvMk密级01"/>
                                  <w:r>
                                    <w:rPr>
                                      <w:rFonts w:hint="eastAsia"/>
                                      <w:spacing w:val="-20"/>
                                      <w:kern w:val="2"/>
                                    </w:rPr>
                                    <w:t>密级</w:t>
                                  </w:r>
                                </w:p>
                              </w:tc>
                              <w:tc>
                                <w:tcPr>
                                  <w:tcW w:w="1035" w:type="dxa"/>
                                  <w:gridSpan w:val="3"/>
                                  <w:tcBorders>
                                    <w:top w:val="nil"/>
                                    <w:right w:val="nil"/>
                                  </w:tcBorders>
                                  <w:vAlign w:val="center"/>
                                </w:tcPr>
                                <w:p w14:paraId="3F163A1F" w14:textId="77777777" w:rsidR="00F94987" w:rsidRDefault="00F94987" w:rsidP="00697208">
                                  <w:pPr>
                                    <w:ind w:leftChars="-94" w:left="-148" w:right="210" w:hangingChars="55" w:hanging="115"/>
                                    <w:jc w:val="right"/>
                                    <w:rPr>
                                      <w:sz w:val="21"/>
                                    </w:rPr>
                                  </w:pPr>
                                  <w:r>
                                    <w:rPr>
                                      <w:rFonts w:hint="eastAsia"/>
                                      <w:sz w:val="21"/>
                                    </w:rPr>
                                    <w:t>公开</w:t>
                                  </w:r>
                                </w:p>
                              </w:tc>
                              <w:tc>
                                <w:tcPr>
                                  <w:tcW w:w="553" w:type="dxa"/>
                                  <w:gridSpan w:val="2"/>
                                  <w:tcBorders>
                                    <w:top w:val="nil"/>
                                    <w:right w:val="nil"/>
                                  </w:tcBorders>
                                  <w:vAlign w:val="center"/>
                                </w:tcPr>
                                <w:p w14:paraId="52C08EB4" w14:textId="77777777" w:rsidR="00F94987" w:rsidRDefault="00F94987">
                                  <w:pPr>
                                    <w:rPr>
                                      <w:sz w:val="21"/>
                                    </w:rPr>
                                  </w:pPr>
                                </w:p>
                              </w:tc>
                            </w:tr>
                            <w:tr w:rsidR="00F94987" w14:paraId="5C8E102D" w14:textId="77777777" w:rsidTr="00697208">
                              <w:trPr>
                                <w:cantSplit/>
                              </w:trPr>
                              <w:tc>
                                <w:tcPr>
                                  <w:tcW w:w="561" w:type="dxa"/>
                                  <w:tcBorders>
                                    <w:left w:val="single" w:sz="4" w:space="0" w:color="auto"/>
                                    <w:bottom w:val="single" w:sz="4" w:space="0" w:color="auto"/>
                                  </w:tcBorders>
                                </w:tcPr>
                                <w:p w14:paraId="75BF6FC9" w14:textId="77777777" w:rsidR="00F94987" w:rsidRDefault="00F94987">
                                  <w:pPr>
                                    <w:spacing w:line="240" w:lineRule="atLeast"/>
                                    <w:jc w:val="center"/>
                                    <w:rPr>
                                      <w:spacing w:val="-20"/>
                                      <w:sz w:val="21"/>
                                    </w:rPr>
                                  </w:pPr>
                                  <w:bookmarkStart w:id="12" w:name="RaacCvMkM01"/>
                                  <w:bookmarkStart w:id="13" w:name="RaacCvMkC01"/>
                                  <w:bookmarkStart w:id="14" w:name="RaacCvMkS01"/>
                                  <w:bookmarkStart w:id="15" w:name="RaacCvMkD01"/>
                                  <w:bookmarkEnd w:id="11"/>
                                  <w:r>
                                    <w:rPr>
                                      <w:rFonts w:hint="eastAsia"/>
                                      <w:spacing w:val="-20"/>
                                      <w:sz w:val="21"/>
                                    </w:rPr>
                                    <w:t>阶段</w:t>
                                  </w:r>
                                </w:p>
                                <w:p w14:paraId="4C305A9E" w14:textId="77777777" w:rsidR="00F94987" w:rsidRDefault="00F94987">
                                  <w:pPr>
                                    <w:spacing w:line="240" w:lineRule="atLeast"/>
                                    <w:jc w:val="center"/>
                                    <w:rPr>
                                      <w:spacing w:val="-20"/>
                                      <w:sz w:val="21"/>
                                    </w:rPr>
                                  </w:pPr>
                                  <w:r>
                                    <w:rPr>
                                      <w:rFonts w:hint="eastAsia"/>
                                      <w:spacing w:val="-20"/>
                                      <w:sz w:val="21"/>
                                    </w:rPr>
                                    <w:t>标记</w:t>
                                  </w:r>
                                </w:p>
                              </w:tc>
                              <w:tc>
                                <w:tcPr>
                                  <w:tcW w:w="417" w:type="dxa"/>
                                  <w:tcBorders>
                                    <w:bottom w:val="single" w:sz="4" w:space="0" w:color="auto"/>
                                  </w:tcBorders>
                                  <w:vAlign w:val="center"/>
                                </w:tcPr>
                                <w:p w14:paraId="76114F1D" w14:textId="34A0FBC3" w:rsidR="00F94987" w:rsidRDefault="00F94987">
                                  <w:pPr>
                                    <w:jc w:val="center"/>
                                    <w:rPr>
                                      <w:sz w:val="21"/>
                                    </w:rPr>
                                  </w:pPr>
                                </w:p>
                              </w:tc>
                              <w:tc>
                                <w:tcPr>
                                  <w:tcW w:w="417" w:type="dxa"/>
                                  <w:tcBorders>
                                    <w:bottom w:val="single" w:sz="4" w:space="0" w:color="auto"/>
                                  </w:tcBorders>
                                  <w:vAlign w:val="center"/>
                                </w:tcPr>
                                <w:p w14:paraId="11150512" w14:textId="0784B663" w:rsidR="00F94987" w:rsidRPr="00697208" w:rsidRDefault="00697208">
                                  <w:pPr>
                                    <w:jc w:val="center"/>
                                    <w:rPr>
                                      <w:sz w:val="21"/>
                                      <w:szCs w:val="21"/>
                                    </w:rPr>
                                  </w:pPr>
                                  <w:r w:rsidRPr="00697208">
                                    <w:rPr>
                                      <w:rFonts w:hint="eastAsia"/>
                                      <w:sz w:val="21"/>
                                      <w:szCs w:val="21"/>
                                    </w:rPr>
                                    <w:t>C</w:t>
                                  </w:r>
                                </w:p>
                              </w:tc>
                              <w:tc>
                                <w:tcPr>
                                  <w:tcW w:w="417" w:type="dxa"/>
                                  <w:gridSpan w:val="2"/>
                                  <w:tcBorders>
                                    <w:bottom w:val="single" w:sz="4" w:space="0" w:color="auto"/>
                                  </w:tcBorders>
                                  <w:vAlign w:val="center"/>
                                </w:tcPr>
                                <w:p w14:paraId="6E704EFD" w14:textId="77777777" w:rsidR="00F94987" w:rsidRDefault="00F94987">
                                  <w:pPr>
                                    <w:jc w:val="center"/>
                                    <w:rPr>
                                      <w:sz w:val="21"/>
                                    </w:rPr>
                                  </w:pPr>
                                </w:p>
                              </w:tc>
                              <w:tc>
                                <w:tcPr>
                                  <w:tcW w:w="417" w:type="dxa"/>
                                  <w:gridSpan w:val="2"/>
                                  <w:tcBorders>
                                    <w:bottom w:val="single" w:sz="4" w:space="0" w:color="auto"/>
                                    <w:right w:val="nil"/>
                                  </w:tcBorders>
                                  <w:vAlign w:val="center"/>
                                </w:tcPr>
                                <w:p w14:paraId="65933CBD" w14:textId="77777777" w:rsidR="00F94987" w:rsidRDefault="00F94987">
                                  <w:pPr>
                                    <w:jc w:val="center"/>
                                    <w:rPr>
                                      <w:sz w:val="21"/>
                                    </w:rPr>
                                  </w:pPr>
                                </w:p>
                              </w:tc>
                            </w:tr>
                            <w:bookmarkEnd w:id="12"/>
                            <w:bookmarkEnd w:id="13"/>
                            <w:bookmarkEnd w:id="14"/>
                            <w:bookmarkEnd w:id="15"/>
                          </w:tbl>
                          <w:p w14:paraId="510F6F4E" w14:textId="77777777" w:rsidR="00F94987" w:rsidRDefault="00F94987">
                            <w:pPr>
                              <w:jc w:val="left"/>
                              <w:rPr>
                                <w:sz w:val="21"/>
                              </w:rPr>
                            </w:pPr>
                          </w:p>
                        </w:txbxContent>
                      </wps:txbx>
                      <wps:bodyPr rot="0" vert="horz" wrap="square" lIns="54000" tIns="0" rIns="0" bIns="0" anchor="t" anchorCtr="0" upright="1">
                        <a:noAutofit/>
                      </wps:bodyPr>
                    </wps:wsp>
                    <wpg:grpSp>
                      <wpg:cNvPr id="28" name="Group 37"/>
                      <wpg:cNvGrpSpPr/>
                      <wpg:grpSpPr>
                        <a:xfrm>
                          <a:off x="273" y="2996"/>
                          <a:ext cx="850" cy="850"/>
                          <a:chOff x="0" y="0"/>
                          <a:chExt cx="850" cy="850"/>
                        </a:xfrm>
                      </wpg:grpSpPr>
                      <wps:wsp>
                        <wps:cNvPr id="29" name="Line 38"/>
                        <wps:cNvCnPr/>
                        <wps:spPr bwMode="auto">
                          <a:xfrm>
                            <a:off x="0" y="425"/>
                            <a:ext cx="850" cy="0"/>
                          </a:xfrm>
                          <a:prstGeom prst="line">
                            <a:avLst/>
                          </a:prstGeom>
                          <a:noFill/>
                          <a:ln w="6350">
                            <a:solidFill>
                              <a:srgbClr val="000000"/>
                            </a:solidFill>
                            <a:round/>
                          </a:ln>
                        </wps:spPr>
                        <wps:bodyPr/>
                      </wps:wsp>
                      <wps:wsp>
                        <wps:cNvPr id="30" name="Line 39"/>
                        <wps:cNvCnPr/>
                        <wps:spPr bwMode="auto">
                          <a:xfrm rot="5400000">
                            <a:off x="0" y="425"/>
                            <a:ext cx="850" cy="0"/>
                          </a:xfrm>
                          <a:prstGeom prst="line">
                            <a:avLst/>
                          </a:prstGeom>
                          <a:noFill/>
                          <a:ln w="6350">
                            <a:solidFill>
                              <a:srgbClr val="000000"/>
                            </a:solidFill>
                            <a:round/>
                          </a:ln>
                        </wps:spPr>
                        <wps:bodyPr/>
                      </wps:wsp>
                    </wpg:grpSp>
                    <wpg:grpSp>
                      <wpg:cNvPr id="31" name="Group 40"/>
                      <wpg:cNvGrpSpPr/>
                      <wpg:grpSpPr>
                        <a:xfrm>
                          <a:off x="231" y="9416"/>
                          <a:ext cx="850" cy="850"/>
                          <a:chOff x="0" y="0"/>
                          <a:chExt cx="850" cy="850"/>
                        </a:xfrm>
                      </wpg:grpSpPr>
                      <wps:wsp>
                        <wps:cNvPr id="32" name="Line 41"/>
                        <wps:cNvCnPr/>
                        <wps:spPr bwMode="auto">
                          <a:xfrm>
                            <a:off x="0" y="425"/>
                            <a:ext cx="850" cy="0"/>
                          </a:xfrm>
                          <a:prstGeom prst="line">
                            <a:avLst/>
                          </a:prstGeom>
                          <a:noFill/>
                          <a:ln w="6350">
                            <a:solidFill>
                              <a:srgbClr val="000000"/>
                            </a:solidFill>
                            <a:round/>
                          </a:ln>
                        </wps:spPr>
                        <wps:bodyPr/>
                      </wps:wsp>
                      <wps:wsp>
                        <wps:cNvPr id="33" name="Line 42"/>
                        <wps:cNvCnPr/>
                        <wps:spPr bwMode="auto">
                          <a:xfrm rot="5400000">
                            <a:off x="0" y="425"/>
                            <a:ext cx="850" cy="0"/>
                          </a:xfrm>
                          <a:prstGeom prst="line">
                            <a:avLst/>
                          </a:prstGeom>
                          <a:noFill/>
                          <a:ln w="6350">
                            <a:solidFill>
                              <a:srgbClr val="000000"/>
                            </a:solidFill>
                            <a:round/>
                          </a:ln>
                        </wps:spPr>
                        <wps:bodyPr/>
                      </wps:wsp>
                    </wpg:grpSp>
                  </wpg:wgp>
                </a:graphicData>
              </a:graphic>
            </wp:anchor>
          </w:drawing>
        </mc:Choice>
        <mc:Fallback>
          <w:pict>
            <v:group w14:anchorId="52037FA1" id="Group 29" o:spid="_x0000_s1051" style="position:absolute;left:0;text-align:left;margin-left:-82.05pt;margin-top:1.55pt;width:532.9pt;height:761.3pt;z-index:251658240" coordsize="10658,1522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">
              <v:shapetype id="_x0000_t202" coordsize="21600,21600" o:spt="202" path="m,l,21600r21600,l21600,xe">
                <v:stroke joinstyle="miter"/>
                <v:path gradientshapeok="t" o:connecttype="rect"/>
              </v:shapetype>
              <v:shape id="Text Box 30" o:spid="_x0000_s1052" type="#_x0000_t202" style="position:absolute;left:9026;width:1120;height:2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" filled="f" stroked="f">
                <o:lock v:ext="edit" aspectratio="t"/>
                <v:textbox inset="0,0,0,0">
                  <w:txbxContent>
                    <w:p w14:paraId="445F2BE1" w14:textId="77777777" w:rsidR="00F94987" w:rsidRDefault="00F94987">
                      <w:pPr>
                        <w:pStyle w:val="aff"/>
                      </w:pPr>
                      <w:r>
                        <w:rPr>
                          <w:rFonts w:hint="eastAsia"/>
                        </w:rPr>
                        <w:t>格式</w:t>
                      </w:r>
                      <w:r>
                        <w:t>10</w:t>
                      </w:r>
                    </w:p>
                  </w:txbxContent>
                </v:textbox>
              </v:shape>
              <v:rect id="Rectangle 31" o:spid="_x0000_s1053" style="position:absolute;left:1416;top:268;width:8957;height:146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" filled="f" strokeweight="1.5pt">
                <o:lock v:ext="edit" aspectratio="t"/>
              </v:rect>
              <v:rect id="Rectangle 32" o:spid="_x0000_s1054" style="position:absolute;top:6;width:10658;height:152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" filled="f">
                <o:lock v:ext="edit" aspectratio="t"/>
              </v:rect>
              <v:shape id="Text Box 33" o:spid="_x0000_s1055" type="#_x0000_t202" style="position:absolute;left:51;top:254;width:1380;height:1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" filled="f" stroked="f">
                <v:textbox inset="1.3mm,0,0,0">
                  <w:txbxContent>
                    <w:tbl>
                      <w:tblPr>
                        <w:tblW w:w="1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tblGrid>
                      <w:tr w:rsidR="00F94987" w14:paraId="64430D8E" w14:textId="77777777">
                        <w:trPr>
                          <w:trHeight w:val="397"/>
                        </w:trPr>
                        <w:tc>
                          <w:tcPr>
                            <w:tcW w:w="1398" w:type="dxa"/>
                            <w:tcBorders>
                              <w:top w:val="single" w:sz="12" w:space="0" w:color="auto"/>
                              <w:left w:val="nil"/>
                              <w:right w:val="nil"/>
                            </w:tcBorders>
                            <w:vAlign w:val="center"/>
                          </w:tcPr>
                          <w:p w14:paraId="6925A54B" w14:textId="77777777" w:rsidR="00F94987" w:rsidRDefault="00F94987">
                            <w:pPr>
                              <w:pStyle w:val="aff"/>
                              <w:widowControl w:val="0"/>
                              <w:spacing w:line="240" w:lineRule="auto"/>
                              <w:rPr>
                                <w:kern w:val="2"/>
                              </w:rPr>
                            </w:pPr>
                            <w:r>
                              <w:rPr>
                                <w:rFonts w:hint="eastAsia"/>
                                <w:kern w:val="2"/>
                              </w:rPr>
                              <w:t>软盘编号</w:t>
                            </w:r>
                          </w:p>
                        </w:tc>
                      </w:tr>
                      <w:tr w:rsidR="00F94987" w14:paraId="73EC562A" w14:textId="77777777">
                        <w:trPr>
                          <w:trHeight w:val="397"/>
                        </w:trPr>
                        <w:tc>
                          <w:tcPr>
                            <w:tcW w:w="1398" w:type="dxa"/>
                            <w:tcBorders>
                              <w:left w:val="nil"/>
                              <w:bottom w:val="single" w:sz="12" w:space="0" w:color="auto"/>
                              <w:right w:val="nil"/>
                            </w:tcBorders>
                            <w:vAlign w:val="center"/>
                          </w:tcPr>
                          <w:p w14:paraId="7B6BDC38" w14:textId="77777777" w:rsidR="00F94987" w:rsidRDefault="00F94987">
                            <w:pPr>
                              <w:jc w:val="center"/>
                              <w:rPr>
                                <w:sz w:val="21"/>
                              </w:rPr>
                            </w:pPr>
                          </w:p>
                        </w:tc>
                      </w:tr>
                      <w:tr w:rsidR="00F94987" w14:paraId="74F1EC69" w14:textId="77777777">
                        <w:trPr>
                          <w:trHeight w:val="397"/>
                        </w:trPr>
                        <w:tc>
                          <w:tcPr>
                            <w:tcW w:w="1398" w:type="dxa"/>
                            <w:tcBorders>
                              <w:top w:val="single" w:sz="12" w:space="0" w:color="auto"/>
                              <w:left w:val="nil"/>
                              <w:bottom w:val="single" w:sz="4" w:space="0" w:color="auto"/>
                              <w:right w:val="nil"/>
                            </w:tcBorders>
                            <w:vAlign w:val="center"/>
                          </w:tcPr>
                          <w:p w14:paraId="4CB272FB" w14:textId="77777777" w:rsidR="00F94987" w:rsidRDefault="00F94987">
                            <w:pPr>
                              <w:jc w:val="center"/>
                              <w:rPr>
                                <w:sz w:val="21"/>
                              </w:rPr>
                            </w:pPr>
                          </w:p>
                        </w:tc>
                      </w:tr>
                      <w:tr w:rsidR="00F94987" w14:paraId="3628881E" w14:textId="77777777">
                        <w:trPr>
                          <w:trHeight w:val="397"/>
                        </w:trPr>
                        <w:tc>
                          <w:tcPr>
                            <w:tcW w:w="1398" w:type="dxa"/>
                            <w:tcBorders>
                              <w:left w:val="nil"/>
                              <w:bottom w:val="single" w:sz="12" w:space="0" w:color="auto"/>
                              <w:right w:val="nil"/>
                            </w:tcBorders>
                            <w:vAlign w:val="center"/>
                          </w:tcPr>
                          <w:p w14:paraId="00076133" w14:textId="77777777" w:rsidR="00F94987" w:rsidRDefault="00F94987">
                            <w:pPr>
                              <w:pStyle w:val="aff"/>
                              <w:widowControl w:val="0"/>
                              <w:spacing w:line="240" w:lineRule="auto"/>
                              <w:rPr>
                                <w:spacing w:val="-20"/>
                                <w:kern w:val="2"/>
                              </w:rPr>
                            </w:pPr>
                          </w:p>
                        </w:tc>
                      </w:tr>
                    </w:tbl>
                    <w:p w14:paraId="4BFAAF48" w14:textId="77777777" w:rsidR="00F94987" w:rsidRDefault="00F94987">
                      <w:pPr>
                        <w:rPr>
                          <w:sz w:val="21"/>
                        </w:rPr>
                      </w:pPr>
                    </w:p>
                  </w:txbxContent>
                </v:textbox>
              </v:shape>
              <v:shape id="Text Box 34" o:spid="_x0000_s1056" type="#_x0000_t202" style="position:absolute;left:51;top:4682;width:1410;height:37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" filled="f" stroked="f">
                <v:textbox inset="1.3mm,0,0,0">
                  <w:txbxContent>
                    <w:tbl>
                      <w:tblPr>
                        <w:tblW w:w="1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tblGrid>
                      <w:tr w:rsidR="00F94987" w14:paraId="5607F04C" w14:textId="77777777">
                        <w:trPr>
                          <w:trHeight w:val="397"/>
                        </w:trPr>
                        <w:tc>
                          <w:tcPr>
                            <w:tcW w:w="1400" w:type="dxa"/>
                            <w:tcBorders>
                              <w:top w:val="nil"/>
                              <w:left w:val="nil"/>
                              <w:bottom w:val="single" w:sz="12" w:space="0" w:color="auto"/>
                              <w:right w:val="nil"/>
                            </w:tcBorders>
                            <w:vAlign w:val="center"/>
                          </w:tcPr>
                          <w:p w14:paraId="3FF93235" w14:textId="77777777" w:rsidR="00F94987" w:rsidRDefault="00F94987">
                            <w:pPr>
                              <w:jc w:val="center"/>
                              <w:rPr>
                                <w:sz w:val="21"/>
                              </w:rPr>
                            </w:pPr>
                            <w:r>
                              <w:rPr>
                                <w:rFonts w:hint="eastAsia"/>
                                <w:sz w:val="21"/>
                              </w:rPr>
                              <w:t>会签</w:t>
                            </w:r>
                          </w:p>
                        </w:tc>
                      </w:tr>
                      <w:tr w:rsidR="00F94987" w14:paraId="05543BB8" w14:textId="77777777">
                        <w:trPr>
                          <w:trHeight w:val="397"/>
                        </w:trPr>
                        <w:tc>
                          <w:tcPr>
                            <w:tcW w:w="1400" w:type="dxa"/>
                            <w:tcBorders>
                              <w:top w:val="single" w:sz="12" w:space="0" w:color="auto"/>
                              <w:left w:val="nil"/>
                              <w:right w:val="nil"/>
                            </w:tcBorders>
                            <w:vAlign w:val="center"/>
                          </w:tcPr>
                          <w:p w14:paraId="099A73AC" w14:textId="77777777" w:rsidR="00F94987" w:rsidRDefault="00F94987">
                            <w:pPr>
                              <w:jc w:val="center"/>
                              <w:rPr>
                                <w:sz w:val="21"/>
                              </w:rPr>
                            </w:pPr>
                            <w:bookmarkStart w:id="16" w:name="RaacCvMk会签单位0101"/>
                          </w:p>
                        </w:tc>
                      </w:tr>
                      <w:tr w:rsidR="00F94987" w14:paraId="573A37AD" w14:textId="77777777">
                        <w:trPr>
                          <w:trHeight w:val="397"/>
                        </w:trPr>
                        <w:tc>
                          <w:tcPr>
                            <w:tcW w:w="1400" w:type="dxa"/>
                            <w:tcBorders>
                              <w:left w:val="nil"/>
                              <w:bottom w:val="single" w:sz="12" w:space="0" w:color="auto"/>
                              <w:right w:val="nil"/>
                            </w:tcBorders>
                            <w:vAlign w:val="center"/>
                          </w:tcPr>
                          <w:p w14:paraId="0B83B818" w14:textId="77777777" w:rsidR="00F94987" w:rsidRDefault="00F94987">
                            <w:pPr>
                              <w:jc w:val="center"/>
                              <w:rPr>
                                <w:w w:val="75"/>
                                <w:sz w:val="21"/>
                              </w:rPr>
                            </w:pPr>
                            <w:bookmarkStart w:id="17" w:name="RaacCvMk会签签署0101"/>
                            <w:bookmarkEnd w:id="16"/>
                          </w:p>
                        </w:tc>
                      </w:tr>
                      <w:tr w:rsidR="00F94987" w14:paraId="3A056DB4" w14:textId="77777777">
                        <w:trPr>
                          <w:trHeight w:val="397"/>
                        </w:trPr>
                        <w:tc>
                          <w:tcPr>
                            <w:tcW w:w="1400" w:type="dxa"/>
                            <w:tcBorders>
                              <w:top w:val="single" w:sz="12" w:space="0" w:color="auto"/>
                              <w:left w:val="nil"/>
                              <w:right w:val="nil"/>
                            </w:tcBorders>
                            <w:vAlign w:val="center"/>
                          </w:tcPr>
                          <w:p w14:paraId="6F76C235" w14:textId="77777777" w:rsidR="00F94987" w:rsidRDefault="00F94987">
                            <w:pPr>
                              <w:pStyle w:val="aff"/>
                              <w:widowControl w:val="0"/>
                              <w:spacing w:line="240" w:lineRule="auto"/>
                              <w:rPr>
                                <w:kern w:val="2"/>
                              </w:rPr>
                            </w:pPr>
                            <w:bookmarkStart w:id="18" w:name="RaacCvMk会签单位0201"/>
                            <w:bookmarkEnd w:id="17"/>
                          </w:p>
                        </w:tc>
                      </w:tr>
                      <w:tr w:rsidR="00F94987" w14:paraId="45F99554" w14:textId="77777777">
                        <w:trPr>
                          <w:trHeight w:val="397"/>
                        </w:trPr>
                        <w:tc>
                          <w:tcPr>
                            <w:tcW w:w="1400" w:type="dxa"/>
                            <w:tcBorders>
                              <w:left w:val="nil"/>
                              <w:bottom w:val="single" w:sz="12" w:space="0" w:color="auto"/>
                              <w:right w:val="nil"/>
                            </w:tcBorders>
                            <w:vAlign w:val="center"/>
                          </w:tcPr>
                          <w:p w14:paraId="7D4E755E" w14:textId="77777777" w:rsidR="00F94987" w:rsidRDefault="00F94987">
                            <w:pPr>
                              <w:jc w:val="center"/>
                              <w:rPr>
                                <w:w w:val="75"/>
                                <w:sz w:val="21"/>
                              </w:rPr>
                            </w:pPr>
                            <w:bookmarkStart w:id="19" w:name="RaacCvMk会签签署0201"/>
                            <w:bookmarkEnd w:id="18"/>
                          </w:p>
                        </w:tc>
                      </w:tr>
                      <w:tr w:rsidR="00F94987" w14:paraId="1842A97E" w14:textId="77777777">
                        <w:trPr>
                          <w:trHeight w:val="397"/>
                        </w:trPr>
                        <w:tc>
                          <w:tcPr>
                            <w:tcW w:w="1400" w:type="dxa"/>
                            <w:tcBorders>
                              <w:top w:val="single" w:sz="12" w:space="0" w:color="auto"/>
                              <w:left w:val="nil"/>
                              <w:right w:val="nil"/>
                            </w:tcBorders>
                            <w:vAlign w:val="center"/>
                          </w:tcPr>
                          <w:p w14:paraId="12E28CDD" w14:textId="77777777" w:rsidR="00F94987" w:rsidRDefault="00F94987">
                            <w:pPr>
                              <w:jc w:val="center"/>
                              <w:rPr>
                                <w:sz w:val="21"/>
                              </w:rPr>
                            </w:pPr>
                            <w:bookmarkStart w:id="20" w:name="RaacCvMk会签单位0301"/>
                            <w:bookmarkEnd w:id="19"/>
                          </w:p>
                        </w:tc>
                      </w:tr>
                      <w:tr w:rsidR="00F94987" w14:paraId="02475E37" w14:textId="77777777">
                        <w:trPr>
                          <w:trHeight w:val="397"/>
                        </w:trPr>
                        <w:tc>
                          <w:tcPr>
                            <w:tcW w:w="1400" w:type="dxa"/>
                            <w:tcBorders>
                              <w:left w:val="nil"/>
                              <w:bottom w:val="single" w:sz="12" w:space="0" w:color="auto"/>
                              <w:right w:val="nil"/>
                            </w:tcBorders>
                            <w:vAlign w:val="center"/>
                          </w:tcPr>
                          <w:p w14:paraId="506D0AE2" w14:textId="77777777" w:rsidR="00F94987" w:rsidRDefault="00F94987">
                            <w:pPr>
                              <w:jc w:val="center"/>
                              <w:rPr>
                                <w:w w:val="75"/>
                                <w:sz w:val="21"/>
                              </w:rPr>
                            </w:pPr>
                            <w:bookmarkStart w:id="21" w:name="RaacCvMk会签签署0301"/>
                            <w:bookmarkEnd w:id="20"/>
                          </w:p>
                        </w:tc>
                      </w:tr>
                      <w:tr w:rsidR="00F94987" w14:paraId="2ABDABDE" w14:textId="77777777">
                        <w:trPr>
                          <w:trHeight w:val="397"/>
                        </w:trPr>
                        <w:tc>
                          <w:tcPr>
                            <w:tcW w:w="1400" w:type="dxa"/>
                            <w:tcBorders>
                              <w:top w:val="single" w:sz="12" w:space="0" w:color="auto"/>
                              <w:left w:val="nil"/>
                              <w:bottom w:val="single" w:sz="4" w:space="0" w:color="auto"/>
                              <w:right w:val="nil"/>
                            </w:tcBorders>
                            <w:vAlign w:val="center"/>
                          </w:tcPr>
                          <w:p w14:paraId="06F61CDB" w14:textId="77777777" w:rsidR="00F94987" w:rsidRDefault="00F94987">
                            <w:pPr>
                              <w:jc w:val="center"/>
                              <w:rPr>
                                <w:sz w:val="21"/>
                              </w:rPr>
                            </w:pPr>
                            <w:bookmarkStart w:id="22" w:name="RaacCvMk会签单位0401"/>
                            <w:bookmarkEnd w:id="21"/>
                          </w:p>
                        </w:tc>
                      </w:tr>
                      <w:tr w:rsidR="00F94987" w14:paraId="7DA6C3CE" w14:textId="77777777">
                        <w:trPr>
                          <w:trHeight w:val="397"/>
                        </w:trPr>
                        <w:tc>
                          <w:tcPr>
                            <w:tcW w:w="1400" w:type="dxa"/>
                            <w:tcBorders>
                              <w:left w:val="nil"/>
                              <w:bottom w:val="single" w:sz="12" w:space="0" w:color="auto"/>
                              <w:right w:val="nil"/>
                            </w:tcBorders>
                            <w:vAlign w:val="center"/>
                          </w:tcPr>
                          <w:p w14:paraId="497737DC" w14:textId="77777777" w:rsidR="00F94987" w:rsidRDefault="00F94987">
                            <w:pPr>
                              <w:jc w:val="center"/>
                              <w:rPr>
                                <w:w w:val="75"/>
                                <w:sz w:val="21"/>
                              </w:rPr>
                            </w:pPr>
                            <w:bookmarkStart w:id="23" w:name="RaacCvMk会签签署0401"/>
                            <w:bookmarkEnd w:id="22"/>
                          </w:p>
                        </w:tc>
                      </w:tr>
                      <w:bookmarkEnd w:id="23"/>
                    </w:tbl>
                    <w:p w14:paraId="01B2A5EF" w14:textId="77777777" w:rsidR="00F94987" w:rsidRDefault="00F94987">
                      <w:pPr>
                        <w:rPr>
                          <w:sz w:val="21"/>
                        </w:rPr>
                      </w:pPr>
                    </w:p>
                  </w:txbxContent>
                </v:textbox>
              </v:shape>
              <v:shape id="Text Box 35" o:spid="_x0000_s1057" type="#_x0000_t202" style="position:absolute;left:48;top:11196;width:1395;height:37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" filled="f" stroked="f">
                <v:textbox inset="1.3mm,0,0,0">
                  <w:txbxContent>
                    <w:tbl>
                      <w:tblPr>
                        <w:tblW w:w="1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tblGrid>
                      <w:tr w:rsidR="00F94987" w14:paraId="3A095534" w14:textId="77777777">
                        <w:trPr>
                          <w:trHeight w:val="397"/>
                        </w:trPr>
                        <w:tc>
                          <w:tcPr>
                            <w:tcW w:w="1400" w:type="dxa"/>
                            <w:tcBorders>
                              <w:top w:val="single" w:sz="12" w:space="0" w:color="auto"/>
                              <w:left w:val="nil"/>
                              <w:right w:val="nil"/>
                            </w:tcBorders>
                            <w:vAlign w:val="center"/>
                          </w:tcPr>
                          <w:p w14:paraId="01DDEE3D" w14:textId="77777777" w:rsidR="00F94987" w:rsidRDefault="00F94987">
                            <w:pPr>
                              <w:jc w:val="center"/>
                              <w:rPr>
                                <w:sz w:val="21"/>
                              </w:rPr>
                            </w:pPr>
                            <w:r>
                              <w:rPr>
                                <w:rFonts w:hint="eastAsia"/>
                                <w:sz w:val="21"/>
                              </w:rPr>
                              <w:t>描写</w:t>
                            </w:r>
                          </w:p>
                        </w:tc>
                      </w:tr>
                      <w:tr w:rsidR="00F94987" w14:paraId="62D8B6D0" w14:textId="77777777">
                        <w:trPr>
                          <w:trHeight w:val="397"/>
                        </w:trPr>
                        <w:tc>
                          <w:tcPr>
                            <w:tcW w:w="1400" w:type="dxa"/>
                            <w:tcBorders>
                              <w:left w:val="nil"/>
                              <w:bottom w:val="single" w:sz="12" w:space="0" w:color="auto"/>
                              <w:right w:val="nil"/>
                            </w:tcBorders>
                            <w:vAlign w:val="center"/>
                          </w:tcPr>
                          <w:p w14:paraId="13168AD5" w14:textId="77777777" w:rsidR="00F94987" w:rsidRDefault="00F94987">
                            <w:pPr>
                              <w:jc w:val="center"/>
                              <w:rPr>
                                <w:sz w:val="21"/>
                              </w:rPr>
                            </w:pPr>
                          </w:p>
                        </w:tc>
                      </w:tr>
                      <w:tr w:rsidR="00F94987" w14:paraId="69EF3A79" w14:textId="77777777">
                        <w:trPr>
                          <w:trHeight w:val="397"/>
                        </w:trPr>
                        <w:tc>
                          <w:tcPr>
                            <w:tcW w:w="1400" w:type="dxa"/>
                            <w:tcBorders>
                              <w:top w:val="single" w:sz="12" w:space="0" w:color="auto"/>
                              <w:left w:val="nil"/>
                              <w:right w:val="nil"/>
                            </w:tcBorders>
                            <w:vAlign w:val="center"/>
                          </w:tcPr>
                          <w:p w14:paraId="2EEA3490" w14:textId="77777777" w:rsidR="00F94987" w:rsidRDefault="00F94987">
                            <w:pPr>
                              <w:jc w:val="center"/>
                              <w:rPr>
                                <w:sz w:val="21"/>
                              </w:rPr>
                            </w:pPr>
                            <w:r>
                              <w:rPr>
                                <w:rFonts w:hint="eastAsia"/>
                                <w:sz w:val="21"/>
                              </w:rPr>
                              <w:t>描校</w:t>
                            </w:r>
                          </w:p>
                        </w:tc>
                      </w:tr>
                      <w:tr w:rsidR="00F94987" w14:paraId="2191230C" w14:textId="77777777">
                        <w:trPr>
                          <w:trHeight w:val="397"/>
                        </w:trPr>
                        <w:tc>
                          <w:tcPr>
                            <w:tcW w:w="1400" w:type="dxa"/>
                            <w:tcBorders>
                              <w:left w:val="nil"/>
                              <w:bottom w:val="single" w:sz="12" w:space="0" w:color="auto"/>
                              <w:right w:val="nil"/>
                            </w:tcBorders>
                            <w:vAlign w:val="center"/>
                          </w:tcPr>
                          <w:p w14:paraId="19A31CB6" w14:textId="77777777" w:rsidR="00F94987" w:rsidRDefault="00F94987">
                            <w:pPr>
                              <w:jc w:val="center"/>
                              <w:rPr>
                                <w:sz w:val="21"/>
                              </w:rPr>
                            </w:pPr>
                          </w:p>
                        </w:tc>
                      </w:tr>
                      <w:tr w:rsidR="00F94987" w14:paraId="389A38F0" w14:textId="77777777">
                        <w:trPr>
                          <w:trHeight w:val="397"/>
                        </w:trPr>
                        <w:tc>
                          <w:tcPr>
                            <w:tcW w:w="1400" w:type="dxa"/>
                            <w:tcBorders>
                              <w:top w:val="single" w:sz="12" w:space="0" w:color="auto"/>
                              <w:left w:val="nil"/>
                              <w:right w:val="nil"/>
                            </w:tcBorders>
                            <w:vAlign w:val="center"/>
                          </w:tcPr>
                          <w:p w14:paraId="57FA4E49" w14:textId="77777777" w:rsidR="00F94987" w:rsidRDefault="00F94987">
                            <w:pPr>
                              <w:pStyle w:val="aff"/>
                              <w:widowControl w:val="0"/>
                              <w:spacing w:line="240" w:lineRule="auto"/>
                              <w:rPr>
                                <w:spacing w:val="-20"/>
                                <w:kern w:val="2"/>
                              </w:rPr>
                            </w:pPr>
                            <w:r>
                              <w:rPr>
                                <w:rFonts w:hint="eastAsia"/>
                                <w:spacing w:val="-20"/>
                                <w:kern w:val="2"/>
                              </w:rPr>
                              <w:t>旧底图登记号</w:t>
                            </w:r>
                          </w:p>
                        </w:tc>
                      </w:tr>
                      <w:tr w:rsidR="00F94987" w14:paraId="4B978D3F" w14:textId="77777777">
                        <w:trPr>
                          <w:trHeight w:val="397"/>
                        </w:trPr>
                        <w:tc>
                          <w:tcPr>
                            <w:tcW w:w="1400" w:type="dxa"/>
                            <w:tcBorders>
                              <w:left w:val="nil"/>
                              <w:bottom w:val="single" w:sz="12" w:space="0" w:color="auto"/>
                              <w:right w:val="nil"/>
                            </w:tcBorders>
                            <w:vAlign w:val="center"/>
                          </w:tcPr>
                          <w:p w14:paraId="0F8710AE" w14:textId="77777777" w:rsidR="00F94987" w:rsidRDefault="00F94987">
                            <w:pPr>
                              <w:jc w:val="center"/>
                              <w:rPr>
                                <w:sz w:val="21"/>
                              </w:rPr>
                            </w:pPr>
                          </w:p>
                        </w:tc>
                      </w:tr>
                      <w:tr w:rsidR="00F94987" w14:paraId="30C1AED7" w14:textId="77777777">
                        <w:trPr>
                          <w:trHeight w:val="397"/>
                        </w:trPr>
                        <w:tc>
                          <w:tcPr>
                            <w:tcW w:w="1400" w:type="dxa"/>
                            <w:tcBorders>
                              <w:top w:val="single" w:sz="12" w:space="0" w:color="auto"/>
                              <w:left w:val="nil"/>
                              <w:right w:val="nil"/>
                            </w:tcBorders>
                            <w:vAlign w:val="center"/>
                          </w:tcPr>
                          <w:p w14:paraId="10127FE8" w14:textId="77777777" w:rsidR="00F94987" w:rsidRDefault="00F94987">
                            <w:pPr>
                              <w:jc w:val="center"/>
                              <w:rPr>
                                <w:sz w:val="21"/>
                              </w:rPr>
                            </w:pPr>
                            <w:r>
                              <w:rPr>
                                <w:rFonts w:hint="eastAsia"/>
                                <w:sz w:val="21"/>
                              </w:rPr>
                              <w:t>底图登记号</w:t>
                            </w:r>
                          </w:p>
                        </w:tc>
                      </w:tr>
                      <w:tr w:rsidR="00F94987" w14:paraId="3F8D23E4" w14:textId="77777777">
                        <w:trPr>
                          <w:trHeight w:val="397"/>
                        </w:trPr>
                        <w:tc>
                          <w:tcPr>
                            <w:tcW w:w="1400" w:type="dxa"/>
                            <w:tcBorders>
                              <w:left w:val="nil"/>
                              <w:bottom w:val="single" w:sz="4" w:space="0" w:color="auto"/>
                              <w:right w:val="nil"/>
                            </w:tcBorders>
                            <w:vAlign w:val="center"/>
                          </w:tcPr>
                          <w:p w14:paraId="115D337E" w14:textId="77777777" w:rsidR="00F94987" w:rsidRDefault="00F94987">
                            <w:pPr>
                              <w:jc w:val="center"/>
                              <w:rPr>
                                <w:sz w:val="21"/>
                              </w:rPr>
                            </w:pPr>
                          </w:p>
                        </w:tc>
                      </w:tr>
                      <w:tr w:rsidR="00F94987" w14:paraId="2D492BF9" w14:textId="77777777">
                        <w:trPr>
                          <w:trHeight w:val="397"/>
                        </w:trPr>
                        <w:tc>
                          <w:tcPr>
                            <w:tcW w:w="1400" w:type="dxa"/>
                            <w:tcBorders>
                              <w:left w:val="nil"/>
                              <w:bottom w:val="single" w:sz="12" w:space="0" w:color="auto"/>
                              <w:right w:val="nil"/>
                            </w:tcBorders>
                            <w:vAlign w:val="center"/>
                          </w:tcPr>
                          <w:p w14:paraId="24A6C7BC" w14:textId="77777777" w:rsidR="00F94987" w:rsidRDefault="00F94987">
                            <w:pPr>
                              <w:jc w:val="center"/>
                              <w:rPr>
                                <w:sz w:val="21"/>
                              </w:rPr>
                            </w:pPr>
                          </w:p>
                        </w:tc>
                      </w:tr>
                    </w:tbl>
                    <w:p w14:paraId="6B28BD88" w14:textId="77777777" w:rsidR="00F94987" w:rsidRDefault="00F94987">
                      <w:pPr>
                        <w:rPr>
                          <w:sz w:val="21"/>
                        </w:rPr>
                      </w:pPr>
                    </w:p>
                  </w:txbxContent>
                </v:textbox>
              </v:shape>
              <v:shape id="Text Box 36" o:spid="_x0000_s1058" type="#_x0000_t202" style="position:absolute;left:8199;top:258;width:2115;height:9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" filled="f" stroked="f">
                <v:textbox inset="1.5mm,0,0,0">
                  <w:txbxContent>
                    <w:tbl>
                      <w:tblPr>
                        <w:tblW w:w="2229"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1"/>
                        <w:gridCol w:w="417"/>
                        <w:gridCol w:w="417"/>
                        <w:gridCol w:w="201"/>
                        <w:gridCol w:w="216"/>
                        <w:gridCol w:w="337"/>
                        <w:gridCol w:w="80"/>
                      </w:tblGrid>
                      <w:tr w:rsidR="00F94987" w14:paraId="402F6842" w14:textId="77777777">
                        <w:trPr>
                          <w:gridAfter w:val="1"/>
                          <w:wAfter w:w="80" w:type="dxa"/>
                          <w:cantSplit/>
                          <w:trHeight w:val="397"/>
                        </w:trPr>
                        <w:tc>
                          <w:tcPr>
                            <w:tcW w:w="561" w:type="dxa"/>
                            <w:tcBorders>
                              <w:top w:val="nil"/>
                              <w:left w:val="single" w:sz="4" w:space="0" w:color="auto"/>
                              <w:bottom w:val="single" w:sz="4" w:space="0" w:color="auto"/>
                            </w:tcBorders>
                            <w:vAlign w:val="center"/>
                          </w:tcPr>
                          <w:p w14:paraId="1FFCC4CA" w14:textId="77777777" w:rsidR="00F94987" w:rsidRDefault="00F94987">
                            <w:pPr>
                              <w:pStyle w:val="aff"/>
                              <w:widowControl w:val="0"/>
                              <w:spacing w:line="240" w:lineRule="auto"/>
                              <w:rPr>
                                <w:spacing w:val="-20"/>
                                <w:kern w:val="2"/>
                              </w:rPr>
                            </w:pPr>
                            <w:bookmarkStart w:id="24" w:name="RaacCvMk密级01"/>
                            <w:r>
                              <w:rPr>
                                <w:rFonts w:hint="eastAsia"/>
                                <w:spacing w:val="-20"/>
                                <w:kern w:val="2"/>
                              </w:rPr>
                              <w:t>密级</w:t>
                            </w:r>
                          </w:p>
                        </w:tc>
                        <w:tc>
                          <w:tcPr>
                            <w:tcW w:w="1035" w:type="dxa"/>
                            <w:gridSpan w:val="3"/>
                            <w:tcBorders>
                              <w:top w:val="nil"/>
                              <w:right w:val="nil"/>
                            </w:tcBorders>
                            <w:vAlign w:val="center"/>
                          </w:tcPr>
                          <w:p w14:paraId="3F163A1F" w14:textId="77777777" w:rsidR="00F94987" w:rsidRDefault="00F94987" w:rsidP="00697208">
                            <w:pPr>
                              <w:ind w:leftChars="-94" w:left="-148" w:right="210" w:hangingChars="55" w:hanging="115"/>
                              <w:jc w:val="right"/>
                              <w:rPr>
                                <w:sz w:val="21"/>
                              </w:rPr>
                            </w:pPr>
                            <w:r>
                              <w:rPr>
                                <w:rFonts w:hint="eastAsia"/>
                                <w:sz w:val="21"/>
                              </w:rPr>
                              <w:t>公开</w:t>
                            </w:r>
                          </w:p>
                        </w:tc>
                        <w:tc>
                          <w:tcPr>
                            <w:tcW w:w="553" w:type="dxa"/>
                            <w:gridSpan w:val="2"/>
                            <w:tcBorders>
                              <w:top w:val="nil"/>
                              <w:right w:val="nil"/>
                            </w:tcBorders>
                            <w:vAlign w:val="center"/>
                          </w:tcPr>
                          <w:p w14:paraId="52C08EB4" w14:textId="77777777" w:rsidR="00F94987" w:rsidRDefault="00F94987">
                            <w:pPr>
                              <w:rPr>
                                <w:sz w:val="21"/>
                              </w:rPr>
                            </w:pPr>
                          </w:p>
                        </w:tc>
                      </w:tr>
                      <w:tr w:rsidR="00F94987" w14:paraId="5C8E102D" w14:textId="77777777" w:rsidTr="00697208">
                        <w:trPr>
                          <w:cantSplit/>
                        </w:trPr>
                        <w:tc>
                          <w:tcPr>
                            <w:tcW w:w="561" w:type="dxa"/>
                            <w:tcBorders>
                              <w:left w:val="single" w:sz="4" w:space="0" w:color="auto"/>
                              <w:bottom w:val="single" w:sz="4" w:space="0" w:color="auto"/>
                            </w:tcBorders>
                          </w:tcPr>
                          <w:p w14:paraId="75BF6FC9" w14:textId="77777777" w:rsidR="00F94987" w:rsidRDefault="00F94987">
                            <w:pPr>
                              <w:spacing w:line="240" w:lineRule="atLeast"/>
                              <w:jc w:val="center"/>
                              <w:rPr>
                                <w:spacing w:val="-20"/>
                                <w:sz w:val="21"/>
                              </w:rPr>
                            </w:pPr>
                            <w:bookmarkStart w:id="25" w:name="RaacCvMkM01"/>
                            <w:bookmarkStart w:id="26" w:name="RaacCvMkC01"/>
                            <w:bookmarkStart w:id="27" w:name="RaacCvMkS01"/>
                            <w:bookmarkStart w:id="28" w:name="RaacCvMkD01"/>
                            <w:bookmarkEnd w:id="24"/>
                            <w:r>
                              <w:rPr>
                                <w:rFonts w:hint="eastAsia"/>
                                <w:spacing w:val="-20"/>
                                <w:sz w:val="21"/>
                              </w:rPr>
                              <w:t>阶段</w:t>
                            </w:r>
                          </w:p>
                          <w:p w14:paraId="4C305A9E" w14:textId="77777777" w:rsidR="00F94987" w:rsidRDefault="00F94987">
                            <w:pPr>
                              <w:spacing w:line="240" w:lineRule="atLeast"/>
                              <w:jc w:val="center"/>
                              <w:rPr>
                                <w:spacing w:val="-20"/>
                                <w:sz w:val="21"/>
                              </w:rPr>
                            </w:pPr>
                            <w:r>
                              <w:rPr>
                                <w:rFonts w:hint="eastAsia"/>
                                <w:spacing w:val="-20"/>
                                <w:sz w:val="21"/>
                              </w:rPr>
                              <w:t>标记</w:t>
                            </w:r>
                          </w:p>
                        </w:tc>
                        <w:tc>
                          <w:tcPr>
                            <w:tcW w:w="417" w:type="dxa"/>
                            <w:tcBorders>
                              <w:bottom w:val="single" w:sz="4" w:space="0" w:color="auto"/>
                            </w:tcBorders>
                            <w:vAlign w:val="center"/>
                          </w:tcPr>
                          <w:p w14:paraId="76114F1D" w14:textId="34A0FBC3" w:rsidR="00F94987" w:rsidRDefault="00F94987">
                            <w:pPr>
                              <w:jc w:val="center"/>
                              <w:rPr>
                                <w:sz w:val="21"/>
                              </w:rPr>
                            </w:pPr>
                          </w:p>
                        </w:tc>
                        <w:tc>
                          <w:tcPr>
                            <w:tcW w:w="417" w:type="dxa"/>
                            <w:tcBorders>
                              <w:bottom w:val="single" w:sz="4" w:space="0" w:color="auto"/>
                            </w:tcBorders>
                            <w:vAlign w:val="center"/>
                          </w:tcPr>
                          <w:p w14:paraId="11150512" w14:textId="0784B663" w:rsidR="00F94987" w:rsidRPr="00697208" w:rsidRDefault="00697208">
                            <w:pPr>
                              <w:jc w:val="center"/>
                              <w:rPr>
                                <w:sz w:val="21"/>
                                <w:szCs w:val="21"/>
                              </w:rPr>
                            </w:pPr>
                            <w:r w:rsidRPr="00697208">
                              <w:rPr>
                                <w:rFonts w:hint="eastAsia"/>
                                <w:sz w:val="21"/>
                                <w:szCs w:val="21"/>
                              </w:rPr>
                              <w:t>C</w:t>
                            </w:r>
                          </w:p>
                        </w:tc>
                        <w:tc>
                          <w:tcPr>
                            <w:tcW w:w="417" w:type="dxa"/>
                            <w:gridSpan w:val="2"/>
                            <w:tcBorders>
                              <w:bottom w:val="single" w:sz="4" w:space="0" w:color="auto"/>
                            </w:tcBorders>
                            <w:vAlign w:val="center"/>
                          </w:tcPr>
                          <w:p w14:paraId="6E704EFD" w14:textId="77777777" w:rsidR="00F94987" w:rsidRDefault="00F94987">
                            <w:pPr>
                              <w:jc w:val="center"/>
                              <w:rPr>
                                <w:sz w:val="21"/>
                              </w:rPr>
                            </w:pPr>
                          </w:p>
                        </w:tc>
                        <w:tc>
                          <w:tcPr>
                            <w:tcW w:w="417" w:type="dxa"/>
                            <w:gridSpan w:val="2"/>
                            <w:tcBorders>
                              <w:bottom w:val="single" w:sz="4" w:space="0" w:color="auto"/>
                              <w:right w:val="nil"/>
                            </w:tcBorders>
                            <w:vAlign w:val="center"/>
                          </w:tcPr>
                          <w:p w14:paraId="65933CBD" w14:textId="77777777" w:rsidR="00F94987" w:rsidRDefault="00F94987">
                            <w:pPr>
                              <w:jc w:val="center"/>
                              <w:rPr>
                                <w:sz w:val="21"/>
                              </w:rPr>
                            </w:pPr>
                          </w:p>
                        </w:tc>
                      </w:tr>
                      <w:bookmarkEnd w:id="25"/>
                      <w:bookmarkEnd w:id="26"/>
                      <w:bookmarkEnd w:id="27"/>
                      <w:bookmarkEnd w:id="28"/>
                    </w:tbl>
                    <w:p w14:paraId="510F6F4E" w14:textId="77777777" w:rsidR="00F94987" w:rsidRDefault="00F94987">
                      <w:pPr>
                        <w:jc w:val="left"/>
                        <w:rPr>
                          <w:sz w:val="21"/>
                        </w:rPr>
                      </w:pPr>
                    </w:p>
                  </w:txbxContent>
                </v:textbox>
              </v:shape>
              <v:group id="Group 37" o:spid="_x0000_s1059" style="position:absolute;left:273;top:2996;width:850;height:850" coordsize="850,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">
                <v:line id="Line 38" o:spid="_x0000_s1060" style="position:absolute;visibility:visible;mso-wrap-style:square" from="0,425" to="850,4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" strokeweight=".5pt"/>
                <v:line id="Line 39" o:spid="_x0000_s1061" style="position:absolute;rotation:90;visibility:visible;mso-wrap-style:square" from="0,425" to="850,4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" strokeweight=".5pt"/>
              </v:group>
              <v:group id="Group 40" o:spid="_x0000_s1062" style="position:absolute;left:231;top:9416;width:850;height:850" coordsize="850,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">
                <v:line id="Line 41" o:spid="_x0000_s1063" style="position:absolute;visibility:visible;mso-wrap-style:square" from="0,425" to="850,4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" strokeweight=".5pt"/>
                <v:line id="Line 42" o:spid="_x0000_s1064" style="position:absolute;rotation:90;visibility:visible;mso-wrap-style:square" from="0,425" to="850,4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" strokeweight=".5pt"/>
              </v:group>
            </v:group>
          </w:pict>
        </mc:Fallback>
      </mc:AlternateContent>
    </w:r>
    <w:r>
      <w:rPr>
        <w:rFonts w:hint="eastAsia"/>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27B96E" w14:textId="77777777" w:rsidR="00F94987" w:rsidRDefault="00F94987"/>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F25D4A" w14:textId="77777777" w:rsidR="00F94987" w:rsidRDefault="00F94987">
    <w:pPr>
      <w:pStyle w:val="af3"/>
    </w:pPr>
    <w:r>
      <w:rPr>
        <w:noProof/>
        <w:color w:val="FFFFFF"/>
        <w:sz w:val="20"/>
      </w:rPr>
      <mc:AlternateContent>
        <mc:Choice Requires="wpg">
          <w:drawing>
            <wp:anchor distT="0" distB="0" distL="114300" distR="114300" simplePos="0" relativeHeight="251659264" behindDoc="0" locked="1" layoutInCell="1" allowOverlap="1" wp14:anchorId="319894FF" wp14:editId="4598C3FE">
              <wp:simplePos x="0" y="0"/>
              <wp:positionH relativeFrom="column">
                <wp:posOffset>-1044575</wp:posOffset>
              </wp:positionH>
              <wp:positionV relativeFrom="paragraph">
                <wp:posOffset>-146685</wp:posOffset>
              </wp:positionV>
              <wp:extent cx="6775450" cy="9754870"/>
              <wp:effectExtent l="0" t="0" r="25400" b="17780"/>
              <wp:wrapNone/>
              <wp:docPr id="4" name="Group 43"/>
              <wp:cNvGraphicFramePr/>
              <a:graphic xmlns:a="http://schemas.openxmlformats.org/drawingml/2006/main">
                <a:graphicData uri="http://schemas.microsoft.com/office/word/2010/wordprocessingGroup">
                  <wpg:wgp>
                    <wpg:cNvGrpSpPr/>
                    <wpg:grpSpPr>
                      <a:xfrm>
                        <a:off x="0" y="0"/>
                        <a:ext cx="6775450" cy="9754870"/>
                        <a:chOff x="0" y="0"/>
                        <a:chExt cx="10670" cy="15362"/>
                      </a:xfrm>
                    </wpg:grpSpPr>
                    <wpg:grpSp>
                      <wpg:cNvPr id="5" name="Group 44"/>
                      <wpg:cNvGrpSpPr/>
                      <wpg:grpSpPr>
                        <a:xfrm>
                          <a:off x="0" y="0"/>
                          <a:ext cx="10670" cy="15362"/>
                          <a:chOff x="0" y="0"/>
                          <a:chExt cx="10670" cy="15362"/>
                        </a:xfrm>
                      </wpg:grpSpPr>
                      <wps:wsp>
                        <wps:cNvPr id="6" name="Text Box 45"/>
                        <wps:cNvSpPr txBox="1">
                          <a:spLocks noChangeArrowheads="1"/>
                        </wps:cNvSpPr>
                        <wps:spPr bwMode="auto">
                          <a:xfrm>
                            <a:off x="8839" y="11"/>
                            <a:ext cx="1125" cy="234"/>
                          </a:xfrm>
                          <a:prstGeom prst="rect">
                            <a:avLst/>
                          </a:prstGeom>
                          <a:noFill/>
                          <a:ln>
                            <a:noFill/>
                          </a:ln>
                        </wps:spPr>
                        <wps:txbx>
                          <w:txbxContent>
                            <w:p w14:paraId="72CA162C" w14:textId="77777777" w:rsidR="00F94987" w:rsidRDefault="00F94987">
                              <w:pPr>
                                <w:pStyle w:val="aff"/>
                              </w:pPr>
                              <w:r>
                                <w:rPr>
                                  <w:rFonts w:hint="eastAsia"/>
                                </w:rPr>
                                <w:t>格式</w:t>
                              </w:r>
                              <w:r>
                                <w:rPr>
                                  <w:rFonts w:hint="eastAsia"/>
                                </w:rPr>
                                <w:t>1</w:t>
                              </w:r>
                              <w:r>
                                <w:t>0a</w:t>
                              </w:r>
                            </w:p>
                          </w:txbxContent>
                        </wps:txbx>
                        <wps:bodyPr rot="0" vert="horz" wrap="square" lIns="91440" tIns="0" rIns="91440" bIns="0" anchor="t" anchorCtr="0" upright="1">
                          <a:noAutofit/>
                        </wps:bodyPr>
                      </wps:wsp>
                      <wps:wsp>
                        <wps:cNvPr id="7" name="未知"/>
                        <wps:cNvSpPr/>
                        <wps:spPr bwMode="auto">
                          <a:xfrm>
                            <a:off x="0" y="0"/>
                            <a:ext cx="1" cy="15360"/>
                          </a:xfrm>
                          <a:custGeom>
                            <a:avLst/>
                            <a:gdLst>
                              <a:gd name="T0" fmla="*/ 0 w 1"/>
                              <a:gd name="T1" fmla="*/ 15360 h 15360"/>
                              <a:gd name="T2" fmla="*/ 0 w 1"/>
                              <a:gd name="T3" fmla="*/ 0 h 15360"/>
                            </a:gdLst>
                            <a:ahLst/>
                            <a:cxnLst>
                              <a:cxn ang="0">
                                <a:pos x="T0" y="T1"/>
                              </a:cxn>
                              <a:cxn ang="0">
                                <a:pos x="T2" y="T3"/>
                              </a:cxn>
                            </a:cxnLst>
                            <a:rect l="0" t="0" r="r" b="b"/>
                            <a:pathLst>
                              <a:path w="1" h="15360">
                                <a:moveTo>
                                  <a:pt x="0" y="15360"/>
                                </a:moveTo>
                                <a:lnTo>
                                  <a:pt x="0" y="0"/>
                                </a:lnTo>
                              </a:path>
                            </a:pathLst>
                          </a:custGeom>
                          <a:noFill/>
                          <a:ln w="9525" cmpd="sng">
                            <a:solidFill>
                              <a:srgbClr val="000000"/>
                            </a:solidFill>
                            <a:round/>
                          </a:ln>
                        </wps:spPr>
                        <wps:bodyPr rot="0" vert="horz" wrap="square" lIns="91440" tIns="45720" rIns="91440" bIns="45720" anchor="t" anchorCtr="0" upright="1">
                          <a:noAutofit/>
                        </wps:bodyPr>
                      </wps:wsp>
                      <wps:wsp>
                        <wps:cNvPr id="8" name="Line 47"/>
                        <wps:cNvCnPr/>
                        <wps:spPr bwMode="auto">
                          <a:xfrm>
                            <a:off x="2" y="9"/>
                            <a:ext cx="10658" cy="0"/>
                          </a:xfrm>
                          <a:prstGeom prst="line">
                            <a:avLst/>
                          </a:prstGeom>
                          <a:noFill/>
                          <a:ln w="9525" cmpd="sng">
                            <a:solidFill>
                              <a:srgbClr val="000000"/>
                            </a:solidFill>
                            <a:round/>
                          </a:ln>
                        </wps:spPr>
                        <wps:bodyPr/>
                      </wps:wsp>
                      <wps:wsp>
                        <wps:cNvPr id="9" name="Line 48"/>
                        <wps:cNvCnPr/>
                        <wps:spPr bwMode="auto">
                          <a:xfrm flipV="1">
                            <a:off x="4" y="15360"/>
                            <a:ext cx="10656" cy="2"/>
                          </a:xfrm>
                          <a:prstGeom prst="line">
                            <a:avLst/>
                          </a:prstGeom>
                          <a:noFill/>
                          <a:ln w="9525" cmpd="sng">
                            <a:solidFill>
                              <a:srgbClr val="000000"/>
                            </a:solidFill>
                            <a:round/>
                          </a:ln>
                        </wps:spPr>
                        <wps:bodyPr/>
                      </wps:wsp>
                      <wps:wsp>
                        <wps:cNvPr id="10" name="Line 49"/>
                        <wps:cNvCnPr/>
                        <wps:spPr bwMode="auto">
                          <a:xfrm>
                            <a:off x="287" y="6835"/>
                            <a:ext cx="850" cy="0"/>
                          </a:xfrm>
                          <a:prstGeom prst="line">
                            <a:avLst/>
                          </a:prstGeom>
                          <a:noFill/>
                          <a:ln w="6350" cmpd="sng">
                            <a:solidFill>
                              <a:srgbClr val="000000"/>
                            </a:solidFill>
                            <a:round/>
                          </a:ln>
                        </wps:spPr>
                        <wps:bodyPr/>
                      </wps:wsp>
                      <wpg:grpSp>
                        <wpg:cNvPr id="11" name="Group 50"/>
                        <wpg:cNvGrpSpPr/>
                        <wpg:grpSpPr>
                          <a:xfrm>
                            <a:off x="287" y="9555"/>
                            <a:ext cx="850" cy="850"/>
                            <a:chOff x="0" y="0"/>
                            <a:chExt cx="850" cy="850"/>
                          </a:xfrm>
                        </wpg:grpSpPr>
                        <wps:wsp>
                          <wps:cNvPr id="12" name="Line 51"/>
                          <wps:cNvCnPr/>
                          <wps:spPr bwMode="auto">
                            <a:xfrm>
                              <a:off x="0" y="425"/>
                              <a:ext cx="850" cy="0"/>
                            </a:xfrm>
                            <a:prstGeom prst="line">
                              <a:avLst/>
                            </a:prstGeom>
                            <a:noFill/>
                            <a:ln w="6350" cmpd="sng">
                              <a:solidFill>
                                <a:srgbClr val="000000"/>
                              </a:solidFill>
                              <a:round/>
                            </a:ln>
                          </wps:spPr>
                          <wps:bodyPr/>
                        </wps:wsp>
                        <wps:wsp>
                          <wps:cNvPr id="13" name="Line 52"/>
                          <wps:cNvCnPr/>
                          <wps:spPr bwMode="auto">
                            <a:xfrm rot="5400000">
                              <a:off x="0" y="425"/>
                              <a:ext cx="850" cy="0"/>
                            </a:xfrm>
                            <a:prstGeom prst="line">
                              <a:avLst/>
                            </a:prstGeom>
                            <a:noFill/>
                            <a:ln w="6350" cmpd="sng">
                              <a:solidFill>
                                <a:srgbClr val="000000"/>
                              </a:solidFill>
                              <a:round/>
                            </a:ln>
                          </wps:spPr>
                          <wps:bodyPr/>
                        </wps:wsp>
                      </wpg:grpSp>
                      <wpg:grpSp>
                        <wpg:cNvPr id="14" name="Group 53"/>
                        <wpg:cNvGrpSpPr/>
                        <wpg:grpSpPr>
                          <a:xfrm>
                            <a:off x="287" y="3015"/>
                            <a:ext cx="850" cy="850"/>
                            <a:chOff x="0" y="0"/>
                            <a:chExt cx="850" cy="850"/>
                          </a:xfrm>
                        </wpg:grpSpPr>
                        <wps:wsp>
                          <wps:cNvPr id="15" name="Line 54"/>
                          <wps:cNvCnPr/>
                          <wps:spPr bwMode="auto">
                            <a:xfrm>
                              <a:off x="0" y="425"/>
                              <a:ext cx="850" cy="0"/>
                            </a:xfrm>
                            <a:prstGeom prst="line">
                              <a:avLst/>
                            </a:prstGeom>
                            <a:noFill/>
                            <a:ln w="6350" cmpd="sng">
                              <a:solidFill>
                                <a:srgbClr val="000000"/>
                              </a:solidFill>
                              <a:round/>
                            </a:ln>
                          </wps:spPr>
                          <wps:bodyPr/>
                        </wps:wsp>
                        <wps:wsp>
                          <wps:cNvPr id="16" name="Line 55"/>
                          <wps:cNvCnPr/>
                          <wps:spPr bwMode="auto">
                            <a:xfrm rot="5400000">
                              <a:off x="0" y="425"/>
                              <a:ext cx="850" cy="0"/>
                            </a:xfrm>
                            <a:prstGeom prst="line">
                              <a:avLst/>
                            </a:prstGeom>
                            <a:noFill/>
                            <a:ln w="6350" cmpd="sng">
                              <a:solidFill>
                                <a:srgbClr val="000000"/>
                              </a:solidFill>
                              <a:round/>
                            </a:ln>
                          </wps:spPr>
                          <wps:bodyPr/>
                        </wps:wsp>
                      </wpg:grpSp>
                      <wps:wsp>
                        <wps:cNvPr id="17" name="Text Box 56"/>
                        <wps:cNvSpPr txBox="1">
                          <a:spLocks noChangeArrowheads="1"/>
                        </wps:cNvSpPr>
                        <wps:spPr bwMode="auto">
                          <a:xfrm>
                            <a:off x="44" y="276"/>
                            <a:ext cx="1380" cy="1696"/>
                          </a:xfrm>
                          <a:prstGeom prst="rect">
                            <a:avLst/>
                          </a:prstGeom>
                          <a:noFill/>
                          <a:ln>
                            <a:noFill/>
                          </a:ln>
                          <a:effectLst/>
                        </wps:spPr>
                        <wps:txbx>
                          <w:txbxContent>
                            <w:tbl>
                              <w:tblPr>
                                <w:tblW w:w="1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tblGrid>
                              <w:tr w:rsidR="00F94987" w14:paraId="17B85D6D" w14:textId="77777777">
                                <w:trPr>
                                  <w:trHeight w:val="397"/>
                                </w:trPr>
                                <w:tc>
                                  <w:tcPr>
                                    <w:tcW w:w="1398" w:type="dxa"/>
                                    <w:tcBorders>
                                      <w:top w:val="single" w:sz="12" w:space="0" w:color="auto"/>
                                      <w:left w:val="nil"/>
                                      <w:right w:val="nil"/>
                                    </w:tcBorders>
                                    <w:vAlign w:val="center"/>
                                  </w:tcPr>
                                  <w:p w14:paraId="14839A05" w14:textId="77777777" w:rsidR="00F94987" w:rsidRDefault="00F94987">
                                    <w:pPr>
                                      <w:pStyle w:val="aff"/>
                                      <w:widowControl w:val="0"/>
                                      <w:spacing w:line="240" w:lineRule="auto"/>
                                      <w:rPr>
                                        <w:kern w:val="2"/>
                                      </w:rPr>
                                    </w:pPr>
                                    <w:r>
                                      <w:rPr>
                                        <w:rFonts w:hint="eastAsia"/>
                                        <w:kern w:val="2"/>
                                      </w:rPr>
                                      <w:t>软盘编号</w:t>
                                    </w:r>
                                  </w:p>
                                </w:tc>
                              </w:tr>
                              <w:tr w:rsidR="00F94987" w14:paraId="6778053D" w14:textId="77777777">
                                <w:trPr>
                                  <w:trHeight w:val="397"/>
                                </w:trPr>
                                <w:tc>
                                  <w:tcPr>
                                    <w:tcW w:w="1398" w:type="dxa"/>
                                    <w:tcBorders>
                                      <w:left w:val="nil"/>
                                      <w:bottom w:val="single" w:sz="12" w:space="0" w:color="auto"/>
                                      <w:right w:val="nil"/>
                                    </w:tcBorders>
                                    <w:vAlign w:val="center"/>
                                  </w:tcPr>
                                  <w:p w14:paraId="16E4ED80" w14:textId="77777777" w:rsidR="00F94987" w:rsidRDefault="00F94987">
                                    <w:pPr>
                                      <w:jc w:val="center"/>
                                      <w:rPr>
                                        <w:sz w:val="21"/>
                                      </w:rPr>
                                    </w:pPr>
                                  </w:p>
                                </w:tc>
                              </w:tr>
                              <w:tr w:rsidR="00F94987" w14:paraId="4D87D82F" w14:textId="77777777">
                                <w:trPr>
                                  <w:trHeight w:val="397"/>
                                </w:trPr>
                                <w:tc>
                                  <w:tcPr>
                                    <w:tcW w:w="1398" w:type="dxa"/>
                                    <w:tcBorders>
                                      <w:top w:val="single" w:sz="12" w:space="0" w:color="auto"/>
                                      <w:left w:val="nil"/>
                                      <w:bottom w:val="single" w:sz="4" w:space="0" w:color="auto"/>
                                      <w:right w:val="nil"/>
                                    </w:tcBorders>
                                    <w:vAlign w:val="center"/>
                                  </w:tcPr>
                                  <w:p w14:paraId="026DE8C7" w14:textId="77777777" w:rsidR="00F94987" w:rsidRDefault="00F94987">
                                    <w:pPr>
                                      <w:jc w:val="center"/>
                                      <w:rPr>
                                        <w:sz w:val="21"/>
                                      </w:rPr>
                                    </w:pPr>
                                    <w:r>
                                      <w:rPr>
                                        <w:rFonts w:hint="eastAsia"/>
                                        <w:sz w:val="21"/>
                                      </w:rPr>
                                      <w:t>CAD</w:t>
                                    </w:r>
                                  </w:p>
                                </w:tc>
                              </w:tr>
                              <w:tr w:rsidR="00F94987" w14:paraId="3796235B" w14:textId="77777777">
                                <w:trPr>
                                  <w:trHeight w:val="397"/>
                                </w:trPr>
                                <w:tc>
                                  <w:tcPr>
                                    <w:tcW w:w="1398" w:type="dxa"/>
                                    <w:tcBorders>
                                      <w:left w:val="nil"/>
                                      <w:bottom w:val="single" w:sz="12" w:space="0" w:color="auto"/>
                                      <w:right w:val="nil"/>
                                    </w:tcBorders>
                                    <w:vAlign w:val="center"/>
                                  </w:tcPr>
                                  <w:p w14:paraId="6F7D5E43" w14:textId="77777777" w:rsidR="00F94987" w:rsidRDefault="00F94987">
                                    <w:pPr>
                                      <w:pStyle w:val="aff"/>
                                      <w:widowControl w:val="0"/>
                                      <w:spacing w:line="240" w:lineRule="auto"/>
                                      <w:rPr>
                                        <w:spacing w:val="-20"/>
                                        <w:kern w:val="2"/>
                                      </w:rPr>
                                    </w:pPr>
                                  </w:p>
                                </w:tc>
                              </w:tr>
                            </w:tbl>
                            <w:p w14:paraId="15D72D02" w14:textId="77777777" w:rsidR="00F94987" w:rsidRDefault="00F94987">
                              <w:pPr>
                                <w:rPr>
                                  <w:sz w:val="21"/>
                                </w:rPr>
                              </w:pPr>
                            </w:p>
                          </w:txbxContent>
                        </wps:txbx>
                        <wps:bodyPr rot="0" vert="horz" wrap="square" lIns="46800" tIns="0" rIns="0" bIns="0" anchor="t" anchorCtr="0" upright="1">
                          <a:noAutofit/>
                        </wps:bodyPr>
                      </wps:wsp>
                      <wps:wsp>
                        <wps:cNvPr id="18" name="Text Box 57"/>
                        <wps:cNvSpPr txBox="1">
                          <a:spLocks noChangeArrowheads="1"/>
                        </wps:cNvSpPr>
                        <wps:spPr bwMode="auto">
                          <a:xfrm>
                            <a:off x="44" y="11317"/>
                            <a:ext cx="1395" cy="3811"/>
                          </a:xfrm>
                          <a:prstGeom prst="rect">
                            <a:avLst/>
                          </a:prstGeom>
                          <a:noFill/>
                          <a:ln>
                            <a:noFill/>
                          </a:ln>
                          <a:effectLst/>
                        </wps:spPr>
                        <wps:txbx>
                          <w:txbxContent>
                            <w:tbl>
                              <w:tblPr>
                                <w:tblW w:w="1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tblGrid>
                              <w:tr w:rsidR="00F94987" w14:paraId="43121C83" w14:textId="77777777">
                                <w:trPr>
                                  <w:trHeight w:val="397"/>
                                </w:trPr>
                                <w:tc>
                                  <w:tcPr>
                                    <w:tcW w:w="1400" w:type="dxa"/>
                                    <w:tcBorders>
                                      <w:top w:val="single" w:sz="12" w:space="0" w:color="auto"/>
                                      <w:left w:val="nil"/>
                                      <w:right w:val="nil"/>
                                    </w:tcBorders>
                                    <w:vAlign w:val="center"/>
                                  </w:tcPr>
                                  <w:p w14:paraId="72690C84" w14:textId="77777777" w:rsidR="00F94987" w:rsidRDefault="00F94987">
                                    <w:pPr>
                                      <w:jc w:val="center"/>
                                      <w:rPr>
                                        <w:sz w:val="21"/>
                                      </w:rPr>
                                    </w:pPr>
                                    <w:r>
                                      <w:rPr>
                                        <w:rFonts w:hint="eastAsia"/>
                                        <w:sz w:val="21"/>
                                      </w:rPr>
                                      <w:t>描写</w:t>
                                    </w:r>
                                  </w:p>
                                </w:tc>
                              </w:tr>
                              <w:tr w:rsidR="00F94987" w14:paraId="3591274E" w14:textId="77777777">
                                <w:trPr>
                                  <w:trHeight w:val="397"/>
                                </w:trPr>
                                <w:tc>
                                  <w:tcPr>
                                    <w:tcW w:w="1400" w:type="dxa"/>
                                    <w:tcBorders>
                                      <w:left w:val="nil"/>
                                      <w:bottom w:val="single" w:sz="12" w:space="0" w:color="auto"/>
                                      <w:right w:val="nil"/>
                                    </w:tcBorders>
                                    <w:vAlign w:val="center"/>
                                  </w:tcPr>
                                  <w:p w14:paraId="28DCB179" w14:textId="77777777" w:rsidR="00F94987" w:rsidRDefault="00F94987">
                                    <w:pPr>
                                      <w:jc w:val="center"/>
                                      <w:rPr>
                                        <w:sz w:val="21"/>
                                      </w:rPr>
                                    </w:pPr>
                                  </w:p>
                                </w:tc>
                              </w:tr>
                              <w:tr w:rsidR="00F94987" w14:paraId="66E66BEB" w14:textId="77777777">
                                <w:trPr>
                                  <w:trHeight w:val="397"/>
                                </w:trPr>
                                <w:tc>
                                  <w:tcPr>
                                    <w:tcW w:w="1400" w:type="dxa"/>
                                    <w:tcBorders>
                                      <w:top w:val="single" w:sz="12" w:space="0" w:color="auto"/>
                                      <w:left w:val="nil"/>
                                      <w:right w:val="nil"/>
                                    </w:tcBorders>
                                    <w:vAlign w:val="center"/>
                                  </w:tcPr>
                                  <w:p w14:paraId="1C9DA598" w14:textId="77777777" w:rsidR="00F94987" w:rsidRDefault="00F94987">
                                    <w:pPr>
                                      <w:jc w:val="center"/>
                                      <w:rPr>
                                        <w:sz w:val="21"/>
                                      </w:rPr>
                                    </w:pPr>
                                    <w:r>
                                      <w:rPr>
                                        <w:rFonts w:hint="eastAsia"/>
                                        <w:sz w:val="21"/>
                                      </w:rPr>
                                      <w:t>描校</w:t>
                                    </w:r>
                                  </w:p>
                                </w:tc>
                              </w:tr>
                              <w:tr w:rsidR="00F94987" w14:paraId="5CE2C34D" w14:textId="77777777">
                                <w:trPr>
                                  <w:trHeight w:val="397"/>
                                </w:trPr>
                                <w:tc>
                                  <w:tcPr>
                                    <w:tcW w:w="1400" w:type="dxa"/>
                                    <w:tcBorders>
                                      <w:left w:val="nil"/>
                                      <w:bottom w:val="single" w:sz="12" w:space="0" w:color="auto"/>
                                      <w:right w:val="nil"/>
                                    </w:tcBorders>
                                    <w:vAlign w:val="center"/>
                                  </w:tcPr>
                                  <w:p w14:paraId="30C6FCF3" w14:textId="77777777" w:rsidR="00F94987" w:rsidRDefault="00F94987">
                                    <w:pPr>
                                      <w:jc w:val="center"/>
                                      <w:rPr>
                                        <w:sz w:val="21"/>
                                      </w:rPr>
                                    </w:pPr>
                                  </w:p>
                                </w:tc>
                              </w:tr>
                              <w:tr w:rsidR="00F94987" w14:paraId="6AE95F1F" w14:textId="77777777">
                                <w:trPr>
                                  <w:trHeight w:val="397"/>
                                </w:trPr>
                                <w:tc>
                                  <w:tcPr>
                                    <w:tcW w:w="1400" w:type="dxa"/>
                                    <w:tcBorders>
                                      <w:top w:val="single" w:sz="12" w:space="0" w:color="auto"/>
                                      <w:left w:val="nil"/>
                                      <w:right w:val="nil"/>
                                    </w:tcBorders>
                                    <w:vAlign w:val="center"/>
                                  </w:tcPr>
                                  <w:p w14:paraId="026B56B0" w14:textId="77777777" w:rsidR="00F94987" w:rsidRDefault="00F94987">
                                    <w:pPr>
                                      <w:pStyle w:val="aff"/>
                                      <w:widowControl w:val="0"/>
                                      <w:spacing w:line="240" w:lineRule="auto"/>
                                      <w:rPr>
                                        <w:spacing w:val="-20"/>
                                        <w:kern w:val="2"/>
                                      </w:rPr>
                                    </w:pPr>
                                    <w:r>
                                      <w:rPr>
                                        <w:rFonts w:hint="eastAsia"/>
                                        <w:spacing w:val="-20"/>
                                        <w:kern w:val="2"/>
                                      </w:rPr>
                                      <w:t>旧底图登记号</w:t>
                                    </w:r>
                                  </w:p>
                                </w:tc>
                              </w:tr>
                              <w:tr w:rsidR="00F94987" w14:paraId="2C8C8419" w14:textId="77777777">
                                <w:trPr>
                                  <w:trHeight w:val="397"/>
                                </w:trPr>
                                <w:tc>
                                  <w:tcPr>
                                    <w:tcW w:w="1400" w:type="dxa"/>
                                    <w:tcBorders>
                                      <w:left w:val="nil"/>
                                      <w:bottom w:val="single" w:sz="12" w:space="0" w:color="auto"/>
                                      <w:right w:val="nil"/>
                                    </w:tcBorders>
                                    <w:vAlign w:val="center"/>
                                  </w:tcPr>
                                  <w:p w14:paraId="15F32985" w14:textId="77777777" w:rsidR="00F94987" w:rsidRDefault="00F94987">
                                    <w:pPr>
                                      <w:jc w:val="center"/>
                                      <w:rPr>
                                        <w:sz w:val="21"/>
                                      </w:rPr>
                                    </w:pPr>
                                  </w:p>
                                </w:tc>
                              </w:tr>
                              <w:tr w:rsidR="00F94987" w14:paraId="163C5D33" w14:textId="77777777">
                                <w:trPr>
                                  <w:trHeight w:val="397"/>
                                </w:trPr>
                                <w:tc>
                                  <w:tcPr>
                                    <w:tcW w:w="1400" w:type="dxa"/>
                                    <w:tcBorders>
                                      <w:top w:val="single" w:sz="12" w:space="0" w:color="auto"/>
                                      <w:left w:val="nil"/>
                                      <w:right w:val="nil"/>
                                    </w:tcBorders>
                                    <w:vAlign w:val="center"/>
                                  </w:tcPr>
                                  <w:p w14:paraId="25B47013" w14:textId="77777777" w:rsidR="00F94987" w:rsidRDefault="00F94987">
                                    <w:pPr>
                                      <w:jc w:val="center"/>
                                      <w:rPr>
                                        <w:sz w:val="21"/>
                                      </w:rPr>
                                    </w:pPr>
                                    <w:r>
                                      <w:rPr>
                                        <w:rFonts w:hint="eastAsia"/>
                                        <w:sz w:val="21"/>
                                      </w:rPr>
                                      <w:t>底图登记号</w:t>
                                    </w:r>
                                  </w:p>
                                </w:tc>
                              </w:tr>
                              <w:tr w:rsidR="00F94987" w14:paraId="618BBE25" w14:textId="77777777">
                                <w:trPr>
                                  <w:trHeight w:val="397"/>
                                </w:trPr>
                                <w:tc>
                                  <w:tcPr>
                                    <w:tcW w:w="1400" w:type="dxa"/>
                                    <w:tcBorders>
                                      <w:left w:val="nil"/>
                                      <w:bottom w:val="single" w:sz="4" w:space="0" w:color="auto"/>
                                      <w:right w:val="nil"/>
                                    </w:tcBorders>
                                    <w:vAlign w:val="center"/>
                                  </w:tcPr>
                                  <w:p w14:paraId="24D02E44" w14:textId="77777777" w:rsidR="00F94987" w:rsidRDefault="00F94987">
                                    <w:pPr>
                                      <w:jc w:val="center"/>
                                      <w:rPr>
                                        <w:sz w:val="21"/>
                                      </w:rPr>
                                    </w:pPr>
                                  </w:p>
                                </w:tc>
                              </w:tr>
                              <w:tr w:rsidR="00F94987" w14:paraId="2F9D1C83" w14:textId="77777777">
                                <w:trPr>
                                  <w:trHeight w:val="385"/>
                                </w:trPr>
                                <w:tc>
                                  <w:tcPr>
                                    <w:tcW w:w="1400" w:type="dxa"/>
                                    <w:tcBorders>
                                      <w:top w:val="single" w:sz="4" w:space="0" w:color="auto"/>
                                      <w:left w:val="nil"/>
                                      <w:bottom w:val="single" w:sz="12" w:space="0" w:color="auto"/>
                                      <w:right w:val="nil"/>
                                    </w:tcBorders>
                                    <w:vAlign w:val="center"/>
                                  </w:tcPr>
                                  <w:p w14:paraId="490A6A4E" w14:textId="77777777" w:rsidR="00F94987" w:rsidRDefault="00F94987">
                                    <w:pPr>
                                      <w:jc w:val="center"/>
                                      <w:rPr>
                                        <w:sz w:val="21"/>
                                      </w:rPr>
                                    </w:pPr>
                                  </w:p>
                                </w:tc>
                              </w:tr>
                            </w:tbl>
                            <w:p w14:paraId="395B8FD4" w14:textId="77777777" w:rsidR="00F94987" w:rsidRDefault="00F94987">
                              <w:pPr>
                                <w:rPr>
                                  <w:sz w:val="21"/>
                                </w:rPr>
                              </w:pPr>
                            </w:p>
                          </w:txbxContent>
                        </wps:txbx>
                        <wps:bodyPr rot="0" vert="horz" wrap="square" lIns="46800" tIns="0" rIns="0" bIns="0" anchor="t" anchorCtr="0" upright="1">
                          <a:noAutofit/>
                        </wps:bodyPr>
                      </wps:wsp>
                      <wps:wsp>
                        <wps:cNvPr id="19" name="未知"/>
                        <wps:cNvSpPr/>
                        <wps:spPr bwMode="auto">
                          <a:xfrm>
                            <a:off x="10666" y="2"/>
                            <a:ext cx="4" cy="15360"/>
                          </a:xfrm>
                          <a:custGeom>
                            <a:avLst/>
                            <a:gdLst>
                              <a:gd name="T0" fmla="*/ 4 w 4"/>
                              <a:gd name="T1" fmla="*/ 0 h 15360"/>
                              <a:gd name="T2" fmla="*/ 0 w 4"/>
                              <a:gd name="T3" fmla="*/ 15360 h 15360"/>
                            </a:gdLst>
                            <a:ahLst/>
                            <a:cxnLst>
                              <a:cxn ang="0">
                                <a:pos x="T0" y="T1"/>
                              </a:cxn>
                              <a:cxn ang="0">
                                <a:pos x="T2" y="T3"/>
                              </a:cxn>
                            </a:cxnLst>
                            <a:rect l="0" t="0" r="r" b="b"/>
                            <a:pathLst>
                              <a:path w="4" h="15360">
                                <a:moveTo>
                                  <a:pt x="4" y="0"/>
                                </a:moveTo>
                                <a:lnTo>
                                  <a:pt x="0" y="15360"/>
                                </a:lnTo>
                              </a:path>
                            </a:pathLst>
                          </a:custGeom>
                          <a:noFill/>
                          <a:ln w="6350" cap="flat" cmpd="sng">
                            <a:solidFill>
                              <a:srgbClr val="000000"/>
                            </a:solidFill>
                            <a:round/>
                          </a:ln>
                          <a:effectLst/>
                        </wps:spPr>
                        <wps:bodyPr rot="0" vert="horz" wrap="square" lIns="91440" tIns="45720" rIns="91440" bIns="45720" anchor="t" anchorCtr="0" upright="1">
                          <a:noAutofit/>
                        </wps:bodyPr>
                      </wps:wsp>
                      <wps:wsp>
                        <wps:cNvPr id="20" name="Rectangle 59"/>
                        <wps:cNvSpPr>
                          <a:spLocks noChangeArrowheads="1"/>
                        </wps:cNvSpPr>
                        <wps:spPr bwMode="auto">
                          <a:xfrm>
                            <a:off x="1421" y="281"/>
                            <a:ext cx="8939" cy="14775"/>
                          </a:xfrm>
                          <a:prstGeom prst="rect">
                            <a:avLst/>
                          </a:prstGeom>
                          <a:solidFill>
                            <a:srgbClr val="FFFFFF"/>
                          </a:solidFill>
                          <a:ln w="19050" cmpd="sng">
                            <a:solidFill>
                              <a:srgbClr val="000000"/>
                            </a:solidFill>
                            <a:miter lim="800000"/>
                          </a:ln>
                          <a:effectLst/>
                        </wps:spPr>
                        <wps:bodyPr rot="0" vert="horz" wrap="square" lIns="91440" tIns="45720" rIns="91440" bIns="45720" anchor="t" anchorCtr="0" upright="1">
                          <a:noAutofit/>
                        </wps:bodyPr>
                      </wps:wsp>
                    </wpg:grpSp>
                    <wps:wsp>
                      <wps:cNvPr id="21" name="Text Box 60"/>
                      <wps:cNvSpPr txBox="1">
                        <a:spLocks noChangeArrowheads="1"/>
                      </wps:cNvSpPr>
                      <wps:spPr bwMode="auto">
                        <a:xfrm>
                          <a:off x="1443" y="13429"/>
                          <a:ext cx="8941" cy="1640"/>
                        </a:xfrm>
                        <a:prstGeom prst="rect">
                          <a:avLst/>
                        </a:prstGeom>
                        <a:noFill/>
                        <a:ln>
                          <a:noFill/>
                        </a:ln>
                        <a:effectLst/>
                      </wps:spPr>
                      <wps:txbx>
                        <w:txbxContent>
                          <w:tbl>
                            <w:tblPr>
                              <w:tblW w:w="894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
                              <w:gridCol w:w="1775"/>
                              <w:gridCol w:w="1775"/>
                              <w:gridCol w:w="1210"/>
                              <w:gridCol w:w="1288"/>
                              <w:gridCol w:w="2320"/>
                            </w:tblGrid>
                            <w:tr w:rsidR="00F94987" w14:paraId="4FD614CD" w14:textId="77777777">
                              <w:trPr>
                                <w:cantSplit/>
                                <w:trHeight w:val="397"/>
                              </w:trPr>
                              <w:tc>
                                <w:tcPr>
                                  <w:tcW w:w="572" w:type="dxa"/>
                                  <w:tcBorders>
                                    <w:top w:val="single" w:sz="12" w:space="0" w:color="auto"/>
                                    <w:left w:val="single" w:sz="4" w:space="0" w:color="auto"/>
                                    <w:bottom w:val="single" w:sz="4" w:space="0" w:color="auto"/>
                                  </w:tcBorders>
                                  <w:vAlign w:val="center"/>
                                </w:tcPr>
                                <w:p w14:paraId="69D4ECAE" w14:textId="77777777" w:rsidR="00F94987" w:rsidRDefault="00F94987">
                                  <w:pPr>
                                    <w:jc w:val="center"/>
                                    <w:rPr>
                                      <w:sz w:val="21"/>
                                    </w:rPr>
                                  </w:pPr>
                                  <w:bookmarkStart w:id="56" w:name="RaacCvMk产品代号_02"/>
                                  <w:bookmarkStart w:id="57" w:name="RaacCvMk文件编号02"/>
                                </w:p>
                              </w:tc>
                              <w:tc>
                                <w:tcPr>
                                  <w:tcW w:w="1775" w:type="dxa"/>
                                  <w:tcBorders>
                                    <w:top w:val="single" w:sz="12" w:space="0" w:color="auto"/>
                                    <w:bottom w:val="single" w:sz="4" w:space="0" w:color="auto"/>
                                  </w:tcBorders>
                                  <w:vAlign w:val="center"/>
                                </w:tcPr>
                                <w:p w14:paraId="2888C0E1" w14:textId="77777777" w:rsidR="00F94987" w:rsidRDefault="00F94987">
                                  <w:pPr>
                                    <w:jc w:val="center"/>
                                    <w:rPr>
                                      <w:sz w:val="21"/>
                                    </w:rPr>
                                  </w:pPr>
                                </w:p>
                              </w:tc>
                              <w:tc>
                                <w:tcPr>
                                  <w:tcW w:w="1775" w:type="dxa"/>
                                  <w:tcBorders>
                                    <w:top w:val="single" w:sz="12" w:space="0" w:color="auto"/>
                                    <w:bottom w:val="single" w:sz="4" w:space="0" w:color="auto"/>
                                    <w:right w:val="single" w:sz="12" w:space="0" w:color="auto"/>
                                  </w:tcBorders>
                                  <w:vAlign w:val="center"/>
                                </w:tcPr>
                                <w:p w14:paraId="215C4045" w14:textId="77777777" w:rsidR="00F94987" w:rsidRDefault="00F94987">
                                  <w:pPr>
                                    <w:jc w:val="center"/>
                                    <w:rPr>
                                      <w:sz w:val="21"/>
                                    </w:rPr>
                                  </w:pPr>
                                </w:p>
                              </w:tc>
                              <w:tc>
                                <w:tcPr>
                                  <w:tcW w:w="2498" w:type="dxa"/>
                                  <w:gridSpan w:val="2"/>
                                  <w:vMerge w:val="restart"/>
                                  <w:tcBorders>
                                    <w:top w:val="single" w:sz="12" w:space="0" w:color="auto"/>
                                    <w:left w:val="nil"/>
                                    <w:bottom w:val="single" w:sz="4" w:space="0" w:color="auto"/>
                                    <w:right w:val="single" w:sz="12" w:space="0" w:color="auto"/>
                                  </w:tcBorders>
                                  <w:vAlign w:val="center"/>
                                </w:tcPr>
                                <w:p w14:paraId="6B1A6A4F" w14:textId="1CFE9753" w:rsidR="00F94987" w:rsidRDefault="00F94987" w:rsidP="00077590">
                                  <w:pPr>
                                    <w:jc w:val="center"/>
                                    <w:rPr>
                                      <w:rFonts w:ascii="黑体" w:eastAsia="黑体"/>
                                      <w:w w:val="90"/>
                                    </w:rPr>
                                  </w:pPr>
                                  <w:r>
                                    <w:rPr>
                                      <w:rFonts w:ascii="黑体" w:eastAsia="黑体" w:hint="eastAsia"/>
                                      <w:w w:val="90"/>
                                    </w:rPr>
                                    <w:t>数据链弹载天馈组件</w:t>
                                  </w:r>
                                </w:p>
                              </w:tc>
                              <w:tc>
                                <w:tcPr>
                                  <w:tcW w:w="2320" w:type="dxa"/>
                                  <w:vMerge w:val="restart"/>
                                  <w:tcBorders>
                                    <w:top w:val="single" w:sz="12" w:space="0" w:color="auto"/>
                                    <w:left w:val="nil"/>
                                  </w:tcBorders>
                                  <w:vAlign w:val="center"/>
                                </w:tcPr>
                                <w:p w14:paraId="6F6D5155" w14:textId="141412EB" w:rsidR="00F94987" w:rsidRPr="00C109A6" w:rsidRDefault="00F94987" w:rsidP="00077590">
                                  <w:pPr>
                                    <w:pStyle w:val="aff"/>
                                    <w:widowControl w:val="0"/>
                                    <w:spacing w:line="240" w:lineRule="auto"/>
                                    <w:rPr>
                                      <w:rFonts w:ascii="黑体" w:eastAsia="黑体"/>
                                      <w:kern w:val="2"/>
                                      <w:sz w:val="24"/>
                                      <w:szCs w:val="24"/>
                                    </w:rPr>
                                  </w:pPr>
                                  <w:r w:rsidRPr="00C109A6">
                                    <w:rPr>
                                      <w:rFonts w:ascii="黑体" w:eastAsia="黑体" w:hint="eastAsia"/>
                                      <w:w w:val="90"/>
                                      <w:sz w:val="24"/>
                                      <w:szCs w:val="24"/>
                                    </w:rPr>
                                    <w:t>YJ4-153/JX</w:t>
                                  </w:r>
                                  <w:r w:rsidRPr="00C109A6">
                                    <w:rPr>
                                      <w:rFonts w:ascii="黑体" w:eastAsia="黑体"/>
                                      <w:w w:val="90"/>
                                      <w:sz w:val="24"/>
                                      <w:szCs w:val="24"/>
                                    </w:rPr>
                                    <w:t xml:space="preserve"> </w:t>
                                  </w:r>
                                  <w:r w:rsidRPr="00C109A6">
                                    <w:rPr>
                                      <w:rFonts w:ascii="黑体" w:eastAsia="黑体" w:hint="eastAsia"/>
                                      <w:w w:val="90"/>
                                      <w:sz w:val="24"/>
                                      <w:szCs w:val="24"/>
                                    </w:rPr>
                                    <w:t>01</w:t>
                                  </w:r>
                                  <w:r>
                                    <w:rPr>
                                      <w:rFonts w:ascii="黑体" w:eastAsia="黑体" w:hint="eastAsia"/>
                                      <w:w w:val="90"/>
                                      <w:sz w:val="24"/>
                                      <w:szCs w:val="24"/>
                                    </w:rPr>
                                    <w:t>6</w:t>
                                  </w:r>
                                </w:p>
                              </w:tc>
                            </w:tr>
                            <w:bookmarkEnd w:id="56"/>
                            <w:bookmarkEnd w:id="57"/>
                            <w:tr w:rsidR="00F94987" w14:paraId="50384B56" w14:textId="77777777">
                              <w:trPr>
                                <w:cantSplit/>
                                <w:trHeight w:val="397"/>
                              </w:trPr>
                              <w:tc>
                                <w:tcPr>
                                  <w:tcW w:w="572" w:type="dxa"/>
                                  <w:tcBorders>
                                    <w:top w:val="nil"/>
                                    <w:left w:val="single" w:sz="4" w:space="0" w:color="auto"/>
                                  </w:tcBorders>
                                  <w:vAlign w:val="center"/>
                                </w:tcPr>
                                <w:p w14:paraId="62E8DE1A" w14:textId="77777777" w:rsidR="00F94987" w:rsidRDefault="00F94987">
                                  <w:pPr>
                                    <w:jc w:val="center"/>
                                    <w:rPr>
                                      <w:sz w:val="21"/>
                                    </w:rPr>
                                  </w:pPr>
                                </w:p>
                              </w:tc>
                              <w:tc>
                                <w:tcPr>
                                  <w:tcW w:w="1775" w:type="dxa"/>
                                  <w:tcBorders>
                                    <w:top w:val="nil"/>
                                  </w:tcBorders>
                                  <w:vAlign w:val="center"/>
                                </w:tcPr>
                                <w:p w14:paraId="1A9D7F49" w14:textId="77777777" w:rsidR="00F94987" w:rsidRDefault="00F94987">
                                  <w:pPr>
                                    <w:jc w:val="center"/>
                                    <w:rPr>
                                      <w:sz w:val="21"/>
                                    </w:rPr>
                                  </w:pPr>
                                </w:p>
                              </w:tc>
                              <w:tc>
                                <w:tcPr>
                                  <w:tcW w:w="1775" w:type="dxa"/>
                                  <w:tcBorders>
                                    <w:top w:val="nil"/>
                                    <w:right w:val="single" w:sz="12" w:space="0" w:color="auto"/>
                                  </w:tcBorders>
                                  <w:vAlign w:val="center"/>
                                </w:tcPr>
                                <w:p w14:paraId="2728E651" w14:textId="77777777" w:rsidR="00F94987" w:rsidRDefault="00F94987">
                                  <w:pPr>
                                    <w:jc w:val="center"/>
                                    <w:rPr>
                                      <w:sz w:val="21"/>
                                    </w:rPr>
                                  </w:pPr>
                                </w:p>
                              </w:tc>
                              <w:tc>
                                <w:tcPr>
                                  <w:tcW w:w="2498" w:type="dxa"/>
                                  <w:gridSpan w:val="2"/>
                                  <w:vMerge/>
                                  <w:tcBorders>
                                    <w:top w:val="nil"/>
                                    <w:left w:val="nil"/>
                                    <w:bottom w:val="nil"/>
                                    <w:right w:val="single" w:sz="12" w:space="0" w:color="auto"/>
                                  </w:tcBorders>
                                  <w:vAlign w:val="center"/>
                                </w:tcPr>
                                <w:p w14:paraId="67188040" w14:textId="77777777" w:rsidR="00F94987" w:rsidRDefault="00F94987">
                                  <w:pPr>
                                    <w:jc w:val="center"/>
                                    <w:rPr>
                                      <w:sz w:val="21"/>
                                    </w:rPr>
                                  </w:pPr>
                                </w:p>
                              </w:tc>
                              <w:tc>
                                <w:tcPr>
                                  <w:tcW w:w="2320" w:type="dxa"/>
                                  <w:vMerge/>
                                  <w:tcBorders>
                                    <w:left w:val="nil"/>
                                  </w:tcBorders>
                                  <w:vAlign w:val="center"/>
                                </w:tcPr>
                                <w:p w14:paraId="31FCF463" w14:textId="77777777" w:rsidR="00F94987" w:rsidRDefault="00F94987">
                                  <w:pPr>
                                    <w:jc w:val="right"/>
                                    <w:rPr>
                                      <w:sz w:val="21"/>
                                    </w:rPr>
                                  </w:pPr>
                                </w:p>
                              </w:tc>
                            </w:tr>
                            <w:tr w:rsidR="00F94987" w14:paraId="2347C5E9" w14:textId="77777777">
                              <w:trPr>
                                <w:cantSplit/>
                                <w:trHeight w:val="397"/>
                              </w:trPr>
                              <w:tc>
                                <w:tcPr>
                                  <w:tcW w:w="572" w:type="dxa"/>
                                  <w:tcBorders>
                                    <w:left w:val="single" w:sz="4" w:space="0" w:color="auto"/>
                                    <w:bottom w:val="nil"/>
                                  </w:tcBorders>
                                  <w:vAlign w:val="center"/>
                                </w:tcPr>
                                <w:p w14:paraId="1AAF0620" w14:textId="77777777" w:rsidR="00F94987" w:rsidRDefault="00F94987">
                                  <w:pPr>
                                    <w:jc w:val="center"/>
                                    <w:rPr>
                                      <w:sz w:val="21"/>
                                    </w:rPr>
                                  </w:pPr>
                                </w:p>
                              </w:tc>
                              <w:tc>
                                <w:tcPr>
                                  <w:tcW w:w="1775" w:type="dxa"/>
                                  <w:tcBorders>
                                    <w:bottom w:val="nil"/>
                                  </w:tcBorders>
                                  <w:vAlign w:val="center"/>
                                </w:tcPr>
                                <w:p w14:paraId="478AB1F9" w14:textId="77777777" w:rsidR="00F94987" w:rsidRDefault="00F94987">
                                  <w:pPr>
                                    <w:jc w:val="center"/>
                                    <w:rPr>
                                      <w:sz w:val="21"/>
                                    </w:rPr>
                                  </w:pPr>
                                </w:p>
                              </w:tc>
                              <w:tc>
                                <w:tcPr>
                                  <w:tcW w:w="1775" w:type="dxa"/>
                                  <w:tcBorders>
                                    <w:bottom w:val="nil"/>
                                    <w:right w:val="single" w:sz="12" w:space="0" w:color="auto"/>
                                  </w:tcBorders>
                                  <w:vAlign w:val="center"/>
                                </w:tcPr>
                                <w:p w14:paraId="2EDA67B6" w14:textId="77777777" w:rsidR="00F94987" w:rsidRDefault="00F94987">
                                  <w:pPr>
                                    <w:jc w:val="center"/>
                                    <w:rPr>
                                      <w:sz w:val="21"/>
                                    </w:rPr>
                                  </w:pPr>
                                </w:p>
                              </w:tc>
                              <w:tc>
                                <w:tcPr>
                                  <w:tcW w:w="2498" w:type="dxa"/>
                                  <w:gridSpan w:val="2"/>
                                  <w:vMerge/>
                                  <w:tcBorders>
                                    <w:left w:val="nil"/>
                                    <w:bottom w:val="nil"/>
                                    <w:right w:val="single" w:sz="12" w:space="0" w:color="auto"/>
                                  </w:tcBorders>
                                  <w:vAlign w:val="center"/>
                                </w:tcPr>
                                <w:p w14:paraId="0BC98B2F" w14:textId="77777777" w:rsidR="00F94987" w:rsidRDefault="00F94987">
                                  <w:pPr>
                                    <w:jc w:val="center"/>
                                    <w:rPr>
                                      <w:sz w:val="21"/>
                                    </w:rPr>
                                  </w:pPr>
                                </w:p>
                              </w:tc>
                              <w:tc>
                                <w:tcPr>
                                  <w:tcW w:w="2320" w:type="dxa"/>
                                  <w:vMerge/>
                                  <w:tcBorders>
                                    <w:left w:val="nil"/>
                                  </w:tcBorders>
                                  <w:vAlign w:val="center"/>
                                </w:tcPr>
                                <w:p w14:paraId="4DED4A4A" w14:textId="77777777" w:rsidR="00F94987" w:rsidRDefault="00F94987">
                                  <w:pPr>
                                    <w:jc w:val="right"/>
                                    <w:rPr>
                                      <w:sz w:val="21"/>
                                    </w:rPr>
                                  </w:pPr>
                                </w:p>
                              </w:tc>
                            </w:tr>
                            <w:tr w:rsidR="00F94987" w14:paraId="42E5EB9A" w14:textId="77777777">
                              <w:trPr>
                                <w:cantSplit/>
                                <w:trHeight w:val="391"/>
                              </w:trPr>
                              <w:tc>
                                <w:tcPr>
                                  <w:tcW w:w="572" w:type="dxa"/>
                                  <w:tcBorders>
                                    <w:top w:val="single" w:sz="12" w:space="0" w:color="auto"/>
                                    <w:left w:val="single" w:sz="4" w:space="0" w:color="auto"/>
                                  </w:tcBorders>
                                  <w:vAlign w:val="center"/>
                                </w:tcPr>
                                <w:p w14:paraId="13804AFF" w14:textId="77777777" w:rsidR="00F94987" w:rsidRDefault="00F94987">
                                  <w:pPr>
                                    <w:pStyle w:val="aff"/>
                                    <w:widowControl w:val="0"/>
                                    <w:spacing w:line="240" w:lineRule="auto"/>
                                    <w:rPr>
                                      <w:spacing w:val="-36"/>
                                      <w:kern w:val="2"/>
                                    </w:rPr>
                                  </w:pPr>
                                  <w:r>
                                    <w:rPr>
                                      <w:rFonts w:hint="eastAsia"/>
                                      <w:spacing w:val="-36"/>
                                      <w:kern w:val="2"/>
                                    </w:rPr>
                                    <w:t>标记</w:t>
                                  </w:r>
                                </w:p>
                              </w:tc>
                              <w:tc>
                                <w:tcPr>
                                  <w:tcW w:w="1775" w:type="dxa"/>
                                  <w:tcBorders>
                                    <w:top w:val="single" w:sz="12" w:space="0" w:color="auto"/>
                                  </w:tcBorders>
                                  <w:vAlign w:val="center"/>
                                </w:tcPr>
                                <w:p w14:paraId="3BC9D9D3" w14:textId="77777777" w:rsidR="00F94987" w:rsidRDefault="00F94987">
                                  <w:pPr>
                                    <w:jc w:val="center"/>
                                    <w:rPr>
                                      <w:sz w:val="21"/>
                                    </w:rPr>
                                  </w:pPr>
                                  <w:r>
                                    <w:rPr>
                                      <w:rFonts w:hint="eastAsia"/>
                                      <w:sz w:val="21"/>
                                    </w:rPr>
                                    <w:t>更改单号</w:t>
                                  </w:r>
                                </w:p>
                              </w:tc>
                              <w:tc>
                                <w:tcPr>
                                  <w:tcW w:w="1775" w:type="dxa"/>
                                  <w:tcBorders>
                                    <w:top w:val="single" w:sz="12" w:space="0" w:color="auto"/>
                                    <w:right w:val="single" w:sz="12" w:space="0" w:color="auto"/>
                                  </w:tcBorders>
                                  <w:vAlign w:val="center"/>
                                </w:tcPr>
                                <w:p w14:paraId="49B64E8A" w14:textId="77777777" w:rsidR="00F94987" w:rsidRDefault="00F94987">
                                  <w:pPr>
                                    <w:jc w:val="center"/>
                                    <w:rPr>
                                      <w:sz w:val="21"/>
                                    </w:rPr>
                                  </w:pPr>
                                  <w:r>
                                    <w:rPr>
                                      <w:rFonts w:hint="eastAsia"/>
                                      <w:sz w:val="21"/>
                                    </w:rPr>
                                    <w:t>签字、日期</w:t>
                                  </w:r>
                                </w:p>
                              </w:tc>
                              <w:tc>
                                <w:tcPr>
                                  <w:tcW w:w="1210" w:type="dxa"/>
                                  <w:tcBorders>
                                    <w:top w:val="single" w:sz="12" w:space="0" w:color="auto"/>
                                    <w:left w:val="nil"/>
                                  </w:tcBorders>
                                  <w:vAlign w:val="center"/>
                                </w:tcPr>
                                <w:p w14:paraId="71EFEAA2" w14:textId="44BCDE89" w:rsidR="00F94987" w:rsidRDefault="00F94987" w:rsidP="00153668">
                                  <w:pPr>
                                    <w:jc w:val="center"/>
                                    <w:rPr>
                                      <w:sz w:val="21"/>
                                    </w:rPr>
                                  </w:pPr>
                                  <w:r>
                                    <w:rPr>
                                      <w:rFonts w:hint="eastAsia"/>
                                      <w:sz w:val="21"/>
                                    </w:rPr>
                                    <w:t>共</w:t>
                                  </w:r>
                                  <w:r>
                                    <w:rPr>
                                      <w:rFonts w:hint="eastAsia"/>
                                      <w:sz w:val="21"/>
                                    </w:rPr>
                                    <w:t>2</w:t>
                                  </w:r>
                                  <w:r w:rsidR="00153668">
                                    <w:rPr>
                                      <w:rFonts w:hint="eastAsia"/>
                                      <w:sz w:val="21"/>
                                    </w:rPr>
                                    <w:t>3</w:t>
                                  </w:r>
                                  <w:r>
                                    <w:rPr>
                                      <w:rFonts w:hint="eastAsia"/>
                                      <w:sz w:val="21"/>
                                    </w:rPr>
                                    <w:t>页</w:t>
                                  </w:r>
                                </w:p>
                              </w:tc>
                              <w:tc>
                                <w:tcPr>
                                  <w:tcW w:w="1288" w:type="dxa"/>
                                  <w:tcBorders>
                                    <w:top w:val="single" w:sz="12" w:space="0" w:color="auto"/>
                                    <w:right w:val="single" w:sz="12" w:space="0" w:color="auto"/>
                                  </w:tcBorders>
                                  <w:vAlign w:val="center"/>
                                </w:tcPr>
                                <w:p w14:paraId="1C093546" w14:textId="77777777" w:rsidR="00F94987" w:rsidRDefault="00F94987">
                                  <w:pPr>
                                    <w:jc w:val="center"/>
                                    <w:rPr>
                                      <w:sz w:val="21"/>
                                    </w:rPr>
                                  </w:pPr>
                                  <w:r>
                                    <w:rPr>
                                      <w:rFonts w:hint="eastAsia"/>
                                      <w:sz w:val="21"/>
                                    </w:rPr>
                                    <w:t>第</w:t>
                                  </w:r>
                                  <w:r>
                                    <w:rPr>
                                      <w:sz w:val="21"/>
                                    </w:rPr>
                                    <w:fldChar w:fldCharType="begin"/>
                                  </w:r>
                                  <w:r>
                                    <w:rPr>
                                      <w:rStyle w:val="af5"/>
                                      <w:sz w:val="21"/>
                                    </w:rPr>
                                    <w:instrText xml:space="preserve"> PAGE </w:instrText>
                                  </w:r>
                                  <w:r>
                                    <w:rPr>
                                      <w:sz w:val="21"/>
                                    </w:rPr>
                                    <w:fldChar w:fldCharType="separate"/>
                                  </w:r>
                                  <w:r w:rsidR="00CE26FB">
                                    <w:rPr>
                                      <w:rStyle w:val="af5"/>
                                      <w:noProof/>
                                      <w:sz w:val="21"/>
                                    </w:rPr>
                                    <w:t>4</w:t>
                                  </w:r>
                                  <w:r>
                                    <w:rPr>
                                      <w:sz w:val="21"/>
                                    </w:rPr>
                                    <w:fldChar w:fldCharType="end"/>
                                  </w:r>
                                  <w:r>
                                    <w:rPr>
                                      <w:rFonts w:hint="eastAsia"/>
                                      <w:sz w:val="21"/>
                                    </w:rPr>
                                    <w:t>页</w:t>
                                  </w:r>
                                </w:p>
                              </w:tc>
                              <w:tc>
                                <w:tcPr>
                                  <w:tcW w:w="2320" w:type="dxa"/>
                                  <w:vMerge/>
                                  <w:tcBorders>
                                    <w:left w:val="nil"/>
                                  </w:tcBorders>
                                  <w:vAlign w:val="center"/>
                                </w:tcPr>
                                <w:p w14:paraId="284D91FA" w14:textId="77777777" w:rsidR="00F94987" w:rsidRDefault="00F94987">
                                  <w:pPr>
                                    <w:jc w:val="right"/>
                                    <w:rPr>
                                      <w:sz w:val="21"/>
                                    </w:rPr>
                                  </w:pPr>
                                </w:p>
                              </w:tc>
                            </w:tr>
                          </w:tbl>
                          <w:p w14:paraId="098C4D3D" w14:textId="77777777" w:rsidR="00F94987" w:rsidRDefault="00F94987">
                            <w:pPr>
                              <w:rPr>
                                <w:sz w:val="21"/>
                              </w:rPr>
                            </w:pPr>
                          </w:p>
                        </w:txbxContent>
                      </wps:txbx>
                      <wps:bodyPr rot="0" vert="horz" wrap="square" lIns="46800" tIns="0" rIns="0" bIns="0" anchor="t" anchorCtr="0" upright="1">
                        <a:noAutofit/>
                      </wps:bodyPr>
                    </wps:wsp>
                  </wpg:wgp>
                </a:graphicData>
              </a:graphic>
            </wp:anchor>
          </w:drawing>
        </mc:Choice>
        <mc:Fallback>
          <w:pict>
            <v:group w14:anchorId="319894FF" id="Group 43" o:spid="_x0000_s1065" style="position:absolute;left:0;text-align:left;margin-left:-82.25pt;margin-top:-11.55pt;width:533.5pt;height:768.1pt;z-index:251659264" coordsize="10670,153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">
              <v:group id="Group 44" o:spid="_x0000_s1066" style="position:absolute;width:10670;height:15362" coordsize="10670,153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shapetype id="_x0000_t202" coordsize="21600,21600" o:spt="202" path="m,l,21600r21600,l21600,xe">
                  <v:stroke joinstyle="miter"/>
                  <v:path gradientshapeok="t" o:connecttype="rect"/>
                </v:shapetype>
                <v:shape id="Text Box 45" o:spid="_x0000_s1067" type="#_x0000_t202" style="position:absolute;left:8839;top:11;width:1125;height:23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" filled="f" stroked="f">
                  <v:textbox inset=",0,,0">
                    <w:txbxContent>
                      <w:p w14:paraId="72CA162C" w14:textId="77777777" w:rsidR="00F94987" w:rsidRDefault="00F94987">
                        <w:pPr>
                          <w:pStyle w:val="aff"/>
                        </w:pPr>
                        <w:r>
                          <w:rPr>
                            <w:rFonts w:hint="eastAsia"/>
                          </w:rPr>
                          <w:t>格式</w:t>
                        </w:r>
                        <w:r>
                          <w:rPr>
                            <w:rFonts w:hint="eastAsia"/>
                          </w:rPr>
                          <w:t>1</w:t>
                        </w:r>
                        <w:r>
                          <w:t>0a</w:t>
                        </w:r>
                      </w:p>
                    </w:txbxContent>
                  </v:textbox>
                </v:shape>
                <v:shape id="未知" o:spid="_x0000_s1068" style="position:absolute;width:1;height:15360;visibility:visible;mso-wrap-style:square;v-text-anchor:top" coordsize="1,15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" path="m,15360l,e" filled="f">
                  <v:path arrowok="t" o:connecttype="custom" o:connectlocs="0,15360;0,0" o:connectangles="0,0"/>
                </v:shape>
                <v:line id="Line 47" o:spid="_x0000_s1069" style="position:absolute;visibility:visible;mso-wrap-style:square" from="2,9" to="1066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"/>
                <v:line id="Line 48" o:spid="_x0000_s1070" style="position:absolute;flip:y;visibility:visible;mso-wrap-style:square" from="4,15360" to="10660,1536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"/>
                <v:line id="Line 49" o:spid="_x0000_s1071" style="position:absolute;visibility:visible;mso-wrap-style:square" from="287,6835" to="1137,68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" strokeweight=".5pt"/>
                <v:group id="Group 50" o:spid="_x0000_s1072" style="position:absolute;left:287;top:9555;width:850;height:850" coordsize="850,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">
                  <v:line id="Line 51" o:spid="_x0000_s1073" style="position:absolute;visibility:visible;mso-wrap-style:square" from="0,425" to="850,4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" strokeweight=".5pt"/>
                  <v:line id="Line 52" o:spid="_x0000_s1074" style="position:absolute;rotation:90;visibility:visible;mso-wrap-style:square" from="0,425" to="850,4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" strokeweight=".5pt"/>
                </v:group>
                <v:group id="Group 53" o:spid="_x0000_s1075" style="position:absolute;left:287;top:3015;width:850;height:850" coordsize="850,8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">
                  <v:line id="Line 54" o:spid="_x0000_s1076" style="position:absolute;visibility:visible;mso-wrap-style:square" from="0,425" to="850,4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" strokeweight=".5pt"/>
                  <v:line id="Line 55" o:spid="_x0000_s1077" style="position:absolute;rotation:90;visibility:visible;mso-wrap-style:square" from="0,425" to="850,42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" strokeweight=".5pt"/>
                </v:group>
                <v:shape id="Text Box 56" o:spid="_x0000_s1078" type="#_x0000_t202" style="position:absolute;left:44;top:276;width:1380;height:16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" filled="f" stroked="f">
                  <v:textbox inset="1.3mm,0,0,0">
                    <w:txbxContent>
                      <w:tbl>
                        <w:tblPr>
                          <w:tblW w:w="13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tblGrid>
                        <w:tr w:rsidR="00F94987" w14:paraId="17B85D6D" w14:textId="77777777">
                          <w:trPr>
                            <w:trHeight w:val="397"/>
                          </w:trPr>
                          <w:tc>
                            <w:tcPr>
                              <w:tcW w:w="1398" w:type="dxa"/>
                              <w:tcBorders>
                                <w:top w:val="single" w:sz="12" w:space="0" w:color="auto"/>
                                <w:left w:val="nil"/>
                                <w:right w:val="nil"/>
                              </w:tcBorders>
                              <w:vAlign w:val="center"/>
                            </w:tcPr>
                            <w:p w14:paraId="14839A05" w14:textId="77777777" w:rsidR="00F94987" w:rsidRDefault="00F94987">
                              <w:pPr>
                                <w:pStyle w:val="aff"/>
                                <w:widowControl w:val="0"/>
                                <w:spacing w:line="240" w:lineRule="auto"/>
                                <w:rPr>
                                  <w:kern w:val="2"/>
                                </w:rPr>
                              </w:pPr>
                              <w:r>
                                <w:rPr>
                                  <w:rFonts w:hint="eastAsia"/>
                                  <w:kern w:val="2"/>
                                </w:rPr>
                                <w:t>软盘编号</w:t>
                              </w:r>
                            </w:p>
                          </w:tc>
                        </w:tr>
                        <w:tr w:rsidR="00F94987" w14:paraId="6778053D" w14:textId="77777777">
                          <w:trPr>
                            <w:trHeight w:val="397"/>
                          </w:trPr>
                          <w:tc>
                            <w:tcPr>
                              <w:tcW w:w="1398" w:type="dxa"/>
                              <w:tcBorders>
                                <w:left w:val="nil"/>
                                <w:bottom w:val="single" w:sz="12" w:space="0" w:color="auto"/>
                                <w:right w:val="nil"/>
                              </w:tcBorders>
                              <w:vAlign w:val="center"/>
                            </w:tcPr>
                            <w:p w14:paraId="16E4ED80" w14:textId="77777777" w:rsidR="00F94987" w:rsidRDefault="00F94987">
                              <w:pPr>
                                <w:jc w:val="center"/>
                                <w:rPr>
                                  <w:sz w:val="21"/>
                                </w:rPr>
                              </w:pPr>
                            </w:p>
                          </w:tc>
                        </w:tr>
                        <w:tr w:rsidR="00F94987" w14:paraId="4D87D82F" w14:textId="77777777">
                          <w:trPr>
                            <w:trHeight w:val="397"/>
                          </w:trPr>
                          <w:tc>
                            <w:tcPr>
                              <w:tcW w:w="1398" w:type="dxa"/>
                              <w:tcBorders>
                                <w:top w:val="single" w:sz="12" w:space="0" w:color="auto"/>
                                <w:left w:val="nil"/>
                                <w:bottom w:val="single" w:sz="4" w:space="0" w:color="auto"/>
                                <w:right w:val="nil"/>
                              </w:tcBorders>
                              <w:vAlign w:val="center"/>
                            </w:tcPr>
                            <w:p w14:paraId="026DE8C7" w14:textId="77777777" w:rsidR="00F94987" w:rsidRDefault="00F94987">
                              <w:pPr>
                                <w:jc w:val="center"/>
                                <w:rPr>
                                  <w:sz w:val="21"/>
                                </w:rPr>
                              </w:pPr>
                              <w:r>
                                <w:rPr>
                                  <w:rFonts w:hint="eastAsia"/>
                                  <w:sz w:val="21"/>
                                </w:rPr>
                                <w:t>CAD</w:t>
                              </w:r>
                            </w:p>
                          </w:tc>
                        </w:tr>
                        <w:tr w:rsidR="00F94987" w14:paraId="3796235B" w14:textId="77777777">
                          <w:trPr>
                            <w:trHeight w:val="397"/>
                          </w:trPr>
                          <w:tc>
                            <w:tcPr>
                              <w:tcW w:w="1398" w:type="dxa"/>
                              <w:tcBorders>
                                <w:left w:val="nil"/>
                                <w:bottom w:val="single" w:sz="12" w:space="0" w:color="auto"/>
                                <w:right w:val="nil"/>
                              </w:tcBorders>
                              <w:vAlign w:val="center"/>
                            </w:tcPr>
                            <w:p w14:paraId="6F7D5E43" w14:textId="77777777" w:rsidR="00F94987" w:rsidRDefault="00F94987">
                              <w:pPr>
                                <w:pStyle w:val="aff"/>
                                <w:widowControl w:val="0"/>
                                <w:spacing w:line="240" w:lineRule="auto"/>
                                <w:rPr>
                                  <w:spacing w:val="-20"/>
                                  <w:kern w:val="2"/>
                                </w:rPr>
                              </w:pPr>
                            </w:p>
                          </w:tc>
                        </w:tr>
                      </w:tbl>
                      <w:p w14:paraId="15D72D02" w14:textId="77777777" w:rsidR="00F94987" w:rsidRDefault="00F94987">
                        <w:pPr>
                          <w:rPr>
                            <w:sz w:val="21"/>
                          </w:rPr>
                        </w:pPr>
                      </w:p>
                    </w:txbxContent>
                  </v:textbox>
                </v:shape>
                <v:shape id="Text Box 57" o:spid="_x0000_s1079" type="#_x0000_t202" style="position:absolute;left:44;top:11317;width:1395;height:38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" filled="f" stroked="f">
                  <v:textbox inset="1.3mm,0,0,0">
                    <w:txbxContent>
                      <w:tbl>
                        <w:tblPr>
                          <w:tblW w:w="1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0"/>
                        </w:tblGrid>
                        <w:tr w:rsidR="00F94987" w14:paraId="43121C83" w14:textId="77777777">
                          <w:trPr>
                            <w:trHeight w:val="397"/>
                          </w:trPr>
                          <w:tc>
                            <w:tcPr>
                              <w:tcW w:w="1400" w:type="dxa"/>
                              <w:tcBorders>
                                <w:top w:val="single" w:sz="12" w:space="0" w:color="auto"/>
                                <w:left w:val="nil"/>
                                <w:right w:val="nil"/>
                              </w:tcBorders>
                              <w:vAlign w:val="center"/>
                            </w:tcPr>
                            <w:p w14:paraId="72690C84" w14:textId="77777777" w:rsidR="00F94987" w:rsidRDefault="00F94987">
                              <w:pPr>
                                <w:jc w:val="center"/>
                                <w:rPr>
                                  <w:sz w:val="21"/>
                                </w:rPr>
                              </w:pPr>
                              <w:r>
                                <w:rPr>
                                  <w:rFonts w:hint="eastAsia"/>
                                  <w:sz w:val="21"/>
                                </w:rPr>
                                <w:t>描写</w:t>
                              </w:r>
                            </w:p>
                          </w:tc>
                        </w:tr>
                        <w:tr w:rsidR="00F94987" w14:paraId="3591274E" w14:textId="77777777">
                          <w:trPr>
                            <w:trHeight w:val="397"/>
                          </w:trPr>
                          <w:tc>
                            <w:tcPr>
                              <w:tcW w:w="1400" w:type="dxa"/>
                              <w:tcBorders>
                                <w:left w:val="nil"/>
                                <w:bottom w:val="single" w:sz="12" w:space="0" w:color="auto"/>
                                <w:right w:val="nil"/>
                              </w:tcBorders>
                              <w:vAlign w:val="center"/>
                            </w:tcPr>
                            <w:p w14:paraId="28DCB179" w14:textId="77777777" w:rsidR="00F94987" w:rsidRDefault="00F94987">
                              <w:pPr>
                                <w:jc w:val="center"/>
                                <w:rPr>
                                  <w:sz w:val="21"/>
                                </w:rPr>
                              </w:pPr>
                            </w:p>
                          </w:tc>
                        </w:tr>
                        <w:tr w:rsidR="00F94987" w14:paraId="66E66BEB" w14:textId="77777777">
                          <w:trPr>
                            <w:trHeight w:val="397"/>
                          </w:trPr>
                          <w:tc>
                            <w:tcPr>
                              <w:tcW w:w="1400" w:type="dxa"/>
                              <w:tcBorders>
                                <w:top w:val="single" w:sz="12" w:space="0" w:color="auto"/>
                                <w:left w:val="nil"/>
                                <w:right w:val="nil"/>
                              </w:tcBorders>
                              <w:vAlign w:val="center"/>
                            </w:tcPr>
                            <w:p w14:paraId="1C9DA598" w14:textId="77777777" w:rsidR="00F94987" w:rsidRDefault="00F94987">
                              <w:pPr>
                                <w:jc w:val="center"/>
                                <w:rPr>
                                  <w:sz w:val="21"/>
                                </w:rPr>
                              </w:pPr>
                              <w:r>
                                <w:rPr>
                                  <w:rFonts w:hint="eastAsia"/>
                                  <w:sz w:val="21"/>
                                </w:rPr>
                                <w:t>描校</w:t>
                              </w:r>
                            </w:p>
                          </w:tc>
                        </w:tr>
                        <w:tr w:rsidR="00F94987" w14:paraId="5CE2C34D" w14:textId="77777777">
                          <w:trPr>
                            <w:trHeight w:val="397"/>
                          </w:trPr>
                          <w:tc>
                            <w:tcPr>
                              <w:tcW w:w="1400" w:type="dxa"/>
                              <w:tcBorders>
                                <w:left w:val="nil"/>
                                <w:bottom w:val="single" w:sz="12" w:space="0" w:color="auto"/>
                                <w:right w:val="nil"/>
                              </w:tcBorders>
                              <w:vAlign w:val="center"/>
                            </w:tcPr>
                            <w:p w14:paraId="30C6FCF3" w14:textId="77777777" w:rsidR="00F94987" w:rsidRDefault="00F94987">
                              <w:pPr>
                                <w:jc w:val="center"/>
                                <w:rPr>
                                  <w:sz w:val="21"/>
                                </w:rPr>
                              </w:pPr>
                            </w:p>
                          </w:tc>
                        </w:tr>
                        <w:tr w:rsidR="00F94987" w14:paraId="6AE95F1F" w14:textId="77777777">
                          <w:trPr>
                            <w:trHeight w:val="397"/>
                          </w:trPr>
                          <w:tc>
                            <w:tcPr>
                              <w:tcW w:w="1400" w:type="dxa"/>
                              <w:tcBorders>
                                <w:top w:val="single" w:sz="12" w:space="0" w:color="auto"/>
                                <w:left w:val="nil"/>
                                <w:right w:val="nil"/>
                              </w:tcBorders>
                              <w:vAlign w:val="center"/>
                            </w:tcPr>
                            <w:p w14:paraId="026B56B0" w14:textId="77777777" w:rsidR="00F94987" w:rsidRDefault="00F94987">
                              <w:pPr>
                                <w:pStyle w:val="aff"/>
                                <w:widowControl w:val="0"/>
                                <w:spacing w:line="240" w:lineRule="auto"/>
                                <w:rPr>
                                  <w:spacing w:val="-20"/>
                                  <w:kern w:val="2"/>
                                </w:rPr>
                              </w:pPr>
                              <w:r>
                                <w:rPr>
                                  <w:rFonts w:hint="eastAsia"/>
                                  <w:spacing w:val="-20"/>
                                  <w:kern w:val="2"/>
                                </w:rPr>
                                <w:t>旧底图登记号</w:t>
                              </w:r>
                            </w:p>
                          </w:tc>
                        </w:tr>
                        <w:tr w:rsidR="00F94987" w14:paraId="2C8C8419" w14:textId="77777777">
                          <w:trPr>
                            <w:trHeight w:val="397"/>
                          </w:trPr>
                          <w:tc>
                            <w:tcPr>
                              <w:tcW w:w="1400" w:type="dxa"/>
                              <w:tcBorders>
                                <w:left w:val="nil"/>
                                <w:bottom w:val="single" w:sz="12" w:space="0" w:color="auto"/>
                                <w:right w:val="nil"/>
                              </w:tcBorders>
                              <w:vAlign w:val="center"/>
                            </w:tcPr>
                            <w:p w14:paraId="15F32985" w14:textId="77777777" w:rsidR="00F94987" w:rsidRDefault="00F94987">
                              <w:pPr>
                                <w:jc w:val="center"/>
                                <w:rPr>
                                  <w:sz w:val="21"/>
                                </w:rPr>
                              </w:pPr>
                            </w:p>
                          </w:tc>
                        </w:tr>
                        <w:tr w:rsidR="00F94987" w14:paraId="163C5D33" w14:textId="77777777">
                          <w:trPr>
                            <w:trHeight w:val="397"/>
                          </w:trPr>
                          <w:tc>
                            <w:tcPr>
                              <w:tcW w:w="1400" w:type="dxa"/>
                              <w:tcBorders>
                                <w:top w:val="single" w:sz="12" w:space="0" w:color="auto"/>
                                <w:left w:val="nil"/>
                                <w:right w:val="nil"/>
                              </w:tcBorders>
                              <w:vAlign w:val="center"/>
                            </w:tcPr>
                            <w:p w14:paraId="25B47013" w14:textId="77777777" w:rsidR="00F94987" w:rsidRDefault="00F94987">
                              <w:pPr>
                                <w:jc w:val="center"/>
                                <w:rPr>
                                  <w:sz w:val="21"/>
                                </w:rPr>
                              </w:pPr>
                              <w:r>
                                <w:rPr>
                                  <w:rFonts w:hint="eastAsia"/>
                                  <w:sz w:val="21"/>
                                </w:rPr>
                                <w:t>底图登记号</w:t>
                              </w:r>
                            </w:p>
                          </w:tc>
                        </w:tr>
                        <w:tr w:rsidR="00F94987" w14:paraId="618BBE25" w14:textId="77777777">
                          <w:trPr>
                            <w:trHeight w:val="397"/>
                          </w:trPr>
                          <w:tc>
                            <w:tcPr>
                              <w:tcW w:w="1400" w:type="dxa"/>
                              <w:tcBorders>
                                <w:left w:val="nil"/>
                                <w:bottom w:val="single" w:sz="4" w:space="0" w:color="auto"/>
                                <w:right w:val="nil"/>
                              </w:tcBorders>
                              <w:vAlign w:val="center"/>
                            </w:tcPr>
                            <w:p w14:paraId="24D02E44" w14:textId="77777777" w:rsidR="00F94987" w:rsidRDefault="00F94987">
                              <w:pPr>
                                <w:jc w:val="center"/>
                                <w:rPr>
                                  <w:sz w:val="21"/>
                                </w:rPr>
                              </w:pPr>
                            </w:p>
                          </w:tc>
                        </w:tr>
                        <w:tr w:rsidR="00F94987" w14:paraId="2F9D1C83" w14:textId="77777777">
                          <w:trPr>
                            <w:trHeight w:val="385"/>
                          </w:trPr>
                          <w:tc>
                            <w:tcPr>
                              <w:tcW w:w="1400" w:type="dxa"/>
                              <w:tcBorders>
                                <w:top w:val="single" w:sz="4" w:space="0" w:color="auto"/>
                                <w:left w:val="nil"/>
                                <w:bottom w:val="single" w:sz="12" w:space="0" w:color="auto"/>
                                <w:right w:val="nil"/>
                              </w:tcBorders>
                              <w:vAlign w:val="center"/>
                            </w:tcPr>
                            <w:p w14:paraId="490A6A4E" w14:textId="77777777" w:rsidR="00F94987" w:rsidRDefault="00F94987">
                              <w:pPr>
                                <w:jc w:val="center"/>
                                <w:rPr>
                                  <w:sz w:val="21"/>
                                </w:rPr>
                              </w:pPr>
                            </w:p>
                          </w:tc>
                        </w:tr>
                      </w:tbl>
                      <w:p w14:paraId="395B8FD4" w14:textId="77777777" w:rsidR="00F94987" w:rsidRDefault="00F94987">
                        <w:pPr>
                          <w:rPr>
                            <w:sz w:val="21"/>
                          </w:rPr>
                        </w:pPr>
                      </w:p>
                    </w:txbxContent>
                  </v:textbox>
                </v:shape>
                <v:shape id="未知" o:spid="_x0000_s1080" style="position:absolute;left:10666;top:2;width:4;height:15360;visibility:visible;mso-wrap-style:square;v-text-anchor:top" coordsize="4,153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" path="m4,l,15360e" filled="f" strokeweight=".5pt">
                  <v:path arrowok="t" o:connecttype="custom" o:connectlocs="4,0;0,15360" o:connectangles="0,0"/>
                </v:shape>
                <v:rect id="Rectangle 59" o:spid="_x0000_s1081" style="position:absolute;left:1421;top:281;width:8939;height:147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" strokeweight="1.5pt"/>
              </v:group>
              <v:shape id="Text Box 60" o:spid="_x0000_s1082" type="#_x0000_t202" style="position:absolute;left:1443;top:13429;width:8941;height:164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" filled="f" stroked="f">
                <v:textbox inset="1.3mm,0,0,0">
                  <w:txbxContent>
                    <w:tbl>
                      <w:tblPr>
                        <w:tblW w:w="8940"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72"/>
                        <w:gridCol w:w="1775"/>
                        <w:gridCol w:w="1775"/>
                        <w:gridCol w:w="1210"/>
                        <w:gridCol w:w="1288"/>
                        <w:gridCol w:w="2320"/>
                      </w:tblGrid>
                      <w:tr w:rsidR="00F94987" w14:paraId="4FD614CD" w14:textId="77777777">
                        <w:trPr>
                          <w:cantSplit/>
                          <w:trHeight w:val="397"/>
                        </w:trPr>
                        <w:tc>
                          <w:tcPr>
                            <w:tcW w:w="572" w:type="dxa"/>
                            <w:tcBorders>
                              <w:top w:val="single" w:sz="12" w:space="0" w:color="auto"/>
                              <w:left w:val="single" w:sz="4" w:space="0" w:color="auto"/>
                              <w:bottom w:val="single" w:sz="4" w:space="0" w:color="auto"/>
                            </w:tcBorders>
                            <w:vAlign w:val="center"/>
                          </w:tcPr>
                          <w:p w14:paraId="69D4ECAE" w14:textId="77777777" w:rsidR="00F94987" w:rsidRDefault="00F94987">
                            <w:pPr>
                              <w:jc w:val="center"/>
                              <w:rPr>
                                <w:sz w:val="21"/>
                              </w:rPr>
                            </w:pPr>
                            <w:bookmarkStart w:id="58" w:name="RaacCvMk产品代号_02"/>
                            <w:bookmarkStart w:id="59" w:name="RaacCvMk文件编号02"/>
                          </w:p>
                        </w:tc>
                        <w:tc>
                          <w:tcPr>
                            <w:tcW w:w="1775" w:type="dxa"/>
                            <w:tcBorders>
                              <w:top w:val="single" w:sz="12" w:space="0" w:color="auto"/>
                              <w:bottom w:val="single" w:sz="4" w:space="0" w:color="auto"/>
                            </w:tcBorders>
                            <w:vAlign w:val="center"/>
                          </w:tcPr>
                          <w:p w14:paraId="2888C0E1" w14:textId="77777777" w:rsidR="00F94987" w:rsidRDefault="00F94987">
                            <w:pPr>
                              <w:jc w:val="center"/>
                              <w:rPr>
                                <w:sz w:val="21"/>
                              </w:rPr>
                            </w:pPr>
                          </w:p>
                        </w:tc>
                        <w:tc>
                          <w:tcPr>
                            <w:tcW w:w="1775" w:type="dxa"/>
                            <w:tcBorders>
                              <w:top w:val="single" w:sz="12" w:space="0" w:color="auto"/>
                              <w:bottom w:val="single" w:sz="4" w:space="0" w:color="auto"/>
                              <w:right w:val="single" w:sz="12" w:space="0" w:color="auto"/>
                            </w:tcBorders>
                            <w:vAlign w:val="center"/>
                          </w:tcPr>
                          <w:p w14:paraId="215C4045" w14:textId="77777777" w:rsidR="00F94987" w:rsidRDefault="00F94987">
                            <w:pPr>
                              <w:jc w:val="center"/>
                              <w:rPr>
                                <w:sz w:val="21"/>
                              </w:rPr>
                            </w:pPr>
                          </w:p>
                        </w:tc>
                        <w:tc>
                          <w:tcPr>
                            <w:tcW w:w="2498" w:type="dxa"/>
                            <w:gridSpan w:val="2"/>
                            <w:vMerge w:val="restart"/>
                            <w:tcBorders>
                              <w:top w:val="single" w:sz="12" w:space="0" w:color="auto"/>
                              <w:left w:val="nil"/>
                              <w:bottom w:val="single" w:sz="4" w:space="0" w:color="auto"/>
                              <w:right w:val="single" w:sz="12" w:space="0" w:color="auto"/>
                            </w:tcBorders>
                            <w:vAlign w:val="center"/>
                          </w:tcPr>
                          <w:p w14:paraId="6B1A6A4F" w14:textId="1CFE9753" w:rsidR="00F94987" w:rsidRDefault="00F94987" w:rsidP="00077590">
                            <w:pPr>
                              <w:jc w:val="center"/>
                              <w:rPr>
                                <w:rFonts w:ascii="黑体" w:eastAsia="黑体"/>
                                <w:w w:val="90"/>
                              </w:rPr>
                            </w:pPr>
                            <w:r>
                              <w:rPr>
                                <w:rFonts w:ascii="黑体" w:eastAsia="黑体" w:hint="eastAsia"/>
                                <w:w w:val="90"/>
                              </w:rPr>
                              <w:t>数据链弹载天馈组件</w:t>
                            </w:r>
                          </w:p>
                        </w:tc>
                        <w:tc>
                          <w:tcPr>
                            <w:tcW w:w="2320" w:type="dxa"/>
                            <w:vMerge w:val="restart"/>
                            <w:tcBorders>
                              <w:top w:val="single" w:sz="12" w:space="0" w:color="auto"/>
                              <w:left w:val="nil"/>
                            </w:tcBorders>
                            <w:vAlign w:val="center"/>
                          </w:tcPr>
                          <w:p w14:paraId="6F6D5155" w14:textId="141412EB" w:rsidR="00F94987" w:rsidRPr="00C109A6" w:rsidRDefault="00F94987" w:rsidP="00077590">
                            <w:pPr>
                              <w:pStyle w:val="aff"/>
                              <w:widowControl w:val="0"/>
                              <w:spacing w:line="240" w:lineRule="auto"/>
                              <w:rPr>
                                <w:rFonts w:ascii="黑体" w:eastAsia="黑体"/>
                                <w:kern w:val="2"/>
                                <w:sz w:val="24"/>
                                <w:szCs w:val="24"/>
                              </w:rPr>
                            </w:pPr>
                            <w:r w:rsidRPr="00C109A6">
                              <w:rPr>
                                <w:rFonts w:ascii="黑体" w:eastAsia="黑体" w:hint="eastAsia"/>
                                <w:w w:val="90"/>
                                <w:sz w:val="24"/>
                                <w:szCs w:val="24"/>
                              </w:rPr>
                              <w:t>YJ4-153/JX</w:t>
                            </w:r>
                            <w:r w:rsidRPr="00C109A6">
                              <w:rPr>
                                <w:rFonts w:ascii="黑体" w:eastAsia="黑体"/>
                                <w:w w:val="90"/>
                                <w:sz w:val="24"/>
                                <w:szCs w:val="24"/>
                              </w:rPr>
                              <w:t xml:space="preserve"> </w:t>
                            </w:r>
                            <w:r w:rsidRPr="00C109A6">
                              <w:rPr>
                                <w:rFonts w:ascii="黑体" w:eastAsia="黑体" w:hint="eastAsia"/>
                                <w:w w:val="90"/>
                                <w:sz w:val="24"/>
                                <w:szCs w:val="24"/>
                              </w:rPr>
                              <w:t>01</w:t>
                            </w:r>
                            <w:r>
                              <w:rPr>
                                <w:rFonts w:ascii="黑体" w:eastAsia="黑体" w:hint="eastAsia"/>
                                <w:w w:val="90"/>
                                <w:sz w:val="24"/>
                                <w:szCs w:val="24"/>
                              </w:rPr>
                              <w:t>6</w:t>
                            </w:r>
                          </w:p>
                        </w:tc>
                      </w:tr>
                      <w:bookmarkEnd w:id="58"/>
                      <w:bookmarkEnd w:id="59"/>
                      <w:tr w:rsidR="00F94987" w14:paraId="50384B56" w14:textId="77777777">
                        <w:trPr>
                          <w:cantSplit/>
                          <w:trHeight w:val="397"/>
                        </w:trPr>
                        <w:tc>
                          <w:tcPr>
                            <w:tcW w:w="572" w:type="dxa"/>
                            <w:tcBorders>
                              <w:top w:val="nil"/>
                              <w:left w:val="single" w:sz="4" w:space="0" w:color="auto"/>
                            </w:tcBorders>
                            <w:vAlign w:val="center"/>
                          </w:tcPr>
                          <w:p w14:paraId="62E8DE1A" w14:textId="77777777" w:rsidR="00F94987" w:rsidRDefault="00F94987">
                            <w:pPr>
                              <w:jc w:val="center"/>
                              <w:rPr>
                                <w:sz w:val="21"/>
                              </w:rPr>
                            </w:pPr>
                          </w:p>
                        </w:tc>
                        <w:tc>
                          <w:tcPr>
                            <w:tcW w:w="1775" w:type="dxa"/>
                            <w:tcBorders>
                              <w:top w:val="nil"/>
                            </w:tcBorders>
                            <w:vAlign w:val="center"/>
                          </w:tcPr>
                          <w:p w14:paraId="1A9D7F49" w14:textId="77777777" w:rsidR="00F94987" w:rsidRDefault="00F94987">
                            <w:pPr>
                              <w:jc w:val="center"/>
                              <w:rPr>
                                <w:sz w:val="21"/>
                              </w:rPr>
                            </w:pPr>
                          </w:p>
                        </w:tc>
                        <w:tc>
                          <w:tcPr>
                            <w:tcW w:w="1775" w:type="dxa"/>
                            <w:tcBorders>
                              <w:top w:val="nil"/>
                              <w:right w:val="single" w:sz="12" w:space="0" w:color="auto"/>
                            </w:tcBorders>
                            <w:vAlign w:val="center"/>
                          </w:tcPr>
                          <w:p w14:paraId="2728E651" w14:textId="77777777" w:rsidR="00F94987" w:rsidRDefault="00F94987">
                            <w:pPr>
                              <w:jc w:val="center"/>
                              <w:rPr>
                                <w:sz w:val="21"/>
                              </w:rPr>
                            </w:pPr>
                          </w:p>
                        </w:tc>
                        <w:tc>
                          <w:tcPr>
                            <w:tcW w:w="2498" w:type="dxa"/>
                            <w:gridSpan w:val="2"/>
                            <w:vMerge/>
                            <w:tcBorders>
                              <w:top w:val="nil"/>
                              <w:left w:val="nil"/>
                              <w:bottom w:val="nil"/>
                              <w:right w:val="single" w:sz="12" w:space="0" w:color="auto"/>
                            </w:tcBorders>
                            <w:vAlign w:val="center"/>
                          </w:tcPr>
                          <w:p w14:paraId="67188040" w14:textId="77777777" w:rsidR="00F94987" w:rsidRDefault="00F94987">
                            <w:pPr>
                              <w:jc w:val="center"/>
                              <w:rPr>
                                <w:sz w:val="21"/>
                              </w:rPr>
                            </w:pPr>
                          </w:p>
                        </w:tc>
                        <w:tc>
                          <w:tcPr>
                            <w:tcW w:w="2320" w:type="dxa"/>
                            <w:vMerge/>
                            <w:tcBorders>
                              <w:left w:val="nil"/>
                            </w:tcBorders>
                            <w:vAlign w:val="center"/>
                          </w:tcPr>
                          <w:p w14:paraId="31FCF463" w14:textId="77777777" w:rsidR="00F94987" w:rsidRDefault="00F94987">
                            <w:pPr>
                              <w:jc w:val="right"/>
                              <w:rPr>
                                <w:sz w:val="21"/>
                              </w:rPr>
                            </w:pPr>
                          </w:p>
                        </w:tc>
                      </w:tr>
                      <w:tr w:rsidR="00F94987" w14:paraId="2347C5E9" w14:textId="77777777">
                        <w:trPr>
                          <w:cantSplit/>
                          <w:trHeight w:val="397"/>
                        </w:trPr>
                        <w:tc>
                          <w:tcPr>
                            <w:tcW w:w="572" w:type="dxa"/>
                            <w:tcBorders>
                              <w:left w:val="single" w:sz="4" w:space="0" w:color="auto"/>
                              <w:bottom w:val="nil"/>
                            </w:tcBorders>
                            <w:vAlign w:val="center"/>
                          </w:tcPr>
                          <w:p w14:paraId="1AAF0620" w14:textId="77777777" w:rsidR="00F94987" w:rsidRDefault="00F94987">
                            <w:pPr>
                              <w:jc w:val="center"/>
                              <w:rPr>
                                <w:sz w:val="21"/>
                              </w:rPr>
                            </w:pPr>
                          </w:p>
                        </w:tc>
                        <w:tc>
                          <w:tcPr>
                            <w:tcW w:w="1775" w:type="dxa"/>
                            <w:tcBorders>
                              <w:bottom w:val="nil"/>
                            </w:tcBorders>
                            <w:vAlign w:val="center"/>
                          </w:tcPr>
                          <w:p w14:paraId="478AB1F9" w14:textId="77777777" w:rsidR="00F94987" w:rsidRDefault="00F94987">
                            <w:pPr>
                              <w:jc w:val="center"/>
                              <w:rPr>
                                <w:sz w:val="21"/>
                              </w:rPr>
                            </w:pPr>
                          </w:p>
                        </w:tc>
                        <w:tc>
                          <w:tcPr>
                            <w:tcW w:w="1775" w:type="dxa"/>
                            <w:tcBorders>
                              <w:bottom w:val="nil"/>
                              <w:right w:val="single" w:sz="12" w:space="0" w:color="auto"/>
                            </w:tcBorders>
                            <w:vAlign w:val="center"/>
                          </w:tcPr>
                          <w:p w14:paraId="2EDA67B6" w14:textId="77777777" w:rsidR="00F94987" w:rsidRDefault="00F94987">
                            <w:pPr>
                              <w:jc w:val="center"/>
                              <w:rPr>
                                <w:sz w:val="21"/>
                              </w:rPr>
                            </w:pPr>
                          </w:p>
                        </w:tc>
                        <w:tc>
                          <w:tcPr>
                            <w:tcW w:w="2498" w:type="dxa"/>
                            <w:gridSpan w:val="2"/>
                            <w:vMerge/>
                            <w:tcBorders>
                              <w:left w:val="nil"/>
                              <w:bottom w:val="nil"/>
                              <w:right w:val="single" w:sz="12" w:space="0" w:color="auto"/>
                            </w:tcBorders>
                            <w:vAlign w:val="center"/>
                          </w:tcPr>
                          <w:p w14:paraId="0BC98B2F" w14:textId="77777777" w:rsidR="00F94987" w:rsidRDefault="00F94987">
                            <w:pPr>
                              <w:jc w:val="center"/>
                              <w:rPr>
                                <w:sz w:val="21"/>
                              </w:rPr>
                            </w:pPr>
                          </w:p>
                        </w:tc>
                        <w:tc>
                          <w:tcPr>
                            <w:tcW w:w="2320" w:type="dxa"/>
                            <w:vMerge/>
                            <w:tcBorders>
                              <w:left w:val="nil"/>
                            </w:tcBorders>
                            <w:vAlign w:val="center"/>
                          </w:tcPr>
                          <w:p w14:paraId="4DED4A4A" w14:textId="77777777" w:rsidR="00F94987" w:rsidRDefault="00F94987">
                            <w:pPr>
                              <w:jc w:val="right"/>
                              <w:rPr>
                                <w:sz w:val="21"/>
                              </w:rPr>
                            </w:pPr>
                          </w:p>
                        </w:tc>
                      </w:tr>
                      <w:tr w:rsidR="00F94987" w14:paraId="42E5EB9A" w14:textId="77777777">
                        <w:trPr>
                          <w:cantSplit/>
                          <w:trHeight w:val="391"/>
                        </w:trPr>
                        <w:tc>
                          <w:tcPr>
                            <w:tcW w:w="572" w:type="dxa"/>
                            <w:tcBorders>
                              <w:top w:val="single" w:sz="12" w:space="0" w:color="auto"/>
                              <w:left w:val="single" w:sz="4" w:space="0" w:color="auto"/>
                            </w:tcBorders>
                            <w:vAlign w:val="center"/>
                          </w:tcPr>
                          <w:p w14:paraId="13804AFF" w14:textId="77777777" w:rsidR="00F94987" w:rsidRDefault="00F94987">
                            <w:pPr>
                              <w:pStyle w:val="aff"/>
                              <w:widowControl w:val="0"/>
                              <w:spacing w:line="240" w:lineRule="auto"/>
                              <w:rPr>
                                <w:spacing w:val="-36"/>
                                <w:kern w:val="2"/>
                              </w:rPr>
                            </w:pPr>
                            <w:r>
                              <w:rPr>
                                <w:rFonts w:hint="eastAsia"/>
                                <w:spacing w:val="-36"/>
                                <w:kern w:val="2"/>
                              </w:rPr>
                              <w:t>标记</w:t>
                            </w:r>
                          </w:p>
                        </w:tc>
                        <w:tc>
                          <w:tcPr>
                            <w:tcW w:w="1775" w:type="dxa"/>
                            <w:tcBorders>
                              <w:top w:val="single" w:sz="12" w:space="0" w:color="auto"/>
                            </w:tcBorders>
                            <w:vAlign w:val="center"/>
                          </w:tcPr>
                          <w:p w14:paraId="3BC9D9D3" w14:textId="77777777" w:rsidR="00F94987" w:rsidRDefault="00F94987">
                            <w:pPr>
                              <w:jc w:val="center"/>
                              <w:rPr>
                                <w:sz w:val="21"/>
                              </w:rPr>
                            </w:pPr>
                            <w:r>
                              <w:rPr>
                                <w:rFonts w:hint="eastAsia"/>
                                <w:sz w:val="21"/>
                              </w:rPr>
                              <w:t>更改单号</w:t>
                            </w:r>
                          </w:p>
                        </w:tc>
                        <w:tc>
                          <w:tcPr>
                            <w:tcW w:w="1775" w:type="dxa"/>
                            <w:tcBorders>
                              <w:top w:val="single" w:sz="12" w:space="0" w:color="auto"/>
                              <w:right w:val="single" w:sz="12" w:space="0" w:color="auto"/>
                            </w:tcBorders>
                            <w:vAlign w:val="center"/>
                          </w:tcPr>
                          <w:p w14:paraId="49B64E8A" w14:textId="77777777" w:rsidR="00F94987" w:rsidRDefault="00F94987">
                            <w:pPr>
                              <w:jc w:val="center"/>
                              <w:rPr>
                                <w:sz w:val="21"/>
                              </w:rPr>
                            </w:pPr>
                            <w:r>
                              <w:rPr>
                                <w:rFonts w:hint="eastAsia"/>
                                <w:sz w:val="21"/>
                              </w:rPr>
                              <w:t>签字、日期</w:t>
                            </w:r>
                          </w:p>
                        </w:tc>
                        <w:tc>
                          <w:tcPr>
                            <w:tcW w:w="1210" w:type="dxa"/>
                            <w:tcBorders>
                              <w:top w:val="single" w:sz="12" w:space="0" w:color="auto"/>
                              <w:left w:val="nil"/>
                            </w:tcBorders>
                            <w:vAlign w:val="center"/>
                          </w:tcPr>
                          <w:p w14:paraId="71EFEAA2" w14:textId="44BCDE89" w:rsidR="00F94987" w:rsidRDefault="00F94987" w:rsidP="00153668">
                            <w:pPr>
                              <w:jc w:val="center"/>
                              <w:rPr>
                                <w:sz w:val="21"/>
                              </w:rPr>
                            </w:pPr>
                            <w:r>
                              <w:rPr>
                                <w:rFonts w:hint="eastAsia"/>
                                <w:sz w:val="21"/>
                              </w:rPr>
                              <w:t>共</w:t>
                            </w:r>
                            <w:r>
                              <w:rPr>
                                <w:rFonts w:hint="eastAsia"/>
                                <w:sz w:val="21"/>
                              </w:rPr>
                              <w:t>2</w:t>
                            </w:r>
                            <w:r w:rsidR="00153668">
                              <w:rPr>
                                <w:rFonts w:hint="eastAsia"/>
                                <w:sz w:val="21"/>
                              </w:rPr>
                              <w:t>3</w:t>
                            </w:r>
                            <w:r>
                              <w:rPr>
                                <w:rFonts w:hint="eastAsia"/>
                                <w:sz w:val="21"/>
                              </w:rPr>
                              <w:t>页</w:t>
                            </w:r>
                          </w:p>
                        </w:tc>
                        <w:tc>
                          <w:tcPr>
                            <w:tcW w:w="1288" w:type="dxa"/>
                            <w:tcBorders>
                              <w:top w:val="single" w:sz="12" w:space="0" w:color="auto"/>
                              <w:right w:val="single" w:sz="12" w:space="0" w:color="auto"/>
                            </w:tcBorders>
                            <w:vAlign w:val="center"/>
                          </w:tcPr>
                          <w:p w14:paraId="1C093546" w14:textId="77777777" w:rsidR="00F94987" w:rsidRDefault="00F94987">
                            <w:pPr>
                              <w:jc w:val="center"/>
                              <w:rPr>
                                <w:sz w:val="21"/>
                              </w:rPr>
                            </w:pPr>
                            <w:r>
                              <w:rPr>
                                <w:rFonts w:hint="eastAsia"/>
                                <w:sz w:val="21"/>
                              </w:rPr>
                              <w:t>第</w:t>
                            </w:r>
                            <w:r>
                              <w:rPr>
                                <w:sz w:val="21"/>
                              </w:rPr>
                              <w:fldChar w:fldCharType="begin"/>
                            </w:r>
                            <w:r>
                              <w:rPr>
                                <w:rStyle w:val="af5"/>
                                <w:sz w:val="21"/>
                              </w:rPr>
                              <w:instrText xml:space="preserve"> PAGE </w:instrText>
                            </w:r>
                            <w:r>
                              <w:rPr>
                                <w:sz w:val="21"/>
                              </w:rPr>
                              <w:fldChar w:fldCharType="separate"/>
                            </w:r>
                            <w:r w:rsidR="00CE26FB">
                              <w:rPr>
                                <w:rStyle w:val="af5"/>
                                <w:noProof/>
                                <w:sz w:val="21"/>
                              </w:rPr>
                              <w:t>4</w:t>
                            </w:r>
                            <w:r>
                              <w:rPr>
                                <w:sz w:val="21"/>
                              </w:rPr>
                              <w:fldChar w:fldCharType="end"/>
                            </w:r>
                            <w:r>
                              <w:rPr>
                                <w:rFonts w:hint="eastAsia"/>
                                <w:sz w:val="21"/>
                              </w:rPr>
                              <w:t>页</w:t>
                            </w:r>
                          </w:p>
                        </w:tc>
                        <w:tc>
                          <w:tcPr>
                            <w:tcW w:w="2320" w:type="dxa"/>
                            <w:vMerge/>
                            <w:tcBorders>
                              <w:left w:val="nil"/>
                            </w:tcBorders>
                            <w:vAlign w:val="center"/>
                          </w:tcPr>
                          <w:p w14:paraId="284D91FA" w14:textId="77777777" w:rsidR="00F94987" w:rsidRDefault="00F94987">
                            <w:pPr>
                              <w:jc w:val="right"/>
                              <w:rPr>
                                <w:sz w:val="21"/>
                              </w:rPr>
                            </w:pPr>
                          </w:p>
                        </w:tc>
                      </w:tr>
                    </w:tbl>
                    <w:p w14:paraId="098C4D3D" w14:textId="77777777" w:rsidR="00F94987" w:rsidRDefault="00F94987">
                      <w:pPr>
                        <w:rPr>
                          <w:sz w:val="21"/>
                        </w:rPr>
                      </w:pPr>
                    </w:p>
                  </w:txbxContent>
                </v:textbox>
              </v:shape>
              <w10:anchorlock/>
            </v:group>
          </w:pict>
        </mc:Fallback>
      </mc:AlternateContent>
    </w:r>
    <w:r>
      <w:rPr>
        <w:rFonts w:hint="eastAsia"/>
      </w:rPr>
      <w:t>XINHAO571</w:t>
    </w:r>
  </w:p>
  <w:p w14:paraId="5EF1B261" w14:textId="77777777" w:rsidR="00F94987" w:rsidRDefault="00F949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A539A"/>
    <w:multiLevelType w:val="multilevel"/>
    <w:tmpl w:val="124A539A"/>
    <w:lvl w:ilvl="0">
      <w:start w:val="1"/>
      <w:numFmt w:val="lowerLetter"/>
      <w:lvlText w:val="%1)"/>
      <w:lvlJc w:val="left"/>
      <w:pPr>
        <w:ind w:left="880" w:hanging="420"/>
      </w:pPr>
    </w:lvl>
    <w:lvl w:ilvl="1">
      <w:start w:val="1"/>
      <w:numFmt w:val="lowerLetter"/>
      <w:lvlText w:val="%2)"/>
      <w:lvlJc w:val="left"/>
      <w:pPr>
        <w:ind w:left="1300" w:hanging="420"/>
      </w:pPr>
    </w:lvl>
    <w:lvl w:ilvl="2">
      <w:start w:val="1"/>
      <w:numFmt w:val="lowerRoman"/>
      <w:lvlText w:val="%3."/>
      <w:lvlJc w:val="right"/>
      <w:pPr>
        <w:ind w:left="1720" w:hanging="420"/>
      </w:pPr>
    </w:lvl>
    <w:lvl w:ilvl="3">
      <w:start w:val="1"/>
      <w:numFmt w:val="decimal"/>
      <w:lvlText w:val="%4."/>
      <w:lvlJc w:val="left"/>
      <w:pPr>
        <w:ind w:left="2140" w:hanging="420"/>
      </w:pPr>
    </w:lvl>
    <w:lvl w:ilvl="4">
      <w:start w:val="1"/>
      <w:numFmt w:val="lowerLetter"/>
      <w:lvlText w:val="%5)"/>
      <w:lvlJc w:val="left"/>
      <w:pPr>
        <w:ind w:left="2560" w:hanging="420"/>
      </w:pPr>
    </w:lvl>
    <w:lvl w:ilvl="5">
      <w:start w:val="1"/>
      <w:numFmt w:val="lowerRoman"/>
      <w:lvlText w:val="%6."/>
      <w:lvlJc w:val="right"/>
      <w:pPr>
        <w:ind w:left="2980" w:hanging="420"/>
      </w:pPr>
    </w:lvl>
    <w:lvl w:ilvl="6">
      <w:start w:val="1"/>
      <w:numFmt w:val="decimal"/>
      <w:lvlText w:val="%7."/>
      <w:lvlJc w:val="left"/>
      <w:pPr>
        <w:ind w:left="3400" w:hanging="420"/>
      </w:pPr>
    </w:lvl>
    <w:lvl w:ilvl="7">
      <w:start w:val="1"/>
      <w:numFmt w:val="lowerLetter"/>
      <w:lvlText w:val="%8)"/>
      <w:lvlJc w:val="left"/>
      <w:pPr>
        <w:ind w:left="3820" w:hanging="420"/>
      </w:pPr>
    </w:lvl>
    <w:lvl w:ilvl="8">
      <w:start w:val="1"/>
      <w:numFmt w:val="lowerRoman"/>
      <w:lvlText w:val="%9."/>
      <w:lvlJc w:val="right"/>
      <w:pPr>
        <w:ind w:left="4240" w:hanging="420"/>
      </w:pPr>
    </w:lvl>
  </w:abstractNum>
  <w:abstractNum w:abstractNumId="1" w15:restartNumberingAfterBreak="0">
    <w:nsid w:val="12C71E69"/>
    <w:multiLevelType w:val="multilevel"/>
    <w:tmpl w:val="9FF859EA"/>
    <w:lvl w:ilvl="0">
      <w:start w:val="9"/>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38057D6"/>
    <w:multiLevelType w:val="multilevel"/>
    <w:tmpl w:val="138057D6"/>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3EB623E"/>
    <w:multiLevelType w:val="multilevel"/>
    <w:tmpl w:val="13EB623E"/>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21F039B3"/>
    <w:multiLevelType w:val="multilevel"/>
    <w:tmpl w:val="21F039B3"/>
    <w:lvl w:ilvl="0">
      <w:start w:val="1"/>
      <w:numFmt w:val="lowerLetter"/>
      <w:lvlText w:val="%1)"/>
      <w:lvlJc w:val="left"/>
      <w:pPr>
        <w:ind w:left="1027" w:hanging="420"/>
      </w:pPr>
    </w:lvl>
    <w:lvl w:ilvl="1">
      <w:start w:val="1"/>
      <w:numFmt w:val="lowerLetter"/>
      <w:lvlText w:val="%2)"/>
      <w:lvlJc w:val="left"/>
      <w:pPr>
        <w:ind w:left="1447" w:hanging="420"/>
      </w:pPr>
    </w:lvl>
    <w:lvl w:ilvl="2">
      <w:start w:val="1"/>
      <w:numFmt w:val="lowerRoman"/>
      <w:lvlText w:val="%3."/>
      <w:lvlJc w:val="right"/>
      <w:pPr>
        <w:ind w:left="1867" w:hanging="420"/>
      </w:pPr>
    </w:lvl>
    <w:lvl w:ilvl="3">
      <w:start w:val="1"/>
      <w:numFmt w:val="decimal"/>
      <w:lvlText w:val="%4."/>
      <w:lvlJc w:val="left"/>
      <w:pPr>
        <w:ind w:left="2287" w:hanging="420"/>
      </w:pPr>
    </w:lvl>
    <w:lvl w:ilvl="4">
      <w:start w:val="1"/>
      <w:numFmt w:val="lowerLetter"/>
      <w:lvlText w:val="%5)"/>
      <w:lvlJc w:val="left"/>
      <w:pPr>
        <w:ind w:left="2707" w:hanging="420"/>
      </w:pPr>
    </w:lvl>
    <w:lvl w:ilvl="5">
      <w:start w:val="1"/>
      <w:numFmt w:val="lowerRoman"/>
      <w:lvlText w:val="%6."/>
      <w:lvlJc w:val="right"/>
      <w:pPr>
        <w:ind w:left="3127" w:hanging="420"/>
      </w:pPr>
    </w:lvl>
    <w:lvl w:ilvl="6">
      <w:start w:val="1"/>
      <w:numFmt w:val="decimal"/>
      <w:lvlText w:val="%7."/>
      <w:lvlJc w:val="left"/>
      <w:pPr>
        <w:ind w:left="3547" w:hanging="420"/>
      </w:pPr>
    </w:lvl>
    <w:lvl w:ilvl="7">
      <w:start w:val="1"/>
      <w:numFmt w:val="lowerLetter"/>
      <w:lvlText w:val="%8)"/>
      <w:lvlJc w:val="left"/>
      <w:pPr>
        <w:ind w:left="3967" w:hanging="420"/>
      </w:pPr>
    </w:lvl>
    <w:lvl w:ilvl="8">
      <w:start w:val="1"/>
      <w:numFmt w:val="lowerRoman"/>
      <w:lvlText w:val="%9."/>
      <w:lvlJc w:val="right"/>
      <w:pPr>
        <w:ind w:left="4387" w:hanging="420"/>
      </w:pPr>
    </w:lvl>
  </w:abstractNum>
  <w:abstractNum w:abstractNumId="5" w15:restartNumberingAfterBreak="0">
    <w:nsid w:val="23E36FAD"/>
    <w:multiLevelType w:val="multilevel"/>
    <w:tmpl w:val="23E36FAD"/>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6" w15:restartNumberingAfterBreak="0">
    <w:nsid w:val="2BCE2E45"/>
    <w:multiLevelType w:val="multilevel"/>
    <w:tmpl w:val="2BCE2E45"/>
    <w:lvl w:ilvl="0">
      <w:start w:val="1"/>
      <w:numFmt w:val="lowerLetter"/>
      <w:lvlText w:val="%1)"/>
      <w:lvlJc w:val="left"/>
      <w:pPr>
        <w:ind w:left="1260" w:hanging="420"/>
      </w:p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7" w15:restartNumberingAfterBreak="0">
    <w:nsid w:val="300161C4"/>
    <w:multiLevelType w:val="multilevel"/>
    <w:tmpl w:val="300161C4"/>
    <w:lvl w:ilvl="0">
      <w:start w:val="2"/>
      <w:numFmt w:val="decimal"/>
      <w:lvlText w:val="3.%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8" w15:restartNumberingAfterBreak="0">
    <w:nsid w:val="373F2FD0"/>
    <w:multiLevelType w:val="multilevel"/>
    <w:tmpl w:val="373F2FD0"/>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38362A1B"/>
    <w:multiLevelType w:val="multilevel"/>
    <w:tmpl w:val="38362A1B"/>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3FE904AA"/>
    <w:multiLevelType w:val="multilevel"/>
    <w:tmpl w:val="3FE904AA"/>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44651204"/>
    <w:multiLevelType w:val="hybridMultilevel"/>
    <w:tmpl w:val="2EE8FC92"/>
    <w:lvl w:ilvl="0" w:tplc="C15C6BDC">
      <w:start w:val="1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4A05E7F"/>
    <w:multiLevelType w:val="multilevel"/>
    <w:tmpl w:val="44A05E7F"/>
    <w:lvl w:ilvl="0">
      <w:start w:val="1"/>
      <w:numFmt w:val="lowerLetter"/>
      <w:lvlText w:val="%1)"/>
      <w:lvlJc w:val="left"/>
      <w:pPr>
        <w:ind w:left="1266" w:hanging="420"/>
      </w:pPr>
    </w:lvl>
    <w:lvl w:ilvl="1">
      <w:start w:val="1"/>
      <w:numFmt w:val="lowerLetter"/>
      <w:lvlText w:val="%2)"/>
      <w:lvlJc w:val="left"/>
      <w:pPr>
        <w:ind w:left="1686" w:hanging="420"/>
      </w:pPr>
    </w:lvl>
    <w:lvl w:ilvl="2">
      <w:start w:val="1"/>
      <w:numFmt w:val="lowerRoman"/>
      <w:lvlText w:val="%3."/>
      <w:lvlJc w:val="right"/>
      <w:pPr>
        <w:ind w:left="2106" w:hanging="420"/>
      </w:pPr>
    </w:lvl>
    <w:lvl w:ilvl="3">
      <w:start w:val="1"/>
      <w:numFmt w:val="decimal"/>
      <w:lvlText w:val="%4."/>
      <w:lvlJc w:val="left"/>
      <w:pPr>
        <w:ind w:left="2526" w:hanging="420"/>
      </w:pPr>
    </w:lvl>
    <w:lvl w:ilvl="4">
      <w:start w:val="1"/>
      <w:numFmt w:val="lowerLetter"/>
      <w:lvlText w:val="%5)"/>
      <w:lvlJc w:val="left"/>
      <w:pPr>
        <w:ind w:left="2946" w:hanging="420"/>
      </w:pPr>
    </w:lvl>
    <w:lvl w:ilvl="5">
      <w:start w:val="1"/>
      <w:numFmt w:val="lowerRoman"/>
      <w:lvlText w:val="%6."/>
      <w:lvlJc w:val="right"/>
      <w:pPr>
        <w:ind w:left="3366" w:hanging="420"/>
      </w:pPr>
    </w:lvl>
    <w:lvl w:ilvl="6">
      <w:start w:val="1"/>
      <w:numFmt w:val="decimal"/>
      <w:lvlText w:val="%7."/>
      <w:lvlJc w:val="left"/>
      <w:pPr>
        <w:ind w:left="3786" w:hanging="420"/>
      </w:pPr>
    </w:lvl>
    <w:lvl w:ilvl="7">
      <w:start w:val="1"/>
      <w:numFmt w:val="lowerLetter"/>
      <w:lvlText w:val="%8)"/>
      <w:lvlJc w:val="left"/>
      <w:pPr>
        <w:ind w:left="4206" w:hanging="420"/>
      </w:pPr>
    </w:lvl>
    <w:lvl w:ilvl="8">
      <w:start w:val="1"/>
      <w:numFmt w:val="lowerRoman"/>
      <w:lvlText w:val="%9."/>
      <w:lvlJc w:val="right"/>
      <w:pPr>
        <w:ind w:left="4626" w:hanging="420"/>
      </w:pPr>
    </w:lvl>
  </w:abstractNum>
  <w:abstractNum w:abstractNumId="13" w15:restartNumberingAfterBreak="0">
    <w:nsid w:val="54661E4E"/>
    <w:multiLevelType w:val="multilevel"/>
    <w:tmpl w:val="54661E4E"/>
    <w:lvl w:ilvl="0">
      <w:start w:val="1"/>
      <w:numFmt w:val="lowerLetter"/>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4" w15:restartNumberingAfterBreak="0">
    <w:nsid w:val="56B34F0B"/>
    <w:multiLevelType w:val="multilevel"/>
    <w:tmpl w:val="56B34F0B"/>
    <w:lvl w:ilvl="0">
      <w:start w:val="1"/>
      <w:numFmt w:val="lowerLetter"/>
      <w:lvlText w:val="%1)"/>
      <w:lvlJc w:val="left"/>
      <w:pPr>
        <w:ind w:left="1271"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5" w15:restartNumberingAfterBreak="0">
    <w:nsid w:val="5D8D3F45"/>
    <w:multiLevelType w:val="multilevel"/>
    <w:tmpl w:val="5D8D3F45"/>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5F08726E"/>
    <w:multiLevelType w:val="hybridMultilevel"/>
    <w:tmpl w:val="5358ABB4"/>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0142168"/>
    <w:multiLevelType w:val="multilevel"/>
    <w:tmpl w:val="60142168"/>
    <w:lvl w:ilvl="0">
      <w:start w:val="1"/>
      <w:numFmt w:val="decimal"/>
      <w:lvlText w:val="%1)"/>
      <w:lvlJc w:val="left"/>
      <w:pPr>
        <w:ind w:left="846" w:hanging="420"/>
      </w:pPr>
    </w:lvl>
    <w:lvl w:ilvl="1">
      <w:start w:val="1"/>
      <w:numFmt w:val="lowerLetter"/>
      <w:lvlText w:val="%2)"/>
      <w:lvlJc w:val="left"/>
      <w:pPr>
        <w:ind w:left="1691" w:hanging="420"/>
      </w:pPr>
    </w:lvl>
    <w:lvl w:ilvl="2">
      <w:start w:val="1"/>
      <w:numFmt w:val="lowerRoman"/>
      <w:lvlText w:val="%3."/>
      <w:lvlJc w:val="right"/>
      <w:pPr>
        <w:ind w:left="2111" w:hanging="420"/>
      </w:pPr>
    </w:lvl>
    <w:lvl w:ilvl="3">
      <w:start w:val="1"/>
      <w:numFmt w:val="decimal"/>
      <w:lvlText w:val="%4."/>
      <w:lvlJc w:val="left"/>
      <w:pPr>
        <w:ind w:left="2531" w:hanging="420"/>
      </w:pPr>
    </w:lvl>
    <w:lvl w:ilvl="4">
      <w:start w:val="1"/>
      <w:numFmt w:val="lowerLetter"/>
      <w:lvlText w:val="%5)"/>
      <w:lvlJc w:val="left"/>
      <w:pPr>
        <w:ind w:left="2951" w:hanging="420"/>
      </w:pPr>
    </w:lvl>
    <w:lvl w:ilvl="5">
      <w:start w:val="1"/>
      <w:numFmt w:val="lowerRoman"/>
      <w:lvlText w:val="%6."/>
      <w:lvlJc w:val="right"/>
      <w:pPr>
        <w:ind w:left="3371" w:hanging="420"/>
      </w:pPr>
    </w:lvl>
    <w:lvl w:ilvl="6">
      <w:start w:val="1"/>
      <w:numFmt w:val="decimal"/>
      <w:lvlText w:val="%7."/>
      <w:lvlJc w:val="left"/>
      <w:pPr>
        <w:ind w:left="3791" w:hanging="420"/>
      </w:pPr>
    </w:lvl>
    <w:lvl w:ilvl="7">
      <w:start w:val="1"/>
      <w:numFmt w:val="lowerLetter"/>
      <w:lvlText w:val="%8)"/>
      <w:lvlJc w:val="left"/>
      <w:pPr>
        <w:ind w:left="4211" w:hanging="420"/>
      </w:pPr>
    </w:lvl>
    <w:lvl w:ilvl="8">
      <w:start w:val="1"/>
      <w:numFmt w:val="lowerRoman"/>
      <w:lvlText w:val="%9."/>
      <w:lvlJc w:val="right"/>
      <w:pPr>
        <w:ind w:left="4631" w:hanging="420"/>
      </w:pPr>
    </w:lvl>
  </w:abstractNum>
  <w:abstractNum w:abstractNumId="18" w15:restartNumberingAfterBreak="0">
    <w:nsid w:val="6C25239B"/>
    <w:multiLevelType w:val="multilevel"/>
    <w:tmpl w:val="6C25239B"/>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 w15:restartNumberingAfterBreak="0">
    <w:nsid w:val="6C3A30A7"/>
    <w:multiLevelType w:val="multilevel"/>
    <w:tmpl w:val="6C3A30A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6C68276D"/>
    <w:multiLevelType w:val="multilevel"/>
    <w:tmpl w:val="6C68276D"/>
    <w:lvl w:ilvl="0">
      <w:start w:val="1"/>
      <w:numFmt w:val="decimal"/>
      <w:pStyle w:val="2"/>
      <w:lvlText w:val="%1.1"/>
      <w:lvlJc w:val="left"/>
      <w:pPr>
        <w:ind w:left="420" w:hanging="420"/>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15:restartNumberingAfterBreak="0">
    <w:nsid w:val="6C7345BF"/>
    <w:multiLevelType w:val="multilevel"/>
    <w:tmpl w:val="6C7345BF"/>
    <w:lvl w:ilvl="0">
      <w:start w:val="1"/>
      <w:numFmt w:val="decimal"/>
      <w:lvlText w:val="3.%1"/>
      <w:lvlJc w:val="left"/>
      <w:pPr>
        <w:ind w:left="420" w:hanging="420"/>
      </w:pPr>
      <w:rPr>
        <w:rFonts w:hint="eastAsia"/>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2" w15:restartNumberingAfterBreak="0">
    <w:nsid w:val="6D9A7B0A"/>
    <w:multiLevelType w:val="multilevel"/>
    <w:tmpl w:val="6D9A7B0A"/>
    <w:lvl w:ilvl="0">
      <w:start w:val="1"/>
      <w:numFmt w:val="lowerLetter"/>
      <w:lvlText w:val="%1)"/>
      <w:lvlJc w:val="left"/>
      <w:pPr>
        <w:ind w:left="851" w:hanging="420"/>
      </w:pPr>
    </w:lvl>
    <w:lvl w:ilvl="1">
      <w:start w:val="1"/>
      <w:numFmt w:val="lowerLetter"/>
      <w:lvlText w:val="%2)"/>
      <w:lvlJc w:val="left"/>
      <w:pPr>
        <w:ind w:left="1271" w:hanging="420"/>
      </w:pPr>
    </w:lvl>
    <w:lvl w:ilvl="2">
      <w:start w:val="1"/>
      <w:numFmt w:val="lowerRoman"/>
      <w:lvlText w:val="%3."/>
      <w:lvlJc w:val="right"/>
      <w:pPr>
        <w:ind w:left="1691" w:hanging="420"/>
      </w:pPr>
    </w:lvl>
    <w:lvl w:ilvl="3">
      <w:start w:val="1"/>
      <w:numFmt w:val="decimal"/>
      <w:lvlText w:val="%4."/>
      <w:lvlJc w:val="left"/>
      <w:pPr>
        <w:ind w:left="2111" w:hanging="420"/>
      </w:pPr>
    </w:lvl>
    <w:lvl w:ilvl="4">
      <w:start w:val="1"/>
      <w:numFmt w:val="lowerLetter"/>
      <w:lvlText w:val="%5)"/>
      <w:lvlJc w:val="left"/>
      <w:pPr>
        <w:ind w:left="2531" w:hanging="420"/>
      </w:pPr>
    </w:lvl>
    <w:lvl w:ilvl="5">
      <w:start w:val="1"/>
      <w:numFmt w:val="lowerRoman"/>
      <w:lvlText w:val="%6."/>
      <w:lvlJc w:val="right"/>
      <w:pPr>
        <w:ind w:left="2951" w:hanging="420"/>
      </w:pPr>
    </w:lvl>
    <w:lvl w:ilvl="6">
      <w:start w:val="1"/>
      <w:numFmt w:val="decimal"/>
      <w:lvlText w:val="%7."/>
      <w:lvlJc w:val="left"/>
      <w:pPr>
        <w:ind w:left="3371" w:hanging="420"/>
      </w:pPr>
    </w:lvl>
    <w:lvl w:ilvl="7">
      <w:start w:val="1"/>
      <w:numFmt w:val="lowerLetter"/>
      <w:lvlText w:val="%8)"/>
      <w:lvlJc w:val="left"/>
      <w:pPr>
        <w:ind w:left="3791" w:hanging="420"/>
      </w:pPr>
    </w:lvl>
    <w:lvl w:ilvl="8">
      <w:start w:val="1"/>
      <w:numFmt w:val="lowerRoman"/>
      <w:lvlText w:val="%9."/>
      <w:lvlJc w:val="right"/>
      <w:pPr>
        <w:ind w:left="4211" w:hanging="420"/>
      </w:pPr>
    </w:lvl>
  </w:abstractNum>
  <w:abstractNum w:abstractNumId="23" w15:restartNumberingAfterBreak="0">
    <w:nsid w:val="6E102504"/>
    <w:multiLevelType w:val="multilevel"/>
    <w:tmpl w:val="6E102504"/>
    <w:lvl w:ilvl="0">
      <w:start w:val="1"/>
      <w:numFmt w:val="lowerLetter"/>
      <w:lvlText w:val="%1)"/>
      <w:lvlJc w:val="left"/>
      <w:pPr>
        <w:tabs>
          <w:tab w:val="left" w:pos="782"/>
        </w:tabs>
        <w:ind w:left="782" w:hanging="300"/>
      </w:pPr>
      <w:rPr>
        <w:rFonts w:ascii="Times New Roman" w:hAnsi="Times New Roman" w:cs="Times New Roman"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15:restartNumberingAfterBreak="0">
    <w:nsid w:val="71D67085"/>
    <w:multiLevelType w:val="multilevel"/>
    <w:tmpl w:val="71D6708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21317FC"/>
    <w:multiLevelType w:val="multilevel"/>
    <w:tmpl w:val="721317FC"/>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768C2F7C"/>
    <w:multiLevelType w:val="hybridMultilevel"/>
    <w:tmpl w:val="B22A8474"/>
    <w:lvl w:ilvl="0" w:tplc="6018FF66">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27" w15:restartNumberingAfterBreak="0">
    <w:nsid w:val="76933334"/>
    <w:multiLevelType w:val="multilevel"/>
    <w:tmpl w:val="76933334"/>
    <w:lvl w:ilvl="0">
      <w:start w:val="1"/>
      <w:numFmt w:val="none"/>
      <w:pStyle w:val="a"/>
      <w:lvlText w:val="%1——"/>
      <w:lvlJc w:val="left"/>
      <w:pPr>
        <w:tabs>
          <w:tab w:val="left" w:pos="1140"/>
        </w:tabs>
        <w:ind w:left="840" w:hanging="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15:restartNumberingAfterBreak="0">
    <w:nsid w:val="7AF674A1"/>
    <w:multiLevelType w:val="multilevel"/>
    <w:tmpl w:val="7AF674A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3"/>
      <w:lvlText w:val="%1.%2.%3"/>
      <w:lvlJc w:val="left"/>
      <w:pPr>
        <w:ind w:left="851" w:hanging="567"/>
      </w:pPr>
      <w:rPr>
        <w:rFonts w:ascii="Times New Roman" w:hAnsi="Times New Roman" w:cs="Times New Roman"/>
        <w:b w:val="0"/>
        <w:bCs w:val="0"/>
        <w:i w:val="0"/>
        <w:iCs w:val="0"/>
        <w:caps w:val="0"/>
        <w:smallCaps w:val="0"/>
        <w:strike w:val="0"/>
        <w:dstrike w:val="0"/>
        <w:vanish w:val="0"/>
        <w:color w:val="000000"/>
        <w:spacing w:val="0"/>
        <w:position w:val="0"/>
        <w:u w:val="none"/>
        <w:vertAlign w:val="baseline"/>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9" w15:restartNumberingAfterBreak="0">
    <w:nsid w:val="7B677F71"/>
    <w:multiLevelType w:val="multilevel"/>
    <w:tmpl w:val="7B677F71"/>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328563326">
    <w:abstractNumId w:val="20"/>
  </w:num>
  <w:num w:numId="2" w16cid:durableId="183908114">
    <w:abstractNumId w:val="28"/>
  </w:num>
  <w:num w:numId="3" w16cid:durableId="474952049">
    <w:abstractNumId w:val="27"/>
  </w:num>
  <w:num w:numId="4" w16cid:durableId="1402482401">
    <w:abstractNumId w:val="24"/>
  </w:num>
  <w:num w:numId="5" w16cid:durableId="343631039">
    <w:abstractNumId w:val="21"/>
  </w:num>
  <w:num w:numId="6" w16cid:durableId="384913455">
    <w:abstractNumId w:val="7"/>
  </w:num>
  <w:num w:numId="7" w16cid:durableId="512190465">
    <w:abstractNumId w:val="2"/>
  </w:num>
  <w:num w:numId="8" w16cid:durableId="1936211638">
    <w:abstractNumId w:val="22"/>
  </w:num>
  <w:num w:numId="9" w16cid:durableId="535705546">
    <w:abstractNumId w:val="17"/>
  </w:num>
  <w:num w:numId="10" w16cid:durableId="358899612">
    <w:abstractNumId w:val="14"/>
  </w:num>
  <w:num w:numId="11" w16cid:durableId="789519756">
    <w:abstractNumId w:val="13"/>
  </w:num>
  <w:num w:numId="12" w16cid:durableId="79303462">
    <w:abstractNumId w:val="6"/>
  </w:num>
  <w:num w:numId="13" w16cid:durableId="941425016">
    <w:abstractNumId w:val="5"/>
  </w:num>
  <w:num w:numId="14" w16cid:durableId="1537500311">
    <w:abstractNumId w:val="12"/>
  </w:num>
  <w:num w:numId="15" w16cid:durableId="1005981647">
    <w:abstractNumId w:val="15"/>
  </w:num>
  <w:num w:numId="16" w16cid:durableId="1189105509">
    <w:abstractNumId w:val="8"/>
  </w:num>
  <w:num w:numId="17" w16cid:durableId="1494101187">
    <w:abstractNumId w:val="4"/>
  </w:num>
  <w:num w:numId="18" w16cid:durableId="1624730255">
    <w:abstractNumId w:val="3"/>
  </w:num>
  <w:num w:numId="19" w16cid:durableId="700008747">
    <w:abstractNumId w:val="18"/>
  </w:num>
  <w:num w:numId="20" w16cid:durableId="1525484797">
    <w:abstractNumId w:val="19"/>
  </w:num>
  <w:num w:numId="21" w16cid:durableId="2025090891">
    <w:abstractNumId w:val="9"/>
  </w:num>
  <w:num w:numId="22" w16cid:durableId="602885786">
    <w:abstractNumId w:val="0"/>
  </w:num>
  <w:num w:numId="23" w16cid:durableId="140080053">
    <w:abstractNumId w:val="10"/>
  </w:num>
  <w:num w:numId="24" w16cid:durableId="1288972412">
    <w:abstractNumId w:val="25"/>
  </w:num>
  <w:num w:numId="25" w16cid:durableId="1719818419">
    <w:abstractNumId w:val="23"/>
  </w:num>
  <w:num w:numId="26" w16cid:durableId="1007361813">
    <w:abstractNumId w:val="29"/>
  </w:num>
  <w:num w:numId="27" w16cid:durableId="1416246674">
    <w:abstractNumId w:val="1"/>
  </w:num>
  <w:num w:numId="28" w16cid:durableId="646279218">
    <w:abstractNumId w:val="11"/>
  </w:num>
  <w:num w:numId="29" w16cid:durableId="1860045066">
    <w:abstractNumId w:val="26"/>
  </w:num>
  <w:num w:numId="30" w16cid:durableId="111143528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0"/>
  <w:drawingGridHorizontalSpacing w:val="3"/>
  <w:drawingGridVerticalSpacing w:val="2"/>
  <w:displayHorizontalDrawingGridEvery w:val="0"/>
  <w:displayVerticalDrawingGridEvery w:val="2"/>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A4A"/>
    <w:rsid w:val="00000CB0"/>
    <w:rsid w:val="00000EFE"/>
    <w:rsid w:val="00001823"/>
    <w:rsid w:val="00002246"/>
    <w:rsid w:val="000030C0"/>
    <w:rsid w:val="00003576"/>
    <w:rsid w:val="000043E4"/>
    <w:rsid w:val="0000538D"/>
    <w:rsid w:val="00005881"/>
    <w:rsid w:val="00005C55"/>
    <w:rsid w:val="00006BE2"/>
    <w:rsid w:val="00006F09"/>
    <w:rsid w:val="0000739B"/>
    <w:rsid w:val="00007990"/>
    <w:rsid w:val="00007FCB"/>
    <w:rsid w:val="00010E2E"/>
    <w:rsid w:val="00010E67"/>
    <w:rsid w:val="00010FF7"/>
    <w:rsid w:val="00011618"/>
    <w:rsid w:val="000119BC"/>
    <w:rsid w:val="00011AFE"/>
    <w:rsid w:val="00013325"/>
    <w:rsid w:val="000137EB"/>
    <w:rsid w:val="000138A5"/>
    <w:rsid w:val="000145A5"/>
    <w:rsid w:val="00014AEE"/>
    <w:rsid w:val="0001675C"/>
    <w:rsid w:val="000177B1"/>
    <w:rsid w:val="00017819"/>
    <w:rsid w:val="000207BE"/>
    <w:rsid w:val="00021382"/>
    <w:rsid w:val="00021FA6"/>
    <w:rsid w:val="00025B34"/>
    <w:rsid w:val="00025EC9"/>
    <w:rsid w:val="00026DC3"/>
    <w:rsid w:val="0002794A"/>
    <w:rsid w:val="000279C8"/>
    <w:rsid w:val="00027BB7"/>
    <w:rsid w:val="0003277A"/>
    <w:rsid w:val="00037AE7"/>
    <w:rsid w:val="00037E7C"/>
    <w:rsid w:val="00041A70"/>
    <w:rsid w:val="0004332B"/>
    <w:rsid w:val="00046A4B"/>
    <w:rsid w:val="000478FF"/>
    <w:rsid w:val="00047D78"/>
    <w:rsid w:val="00050173"/>
    <w:rsid w:val="00050E4F"/>
    <w:rsid w:val="000526D8"/>
    <w:rsid w:val="00052880"/>
    <w:rsid w:val="00055F3B"/>
    <w:rsid w:val="00056054"/>
    <w:rsid w:val="000563F5"/>
    <w:rsid w:val="000575E5"/>
    <w:rsid w:val="000656E1"/>
    <w:rsid w:val="00066B6A"/>
    <w:rsid w:val="000701BA"/>
    <w:rsid w:val="0007048A"/>
    <w:rsid w:val="00072FF9"/>
    <w:rsid w:val="00074BDC"/>
    <w:rsid w:val="00076620"/>
    <w:rsid w:val="0007664A"/>
    <w:rsid w:val="00077590"/>
    <w:rsid w:val="000779FB"/>
    <w:rsid w:val="00080910"/>
    <w:rsid w:val="000819ED"/>
    <w:rsid w:val="000826E7"/>
    <w:rsid w:val="00082AEA"/>
    <w:rsid w:val="00083385"/>
    <w:rsid w:val="000838BA"/>
    <w:rsid w:val="00083AF1"/>
    <w:rsid w:val="00083C2C"/>
    <w:rsid w:val="00084990"/>
    <w:rsid w:val="00085483"/>
    <w:rsid w:val="0008580F"/>
    <w:rsid w:val="00086415"/>
    <w:rsid w:val="000870D0"/>
    <w:rsid w:val="00087CB1"/>
    <w:rsid w:val="00087E0C"/>
    <w:rsid w:val="00087ECF"/>
    <w:rsid w:val="00087FA8"/>
    <w:rsid w:val="000903B7"/>
    <w:rsid w:val="000943B4"/>
    <w:rsid w:val="00094A60"/>
    <w:rsid w:val="00094E7F"/>
    <w:rsid w:val="00095CB4"/>
    <w:rsid w:val="0009632C"/>
    <w:rsid w:val="0009653A"/>
    <w:rsid w:val="00097C45"/>
    <w:rsid w:val="000A0BE6"/>
    <w:rsid w:val="000A0FC8"/>
    <w:rsid w:val="000A19DB"/>
    <w:rsid w:val="000A22BA"/>
    <w:rsid w:val="000A27D6"/>
    <w:rsid w:val="000A347C"/>
    <w:rsid w:val="000A3483"/>
    <w:rsid w:val="000A35B4"/>
    <w:rsid w:val="000A3772"/>
    <w:rsid w:val="000A37A0"/>
    <w:rsid w:val="000A3D73"/>
    <w:rsid w:val="000A5249"/>
    <w:rsid w:val="000A55A1"/>
    <w:rsid w:val="000A76E1"/>
    <w:rsid w:val="000B0C65"/>
    <w:rsid w:val="000B0FB2"/>
    <w:rsid w:val="000B10E8"/>
    <w:rsid w:val="000B2DC0"/>
    <w:rsid w:val="000B32E6"/>
    <w:rsid w:val="000B396E"/>
    <w:rsid w:val="000B4A52"/>
    <w:rsid w:val="000B4AA6"/>
    <w:rsid w:val="000B53D9"/>
    <w:rsid w:val="000B65F7"/>
    <w:rsid w:val="000B6BA2"/>
    <w:rsid w:val="000B71EB"/>
    <w:rsid w:val="000C1931"/>
    <w:rsid w:val="000C1C00"/>
    <w:rsid w:val="000C1D90"/>
    <w:rsid w:val="000C25BA"/>
    <w:rsid w:val="000C4B8F"/>
    <w:rsid w:val="000C5C82"/>
    <w:rsid w:val="000C63B5"/>
    <w:rsid w:val="000C6AA3"/>
    <w:rsid w:val="000D0AAB"/>
    <w:rsid w:val="000D176C"/>
    <w:rsid w:val="000D265E"/>
    <w:rsid w:val="000D2887"/>
    <w:rsid w:val="000D2974"/>
    <w:rsid w:val="000D4D05"/>
    <w:rsid w:val="000D5808"/>
    <w:rsid w:val="000D5C00"/>
    <w:rsid w:val="000D6195"/>
    <w:rsid w:val="000D6C96"/>
    <w:rsid w:val="000D6F17"/>
    <w:rsid w:val="000D7177"/>
    <w:rsid w:val="000E049F"/>
    <w:rsid w:val="000E05C9"/>
    <w:rsid w:val="000E0AC7"/>
    <w:rsid w:val="000E101D"/>
    <w:rsid w:val="000E1B46"/>
    <w:rsid w:val="000E3319"/>
    <w:rsid w:val="000E458E"/>
    <w:rsid w:val="000E4A9F"/>
    <w:rsid w:val="000E4B3A"/>
    <w:rsid w:val="000F0DE7"/>
    <w:rsid w:val="000F1212"/>
    <w:rsid w:val="000F1470"/>
    <w:rsid w:val="000F1C90"/>
    <w:rsid w:val="000F2AFD"/>
    <w:rsid w:val="000F3707"/>
    <w:rsid w:val="000F3D0D"/>
    <w:rsid w:val="000F4ADC"/>
    <w:rsid w:val="000F57F3"/>
    <w:rsid w:val="000F599A"/>
    <w:rsid w:val="000F5B30"/>
    <w:rsid w:val="000F6136"/>
    <w:rsid w:val="000F6467"/>
    <w:rsid w:val="000F6824"/>
    <w:rsid w:val="000F7907"/>
    <w:rsid w:val="00100A1B"/>
    <w:rsid w:val="001019C1"/>
    <w:rsid w:val="0010400A"/>
    <w:rsid w:val="00104A66"/>
    <w:rsid w:val="00104BC4"/>
    <w:rsid w:val="00105250"/>
    <w:rsid w:val="0010536B"/>
    <w:rsid w:val="00106C69"/>
    <w:rsid w:val="0010735C"/>
    <w:rsid w:val="00107645"/>
    <w:rsid w:val="00107748"/>
    <w:rsid w:val="00107882"/>
    <w:rsid w:val="001103C0"/>
    <w:rsid w:val="001107FA"/>
    <w:rsid w:val="001112A8"/>
    <w:rsid w:val="001118BA"/>
    <w:rsid w:val="001124C6"/>
    <w:rsid w:val="0011569E"/>
    <w:rsid w:val="0011592B"/>
    <w:rsid w:val="00116832"/>
    <w:rsid w:val="00116E2E"/>
    <w:rsid w:val="001171A8"/>
    <w:rsid w:val="001174FC"/>
    <w:rsid w:val="00117E9C"/>
    <w:rsid w:val="001204B5"/>
    <w:rsid w:val="00121BF6"/>
    <w:rsid w:val="00122364"/>
    <w:rsid w:val="0012457B"/>
    <w:rsid w:val="001255FC"/>
    <w:rsid w:val="00125E40"/>
    <w:rsid w:val="001261C5"/>
    <w:rsid w:val="00126836"/>
    <w:rsid w:val="00127609"/>
    <w:rsid w:val="00127F9E"/>
    <w:rsid w:val="00130018"/>
    <w:rsid w:val="001306EE"/>
    <w:rsid w:val="00131FA2"/>
    <w:rsid w:val="00133EE5"/>
    <w:rsid w:val="00135009"/>
    <w:rsid w:val="001363B1"/>
    <w:rsid w:val="00143F78"/>
    <w:rsid w:val="001446A5"/>
    <w:rsid w:val="0014531A"/>
    <w:rsid w:val="00145463"/>
    <w:rsid w:val="00145AC0"/>
    <w:rsid w:val="00145C98"/>
    <w:rsid w:val="00146FD7"/>
    <w:rsid w:val="00153125"/>
    <w:rsid w:val="0015361A"/>
    <w:rsid w:val="00153668"/>
    <w:rsid w:val="00154F99"/>
    <w:rsid w:val="0015729D"/>
    <w:rsid w:val="00157EA4"/>
    <w:rsid w:val="001604D4"/>
    <w:rsid w:val="00160A43"/>
    <w:rsid w:val="00164652"/>
    <w:rsid w:val="00165227"/>
    <w:rsid w:val="00165734"/>
    <w:rsid w:val="00170401"/>
    <w:rsid w:val="00170BA8"/>
    <w:rsid w:val="00170BFB"/>
    <w:rsid w:val="00170E50"/>
    <w:rsid w:val="001710F0"/>
    <w:rsid w:val="001713FF"/>
    <w:rsid w:val="001721A7"/>
    <w:rsid w:val="00172A27"/>
    <w:rsid w:val="00172D65"/>
    <w:rsid w:val="001748F6"/>
    <w:rsid w:val="0018071F"/>
    <w:rsid w:val="00184CB4"/>
    <w:rsid w:val="00184EC8"/>
    <w:rsid w:val="00187541"/>
    <w:rsid w:val="00190251"/>
    <w:rsid w:val="001904B9"/>
    <w:rsid w:val="00191416"/>
    <w:rsid w:val="0019188B"/>
    <w:rsid w:val="00192768"/>
    <w:rsid w:val="00193AB4"/>
    <w:rsid w:val="00195989"/>
    <w:rsid w:val="001964E6"/>
    <w:rsid w:val="001A0596"/>
    <w:rsid w:val="001A12BE"/>
    <w:rsid w:val="001A1914"/>
    <w:rsid w:val="001A2A92"/>
    <w:rsid w:val="001A56FA"/>
    <w:rsid w:val="001A5A74"/>
    <w:rsid w:val="001A64DF"/>
    <w:rsid w:val="001A68AA"/>
    <w:rsid w:val="001A70E5"/>
    <w:rsid w:val="001A7556"/>
    <w:rsid w:val="001A76F8"/>
    <w:rsid w:val="001A7BA3"/>
    <w:rsid w:val="001B0560"/>
    <w:rsid w:val="001B0589"/>
    <w:rsid w:val="001B0CA8"/>
    <w:rsid w:val="001B187A"/>
    <w:rsid w:val="001B33D6"/>
    <w:rsid w:val="001B44BC"/>
    <w:rsid w:val="001B4AB6"/>
    <w:rsid w:val="001B5637"/>
    <w:rsid w:val="001B5E45"/>
    <w:rsid w:val="001B7C04"/>
    <w:rsid w:val="001C1A55"/>
    <w:rsid w:val="001C1B1E"/>
    <w:rsid w:val="001C465B"/>
    <w:rsid w:val="001C4791"/>
    <w:rsid w:val="001C6145"/>
    <w:rsid w:val="001C766F"/>
    <w:rsid w:val="001C784D"/>
    <w:rsid w:val="001D1564"/>
    <w:rsid w:val="001D17FF"/>
    <w:rsid w:val="001D2E08"/>
    <w:rsid w:val="001D2E0F"/>
    <w:rsid w:val="001D2ED4"/>
    <w:rsid w:val="001D327F"/>
    <w:rsid w:val="001D3457"/>
    <w:rsid w:val="001D5F04"/>
    <w:rsid w:val="001D64BF"/>
    <w:rsid w:val="001D69A0"/>
    <w:rsid w:val="001D6FCA"/>
    <w:rsid w:val="001D746C"/>
    <w:rsid w:val="001D7C6E"/>
    <w:rsid w:val="001E1970"/>
    <w:rsid w:val="001E21E1"/>
    <w:rsid w:val="001E37E8"/>
    <w:rsid w:val="001E3A4C"/>
    <w:rsid w:val="001E3CF0"/>
    <w:rsid w:val="001E412D"/>
    <w:rsid w:val="001E46C2"/>
    <w:rsid w:val="001E48C0"/>
    <w:rsid w:val="001E4F21"/>
    <w:rsid w:val="001E691D"/>
    <w:rsid w:val="001F0A21"/>
    <w:rsid w:val="001F0E3C"/>
    <w:rsid w:val="001F3A42"/>
    <w:rsid w:val="001F43DD"/>
    <w:rsid w:val="001F451A"/>
    <w:rsid w:val="001F5CFA"/>
    <w:rsid w:val="001F7647"/>
    <w:rsid w:val="001F7A55"/>
    <w:rsid w:val="002003E0"/>
    <w:rsid w:val="00200500"/>
    <w:rsid w:val="00201182"/>
    <w:rsid w:val="00201B41"/>
    <w:rsid w:val="00203FC4"/>
    <w:rsid w:val="00203FF2"/>
    <w:rsid w:val="0020441A"/>
    <w:rsid w:val="002056B4"/>
    <w:rsid w:val="002058A0"/>
    <w:rsid w:val="00205EE6"/>
    <w:rsid w:val="00206DE7"/>
    <w:rsid w:val="00207028"/>
    <w:rsid w:val="00207C68"/>
    <w:rsid w:val="00210A9A"/>
    <w:rsid w:val="00211128"/>
    <w:rsid w:val="00211672"/>
    <w:rsid w:val="00211BEE"/>
    <w:rsid w:val="00212859"/>
    <w:rsid w:val="002133E9"/>
    <w:rsid w:val="00214283"/>
    <w:rsid w:val="00215DF9"/>
    <w:rsid w:val="00215E9A"/>
    <w:rsid w:val="00217194"/>
    <w:rsid w:val="00220194"/>
    <w:rsid w:val="00221031"/>
    <w:rsid w:val="002230B7"/>
    <w:rsid w:val="002233F2"/>
    <w:rsid w:val="00223519"/>
    <w:rsid w:val="00225177"/>
    <w:rsid w:val="00225770"/>
    <w:rsid w:val="00226289"/>
    <w:rsid w:val="00226D5B"/>
    <w:rsid w:val="00227CA4"/>
    <w:rsid w:val="00227DA6"/>
    <w:rsid w:val="00230144"/>
    <w:rsid w:val="002301EE"/>
    <w:rsid w:val="00230C05"/>
    <w:rsid w:val="002317CC"/>
    <w:rsid w:val="00231FC8"/>
    <w:rsid w:val="00232DCC"/>
    <w:rsid w:val="002336BD"/>
    <w:rsid w:val="0023477F"/>
    <w:rsid w:val="00235509"/>
    <w:rsid w:val="00235D6E"/>
    <w:rsid w:val="002363A1"/>
    <w:rsid w:val="00236443"/>
    <w:rsid w:val="00236B85"/>
    <w:rsid w:val="002410B9"/>
    <w:rsid w:val="00243BB9"/>
    <w:rsid w:val="00244BBB"/>
    <w:rsid w:val="0024537A"/>
    <w:rsid w:val="00245667"/>
    <w:rsid w:val="00245680"/>
    <w:rsid w:val="00245AF7"/>
    <w:rsid w:val="002461EC"/>
    <w:rsid w:val="002461F4"/>
    <w:rsid w:val="00246EDF"/>
    <w:rsid w:val="0024746B"/>
    <w:rsid w:val="00247908"/>
    <w:rsid w:val="00250033"/>
    <w:rsid w:val="0025108A"/>
    <w:rsid w:val="002514E6"/>
    <w:rsid w:val="00251651"/>
    <w:rsid w:val="00253B22"/>
    <w:rsid w:val="0025426E"/>
    <w:rsid w:val="00255ED5"/>
    <w:rsid w:val="002569CE"/>
    <w:rsid w:val="00256F6D"/>
    <w:rsid w:val="002574A5"/>
    <w:rsid w:val="00257FDF"/>
    <w:rsid w:val="00260B4E"/>
    <w:rsid w:val="0026285B"/>
    <w:rsid w:val="00263398"/>
    <w:rsid w:val="002636F8"/>
    <w:rsid w:val="002656CA"/>
    <w:rsid w:val="00265EAF"/>
    <w:rsid w:val="002661A1"/>
    <w:rsid w:val="0026669D"/>
    <w:rsid w:val="002701EB"/>
    <w:rsid w:val="00270EE7"/>
    <w:rsid w:val="00270F27"/>
    <w:rsid w:val="00271376"/>
    <w:rsid w:val="0027143C"/>
    <w:rsid w:val="00272F4C"/>
    <w:rsid w:val="00273CC0"/>
    <w:rsid w:val="00274189"/>
    <w:rsid w:val="0027483D"/>
    <w:rsid w:val="0027665B"/>
    <w:rsid w:val="002768BD"/>
    <w:rsid w:val="00277BCA"/>
    <w:rsid w:val="00280527"/>
    <w:rsid w:val="002809CC"/>
    <w:rsid w:val="0028104F"/>
    <w:rsid w:val="00282F85"/>
    <w:rsid w:val="002839A6"/>
    <w:rsid w:val="00283F1F"/>
    <w:rsid w:val="002852AA"/>
    <w:rsid w:val="002853BA"/>
    <w:rsid w:val="00285473"/>
    <w:rsid w:val="00285569"/>
    <w:rsid w:val="00286E87"/>
    <w:rsid w:val="00287332"/>
    <w:rsid w:val="002878B5"/>
    <w:rsid w:val="002879BA"/>
    <w:rsid w:val="002879FE"/>
    <w:rsid w:val="0029129B"/>
    <w:rsid w:val="0029152C"/>
    <w:rsid w:val="002919F1"/>
    <w:rsid w:val="00291B80"/>
    <w:rsid w:val="0029232E"/>
    <w:rsid w:val="00292470"/>
    <w:rsid w:val="00295069"/>
    <w:rsid w:val="002958A3"/>
    <w:rsid w:val="0029599F"/>
    <w:rsid w:val="002960F9"/>
    <w:rsid w:val="002A0770"/>
    <w:rsid w:val="002A2941"/>
    <w:rsid w:val="002A466B"/>
    <w:rsid w:val="002A4C21"/>
    <w:rsid w:val="002A5F5B"/>
    <w:rsid w:val="002A7348"/>
    <w:rsid w:val="002A779E"/>
    <w:rsid w:val="002A7E71"/>
    <w:rsid w:val="002B16E1"/>
    <w:rsid w:val="002B1BAB"/>
    <w:rsid w:val="002B246C"/>
    <w:rsid w:val="002B33D9"/>
    <w:rsid w:val="002B39BD"/>
    <w:rsid w:val="002B3AEF"/>
    <w:rsid w:val="002B586B"/>
    <w:rsid w:val="002B5977"/>
    <w:rsid w:val="002C0845"/>
    <w:rsid w:val="002C0D79"/>
    <w:rsid w:val="002C1389"/>
    <w:rsid w:val="002C2551"/>
    <w:rsid w:val="002C3AA0"/>
    <w:rsid w:val="002C3CD2"/>
    <w:rsid w:val="002C40AC"/>
    <w:rsid w:val="002C486C"/>
    <w:rsid w:val="002C71DA"/>
    <w:rsid w:val="002C79A7"/>
    <w:rsid w:val="002C7AEE"/>
    <w:rsid w:val="002D072C"/>
    <w:rsid w:val="002D0991"/>
    <w:rsid w:val="002D0ADB"/>
    <w:rsid w:val="002D0B52"/>
    <w:rsid w:val="002D12EB"/>
    <w:rsid w:val="002D23E5"/>
    <w:rsid w:val="002D277B"/>
    <w:rsid w:val="002D3D7F"/>
    <w:rsid w:val="002D7B93"/>
    <w:rsid w:val="002E001C"/>
    <w:rsid w:val="002E00E9"/>
    <w:rsid w:val="002E01EC"/>
    <w:rsid w:val="002E05D1"/>
    <w:rsid w:val="002E2BBB"/>
    <w:rsid w:val="002E602D"/>
    <w:rsid w:val="002E666E"/>
    <w:rsid w:val="002E7C8F"/>
    <w:rsid w:val="002F019F"/>
    <w:rsid w:val="002F2D07"/>
    <w:rsid w:val="002F2DD8"/>
    <w:rsid w:val="002F4D2B"/>
    <w:rsid w:val="002F5578"/>
    <w:rsid w:val="002F5EBE"/>
    <w:rsid w:val="00300911"/>
    <w:rsid w:val="00300F35"/>
    <w:rsid w:val="00301800"/>
    <w:rsid w:val="00301C1F"/>
    <w:rsid w:val="00302A97"/>
    <w:rsid w:val="0030300C"/>
    <w:rsid w:val="003031C1"/>
    <w:rsid w:val="00303638"/>
    <w:rsid w:val="00304B0A"/>
    <w:rsid w:val="003111CE"/>
    <w:rsid w:val="00311344"/>
    <w:rsid w:val="00313B36"/>
    <w:rsid w:val="00313FA3"/>
    <w:rsid w:val="00314635"/>
    <w:rsid w:val="00314768"/>
    <w:rsid w:val="00314C19"/>
    <w:rsid w:val="0031522F"/>
    <w:rsid w:val="003164C5"/>
    <w:rsid w:val="00317C81"/>
    <w:rsid w:val="003208BC"/>
    <w:rsid w:val="00320B97"/>
    <w:rsid w:val="00320C27"/>
    <w:rsid w:val="00321C2D"/>
    <w:rsid w:val="00322C03"/>
    <w:rsid w:val="00323F9B"/>
    <w:rsid w:val="003256AC"/>
    <w:rsid w:val="00327489"/>
    <w:rsid w:val="00330A9C"/>
    <w:rsid w:val="0033173E"/>
    <w:rsid w:val="00331F18"/>
    <w:rsid w:val="003321B9"/>
    <w:rsid w:val="00333CDF"/>
    <w:rsid w:val="00334DAB"/>
    <w:rsid w:val="00335583"/>
    <w:rsid w:val="00335C81"/>
    <w:rsid w:val="003405CB"/>
    <w:rsid w:val="00341A96"/>
    <w:rsid w:val="003439A3"/>
    <w:rsid w:val="00344D22"/>
    <w:rsid w:val="00344FA6"/>
    <w:rsid w:val="00345DD0"/>
    <w:rsid w:val="0034646C"/>
    <w:rsid w:val="003479DD"/>
    <w:rsid w:val="00351E20"/>
    <w:rsid w:val="00351EB6"/>
    <w:rsid w:val="00353126"/>
    <w:rsid w:val="00353FF2"/>
    <w:rsid w:val="003542B6"/>
    <w:rsid w:val="003542BF"/>
    <w:rsid w:val="0035635B"/>
    <w:rsid w:val="0035660B"/>
    <w:rsid w:val="00356F0B"/>
    <w:rsid w:val="00357660"/>
    <w:rsid w:val="0036528C"/>
    <w:rsid w:val="00365A5A"/>
    <w:rsid w:val="00366BF2"/>
    <w:rsid w:val="00367007"/>
    <w:rsid w:val="00372115"/>
    <w:rsid w:val="00372CA9"/>
    <w:rsid w:val="00373DAB"/>
    <w:rsid w:val="003746A9"/>
    <w:rsid w:val="00374747"/>
    <w:rsid w:val="00374C68"/>
    <w:rsid w:val="00374D41"/>
    <w:rsid w:val="0037529F"/>
    <w:rsid w:val="00375BD5"/>
    <w:rsid w:val="00375CD3"/>
    <w:rsid w:val="003765ED"/>
    <w:rsid w:val="00377171"/>
    <w:rsid w:val="00377A10"/>
    <w:rsid w:val="0038297A"/>
    <w:rsid w:val="00383226"/>
    <w:rsid w:val="00384995"/>
    <w:rsid w:val="00387CDD"/>
    <w:rsid w:val="003913C6"/>
    <w:rsid w:val="00391852"/>
    <w:rsid w:val="00391CA2"/>
    <w:rsid w:val="00392705"/>
    <w:rsid w:val="00392B54"/>
    <w:rsid w:val="00392D05"/>
    <w:rsid w:val="003949C3"/>
    <w:rsid w:val="00395DBE"/>
    <w:rsid w:val="003A0193"/>
    <w:rsid w:val="003A03A9"/>
    <w:rsid w:val="003A08B7"/>
    <w:rsid w:val="003A0B44"/>
    <w:rsid w:val="003A0F51"/>
    <w:rsid w:val="003A146E"/>
    <w:rsid w:val="003A1F15"/>
    <w:rsid w:val="003A1F84"/>
    <w:rsid w:val="003A29F5"/>
    <w:rsid w:val="003A417D"/>
    <w:rsid w:val="003A6257"/>
    <w:rsid w:val="003A6429"/>
    <w:rsid w:val="003A7921"/>
    <w:rsid w:val="003B2548"/>
    <w:rsid w:val="003B2825"/>
    <w:rsid w:val="003B34C9"/>
    <w:rsid w:val="003B4EA8"/>
    <w:rsid w:val="003B684C"/>
    <w:rsid w:val="003B6A16"/>
    <w:rsid w:val="003B718D"/>
    <w:rsid w:val="003B7406"/>
    <w:rsid w:val="003C02AC"/>
    <w:rsid w:val="003C183D"/>
    <w:rsid w:val="003C1860"/>
    <w:rsid w:val="003C1C64"/>
    <w:rsid w:val="003C1CD3"/>
    <w:rsid w:val="003C30EB"/>
    <w:rsid w:val="003C34BB"/>
    <w:rsid w:val="003C3F94"/>
    <w:rsid w:val="003C3FD5"/>
    <w:rsid w:val="003C42D0"/>
    <w:rsid w:val="003C4DF0"/>
    <w:rsid w:val="003C78CD"/>
    <w:rsid w:val="003C79C3"/>
    <w:rsid w:val="003D07C3"/>
    <w:rsid w:val="003D1DE2"/>
    <w:rsid w:val="003D200A"/>
    <w:rsid w:val="003D2368"/>
    <w:rsid w:val="003D3F65"/>
    <w:rsid w:val="003D491E"/>
    <w:rsid w:val="003D5391"/>
    <w:rsid w:val="003D6052"/>
    <w:rsid w:val="003D6CE8"/>
    <w:rsid w:val="003D7099"/>
    <w:rsid w:val="003D7CF5"/>
    <w:rsid w:val="003E0D0D"/>
    <w:rsid w:val="003E102E"/>
    <w:rsid w:val="003E16D4"/>
    <w:rsid w:val="003E1B17"/>
    <w:rsid w:val="003E30C9"/>
    <w:rsid w:val="003E4D03"/>
    <w:rsid w:val="003E4DB9"/>
    <w:rsid w:val="003E6E7A"/>
    <w:rsid w:val="003E7C0D"/>
    <w:rsid w:val="003F0787"/>
    <w:rsid w:val="003F1C98"/>
    <w:rsid w:val="003F21D3"/>
    <w:rsid w:val="003F2CA4"/>
    <w:rsid w:val="003F4701"/>
    <w:rsid w:val="003F4861"/>
    <w:rsid w:val="003F54AF"/>
    <w:rsid w:val="003F59A2"/>
    <w:rsid w:val="003F5E58"/>
    <w:rsid w:val="003F5FBB"/>
    <w:rsid w:val="003F618C"/>
    <w:rsid w:val="003F76AC"/>
    <w:rsid w:val="004003AF"/>
    <w:rsid w:val="00401A70"/>
    <w:rsid w:val="00402597"/>
    <w:rsid w:val="00404978"/>
    <w:rsid w:val="00405047"/>
    <w:rsid w:val="004050CD"/>
    <w:rsid w:val="00407040"/>
    <w:rsid w:val="004070F2"/>
    <w:rsid w:val="00407323"/>
    <w:rsid w:val="00407417"/>
    <w:rsid w:val="00410669"/>
    <w:rsid w:val="0041128B"/>
    <w:rsid w:val="00412ACA"/>
    <w:rsid w:val="004132CA"/>
    <w:rsid w:val="00413D33"/>
    <w:rsid w:val="00415620"/>
    <w:rsid w:val="00415F69"/>
    <w:rsid w:val="0041617E"/>
    <w:rsid w:val="004166D5"/>
    <w:rsid w:val="004171E2"/>
    <w:rsid w:val="0041740C"/>
    <w:rsid w:val="00417998"/>
    <w:rsid w:val="00420CC9"/>
    <w:rsid w:val="0042104F"/>
    <w:rsid w:val="004215C6"/>
    <w:rsid w:val="00422642"/>
    <w:rsid w:val="0042271F"/>
    <w:rsid w:val="00422E8F"/>
    <w:rsid w:val="00423C1B"/>
    <w:rsid w:val="00426601"/>
    <w:rsid w:val="00426714"/>
    <w:rsid w:val="004279FF"/>
    <w:rsid w:val="00427DD7"/>
    <w:rsid w:val="0043065F"/>
    <w:rsid w:val="00430DF7"/>
    <w:rsid w:val="00431233"/>
    <w:rsid w:val="00431A73"/>
    <w:rsid w:val="0043204F"/>
    <w:rsid w:val="00432144"/>
    <w:rsid w:val="00432154"/>
    <w:rsid w:val="00432A7D"/>
    <w:rsid w:val="00432C4E"/>
    <w:rsid w:val="00433150"/>
    <w:rsid w:val="00433515"/>
    <w:rsid w:val="0043361C"/>
    <w:rsid w:val="00433E2C"/>
    <w:rsid w:val="0043659A"/>
    <w:rsid w:val="004368F0"/>
    <w:rsid w:val="00436B50"/>
    <w:rsid w:val="00440AC1"/>
    <w:rsid w:val="004414AD"/>
    <w:rsid w:val="00442445"/>
    <w:rsid w:val="004427B2"/>
    <w:rsid w:val="00442F72"/>
    <w:rsid w:val="00443207"/>
    <w:rsid w:val="0044339C"/>
    <w:rsid w:val="00443498"/>
    <w:rsid w:val="004445DF"/>
    <w:rsid w:val="00445AA9"/>
    <w:rsid w:val="0044605B"/>
    <w:rsid w:val="00451A2E"/>
    <w:rsid w:val="0045256A"/>
    <w:rsid w:val="004528DD"/>
    <w:rsid w:val="004539B3"/>
    <w:rsid w:val="0045522D"/>
    <w:rsid w:val="00455632"/>
    <w:rsid w:val="0045628A"/>
    <w:rsid w:val="0045629E"/>
    <w:rsid w:val="004570A0"/>
    <w:rsid w:val="004573CE"/>
    <w:rsid w:val="004576AD"/>
    <w:rsid w:val="004605C3"/>
    <w:rsid w:val="00460A85"/>
    <w:rsid w:val="0046151C"/>
    <w:rsid w:val="004618C0"/>
    <w:rsid w:val="0046375B"/>
    <w:rsid w:val="004641A7"/>
    <w:rsid w:val="004644D1"/>
    <w:rsid w:val="00465558"/>
    <w:rsid w:val="00466598"/>
    <w:rsid w:val="0046680A"/>
    <w:rsid w:val="004707D3"/>
    <w:rsid w:val="00470C18"/>
    <w:rsid w:val="00471248"/>
    <w:rsid w:val="00471B43"/>
    <w:rsid w:val="00471C5A"/>
    <w:rsid w:val="00471F8A"/>
    <w:rsid w:val="00472122"/>
    <w:rsid w:val="004721E6"/>
    <w:rsid w:val="004738BC"/>
    <w:rsid w:val="0047397D"/>
    <w:rsid w:val="00473D8A"/>
    <w:rsid w:val="00475E56"/>
    <w:rsid w:val="00480D9B"/>
    <w:rsid w:val="0048243F"/>
    <w:rsid w:val="004826CE"/>
    <w:rsid w:val="004838B4"/>
    <w:rsid w:val="0048394D"/>
    <w:rsid w:val="00484559"/>
    <w:rsid w:val="004845A9"/>
    <w:rsid w:val="00485407"/>
    <w:rsid w:val="004872D5"/>
    <w:rsid w:val="00487352"/>
    <w:rsid w:val="00487E6D"/>
    <w:rsid w:val="004903FF"/>
    <w:rsid w:val="00491228"/>
    <w:rsid w:val="00491292"/>
    <w:rsid w:val="00491A95"/>
    <w:rsid w:val="0049217C"/>
    <w:rsid w:val="0049254C"/>
    <w:rsid w:val="00492C1A"/>
    <w:rsid w:val="004943C7"/>
    <w:rsid w:val="0049556E"/>
    <w:rsid w:val="00495B62"/>
    <w:rsid w:val="00495E6F"/>
    <w:rsid w:val="00496CF7"/>
    <w:rsid w:val="00497A2C"/>
    <w:rsid w:val="00497BB6"/>
    <w:rsid w:val="00497C92"/>
    <w:rsid w:val="004A1261"/>
    <w:rsid w:val="004A1E86"/>
    <w:rsid w:val="004A286B"/>
    <w:rsid w:val="004A2A6E"/>
    <w:rsid w:val="004A3EB6"/>
    <w:rsid w:val="004A4379"/>
    <w:rsid w:val="004A5E25"/>
    <w:rsid w:val="004A6C85"/>
    <w:rsid w:val="004A77A8"/>
    <w:rsid w:val="004A786E"/>
    <w:rsid w:val="004B0648"/>
    <w:rsid w:val="004B081F"/>
    <w:rsid w:val="004B10C4"/>
    <w:rsid w:val="004B1375"/>
    <w:rsid w:val="004B13D2"/>
    <w:rsid w:val="004B1BB4"/>
    <w:rsid w:val="004B1DC7"/>
    <w:rsid w:val="004B271F"/>
    <w:rsid w:val="004B2E61"/>
    <w:rsid w:val="004B3010"/>
    <w:rsid w:val="004B3820"/>
    <w:rsid w:val="004B43EC"/>
    <w:rsid w:val="004B4AB4"/>
    <w:rsid w:val="004B6A6F"/>
    <w:rsid w:val="004B7E24"/>
    <w:rsid w:val="004C04E5"/>
    <w:rsid w:val="004C168A"/>
    <w:rsid w:val="004C1C98"/>
    <w:rsid w:val="004C270F"/>
    <w:rsid w:val="004C3B9C"/>
    <w:rsid w:val="004C4ECE"/>
    <w:rsid w:val="004C5AE0"/>
    <w:rsid w:val="004C65D3"/>
    <w:rsid w:val="004C68C2"/>
    <w:rsid w:val="004C6B4F"/>
    <w:rsid w:val="004C72C1"/>
    <w:rsid w:val="004C7475"/>
    <w:rsid w:val="004C7D01"/>
    <w:rsid w:val="004D0494"/>
    <w:rsid w:val="004D1079"/>
    <w:rsid w:val="004D1149"/>
    <w:rsid w:val="004D152A"/>
    <w:rsid w:val="004D1F90"/>
    <w:rsid w:val="004D20FC"/>
    <w:rsid w:val="004D2756"/>
    <w:rsid w:val="004D30D6"/>
    <w:rsid w:val="004D33D4"/>
    <w:rsid w:val="004D449F"/>
    <w:rsid w:val="004D76A7"/>
    <w:rsid w:val="004D7D59"/>
    <w:rsid w:val="004E0292"/>
    <w:rsid w:val="004E0933"/>
    <w:rsid w:val="004E0F9F"/>
    <w:rsid w:val="004E1DC6"/>
    <w:rsid w:val="004E23FF"/>
    <w:rsid w:val="004E25EC"/>
    <w:rsid w:val="004E2684"/>
    <w:rsid w:val="004E2EA6"/>
    <w:rsid w:val="004E33E2"/>
    <w:rsid w:val="004E3E31"/>
    <w:rsid w:val="004E3E90"/>
    <w:rsid w:val="004E4DD8"/>
    <w:rsid w:val="004E5C76"/>
    <w:rsid w:val="004E5CD0"/>
    <w:rsid w:val="004E7E06"/>
    <w:rsid w:val="004F05AD"/>
    <w:rsid w:val="004F13D2"/>
    <w:rsid w:val="004F174E"/>
    <w:rsid w:val="004F22B0"/>
    <w:rsid w:val="004F2C3A"/>
    <w:rsid w:val="004F2EC7"/>
    <w:rsid w:val="004F3167"/>
    <w:rsid w:val="004F43E7"/>
    <w:rsid w:val="004F4DD8"/>
    <w:rsid w:val="004F4E96"/>
    <w:rsid w:val="004F6AFB"/>
    <w:rsid w:val="004F7549"/>
    <w:rsid w:val="004F75C1"/>
    <w:rsid w:val="0050045E"/>
    <w:rsid w:val="00500D16"/>
    <w:rsid w:val="0050178F"/>
    <w:rsid w:val="00502F3A"/>
    <w:rsid w:val="00505CEE"/>
    <w:rsid w:val="005066B4"/>
    <w:rsid w:val="00507C5D"/>
    <w:rsid w:val="00512D9E"/>
    <w:rsid w:val="00514398"/>
    <w:rsid w:val="005145B2"/>
    <w:rsid w:val="005155BF"/>
    <w:rsid w:val="00517000"/>
    <w:rsid w:val="0052297A"/>
    <w:rsid w:val="00523FFA"/>
    <w:rsid w:val="00525063"/>
    <w:rsid w:val="005250BC"/>
    <w:rsid w:val="005252C9"/>
    <w:rsid w:val="005265EB"/>
    <w:rsid w:val="00526F1F"/>
    <w:rsid w:val="00530D4B"/>
    <w:rsid w:val="00532776"/>
    <w:rsid w:val="00532FD3"/>
    <w:rsid w:val="00533888"/>
    <w:rsid w:val="00533A65"/>
    <w:rsid w:val="005341EA"/>
    <w:rsid w:val="00534396"/>
    <w:rsid w:val="00536B53"/>
    <w:rsid w:val="00537CC0"/>
    <w:rsid w:val="00540F03"/>
    <w:rsid w:val="00540FEC"/>
    <w:rsid w:val="00541A1A"/>
    <w:rsid w:val="00542D34"/>
    <w:rsid w:val="00544CCE"/>
    <w:rsid w:val="00544F4A"/>
    <w:rsid w:val="005451B5"/>
    <w:rsid w:val="00545F97"/>
    <w:rsid w:val="0054687F"/>
    <w:rsid w:val="0054781A"/>
    <w:rsid w:val="0055236F"/>
    <w:rsid w:val="005529E3"/>
    <w:rsid w:val="00552EDB"/>
    <w:rsid w:val="00553EED"/>
    <w:rsid w:val="0055427A"/>
    <w:rsid w:val="00554D9E"/>
    <w:rsid w:val="00555571"/>
    <w:rsid w:val="00557F50"/>
    <w:rsid w:val="00557F9A"/>
    <w:rsid w:val="00560C28"/>
    <w:rsid w:val="00560FF2"/>
    <w:rsid w:val="005618BD"/>
    <w:rsid w:val="00561FAC"/>
    <w:rsid w:val="005623F1"/>
    <w:rsid w:val="005643B6"/>
    <w:rsid w:val="005674B5"/>
    <w:rsid w:val="00570328"/>
    <w:rsid w:val="0057130B"/>
    <w:rsid w:val="005716E9"/>
    <w:rsid w:val="005720ED"/>
    <w:rsid w:val="005731DE"/>
    <w:rsid w:val="005735FE"/>
    <w:rsid w:val="005736B9"/>
    <w:rsid w:val="005749DA"/>
    <w:rsid w:val="00574C1B"/>
    <w:rsid w:val="00574F5C"/>
    <w:rsid w:val="005753E3"/>
    <w:rsid w:val="00575EED"/>
    <w:rsid w:val="005764CB"/>
    <w:rsid w:val="00577A88"/>
    <w:rsid w:val="0058152C"/>
    <w:rsid w:val="00581742"/>
    <w:rsid w:val="005822BA"/>
    <w:rsid w:val="00582D33"/>
    <w:rsid w:val="00584C54"/>
    <w:rsid w:val="00584CCD"/>
    <w:rsid w:val="00584E8B"/>
    <w:rsid w:val="00585862"/>
    <w:rsid w:val="0058682C"/>
    <w:rsid w:val="00587BEC"/>
    <w:rsid w:val="005903C3"/>
    <w:rsid w:val="00590AB5"/>
    <w:rsid w:val="00590BC3"/>
    <w:rsid w:val="00590E96"/>
    <w:rsid w:val="005916D1"/>
    <w:rsid w:val="00591D66"/>
    <w:rsid w:val="005933C5"/>
    <w:rsid w:val="005954CC"/>
    <w:rsid w:val="00597802"/>
    <w:rsid w:val="00597A11"/>
    <w:rsid w:val="00597D88"/>
    <w:rsid w:val="005A05BC"/>
    <w:rsid w:val="005A0FE6"/>
    <w:rsid w:val="005A24BF"/>
    <w:rsid w:val="005A2B11"/>
    <w:rsid w:val="005A2DF9"/>
    <w:rsid w:val="005A321F"/>
    <w:rsid w:val="005A363F"/>
    <w:rsid w:val="005A6D3C"/>
    <w:rsid w:val="005B2565"/>
    <w:rsid w:val="005B38EE"/>
    <w:rsid w:val="005B6A46"/>
    <w:rsid w:val="005B71D9"/>
    <w:rsid w:val="005C3B27"/>
    <w:rsid w:val="005C3F27"/>
    <w:rsid w:val="005C42AE"/>
    <w:rsid w:val="005C4576"/>
    <w:rsid w:val="005C463A"/>
    <w:rsid w:val="005C50E1"/>
    <w:rsid w:val="005C58D2"/>
    <w:rsid w:val="005C58F1"/>
    <w:rsid w:val="005C5EA5"/>
    <w:rsid w:val="005C6046"/>
    <w:rsid w:val="005C6C48"/>
    <w:rsid w:val="005C6F0D"/>
    <w:rsid w:val="005C71D8"/>
    <w:rsid w:val="005D08EE"/>
    <w:rsid w:val="005D14DE"/>
    <w:rsid w:val="005D1DC0"/>
    <w:rsid w:val="005D2CD5"/>
    <w:rsid w:val="005D32D5"/>
    <w:rsid w:val="005D3A88"/>
    <w:rsid w:val="005D4375"/>
    <w:rsid w:val="005D441C"/>
    <w:rsid w:val="005E0744"/>
    <w:rsid w:val="005E160F"/>
    <w:rsid w:val="005E2BF4"/>
    <w:rsid w:val="005E4A5F"/>
    <w:rsid w:val="005E54B1"/>
    <w:rsid w:val="005E59A6"/>
    <w:rsid w:val="005F0073"/>
    <w:rsid w:val="005F0200"/>
    <w:rsid w:val="005F0259"/>
    <w:rsid w:val="005F13DA"/>
    <w:rsid w:val="005F2339"/>
    <w:rsid w:val="005F2B56"/>
    <w:rsid w:val="005F5955"/>
    <w:rsid w:val="005F5ECC"/>
    <w:rsid w:val="005F6163"/>
    <w:rsid w:val="005F7017"/>
    <w:rsid w:val="005F7499"/>
    <w:rsid w:val="005F773D"/>
    <w:rsid w:val="00600126"/>
    <w:rsid w:val="00600226"/>
    <w:rsid w:val="00601957"/>
    <w:rsid w:val="006026BD"/>
    <w:rsid w:val="00602B0E"/>
    <w:rsid w:val="006037E5"/>
    <w:rsid w:val="00603D77"/>
    <w:rsid w:val="00604775"/>
    <w:rsid w:val="0060480C"/>
    <w:rsid w:val="006069DB"/>
    <w:rsid w:val="00607E91"/>
    <w:rsid w:val="00610328"/>
    <w:rsid w:val="0061059D"/>
    <w:rsid w:val="00610ED4"/>
    <w:rsid w:val="00611446"/>
    <w:rsid w:val="006119F7"/>
    <w:rsid w:val="00611C12"/>
    <w:rsid w:val="006133C3"/>
    <w:rsid w:val="00614D39"/>
    <w:rsid w:val="00615320"/>
    <w:rsid w:val="006168C8"/>
    <w:rsid w:val="0061691B"/>
    <w:rsid w:val="006175D8"/>
    <w:rsid w:val="006178A4"/>
    <w:rsid w:val="0061794E"/>
    <w:rsid w:val="00620851"/>
    <w:rsid w:val="00620BC5"/>
    <w:rsid w:val="00620BD5"/>
    <w:rsid w:val="00621A8A"/>
    <w:rsid w:val="00622675"/>
    <w:rsid w:val="00622AE0"/>
    <w:rsid w:val="0062321B"/>
    <w:rsid w:val="0062354C"/>
    <w:rsid w:val="00623616"/>
    <w:rsid w:val="00623B88"/>
    <w:rsid w:val="006269B3"/>
    <w:rsid w:val="00627AC9"/>
    <w:rsid w:val="00627FC4"/>
    <w:rsid w:val="0063045B"/>
    <w:rsid w:val="00630BA2"/>
    <w:rsid w:val="00631B08"/>
    <w:rsid w:val="00631F5B"/>
    <w:rsid w:val="006329E9"/>
    <w:rsid w:val="0063356E"/>
    <w:rsid w:val="00633EF6"/>
    <w:rsid w:val="00634C5F"/>
    <w:rsid w:val="00635FCD"/>
    <w:rsid w:val="00637BBC"/>
    <w:rsid w:val="00637C20"/>
    <w:rsid w:val="00641DD2"/>
    <w:rsid w:val="00641E7D"/>
    <w:rsid w:val="006467E3"/>
    <w:rsid w:val="00646B43"/>
    <w:rsid w:val="0065059C"/>
    <w:rsid w:val="006508B4"/>
    <w:rsid w:val="00651AB1"/>
    <w:rsid w:val="00651F87"/>
    <w:rsid w:val="0065308C"/>
    <w:rsid w:val="0065675A"/>
    <w:rsid w:val="00657162"/>
    <w:rsid w:val="00657ED2"/>
    <w:rsid w:val="00657F68"/>
    <w:rsid w:val="00662900"/>
    <w:rsid w:val="006643CA"/>
    <w:rsid w:val="00664647"/>
    <w:rsid w:val="006655ED"/>
    <w:rsid w:val="00665E96"/>
    <w:rsid w:val="006661EF"/>
    <w:rsid w:val="00666C87"/>
    <w:rsid w:val="00667106"/>
    <w:rsid w:val="00667BB6"/>
    <w:rsid w:val="00670706"/>
    <w:rsid w:val="00673CB0"/>
    <w:rsid w:val="00673E3B"/>
    <w:rsid w:val="006749F2"/>
    <w:rsid w:val="00674F98"/>
    <w:rsid w:val="00677127"/>
    <w:rsid w:val="00677920"/>
    <w:rsid w:val="0068059F"/>
    <w:rsid w:val="006816DB"/>
    <w:rsid w:val="0068184C"/>
    <w:rsid w:val="0068196D"/>
    <w:rsid w:val="00681A50"/>
    <w:rsid w:val="006832EC"/>
    <w:rsid w:val="006835FB"/>
    <w:rsid w:val="00686670"/>
    <w:rsid w:val="006879F3"/>
    <w:rsid w:val="00690DED"/>
    <w:rsid w:val="006911C1"/>
    <w:rsid w:val="00691ADA"/>
    <w:rsid w:val="00691DFA"/>
    <w:rsid w:val="00692B53"/>
    <w:rsid w:val="00692BCC"/>
    <w:rsid w:val="006944D8"/>
    <w:rsid w:val="006950D8"/>
    <w:rsid w:val="00695438"/>
    <w:rsid w:val="00695BA5"/>
    <w:rsid w:val="00695F82"/>
    <w:rsid w:val="00696AFB"/>
    <w:rsid w:val="00697208"/>
    <w:rsid w:val="006976B3"/>
    <w:rsid w:val="00697741"/>
    <w:rsid w:val="00697B2F"/>
    <w:rsid w:val="00697FC1"/>
    <w:rsid w:val="006A02F7"/>
    <w:rsid w:val="006A0464"/>
    <w:rsid w:val="006A0621"/>
    <w:rsid w:val="006A064E"/>
    <w:rsid w:val="006A0760"/>
    <w:rsid w:val="006A0C44"/>
    <w:rsid w:val="006A174A"/>
    <w:rsid w:val="006A24B4"/>
    <w:rsid w:val="006A2D27"/>
    <w:rsid w:val="006A3C48"/>
    <w:rsid w:val="006B017A"/>
    <w:rsid w:val="006B08D7"/>
    <w:rsid w:val="006B4452"/>
    <w:rsid w:val="006B4E26"/>
    <w:rsid w:val="006B5C90"/>
    <w:rsid w:val="006B66E7"/>
    <w:rsid w:val="006B6AC1"/>
    <w:rsid w:val="006B6E16"/>
    <w:rsid w:val="006B6FCB"/>
    <w:rsid w:val="006C27B9"/>
    <w:rsid w:val="006C2993"/>
    <w:rsid w:val="006C2AA4"/>
    <w:rsid w:val="006C2F7C"/>
    <w:rsid w:val="006C37C4"/>
    <w:rsid w:val="006C3825"/>
    <w:rsid w:val="006C3826"/>
    <w:rsid w:val="006C3FEC"/>
    <w:rsid w:val="006C470F"/>
    <w:rsid w:val="006C78B3"/>
    <w:rsid w:val="006C7E77"/>
    <w:rsid w:val="006C7F91"/>
    <w:rsid w:val="006D0106"/>
    <w:rsid w:val="006D02C9"/>
    <w:rsid w:val="006D1063"/>
    <w:rsid w:val="006D2DEE"/>
    <w:rsid w:val="006D3B55"/>
    <w:rsid w:val="006D3EE8"/>
    <w:rsid w:val="006D4671"/>
    <w:rsid w:val="006D4898"/>
    <w:rsid w:val="006D56C3"/>
    <w:rsid w:val="006D57AC"/>
    <w:rsid w:val="006D635A"/>
    <w:rsid w:val="006D6507"/>
    <w:rsid w:val="006D68C9"/>
    <w:rsid w:val="006E01D2"/>
    <w:rsid w:val="006E0FD5"/>
    <w:rsid w:val="006E1A35"/>
    <w:rsid w:val="006E1B17"/>
    <w:rsid w:val="006E1BF8"/>
    <w:rsid w:val="006E3183"/>
    <w:rsid w:val="006E3CF2"/>
    <w:rsid w:val="006E4419"/>
    <w:rsid w:val="006E56F9"/>
    <w:rsid w:val="006E5ADF"/>
    <w:rsid w:val="006E607F"/>
    <w:rsid w:val="006E7470"/>
    <w:rsid w:val="006F0F53"/>
    <w:rsid w:val="006F1C75"/>
    <w:rsid w:val="006F2762"/>
    <w:rsid w:val="006F384A"/>
    <w:rsid w:val="006F491D"/>
    <w:rsid w:val="006F4FDB"/>
    <w:rsid w:val="006F58E6"/>
    <w:rsid w:val="006F7105"/>
    <w:rsid w:val="00701AD6"/>
    <w:rsid w:val="00701B06"/>
    <w:rsid w:val="00701FE8"/>
    <w:rsid w:val="00702966"/>
    <w:rsid w:val="00703D50"/>
    <w:rsid w:val="00705B49"/>
    <w:rsid w:val="007078E7"/>
    <w:rsid w:val="00707CF1"/>
    <w:rsid w:val="00710DDB"/>
    <w:rsid w:val="00710E2E"/>
    <w:rsid w:val="00712B68"/>
    <w:rsid w:val="00712FF2"/>
    <w:rsid w:val="00713A85"/>
    <w:rsid w:val="007142B5"/>
    <w:rsid w:val="00715797"/>
    <w:rsid w:val="0071636F"/>
    <w:rsid w:val="00716858"/>
    <w:rsid w:val="007168E4"/>
    <w:rsid w:val="00720332"/>
    <w:rsid w:val="00721C8A"/>
    <w:rsid w:val="0072240D"/>
    <w:rsid w:val="00722CFF"/>
    <w:rsid w:val="00722E5D"/>
    <w:rsid w:val="007234AF"/>
    <w:rsid w:val="00725E4C"/>
    <w:rsid w:val="00725FB5"/>
    <w:rsid w:val="00726256"/>
    <w:rsid w:val="00726CA8"/>
    <w:rsid w:val="00727660"/>
    <w:rsid w:val="00727B75"/>
    <w:rsid w:val="00732318"/>
    <w:rsid w:val="007326E0"/>
    <w:rsid w:val="00732C46"/>
    <w:rsid w:val="007330F6"/>
    <w:rsid w:val="0073337E"/>
    <w:rsid w:val="00735A7C"/>
    <w:rsid w:val="007372BF"/>
    <w:rsid w:val="00741FA3"/>
    <w:rsid w:val="0074260E"/>
    <w:rsid w:val="00742EB2"/>
    <w:rsid w:val="007437A6"/>
    <w:rsid w:val="00745830"/>
    <w:rsid w:val="00745FD1"/>
    <w:rsid w:val="0074672B"/>
    <w:rsid w:val="007469A3"/>
    <w:rsid w:val="0074790C"/>
    <w:rsid w:val="00751E0E"/>
    <w:rsid w:val="007538C3"/>
    <w:rsid w:val="00754CE1"/>
    <w:rsid w:val="00755757"/>
    <w:rsid w:val="007558B6"/>
    <w:rsid w:val="007565B0"/>
    <w:rsid w:val="00756EE8"/>
    <w:rsid w:val="00761824"/>
    <w:rsid w:val="00761FC1"/>
    <w:rsid w:val="00763291"/>
    <w:rsid w:val="0076530C"/>
    <w:rsid w:val="00765414"/>
    <w:rsid w:val="007663C9"/>
    <w:rsid w:val="007667BD"/>
    <w:rsid w:val="00771A04"/>
    <w:rsid w:val="00771B1A"/>
    <w:rsid w:val="007726A0"/>
    <w:rsid w:val="00772BAF"/>
    <w:rsid w:val="00773E40"/>
    <w:rsid w:val="00773F52"/>
    <w:rsid w:val="00774471"/>
    <w:rsid w:val="0077517A"/>
    <w:rsid w:val="0077643F"/>
    <w:rsid w:val="00776F5E"/>
    <w:rsid w:val="007803E9"/>
    <w:rsid w:val="00781976"/>
    <w:rsid w:val="007820AC"/>
    <w:rsid w:val="00782200"/>
    <w:rsid w:val="007825DD"/>
    <w:rsid w:val="00782E05"/>
    <w:rsid w:val="007838DA"/>
    <w:rsid w:val="007863E0"/>
    <w:rsid w:val="0078674E"/>
    <w:rsid w:val="0078725C"/>
    <w:rsid w:val="00787C2F"/>
    <w:rsid w:val="00787D78"/>
    <w:rsid w:val="00787DA6"/>
    <w:rsid w:val="00790850"/>
    <w:rsid w:val="0079198E"/>
    <w:rsid w:val="00792195"/>
    <w:rsid w:val="00793BB6"/>
    <w:rsid w:val="00794CEA"/>
    <w:rsid w:val="007951C5"/>
    <w:rsid w:val="00796762"/>
    <w:rsid w:val="007973DF"/>
    <w:rsid w:val="00797C5B"/>
    <w:rsid w:val="007A0266"/>
    <w:rsid w:val="007A06C9"/>
    <w:rsid w:val="007A09B5"/>
    <w:rsid w:val="007A0DC6"/>
    <w:rsid w:val="007A32EF"/>
    <w:rsid w:val="007A3DAC"/>
    <w:rsid w:val="007A3F81"/>
    <w:rsid w:val="007A41F0"/>
    <w:rsid w:val="007A656A"/>
    <w:rsid w:val="007A68B2"/>
    <w:rsid w:val="007A6BC5"/>
    <w:rsid w:val="007A6E7F"/>
    <w:rsid w:val="007A7B60"/>
    <w:rsid w:val="007B12DB"/>
    <w:rsid w:val="007B1742"/>
    <w:rsid w:val="007B1B95"/>
    <w:rsid w:val="007B1F4B"/>
    <w:rsid w:val="007B4F7C"/>
    <w:rsid w:val="007B51F4"/>
    <w:rsid w:val="007B6A82"/>
    <w:rsid w:val="007B6D38"/>
    <w:rsid w:val="007B7215"/>
    <w:rsid w:val="007B7C0E"/>
    <w:rsid w:val="007C0E78"/>
    <w:rsid w:val="007C174C"/>
    <w:rsid w:val="007C3B27"/>
    <w:rsid w:val="007C5D1F"/>
    <w:rsid w:val="007C61FF"/>
    <w:rsid w:val="007C7CCF"/>
    <w:rsid w:val="007C7D97"/>
    <w:rsid w:val="007D0711"/>
    <w:rsid w:val="007D0BF6"/>
    <w:rsid w:val="007D1315"/>
    <w:rsid w:val="007D1E62"/>
    <w:rsid w:val="007D20C7"/>
    <w:rsid w:val="007D249F"/>
    <w:rsid w:val="007D29E5"/>
    <w:rsid w:val="007D6D33"/>
    <w:rsid w:val="007D7318"/>
    <w:rsid w:val="007D790C"/>
    <w:rsid w:val="007D797C"/>
    <w:rsid w:val="007D79A2"/>
    <w:rsid w:val="007E1251"/>
    <w:rsid w:val="007E1DC4"/>
    <w:rsid w:val="007E2B5B"/>
    <w:rsid w:val="007E3A7A"/>
    <w:rsid w:val="007E3C66"/>
    <w:rsid w:val="007E4075"/>
    <w:rsid w:val="007E4618"/>
    <w:rsid w:val="007E60C8"/>
    <w:rsid w:val="007E673C"/>
    <w:rsid w:val="007E699C"/>
    <w:rsid w:val="007E719F"/>
    <w:rsid w:val="007E749B"/>
    <w:rsid w:val="007F185C"/>
    <w:rsid w:val="007F1868"/>
    <w:rsid w:val="007F2AE5"/>
    <w:rsid w:val="007F2E04"/>
    <w:rsid w:val="007F35FC"/>
    <w:rsid w:val="007F3675"/>
    <w:rsid w:val="007F3CB0"/>
    <w:rsid w:val="007F6975"/>
    <w:rsid w:val="007F6A13"/>
    <w:rsid w:val="007F7067"/>
    <w:rsid w:val="007F7EFC"/>
    <w:rsid w:val="00800BFF"/>
    <w:rsid w:val="00801F06"/>
    <w:rsid w:val="00801F9D"/>
    <w:rsid w:val="00802125"/>
    <w:rsid w:val="00802A18"/>
    <w:rsid w:val="00802EDD"/>
    <w:rsid w:val="00805313"/>
    <w:rsid w:val="0080602E"/>
    <w:rsid w:val="008072EA"/>
    <w:rsid w:val="0081033B"/>
    <w:rsid w:val="008103F6"/>
    <w:rsid w:val="0081291D"/>
    <w:rsid w:val="00814196"/>
    <w:rsid w:val="00814525"/>
    <w:rsid w:val="0081630F"/>
    <w:rsid w:val="0081640F"/>
    <w:rsid w:val="008164B8"/>
    <w:rsid w:val="00821BC8"/>
    <w:rsid w:val="0082298E"/>
    <w:rsid w:val="0082495B"/>
    <w:rsid w:val="00824BE5"/>
    <w:rsid w:val="008275D4"/>
    <w:rsid w:val="008278B3"/>
    <w:rsid w:val="00827E8F"/>
    <w:rsid w:val="00827EC9"/>
    <w:rsid w:val="00830201"/>
    <w:rsid w:val="0083116F"/>
    <w:rsid w:val="008315B6"/>
    <w:rsid w:val="00831E73"/>
    <w:rsid w:val="00832440"/>
    <w:rsid w:val="00832F0D"/>
    <w:rsid w:val="008337F3"/>
    <w:rsid w:val="00834A0F"/>
    <w:rsid w:val="008363E4"/>
    <w:rsid w:val="00842169"/>
    <w:rsid w:val="00842603"/>
    <w:rsid w:val="008429B5"/>
    <w:rsid w:val="00842CED"/>
    <w:rsid w:val="00843847"/>
    <w:rsid w:val="00846878"/>
    <w:rsid w:val="00846FFC"/>
    <w:rsid w:val="008500B9"/>
    <w:rsid w:val="00850C09"/>
    <w:rsid w:val="008514B2"/>
    <w:rsid w:val="0085507D"/>
    <w:rsid w:val="00856122"/>
    <w:rsid w:val="00856415"/>
    <w:rsid w:val="0085798C"/>
    <w:rsid w:val="008617F7"/>
    <w:rsid w:val="00861AB8"/>
    <w:rsid w:val="00862599"/>
    <w:rsid w:val="00862E4B"/>
    <w:rsid w:val="008638DB"/>
    <w:rsid w:val="00863FE4"/>
    <w:rsid w:val="008642F2"/>
    <w:rsid w:val="008645E8"/>
    <w:rsid w:val="00865733"/>
    <w:rsid w:val="0086675B"/>
    <w:rsid w:val="00867C85"/>
    <w:rsid w:val="00867EE4"/>
    <w:rsid w:val="008709EA"/>
    <w:rsid w:val="00871767"/>
    <w:rsid w:val="008719EC"/>
    <w:rsid w:val="00872A79"/>
    <w:rsid w:val="00873E47"/>
    <w:rsid w:val="00874254"/>
    <w:rsid w:val="00874577"/>
    <w:rsid w:val="00875BE4"/>
    <w:rsid w:val="00875DAA"/>
    <w:rsid w:val="008763AB"/>
    <w:rsid w:val="008768A2"/>
    <w:rsid w:val="00877AA1"/>
    <w:rsid w:val="00880FDF"/>
    <w:rsid w:val="00882BB5"/>
    <w:rsid w:val="00882D01"/>
    <w:rsid w:val="00883901"/>
    <w:rsid w:val="008849D7"/>
    <w:rsid w:val="00884A70"/>
    <w:rsid w:val="00885694"/>
    <w:rsid w:val="008863ED"/>
    <w:rsid w:val="008865BB"/>
    <w:rsid w:val="00886E4A"/>
    <w:rsid w:val="00887BB9"/>
    <w:rsid w:val="0089076C"/>
    <w:rsid w:val="00891008"/>
    <w:rsid w:val="00893B96"/>
    <w:rsid w:val="00895827"/>
    <w:rsid w:val="008971E6"/>
    <w:rsid w:val="00897A59"/>
    <w:rsid w:val="00897D5D"/>
    <w:rsid w:val="008A0133"/>
    <w:rsid w:val="008A0D4A"/>
    <w:rsid w:val="008A1A20"/>
    <w:rsid w:val="008A1C18"/>
    <w:rsid w:val="008A1CAB"/>
    <w:rsid w:val="008A2024"/>
    <w:rsid w:val="008A2746"/>
    <w:rsid w:val="008A31E2"/>
    <w:rsid w:val="008A3B43"/>
    <w:rsid w:val="008A478C"/>
    <w:rsid w:val="008A49C2"/>
    <w:rsid w:val="008A4FD6"/>
    <w:rsid w:val="008A52F0"/>
    <w:rsid w:val="008A5359"/>
    <w:rsid w:val="008A63E9"/>
    <w:rsid w:val="008A79BE"/>
    <w:rsid w:val="008B072E"/>
    <w:rsid w:val="008B155D"/>
    <w:rsid w:val="008B246F"/>
    <w:rsid w:val="008B2B4B"/>
    <w:rsid w:val="008B3897"/>
    <w:rsid w:val="008B3B90"/>
    <w:rsid w:val="008B41C7"/>
    <w:rsid w:val="008B6605"/>
    <w:rsid w:val="008C0B38"/>
    <w:rsid w:val="008C0F5E"/>
    <w:rsid w:val="008C1BFF"/>
    <w:rsid w:val="008C25F5"/>
    <w:rsid w:val="008C3070"/>
    <w:rsid w:val="008C50CC"/>
    <w:rsid w:val="008C51A7"/>
    <w:rsid w:val="008C6139"/>
    <w:rsid w:val="008C6DC9"/>
    <w:rsid w:val="008D0F33"/>
    <w:rsid w:val="008D2633"/>
    <w:rsid w:val="008D2B3C"/>
    <w:rsid w:val="008D2EF9"/>
    <w:rsid w:val="008D2FDD"/>
    <w:rsid w:val="008D3842"/>
    <w:rsid w:val="008D43E4"/>
    <w:rsid w:val="008D698F"/>
    <w:rsid w:val="008D6BBA"/>
    <w:rsid w:val="008D73B7"/>
    <w:rsid w:val="008E02E0"/>
    <w:rsid w:val="008E22A0"/>
    <w:rsid w:val="008E256B"/>
    <w:rsid w:val="008E6C3F"/>
    <w:rsid w:val="008E7A47"/>
    <w:rsid w:val="008F0013"/>
    <w:rsid w:val="008F0361"/>
    <w:rsid w:val="008F0BB9"/>
    <w:rsid w:val="008F294C"/>
    <w:rsid w:val="008F2E16"/>
    <w:rsid w:val="008F3495"/>
    <w:rsid w:val="008F566A"/>
    <w:rsid w:val="008F6925"/>
    <w:rsid w:val="008F7197"/>
    <w:rsid w:val="00900978"/>
    <w:rsid w:val="00900BB3"/>
    <w:rsid w:val="0090381B"/>
    <w:rsid w:val="0090459D"/>
    <w:rsid w:val="009045F2"/>
    <w:rsid w:val="00906437"/>
    <w:rsid w:val="00906561"/>
    <w:rsid w:val="0090767B"/>
    <w:rsid w:val="00910FA8"/>
    <w:rsid w:val="009118E2"/>
    <w:rsid w:val="009137FD"/>
    <w:rsid w:val="0091395A"/>
    <w:rsid w:val="00913CE0"/>
    <w:rsid w:val="009148B1"/>
    <w:rsid w:val="00914F71"/>
    <w:rsid w:val="00915A35"/>
    <w:rsid w:val="00915C13"/>
    <w:rsid w:val="00916809"/>
    <w:rsid w:val="00916A51"/>
    <w:rsid w:val="00916F38"/>
    <w:rsid w:val="009203F7"/>
    <w:rsid w:val="00920746"/>
    <w:rsid w:val="00920A55"/>
    <w:rsid w:val="009210A5"/>
    <w:rsid w:val="00921405"/>
    <w:rsid w:val="00921657"/>
    <w:rsid w:val="0092238D"/>
    <w:rsid w:val="00922815"/>
    <w:rsid w:val="00922F86"/>
    <w:rsid w:val="00923BFF"/>
    <w:rsid w:val="0092460E"/>
    <w:rsid w:val="00924E7C"/>
    <w:rsid w:val="00925361"/>
    <w:rsid w:val="00926A54"/>
    <w:rsid w:val="00926D2C"/>
    <w:rsid w:val="00930010"/>
    <w:rsid w:val="00930ED0"/>
    <w:rsid w:val="009329C3"/>
    <w:rsid w:val="00932E6E"/>
    <w:rsid w:val="00933195"/>
    <w:rsid w:val="0093481A"/>
    <w:rsid w:val="00934AD3"/>
    <w:rsid w:val="00935D3E"/>
    <w:rsid w:val="00935F2E"/>
    <w:rsid w:val="00936C07"/>
    <w:rsid w:val="0093719B"/>
    <w:rsid w:val="00940AC7"/>
    <w:rsid w:val="00940BC3"/>
    <w:rsid w:val="00942638"/>
    <w:rsid w:val="009428CC"/>
    <w:rsid w:val="009452E0"/>
    <w:rsid w:val="009458D0"/>
    <w:rsid w:val="00945D60"/>
    <w:rsid w:val="0094674E"/>
    <w:rsid w:val="0095074F"/>
    <w:rsid w:val="00950E5D"/>
    <w:rsid w:val="009527D7"/>
    <w:rsid w:val="009547BF"/>
    <w:rsid w:val="00957172"/>
    <w:rsid w:val="009603B4"/>
    <w:rsid w:val="00960C66"/>
    <w:rsid w:val="00960D2E"/>
    <w:rsid w:val="00960DC4"/>
    <w:rsid w:val="00960FD0"/>
    <w:rsid w:val="00961916"/>
    <w:rsid w:val="00964BC9"/>
    <w:rsid w:val="00964E36"/>
    <w:rsid w:val="00965253"/>
    <w:rsid w:val="0096592A"/>
    <w:rsid w:val="009663E4"/>
    <w:rsid w:val="00966825"/>
    <w:rsid w:val="00966FCE"/>
    <w:rsid w:val="0096746F"/>
    <w:rsid w:val="009732DF"/>
    <w:rsid w:val="00973E42"/>
    <w:rsid w:val="00973F85"/>
    <w:rsid w:val="00974485"/>
    <w:rsid w:val="00975F20"/>
    <w:rsid w:val="00977BD8"/>
    <w:rsid w:val="00981E8A"/>
    <w:rsid w:val="00982F86"/>
    <w:rsid w:val="009845C7"/>
    <w:rsid w:val="0098524D"/>
    <w:rsid w:val="00985B8E"/>
    <w:rsid w:val="00985D3B"/>
    <w:rsid w:val="00985FEC"/>
    <w:rsid w:val="00986012"/>
    <w:rsid w:val="009861BF"/>
    <w:rsid w:val="009867BA"/>
    <w:rsid w:val="00987738"/>
    <w:rsid w:val="00987DB7"/>
    <w:rsid w:val="00990C5D"/>
    <w:rsid w:val="0099176E"/>
    <w:rsid w:val="009918E0"/>
    <w:rsid w:val="009926E9"/>
    <w:rsid w:val="009932EF"/>
    <w:rsid w:val="0099335D"/>
    <w:rsid w:val="00994AC3"/>
    <w:rsid w:val="009956B1"/>
    <w:rsid w:val="00995AB9"/>
    <w:rsid w:val="009969D9"/>
    <w:rsid w:val="009A085B"/>
    <w:rsid w:val="009A0C53"/>
    <w:rsid w:val="009A13A0"/>
    <w:rsid w:val="009A30AB"/>
    <w:rsid w:val="009A3D2A"/>
    <w:rsid w:val="009A55A4"/>
    <w:rsid w:val="009A5950"/>
    <w:rsid w:val="009A6716"/>
    <w:rsid w:val="009B032C"/>
    <w:rsid w:val="009B0944"/>
    <w:rsid w:val="009B0E25"/>
    <w:rsid w:val="009B2E8D"/>
    <w:rsid w:val="009B4623"/>
    <w:rsid w:val="009B4A36"/>
    <w:rsid w:val="009B4E60"/>
    <w:rsid w:val="009B5687"/>
    <w:rsid w:val="009B5AFB"/>
    <w:rsid w:val="009B79BC"/>
    <w:rsid w:val="009C07E9"/>
    <w:rsid w:val="009C1362"/>
    <w:rsid w:val="009C1DFC"/>
    <w:rsid w:val="009C3129"/>
    <w:rsid w:val="009C3598"/>
    <w:rsid w:val="009C3903"/>
    <w:rsid w:val="009C3CFB"/>
    <w:rsid w:val="009C4A30"/>
    <w:rsid w:val="009C59BC"/>
    <w:rsid w:val="009C757C"/>
    <w:rsid w:val="009D0B85"/>
    <w:rsid w:val="009D1211"/>
    <w:rsid w:val="009D1B01"/>
    <w:rsid w:val="009D1E54"/>
    <w:rsid w:val="009D45FF"/>
    <w:rsid w:val="009D4D60"/>
    <w:rsid w:val="009D5578"/>
    <w:rsid w:val="009D6C8B"/>
    <w:rsid w:val="009D77CA"/>
    <w:rsid w:val="009E04A0"/>
    <w:rsid w:val="009E0570"/>
    <w:rsid w:val="009E0862"/>
    <w:rsid w:val="009E09A0"/>
    <w:rsid w:val="009E2A1F"/>
    <w:rsid w:val="009E2AF6"/>
    <w:rsid w:val="009E305E"/>
    <w:rsid w:val="009E6881"/>
    <w:rsid w:val="009E6C53"/>
    <w:rsid w:val="009E7C9A"/>
    <w:rsid w:val="009E7D3F"/>
    <w:rsid w:val="009F0958"/>
    <w:rsid w:val="009F12C6"/>
    <w:rsid w:val="009F1A6B"/>
    <w:rsid w:val="009F2103"/>
    <w:rsid w:val="009F2724"/>
    <w:rsid w:val="009F28A9"/>
    <w:rsid w:val="009F3AA7"/>
    <w:rsid w:val="009F3F37"/>
    <w:rsid w:val="009F5448"/>
    <w:rsid w:val="009F5FAF"/>
    <w:rsid w:val="009F5FC4"/>
    <w:rsid w:val="009F796D"/>
    <w:rsid w:val="00A00AB7"/>
    <w:rsid w:val="00A00B10"/>
    <w:rsid w:val="00A010CB"/>
    <w:rsid w:val="00A014C6"/>
    <w:rsid w:val="00A023FC"/>
    <w:rsid w:val="00A02F1D"/>
    <w:rsid w:val="00A03459"/>
    <w:rsid w:val="00A04B5F"/>
    <w:rsid w:val="00A068D8"/>
    <w:rsid w:val="00A07279"/>
    <w:rsid w:val="00A10758"/>
    <w:rsid w:val="00A10BFE"/>
    <w:rsid w:val="00A11944"/>
    <w:rsid w:val="00A124FF"/>
    <w:rsid w:val="00A14720"/>
    <w:rsid w:val="00A15DA1"/>
    <w:rsid w:val="00A17DEF"/>
    <w:rsid w:val="00A21EA3"/>
    <w:rsid w:val="00A2246F"/>
    <w:rsid w:val="00A22B83"/>
    <w:rsid w:val="00A22D57"/>
    <w:rsid w:val="00A23960"/>
    <w:rsid w:val="00A26477"/>
    <w:rsid w:val="00A2665C"/>
    <w:rsid w:val="00A27B33"/>
    <w:rsid w:val="00A3078F"/>
    <w:rsid w:val="00A31086"/>
    <w:rsid w:val="00A32C9C"/>
    <w:rsid w:val="00A33361"/>
    <w:rsid w:val="00A33BDB"/>
    <w:rsid w:val="00A346A6"/>
    <w:rsid w:val="00A34DA5"/>
    <w:rsid w:val="00A35814"/>
    <w:rsid w:val="00A366BA"/>
    <w:rsid w:val="00A37726"/>
    <w:rsid w:val="00A40287"/>
    <w:rsid w:val="00A41D1C"/>
    <w:rsid w:val="00A421BA"/>
    <w:rsid w:val="00A4228F"/>
    <w:rsid w:val="00A44AB4"/>
    <w:rsid w:val="00A44C50"/>
    <w:rsid w:val="00A470EB"/>
    <w:rsid w:val="00A51E27"/>
    <w:rsid w:val="00A5246E"/>
    <w:rsid w:val="00A52E07"/>
    <w:rsid w:val="00A52FC3"/>
    <w:rsid w:val="00A53788"/>
    <w:rsid w:val="00A545A8"/>
    <w:rsid w:val="00A55D93"/>
    <w:rsid w:val="00A6036B"/>
    <w:rsid w:val="00A60BC8"/>
    <w:rsid w:val="00A60C9E"/>
    <w:rsid w:val="00A61449"/>
    <w:rsid w:val="00A614EE"/>
    <w:rsid w:val="00A618D4"/>
    <w:rsid w:val="00A61E44"/>
    <w:rsid w:val="00A62138"/>
    <w:rsid w:val="00A654B2"/>
    <w:rsid w:val="00A65E77"/>
    <w:rsid w:val="00A66797"/>
    <w:rsid w:val="00A66A4D"/>
    <w:rsid w:val="00A66EC9"/>
    <w:rsid w:val="00A71507"/>
    <w:rsid w:val="00A7182F"/>
    <w:rsid w:val="00A72728"/>
    <w:rsid w:val="00A72E74"/>
    <w:rsid w:val="00A7317B"/>
    <w:rsid w:val="00A7337D"/>
    <w:rsid w:val="00A73D8D"/>
    <w:rsid w:val="00A77AD3"/>
    <w:rsid w:val="00A813A9"/>
    <w:rsid w:val="00A816EB"/>
    <w:rsid w:val="00A817AC"/>
    <w:rsid w:val="00A82984"/>
    <w:rsid w:val="00A836FE"/>
    <w:rsid w:val="00A83E34"/>
    <w:rsid w:val="00A841F2"/>
    <w:rsid w:val="00A84FFF"/>
    <w:rsid w:val="00A85EDE"/>
    <w:rsid w:val="00A85FC9"/>
    <w:rsid w:val="00A8613D"/>
    <w:rsid w:val="00A8778A"/>
    <w:rsid w:val="00A907FA"/>
    <w:rsid w:val="00A908BB"/>
    <w:rsid w:val="00A9111E"/>
    <w:rsid w:val="00A92E97"/>
    <w:rsid w:val="00A94BD5"/>
    <w:rsid w:val="00A94C69"/>
    <w:rsid w:val="00A94D25"/>
    <w:rsid w:val="00A963D5"/>
    <w:rsid w:val="00A96493"/>
    <w:rsid w:val="00A96808"/>
    <w:rsid w:val="00A96947"/>
    <w:rsid w:val="00A96AEB"/>
    <w:rsid w:val="00A97300"/>
    <w:rsid w:val="00A97AA9"/>
    <w:rsid w:val="00AA002E"/>
    <w:rsid w:val="00AA00CE"/>
    <w:rsid w:val="00AA0795"/>
    <w:rsid w:val="00AA0F57"/>
    <w:rsid w:val="00AA24EC"/>
    <w:rsid w:val="00AA3E46"/>
    <w:rsid w:val="00AA3F19"/>
    <w:rsid w:val="00AA621E"/>
    <w:rsid w:val="00AA7E52"/>
    <w:rsid w:val="00AB0818"/>
    <w:rsid w:val="00AB1B3F"/>
    <w:rsid w:val="00AB2339"/>
    <w:rsid w:val="00AB2363"/>
    <w:rsid w:val="00AB52E7"/>
    <w:rsid w:val="00AB5533"/>
    <w:rsid w:val="00AB591E"/>
    <w:rsid w:val="00AB6DB1"/>
    <w:rsid w:val="00AC0831"/>
    <w:rsid w:val="00AC1E8E"/>
    <w:rsid w:val="00AC2CA9"/>
    <w:rsid w:val="00AC2D36"/>
    <w:rsid w:val="00AC3A4B"/>
    <w:rsid w:val="00AC4FAD"/>
    <w:rsid w:val="00AC5159"/>
    <w:rsid w:val="00AC622F"/>
    <w:rsid w:val="00AC72DA"/>
    <w:rsid w:val="00AC7E96"/>
    <w:rsid w:val="00AD0CBE"/>
    <w:rsid w:val="00AD1E3E"/>
    <w:rsid w:val="00AD2D37"/>
    <w:rsid w:val="00AD41E4"/>
    <w:rsid w:val="00AD5948"/>
    <w:rsid w:val="00AD7838"/>
    <w:rsid w:val="00AE0B9F"/>
    <w:rsid w:val="00AE1BA4"/>
    <w:rsid w:val="00AE27AA"/>
    <w:rsid w:val="00AE39FE"/>
    <w:rsid w:val="00AE4C40"/>
    <w:rsid w:val="00AE65C1"/>
    <w:rsid w:val="00AE69C6"/>
    <w:rsid w:val="00AE7128"/>
    <w:rsid w:val="00AE7181"/>
    <w:rsid w:val="00AE72D9"/>
    <w:rsid w:val="00AF077E"/>
    <w:rsid w:val="00AF0CF3"/>
    <w:rsid w:val="00AF0F85"/>
    <w:rsid w:val="00AF17AD"/>
    <w:rsid w:val="00AF2038"/>
    <w:rsid w:val="00AF2250"/>
    <w:rsid w:val="00AF3A88"/>
    <w:rsid w:val="00AF3DF6"/>
    <w:rsid w:val="00AF6010"/>
    <w:rsid w:val="00AF63F9"/>
    <w:rsid w:val="00AF6C3B"/>
    <w:rsid w:val="00AF73E7"/>
    <w:rsid w:val="00B01760"/>
    <w:rsid w:val="00B02622"/>
    <w:rsid w:val="00B028FE"/>
    <w:rsid w:val="00B02BD7"/>
    <w:rsid w:val="00B03426"/>
    <w:rsid w:val="00B0359D"/>
    <w:rsid w:val="00B04FC5"/>
    <w:rsid w:val="00B055D6"/>
    <w:rsid w:val="00B070C3"/>
    <w:rsid w:val="00B07D87"/>
    <w:rsid w:val="00B1075A"/>
    <w:rsid w:val="00B110DD"/>
    <w:rsid w:val="00B1251A"/>
    <w:rsid w:val="00B12A94"/>
    <w:rsid w:val="00B135A9"/>
    <w:rsid w:val="00B136F9"/>
    <w:rsid w:val="00B138FE"/>
    <w:rsid w:val="00B13BED"/>
    <w:rsid w:val="00B13DBC"/>
    <w:rsid w:val="00B15ABC"/>
    <w:rsid w:val="00B16355"/>
    <w:rsid w:val="00B168A8"/>
    <w:rsid w:val="00B2065F"/>
    <w:rsid w:val="00B20914"/>
    <w:rsid w:val="00B2093B"/>
    <w:rsid w:val="00B21BCD"/>
    <w:rsid w:val="00B21F30"/>
    <w:rsid w:val="00B22D97"/>
    <w:rsid w:val="00B241FC"/>
    <w:rsid w:val="00B24BE0"/>
    <w:rsid w:val="00B24C21"/>
    <w:rsid w:val="00B25662"/>
    <w:rsid w:val="00B25ED3"/>
    <w:rsid w:val="00B26F40"/>
    <w:rsid w:val="00B27452"/>
    <w:rsid w:val="00B30834"/>
    <w:rsid w:val="00B30DB9"/>
    <w:rsid w:val="00B33F60"/>
    <w:rsid w:val="00B34348"/>
    <w:rsid w:val="00B34E09"/>
    <w:rsid w:val="00B3598F"/>
    <w:rsid w:val="00B37383"/>
    <w:rsid w:val="00B408FD"/>
    <w:rsid w:val="00B40B24"/>
    <w:rsid w:val="00B41185"/>
    <w:rsid w:val="00B41F8D"/>
    <w:rsid w:val="00B42420"/>
    <w:rsid w:val="00B4566F"/>
    <w:rsid w:val="00B47A63"/>
    <w:rsid w:val="00B47F6E"/>
    <w:rsid w:val="00B502F0"/>
    <w:rsid w:val="00B5046A"/>
    <w:rsid w:val="00B5059C"/>
    <w:rsid w:val="00B50A21"/>
    <w:rsid w:val="00B5133B"/>
    <w:rsid w:val="00B52436"/>
    <w:rsid w:val="00B542F5"/>
    <w:rsid w:val="00B54679"/>
    <w:rsid w:val="00B54AE8"/>
    <w:rsid w:val="00B557A6"/>
    <w:rsid w:val="00B564F7"/>
    <w:rsid w:val="00B57DDF"/>
    <w:rsid w:val="00B60260"/>
    <w:rsid w:val="00B6046A"/>
    <w:rsid w:val="00B61EA1"/>
    <w:rsid w:val="00B624AF"/>
    <w:rsid w:val="00B638B7"/>
    <w:rsid w:val="00B65DC7"/>
    <w:rsid w:val="00B66511"/>
    <w:rsid w:val="00B67297"/>
    <w:rsid w:val="00B67324"/>
    <w:rsid w:val="00B67AE4"/>
    <w:rsid w:val="00B701D6"/>
    <w:rsid w:val="00B719C0"/>
    <w:rsid w:val="00B727FF"/>
    <w:rsid w:val="00B73110"/>
    <w:rsid w:val="00B73674"/>
    <w:rsid w:val="00B73D7E"/>
    <w:rsid w:val="00B742F2"/>
    <w:rsid w:val="00B74D88"/>
    <w:rsid w:val="00B760C2"/>
    <w:rsid w:val="00B76F9B"/>
    <w:rsid w:val="00B77637"/>
    <w:rsid w:val="00B8053A"/>
    <w:rsid w:val="00B80800"/>
    <w:rsid w:val="00B81366"/>
    <w:rsid w:val="00B82D94"/>
    <w:rsid w:val="00B84022"/>
    <w:rsid w:val="00B85400"/>
    <w:rsid w:val="00B85C5F"/>
    <w:rsid w:val="00B85D77"/>
    <w:rsid w:val="00B8606D"/>
    <w:rsid w:val="00B8621A"/>
    <w:rsid w:val="00B8797A"/>
    <w:rsid w:val="00B9094F"/>
    <w:rsid w:val="00B917C7"/>
    <w:rsid w:val="00B917D6"/>
    <w:rsid w:val="00B92AF5"/>
    <w:rsid w:val="00B9498D"/>
    <w:rsid w:val="00B95576"/>
    <w:rsid w:val="00B95FB5"/>
    <w:rsid w:val="00B96F79"/>
    <w:rsid w:val="00B970A5"/>
    <w:rsid w:val="00BA0A25"/>
    <w:rsid w:val="00BA0CDC"/>
    <w:rsid w:val="00BA184B"/>
    <w:rsid w:val="00BA2740"/>
    <w:rsid w:val="00BA2F50"/>
    <w:rsid w:val="00BA47A4"/>
    <w:rsid w:val="00BA52AB"/>
    <w:rsid w:val="00BA5644"/>
    <w:rsid w:val="00BA5BFA"/>
    <w:rsid w:val="00BB295F"/>
    <w:rsid w:val="00BB2BBB"/>
    <w:rsid w:val="00BB398F"/>
    <w:rsid w:val="00BB3B98"/>
    <w:rsid w:val="00BB52DF"/>
    <w:rsid w:val="00BB5759"/>
    <w:rsid w:val="00BB5C96"/>
    <w:rsid w:val="00BB69A9"/>
    <w:rsid w:val="00BB7AF3"/>
    <w:rsid w:val="00BC0C8F"/>
    <w:rsid w:val="00BC1ADC"/>
    <w:rsid w:val="00BC2A74"/>
    <w:rsid w:val="00BC2AED"/>
    <w:rsid w:val="00BC3BE6"/>
    <w:rsid w:val="00BC623F"/>
    <w:rsid w:val="00BC62D7"/>
    <w:rsid w:val="00BD1C1A"/>
    <w:rsid w:val="00BD48A0"/>
    <w:rsid w:val="00BD6069"/>
    <w:rsid w:val="00BD6F33"/>
    <w:rsid w:val="00BD7099"/>
    <w:rsid w:val="00BE0382"/>
    <w:rsid w:val="00BE3A05"/>
    <w:rsid w:val="00BE4B6D"/>
    <w:rsid w:val="00BE4DAF"/>
    <w:rsid w:val="00BE5943"/>
    <w:rsid w:val="00BE5CEA"/>
    <w:rsid w:val="00BF132A"/>
    <w:rsid w:val="00BF18CC"/>
    <w:rsid w:val="00BF1915"/>
    <w:rsid w:val="00BF2933"/>
    <w:rsid w:val="00BF36DB"/>
    <w:rsid w:val="00BF5F83"/>
    <w:rsid w:val="00BF615F"/>
    <w:rsid w:val="00BF7EFF"/>
    <w:rsid w:val="00C00D71"/>
    <w:rsid w:val="00C01164"/>
    <w:rsid w:val="00C014AD"/>
    <w:rsid w:val="00C015B0"/>
    <w:rsid w:val="00C02489"/>
    <w:rsid w:val="00C03618"/>
    <w:rsid w:val="00C0480D"/>
    <w:rsid w:val="00C04B79"/>
    <w:rsid w:val="00C05063"/>
    <w:rsid w:val="00C0594F"/>
    <w:rsid w:val="00C05BEC"/>
    <w:rsid w:val="00C075F6"/>
    <w:rsid w:val="00C10281"/>
    <w:rsid w:val="00C109A6"/>
    <w:rsid w:val="00C11BF7"/>
    <w:rsid w:val="00C11D8E"/>
    <w:rsid w:val="00C12221"/>
    <w:rsid w:val="00C1240A"/>
    <w:rsid w:val="00C12576"/>
    <w:rsid w:val="00C12BB8"/>
    <w:rsid w:val="00C12D43"/>
    <w:rsid w:val="00C14407"/>
    <w:rsid w:val="00C14EB9"/>
    <w:rsid w:val="00C14EE4"/>
    <w:rsid w:val="00C151B6"/>
    <w:rsid w:val="00C1672D"/>
    <w:rsid w:val="00C16AF8"/>
    <w:rsid w:val="00C2040F"/>
    <w:rsid w:val="00C20EC4"/>
    <w:rsid w:val="00C210DD"/>
    <w:rsid w:val="00C219FF"/>
    <w:rsid w:val="00C22932"/>
    <w:rsid w:val="00C22CC0"/>
    <w:rsid w:val="00C23574"/>
    <w:rsid w:val="00C23690"/>
    <w:rsid w:val="00C24914"/>
    <w:rsid w:val="00C26103"/>
    <w:rsid w:val="00C266F8"/>
    <w:rsid w:val="00C31524"/>
    <w:rsid w:val="00C31756"/>
    <w:rsid w:val="00C32A2D"/>
    <w:rsid w:val="00C34E58"/>
    <w:rsid w:val="00C35742"/>
    <w:rsid w:val="00C35A59"/>
    <w:rsid w:val="00C35A82"/>
    <w:rsid w:val="00C35BF2"/>
    <w:rsid w:val="00C3615B"/>
    <w:rsid w:val="00C3782E"/>
    <w:rsid w:val="00C4059D"/>
    <w:rsid w:val="00C405A0"/>
    <w:rsid w:val="00C40600"/>
    <w:rsid w:val="00C40B95"/>
    <w:rsid w:val="00C41CA5"/>
    <w:rsid w:val="00C41F3B"/>
    <w:rsid w:val="00C4444E"/>
    <w:rsid w:val="00C451AB"/>
    <w:rsid w:val="00C45732"/>
    <w:rsid w:val="00C50105"/>
    <w:rsid w:val="00C50718"/>
    <w:rsid w:val="00C517F5"/>
    <w:rsid w:val="00C5229D"/>
    <w:rsid w:val="00C528DD"/>
    <w:rsid w:val="00C53588"/>
    <w:rsid w:val="00C54279"/>
    <w:rsid w:val="00C54377"/>
    <w:rsid w:val="00C54B28"/>
    <w:rsid w:val="00C54E92"/>
    <w:rsid w:val="00C55611"/>
    <w:rsid w:val="00C557DB"/>
    <w:rsid w:val="00C571E8"/>
    <w:rsid w:val="00C579CD"/>
    <w:rsid w:val="00C57ADD"/>
    <w:rsid w:val="00C60AAF"/>
    <w:rsid w:val="00C625A0"/>
    <w:rsid w:val="00C6273F"/>
    <w:rsid w:val="00C6322D"/>
    <w:rsid w:val="00C63E05"/>
    <w:rsid w:val="00C65484"/>
    <w:rsid w:val="00C65D86"/>
    <w:rsid w:val="00C65D98"/>
    <w:rsid w:val="00C679F3"/>
    <w:rsid w:val="00C70077"/>
    <w:rsid w:val="00C70AD7"/>
    <w:rsid w:val="00C712F8"/>
    <w:rsid w:val="00C72310"/>
    <w:rsid w:val="00C7382E"/>
    <w:rsid w:val="00C739CD"/>
    <w:rsid w:val="00C7612D"/>
    <w:rsid w:val="00C7634A"/>
    <w:rsid w:val="00C80BD9"/>
    <w:rsid w:val="00C81EC4"/>
    <w:rsid w:val="00C8295E"/>
    <w:rsid w:val="00C83A4A"/>
    <w:rsid w:val="00C83DD7"/>
    <w:rsid w:val="00C84939"/>
    <w:rsid w:val="00C85EB3"/>
    <w:rsid w:val="00C87374"/>
    <w:rsid w:val="00C87608"/>
    <w:rsid w:val="00C8766E"/>
    <w:rsid w:val="00C928A3"/>
    <w:rsid w:val="00C92BB9"/>
    <w:rsid w:val="00C92D61"/>
    <w:rsid w:val="00C93B8F"/>
    <w:rsid w:val="00C9553A"/>
    <w:rsid w:val="00C95A18"/>
    <w:rsid w:val="00C966FF"/>
    <w:rsid w:val="00C970E8"/>
    <w:rsid w:val="00C972E0"/>
    <w:rsid w:val="00CA02B1"/>
    <w:rsid w:val="00CA2C35"/>
    <w:rsid w:val="00CA2FC7"/>
    <w:rsid w:val="00CA31F4"/>
    <w:rsid w:val="00CA36FC"/>
    <w:rsid w:val="00CA3B44"/>
    <w:rsid w:val="00CA4539"/>
    <w:rsid w:val="00CA5846"/>
    <w:rsid w:val="00CA5D36"/>
    <w:rsid w:val="00CA64C5"/>
    <w:rsid w:val="00CA67F0"/>
    <w:rsid w:val="00CA6BAF"/>
    <w:rsid w:val="00CA6CC5"/>
    <w:rsid w:val="00CA6EF7"/>
    <w:rsid w:val="00CA7510"/>
    <w:rsid w:val="00CB07E1"/>
    <w:rsid w:val="00CB1609"/>
    <w:rsid w:val="00CB2B34"/>
    <w:rsid w:val="00CB4F37"/>
    <w:rsid w:val="00CB52B5"/>
    <w:rsid w:val="00CB5F48"/>
    <w:rsid w:val="00CB60B6"/>
    <w:rsid w:val="00CB6B8A"/>
    <w:rsid w:val="00CB7117"/>
    <w:rsid w:val="00CC0391"/>
    <w:rsid w:val="00CC1A9F"/>
    <w:rsid w:val="00CC334D"/>
    <w:rsid w:val="00CC3E77"/>
    <w:rsid w:val="00CC433C"/>
    <w:rsid w:val="00CC4C98"/>
    <w:rsid w:val="00CC4F9B"/>
    <w:rsid w:val="00CC578E"/>
    <w:rsid w:val="00CC5AAB"/>
    <w:rsid w:val="00CC5FBC"/>
    <w:rsid w:val="00CC74AB"/>
    <w:rsid w:val="00CC75C9"/>
    <w:rsid w:val="00CC7E3D"/>
    <w:rsid w:val="00CC7EDC"/>
    <w:rsid w:val="00CD23EE"/>
    <w:rsid w:val="00CD3E6E"/>
    <w:rsid w:val="00CD40A7"/>
    <w:rsid w:val="00CD434B"/>
    <w:rsid w:val="00CD5EE5"/>
    <w:rsid w:val="00CD648C"/>
    <w:rsid w:val="00CE19F1"/>
    <w:rsid w:val="00CE1EFA"/>
    <w:rsid w:val="00CE21D8"/>
    <w:rsid w:val="00CE2336"/>
    <w:rsid w:val="00CE26FB"/>
    <w:rsid w:val="00CE2FE5"/>
    <w:rsid w:val="00CE3464"/>
    <w:rsid w:val="00CE3EE6"/>
    <w:rsid w:val="00CE44EC"/>
    <w:rsid w:val="00CE55AF"/>
    <w:rsid w:val="00CE5E5C"/>
    <w:rsid w:val="00CE61FF"/>
    <w:rsid w:val="00CE671C"/>
    <w:rsid w:val="00CE7C7A"/>
    <w:rsid w:val="00CF0BDD"/>
    <w:rsid w:val="00CF12A4"/>
    <w:rsid w:val="00CF2440"/>
    <w:rsid w:val="00CF35C8"/>
    <w:rsid w:val="00CF4DF0"/>
    <w:rsid w:val="00CF5F4B"/>
    <w:rsid w:val="00CF60F6"/>
    <w:rsid w:val="00CF618C"/>
    <w:rsid w:val="00CF6A6E"/>
    <w:rsid w:val="00CF77F9"/>
    <w:rsid w:val="00CF7B13"/>
    <w:rsid w:val="00D003F4"/>
    <w:rsid w:val="00D01A3D"/>
    <w:rsid w:val="00D01E54"/>
    <w:rsid w:val="00D02ADF"/>
    <w:rsid w:val="00D03F55"/>
    <w:rsid w:val="00D04F2D"/>
    <w:rsid w:val="00D05201"/>
    <w:rsid w:val="00D05AD4"/>
    <w:rsid w:val="00D063F4"/>
    <w:rsid w:val="00D07435"/>
    <w:rsid w:val="00D077C5"/>
    <w:rsid w:val="00D11837"/>
    <w:rsid w:val="00D11B31"/>
    <w:rsid w:val="00D1237C"/>
    <w:rsid w:val="00D128FF"/>
    <w:rsid w:val="00D12958"/>
    <w:rsid w:val="00D12AFA"/>
    <w:rsid w:val="00D12BBD"/>
    <w:rsid w:val="00D1365C"/>
    <w:rsid w:val="00D1366D"/>
    <w:rsid w:val="00D1503A"/>
    <w:rsid w:val="00D152DF"/>
    <w:rsid w:val="00D15CED"/>
    <w:rsid w:val="00D16594"/>
    <w:rsid w:val="00D1691C"/>
    <w:rsid w:val="00D16ACD"/>
    <w:rsid w:val="00D17A9C"/>
    <w:rsid w:val="00D17CB7"/>
    <w:rsid w:val="00D17FB6"/>
    <w:rsid w:val="00D20349"/>
    <w:rsid w:val="00D2073E"/>
    <w:rsid w:val="00D20A1A"/>
    <w:rsid w:val="00D20BD2"/>
    <w:rsid w:val="00D215BA"/>
    <w:rsid w:val="00D218B7"/>
    <w:rsid w:val="00D22136"/>
    <w:rsid w:val="00D24328"/>
    <w:rsid w:val="00D24D3F"/>
    <w:rsid w:val="00D2522A"/>
    <w:rsid w:val="00D2560F"/>
    <w:rsid w:val="00D25663"/>
    <w:rsid w:val="00D25E70"/>
    <w:rsid w:val="00D26153"/>
    <w:rsid w:val="00D27675"/>
    <w:rsid w:val="00D30749"/>
    <w:rsid w:val="00D33BAD"/>
    <w:rsid w:val="00D34005"/>
    <w:rsid w:val="00D35269"/>
    <w:rsid w:val="00D35E15"/>
    <w:rsid w:val="00D37336"/>
    <w:rsid w:val="00D374F2"/>
    <w:rsid w:val="00D40179"/>
    <w:rsid w:val="00D40921"/>
    <w:rsid w:val="00D40B86"/>
    <w:rsid w:val="00D41057"/>
    <w:rsid w:val="00D411AE"/>
    <w:rsid w:val="00D411B4"/>
    <w:rsid w:val="00D4189F"/>
    <w:rsid w:val="00D41D99"/>
    <w:rsid w:val="00D41EEB"/>
    <w:rsid w:val="00D422F3"/>
    <w:rsid w:val="00D428AD"/>
    <w:rsid w:val="00D428F2"/>
    <w:rsid w:val="00D42D25"/>
    <w:rsid w:val="00D43ACF"/>
    <w:rsid w:val="00D43EC1"/>
    <w:rsid w:val="00D44451"/>
    <w:rsid w:val="00D445AC"/>
    <w:rsid w:val="00D46292"/>
    <w:rsid w:val="00D46AC9"/>
    <w:rsid w:val="00D478FD"/>
    <w:rsid w:val="00D47907"/>
    <w:rsid w:val="00D5033C"/>
    <w:rsid w:val="00D50C1F"/>
    <w:rsid w:val="00D51677"/>
    <w:rsid w:val="00D526C0"/>
    <w:rsid w:val="00D5299A"/>
    <w:rsid w:val="00D52E94"/>
    <w:rsid w:val="00D52FE1"/>
    <w:rsid w:val="00D535C0"/>
    <w:rsid w:val="00D53893"/>
    <w:rsid w:val="00D53B57"/>
    <w:rsid w:val="00D55245"/>
    <w:rsid w:val="00D574ED"/>
    <w:rsid w:val="00D602F6"/>
    <w:rsid w:val="00D60D6B"/>
    <w:rsid w:val="00D60DEB"/>
    <w:rsid w:val="00D61B9F"/>
    <w:rsid w:val="00D63DBF"/>
    <w:rsid w:val="00D63EBB"/>
    <w:rsid w:val="00D6421D"/>
    <w:rsid w:val="00D659F1"/>
    <w:rsid w:val="00D65B0C"/>
    <w:rsid w:val="00D70F35"/>
    <w:rsid w:val="00D711F4"/>
    <w:rsid w:val="00D71D32"/>
    <w:rsid w:val="00D735A5"/>
    <w:rsid w:val="00D75170"/>
    <w:rsid w:val="00D7660F"/>
    <w:rsid w:val="00D77D39"/>
    <w:rsid w:val="00D77E91"/>
    <w:rsid w:val="00D8125D"/>
    <w:rsid w:val="00D817C2"/>
    <w:rsid w:val="00D82A96"/>
    <w:rsid w:val="00D82FFB"/>
    <w:rsid w:val="00D8480F"/>
    <w:rsid w:val="00D84A9A"/>
    <w:rsid w:val="00D84B48"/>
    <w:rsid w:val="00D861C0"/>
    <w:rsid w:val="00D8664B"/>
    <w:rsid w:val="00D87541"/>
    <w:rsid w:val="00D91C82"/>
    <w:rsid w:val="00D91CB2"/>
    <w:rsid w:val="00D96BDA"/>
    <w:rsid w:val="00DA067E"/>
    <w:rsid w:val="00DA0901"/>
    <w:rsid w:val="00DA1123"/>
    <w:rsid w:val="00DA158C"/>
    <w:rsid w:val="00DA2E0B"/>
    <w:rsid w:val="00DA30E1"/>
    <w:rsid w:val="00DA414C"/>
    <w:rsid w:val="00DA7978"/>
    <w:rsid w:val="00DB1A64"/>
    <w:rsid w:val="00DB2A49"/>
    <w:rsid w:val="00DB3004"/>
    <w:rsid w:val="00DB4410"/>
    <w:rsid w:val="00DB5EEC"/>
    <w:rsid w:val="00DB5F5F"/>
    <w:rsid w:val="00DB6627"/>
    <w:rsid w:val="00DB6B22"/>
    <w:rsid w:val="00DB6C0A"/>
    <w:rsid w:val="00DB7926"/>
    <w:rsid w:val="00DC16FB"/>
    <w:rsid w:val="00DC2811"/>
    <w:rsid w:val="00DC2D03"/>
    <w:rsid w:val="00DC5112"/>
    <w:rsid w:val="00DC6C3D"/>
    <w:rsid w:val="00DC70A3"/>
    <w:rsid w:val="00DC7736"/>
    <w:rsid w:val="00DD04FC"/>
    <w:rsid w:val="00DD06F2"/>
    <w:rsid w:val="00DD1E01"/>
    <w:rsid w:val="00DD2DA8"/>
    <w:rsid w:val="00DD361D"/>
    <w:rsid w:val="00DD548C"/>
    <w:rsid w:val="00DD59E4"/>
    <w:rsid w:val="00DD6FF4"/>
    <w:rsid w:val="00DD772B"/>
    <w:rsid w:val="00DE1F2D"/>
    <w:rsid w:val="00DE26C3"/>
    <w:rsid w:val="00DE2AD1"/>
    <w:rsid w:val="00DE456D"/>
    <w:rsid w:val="00DE7117"/>
    <w:rsid w:val="00DF3E5B"/>
    <w:rsid w:val="00DF4221"/>
    <w:rsid w:val="00DF4B4F"/>
    <w:rsid w:val="00DF7A34"/>
    <w:rsid w:val="00E005B1"/>
    <w:rsid w:val="00E01625"/>
    <w:rsid w:val="00E019EA"/>
    <w:rsid w:val="00E01F8A"/>
    <w:rsid w:val="00E02AE2"/>
    <w:rsid w:val="00E03766"/>
    <w:rsid w:val="00E04AF2"/>
    <w:rsid w:val="00E05339"/>
    <w:rsid w:val="00E05E0A"/>
    <w:rsid w:val="00E06A6E"/>
    <w:rsid w:val="00E06F15"/>
    <w:rsid w:val="00E0730C"/>
    <w:rsid w:val="00E07F8C"/>
    <w:rsid w:val="00E104E3"/>
    <w:rsid w:val="00E10C5C"/>
    <w:rsid w:val="00E1254F"/>
    <w:rsid w:val="00E1258E"/>
    <w:rsid w:val="00E13BB8"/>
    <w:rsid w:val="00E14761"/>
    <w:rsid w:val="00E15CA8"/>
    <w:rsid w:val="00E16853"/>
    <w:rsid w:val="00E1725E"/>
    <w:rsid w:val="00E2086B"/>
    <w:rsid w:val="00E20C0C"/>
    <w:rsid w:val="00E20D96"/>
    <w:rsid w:val="00E23667"/>
    <w:rsid w:val="00E25A46"/>
    <w:rsid w:val="00E26F7B"/>
    <w:rsid w:val="00E303B4"/>
    <w:rsid w:val="00E316B9"/>
    <w:rsid w:val="00E31853"/>
    <w:rsid w:val="00E31C6B"/>
    <w:rsid w:val="00E330CA"/>
    <w:rsid w:val="00E33492"/>
    <w:rsid w:val="00E33650"/>
    <w:rsid w:val="00E33C1D"/>
    <w:rsid w:val="00E33D52"/>
    <w:rsid w:val="00E35833"/>
    <w:rsid w:val="00E37347"/>
    <w:rsid w:val="00E406CB"/>
    <w:rsid w:val="00E40EE9"/>
    <w:rsid w:val="00E417C0"/>
    <w:rsid w:val="00E42BD3"/>
    <w:rsid w:val="00E433C8"/>
    <w:rsid w:val="00E44B8C"/>
    <w:rsid w:val="00E45086"/>
    <w:rsid w:val="00E469FF"/>
    <w:rsid w:val="00E475A2"/>
    <w:rsid w:val="00E50BF2"/>
    <w:rsid w:val="00E524D4"/>
    <w:rsid w:val="00E52822"/>
    <w:rsid w:val="00E548F6"/>
    <w:rsid w:val="00E556D0"/>
    <w:rsid w:val="00E567A9"/>
    <w:rsid w:val="00E568B0"/>
    <w:rsid w:val="00E60812"/>
    <w:rsid w:val="00E61AEA"/>
    <w:rsid w:val="00E62DC1"/>
    <w:rsid w:val="00E64915"/>
    <w:rsid w:val="00E64E8F"/>
    <w:rsid w:val="00E66228"/>
    <w:rsid w:val="00E703B7"/>
    <w:rsid w:val="00E70B00"/>
    <w:rsid w:val="00E72A75"/>
    <w:rsid w:val="00E72F16"/>
    <w:rsid w:val="00E736F6"/>
    <w:rsid w:val="00E73B3F"/>
    <w:rsid w:val="00E73C31"/>
    <w:rsid w:val="00E73E08"/>
    <w:rsid w:val="00E7419C"/>
    <w:rsid w:val="00E749B7"/>
    <w:rsid w:val="00E761E7"/>
    <w:rsid w:val="00E766CB"/>
    <w:rsid w:val="00E772DE"/>
    <w:rsid w:val="00E77557"/>
    <w:rsid w:val="00E8115F"/>
    <w:rsid w:val="00E81984"/>
    <w:rsid w:val="00E823CA"/>
    <w:rsid w:val="00E826B8"/>
    <w:rsid w:val="00E8281C"/>
    <w:rsid w:val="00E82881"/>
    <w:rsid w:val="00E82F3E"/>
    <w:rsid w:val="00E83766"/>
    <w:rsid w:val="00E83B7D"/>
    <w:rsid w:val="00E85149"/>
    <w:rsid w:val="00E85454"/>
    <w:rsid w:val="00E874F1"/>
    <w:rsid w:val="00E906EF"/>
    <w:rsid w:val="00E90BD5"/>
    <w:rsid w:val="00E9281D"/>
    <w:rsid w:val="00E93327"/>
    <w:rsid w:val="00E95C7C"/>
    <w:rsid w:val="00E97041"/>
    <w:rsid w:val="00E972E9"/>
    <w:rsid w:val="00E9753A"/>
    <w:rsid w:val="00E97561"/>
    <w:rsid w:val="00E97A67"/>
    <w:rsid w:val="00E97D35"/>
    <w:rsid w:val="00EA114B"/>
    <w:rsid w:val="00EA1399"/>
    <w:rsid w:val="00EA3473"/>
    <w:rsid w:val="00EA4CDA"/>
    <w:rsid w:val="00EA50E0"/>
    <w:rsid w:val="00EA5349"/>
    <w:rsid w:val="00EA62F5"/>
    <w:rsid w:val="00EA641D"/>
    <w:rsid w:val="00EB0A58"/>
    <w:rsid w:val="00EB1A0B"/>
    <w:rsid w:val="00EB2E26"/>
    <w:rsid w:val="00EB30D4"/>
    <w:rsid w:val="00EB3786"/>
    <w:rsid w:val="00EB3C4D"/>
    <w:rsid w:val="00EB41B4"/>
    <w:rsid w:val="00EB5185"/>
    <w:rsid w:val="00EC2718"/>
    <w:rsid w:val="00EC52E2"/>
    <w:rsid w:val="00EC6A2C"/>
    <w:rsid w:val="00ED0061"/>
    <w:rsid w:val="00ED03B5"/>
    <w:rsid w:val="00ED04F4"/>
    <w:rsid w:val="00ED069C"/>
    <w:rsid w:val="00ED074C"/>
    <w:rsid w:val="00ED28EE"/>
    <w:rsid w:val="00ED30FC"/>
    <w:rsid w:val="00ED3578"/>
    <w:rsid w:val="00ED3CC5"/>
    <w:rsid w:val="00ED4930"/>
    <w:rsid w:val="00ED614E"/>
    <w:rsid w:val="00ED636F"/>
    <w:rsid w:val="00ED651D"/>
    <w:rsid w:val="00EE2C04"/>
    <w:rsid w:val="00EE4155"/>
    <w:rsid w:val="00EE52FE"/>
    <w:rsid w:val="00EE660F"/>
    <w:rsid w:val="00EE6F24"/>
    <w:rsid w:val="00EE7614"/>
    <w:rsid w:val="00EF087C"/>
    <w:rsid w:val="00EF18D6"/>
    <w:rsid w:val="00EF2235"/>
    <w:rsid w:val="00EF23FC"/>
    <w:rsid w:val="00EF3AB5"/>
    <w:rsid w:val="00EF3CDB"/>
    <w:rsid w:val="00EF4D51"/>
    <w:rsid w:val="00EF653F"/>
    <w:rsid w:val="00EF6E58"/>
    <w:rsid w:val="00EF7945"/>
    <w:rsid w:val="00F0014C"/>
    <w:rsid w:val="00F00D84"/>
    <w:rsid w:val="00F00DBA"/>
    <w:rsid w:val="00F015E2"/>
    <w:rsid w:val="00F01B9B"/>
    <w:rsid w:val="00F03626"/>
    <w:rsid w:val="00F039AC"/>
    <w:rsid w:val="00F0449C"/>
    <w:rsid w:val="00F05467"/>
    <w:rsid w:val="00F0588D"/>
    <w:rsid w:val="00F1195B"/>
    <w:rsid w:val="00F1250C"/>
    <w:rsid w:val="00F12DAC"/>
    <w:rsid w:val="00F12E9C"/>
    <w:rsid w:val="00F12EDB"/>
    <w:rsid w:val="00F13BBD"/>
    <w:rsid w:val="00F13DA6"/>
    <w:rsid w:val="00F13FAF"/>
    <w:rsid w:val="00F141EC"/>
    <w:rsid w:val="00F14374"/>
    <w:rsid w:val="00F156C4"/>
    <w:rsid w:val="00F15C00"/>
    <w:rsid w:val="00F15C76"/>
    <w:rsid w:val="00F15FB1"/>
    <w:rsid w:val="00F16776"/>
    <w:rsid w:val="00F176F2"/>
    <w:rsid w:val="00F2160D"/>
    <w:rsid w:val="00F21D24"/>
    <w:rsid w:val="00F21E3F"/>
    <w:rsid w:val="00F22925"/>
    <w:rsid w:val="00F2335B"/>
    <w:rsid w:val="00F236D5"/>
    <w:rsid w:val="00F24B47"/>
    <w:rsid w:val="00F25A52"/>
    <w:rsid w:val="00F25E98"/>
    <w:rsid w:val="00F2655A"/>
    <w:rsid w:val="00F267B6"/>
    <w:rsid w:val="00F26FD9"/>
    <w:rsid w:val="00F300BD"/>
    <w:rsid w:val="00F30CAC"/>
    <w:rsid w:val="00F31E53"/>
    <w:rsid w:val="00F3213E"/>
    <w:rsid w:val="00F32A0A"/>
    <w:rsid w:val="00F334C4"/>
    <w:rsid w:val="00F3499E"/>
    <w:rsid w:val="00F350D5"/>
    <w:rsid w:val="00F35911"/>
    <w:rsid w:val="00F368B2"/>
    <w:rsid w:val="00F36938"/>
    <w:rsid w:val="00F37C94"/>
    <w:rsid w:val="00F402E6"/>
    <w:rsid w:val="00F40C44"/>
    <w:rsid w:val="00F41D82"/>
    <w:rsid w:val="00F42C9A"/>
    <w:rsid w:val="00F461EF"/>
    <w:rsid w:val="00F4679F"/>
    <w:rsid w:val="00F46F38"/>
    <w:rsid w:val="00F47915"/>
    <w:rsid w:val="00F47A53"/>
    <w:rsid w:val="00F47D1A"/>
    <w:rsid w:val="00F47E39"/>
    <w:rsid w:val="00F530BF"/>
    <w:rsid w:val="00F53E0A"/>
    <w:rsid w:val="00F553DF"/>
    <w:rsid w:val="00F55511"/>
    <w:rsid w:val="00F5654C"/>
    <w:rsid w:val="00F57D36"/>
    <w:rsid w:val="00F60457"/>
    <w:rsid w:val="00F60EA2"/>
    <w:rsid w:val="00F60F78"/>
    <w:rsid w:val="00F614AF"/>
    <w:rsid w:val="00F61E6A"/>
    <w:rsid w:val="00F623EE"/>
    <w:rsid w:val="00F62D3B"/>
    <w:rsid w:val="00F635C5"/>
    <w:rsid w:val="00F636A1"/>
    <w:rsid w:val="00F64355"/>
    <w:rsid w:val="00F64549"/>
    <w:rsid w:val="00F66DB7"/>
    <w:rsid w:val="00F670C1"/>
    <w:rsid w:val="00F677B9"/>
    <w:rsid w:val="00F72490"/>
    <w:rsid w:val="00F72A03"/>
    <w:rsid w:val="00F7436D"/>
    <w:rsid w:val="00F75B37"/>
    <w:rsid w:val="00F77CCC"/>
    <w:rsid w:val="00F80A97"/>
    <w:rsid w:val="00F80FD3"/>
    <w:rsid w:val="00F810E8"/>
    <w:rsid w:val="00F824B0"/>
    <w:rsid w:val="00F825A7"/>
    <w:rsid w:val="00F82C9F"/>
    <w:rsid w:val="00F83CED"/>
    <w:rsid w:val="00F853A9"/>
    <w:rsid w:val="00F862A0"/>
    <w:rsid w:val="00F8655C"/>
    <w:rsid w:val="00F86647"/>
    <w:rsid w:val="00F867B4"/>
    <w:rsid w:val="00F86D8D"/>
    <w:rsid w:val="00F8717A"/>
    <w:rsid w:val="00F90A49"/>
    <w:rsid w:val="00F90C1A"/>
    <w:rsid w:val="00F9139B"/>
    <w:rsid w:val="00F91DAD"/>
    <w:rsid w:val="00F922F7"/>
    <w:rsid w:val="00F92649"/>
    <w:rsid w:val="00F942E3"/>
    <w:rsid w:val="00F948B9"/>
    <w:rsid w:val="00F94954"/>
    <w:rsid w:val="00F94987"/>
    <w:rsid w:val="00F94E46"/>
    <w:rsid w:val="00F97920"/>
    <w:rsid w:val="00FA03A9"/>
    <w:rsid w:val="00FA0AE2"/>
    <w:rsid w:val="00FA0D5B"/>
    <w:rsid w:val="00FA3A2F"/>
    <w:rsid w:val="00FA40FF"/>
    <w:rsid w:val="00FA446A"/>
    <w:rsid w:val="00FA46A4"/>
    <w:rsid w:val="00FA6C82"/>
    <w:rsid w:val="00FB25A9"/>
    <w:rsid w:val="00FB3931"/>
    <w:rsid w:val="00FB3F7B"/>
    <w:rsid w:val="00FB4459"/>
    <w:rsid w:val="00FB4E11"/>
    <w:rsid w:val="00FB535C"/>
    <w:rsid w:val="00FB5612"/>
    <w:rsid w:val="00FB7C6B"/>
    <w:rsid w:val="00FB7F6B"/>
    <w:rsid w:val="00FC1309"/>
    <w:rsid w:val="00FC23F5"/>
    <w:rsid w:val="00FC33F1"/>
    <w:rsid w:val="00FC46CB"/>
    <w:rsid w:val="00FC53EC"/>
    <w:rsid w:val="00FC5930"/>
    <w:rsid w:val="00FC5D7A"/>
    <w:rsid w:val="00FC72E3"/>
    <w:rsid w:val="00FC761F"/>
    <w:rsid w:val="00FD05A9"/>
    <w:rsid w:val="00FD2A2D"/>
    <w:rsid w:val="00FD5176"/>
    <w:rsid w:val="00FD6BA5"/>
    <w:rsid w:val="00FD6BED"/>
    <w:rsid w:val="00FD75DE"/>
    <w:rsid w:val="00FD7B83"/>
    <w:rsid w:val="00FD7D20"/>
    <w:rsid w:val="00FD7F81"/>
    <w:rsid w:val="00FE268B"/>
    <w:rsid w:val="00FE2D64"/>
    <w:rsid w:val="00FE35B1"/>
    <w:rsid w:val="00FE3C6C"/>
    <w:rsid w:val="00FE473B"/>
    <w:rsid w:val="00FE5215"/>
    <w:rsid w:val="00FE528B"/>
    <w:rsid w:val="00FE54DC"/>
    <w:rsid w:val="00FE6D03"/>
    <w:rsid w:val="00FE7129"/>
    <w:rsid w:val="00FE7C51"/>
    <w:rsid w:val="00FE7CBE"/>
    <w:rsid w:val="00FF02EC"/>
    <w:rsid w:val="00FF0D37"/>
    <w:rsid w:val="00FF1449"/>
    <w:rsid w:val="00FF2837"/>
    <w:rsid w:val="00FF2FF8"/>
    <w:rsid w:val="00FF32DD"/>
    <w:rsid w:val="00FF3A7F"/>
    <w:rsid w:val="00FF474C"/>
    <w:rsid w:val="00FF4881"/>
    <w:rsid w:val="00FF5994"/>
    <w:rsid w:val="00FF62BC"/>
    <w:rsid w:val="00FF6DF4"/>
    <w:rsid w:val="00FF7748"/>
    <w:rsid w:val="0534481B"/>
    <w:rsid w:val="1B7C56EA"/>
    <w:rsid w:val="26FF6AD6"/>
    <w:rsid w:val="34C21B67"/>
    <w:rsid w:val="436101B8"/>
    <w:rsid w:val="6F4226F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BD638AD"/>
  <w15:docId w15:val="{840E9C97-5240-EA40-B070-A13A680CC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qFormat="1"/>
    <w:lsdException w:name="toc 2" w:semiHidden="1" w:uiPriority="0" w:unhideWhenUsed="1" w:qFormat="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qFormat="1"/>
    <w:lsdException w:name="toc 8" w:semiHidden="1" w:uiPriority="0" w:unhideWhenUsed="1" w:qFormat="1"/>
    <w:lsdException w:name="toc 9" w:semiHidden="1" w:uiPriority="0" w:unhideWhenUsed="1"/>
    <w:lsdException w:name="Normal Indent" w:semiHidden="1" w:uiPriority="0" w:unhideWhenUsed="1" w:qFormat="1"/>
    <w:lsdException w:name="footnote text" w:semiHidden="1" w:uiPriority="0" w:unhideWhenUsed="1" w:qFormat="1"/>
    <w:lsdException w:name="annotation text" w:semiHidden="1"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iPriority="0" w:unhideWhenUsed="1" w:qFormat="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qFormat="1"/>
    <w:lsdException w:name="HTML Definition" w:semiHidden="1" w:unhideWhenUsed="1"/>
    <w:lsdException w:name="HTML Keyboard" w:semiHidden="1" w:uiPriority="0" w:unhideWhenUsed="1" w:qFormat="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next w:val="a1"/>
    <w:qFormat/>
    <w:pPr>
      <w:widowControl w:val="0"/>
      <w:jc w:val="both"/>
    </w:pPr>
    <w:rPr>
      <w:kern w:val="2"/>
      <w:sz w:val="28"/>
    </w:rPr>
  </w:style>
  <w:style w:type="paragraph" w:styleId="1">
    <w:name w:val="heading 1"/>
    <w:basedOn w:val="a0"/>
    <w:next w:val="a1"/>
    <w:link w:val="10"/>
    <w:qFormat/>
    <w:pPr>
      <w:keepNext/>
      <w:keepLines/>
      <w:tabs>
        <w:tab w:val="left" w:pos="420"/>
      </w:tabs>
      <w:spacing w:beforeLines="150" w:line="360" w:lineRule="auto"/>
      <w:outlineLvl w:val="0"/>
    </w:pPr>
    <w:rPr>
      <w:rFonts w:ascii="黑体" w:eastAsia="黑体"/>
      <w:kern w:val="44"/>
      <w:sz w:val="24"/>
    </w:rPr>
  </w:style>
  <w:style w:type="paragraph" w:styleId="2">
    <w:name w:val="heading 2"/>
    <w:basedOn w:val="a0"/>
    <w:next w:val="a1"/>
    <w:qFormat/>
    <w:pPr>
      <w:keepNext/>
      <w:keepLines/>
      <w:numPr>
        <w:numId w:val="1"/>
      </w:numPr>
      <w:tabs>
        <w:tab w:val="left" w:pos="616"/>
      </w:tabs>
      <w:spacing w:line="360" w:lineRule="auto"/>
      <w:outlineLvl w:val="1"/>
    </w:pPr>
    <w:rPr>
      <w:rFonts w:ascii="黑体" w:eastAsia="黑体" w:hAnsi="Arial"/>
      <w:sz w:val="24"/>
    </w:rPr>
  </w:style>
  <w:style w:type="paragraph" w:styleId="3">
    <w:name w:val="heading 3"/>
    <w:basedOn w:val="a0"/>
    <w:next w:val="a1"/>
    <w:link w:val="30"/>
    <w:qFormat/>
    <w:pPr>
      <w:keepNext/>
      <w:keepLines/>
      <w:numPr>
        <w:ilvl w:val="2"/>
        <w:numId w:val="2"/>
      </w:numPr>
      <w:spacing w:line="360" w:lineRule="auto"/>
      <w:jc w:val="left"/>
      <w:outlineLvl w:val="2"/>
    </w:pPr>
    <w:rPr>
      <w:rFonts w:eastAsia="黑体"/>
      <w:sz w:val="24"/>
    </w:rPr>
  </w:style>
  <w:style w:type="paragraph" w:styleId="4">
    <w:name w:val="heading 4"/>
    <w:basedOn w:val="a0"/>
    <w:next w:val="a1"/>
    <w:qFormat/>
    <w:pPr>
      <w:keepNext/>
      <w:keepLines/>
      <w:tabs>
        <w:tab w:val="left" w:pos="1092"/>
      </w:tabs>
      <w:spacing w:line="360" w:lineRule="auto"/>
      <w:outlineLvl w:val="3"/>
    </w:pPr>
    <w:rPr>
      <w:rFonts w:ascii="黑体" w:eastAsia="黑体" w:hAnsi="Arial"/>
      <w:sz w:val="24"/>
    </w:rPr>
  </w:style>
  <w:style w:type="paragraph" w:styleId="5">
    <w:name w:val="heading 5"/>
    <w:basedOn w:val="4"/>
    <w:next w:val="a1"/>
    <w:qFormat/>
    <w:pPr>
      <w:tabs>
        <w:tab w:val="clear" w:pos="1092"/>
        <w:tab w:val="left" w:pos="1344"/>
      </w:tabs>
      <w:outlineLvl w:val="4"/>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aliases w:val="正文（首行缩进两字） Char,正文（首行缩进两字） Char Char Char,正文（首行缩进两字） Char Char,ALT+Z,表正文,正文非缩进,正文题目,正文（首行缩进两字） Char Char Char Char,正文（首行缩进两字） Char Char Char Char Char Char,正文（首行缩进两字） Char Char Char Char Char,正文（首行缩进两字）,(正文使用),正文1（首行缩进两字）, Char Char Char Char Char"/>
    <w:basedOn w:val="a0"/>
    <w:link w:val="a5"/>
    <w:qFormat/>
    <w:pPr>
      <w:spacing w:line="360" w:lineRule="auto"/>
      <w:ind w:firstLineChars="200" w:firstLine="200"/>
    </w:pPr>
    <w:rPr>
      <w:sz w:val="24"/>
    </w:rPr>
  </w:style>
  <w:style w:type="paragraph" w:styleId="a6">
    <w:name w:val="annotation subject"/>
    <w:basedOn w:val="a7"/>
    <w:next w:val="a7"/>
    <w:link w:val="a8"/>
    <w:uiPriority w:val="99"/>
    <w:semiHidden/>
    <w:unhideWhenUsed/>
    <w:rPr>
      <w:b/>
      <w:bCs/>
    </w:rPr>
  </w:style>
  <w:style w:type="paragraph" w:styleId="a7">
    <w:name w:val="annotation text"/>
    <w:basedOn w:val="a0"/>
    <w:link w:val="a9"/>
    <w:uiPriority w:val="99"/>
    <w:unhideWhenUsed/>
    <w:qFormat/>
    <w:pPr>
      <w:jc w:val="left"/>
    </w:pPr>
  </w:style>
  <w:style w:type="paragraph" w:styleId="TOC7">
    <w:name w:val="toc 7"/>
    <w:basedOn w:val="a0"/>
    <w:next w:val="a0"/>
    <w:qFormat/>
    <w:pPr>
      <w:ind w:leftChars="1200" w:left="2520"/>
    </w:pPr>
  </w:style>
  <w:style w:type="paragraph" w:styleId="aa">
    <w:name w:val="caption"/>
    <w:basedOn w:val="a0"/>
    <w:next w:val="a1"/>
    <w:link w:val="ab"/>
    <w:qFormat/>
    <w:pPr>
      <w:spacing w:line="360" w:lineRule="auto"/>
      <w:jc w:val="center"/>
    </w:pPr>
    <w:rPr>
      <w:rFonts w:eastAsia="黑体"/>
      <w:sz w:val="21"/>
    </w:rPr>
  </w:style>
  <w:style w:type="paragraph" w:styleId="ac">
    <w:name w:val="Document Map"/>
    <w:basedOn w:val="a0"/>
    <w:pPr>
      <w:shd w:val="clear" w:color="auto" w:fill="000080"/>
    </w:pPr>
  </w:style>
  <w:style w:type="paragraph" w:styleId="ad">
    <w:name w:val="Body Text"/>
    <w:basedOn w:val="a0"/>
    <w:pPr>
      <w:spacing w:after="120"/>
    </w:pPr>
  </w:style>
  <w:style w:type="paragraph" w:styleId="ae">
    <w:name w:val="Body Text Indent"/>
    <w:basedOn w:val="a0"/>
    <w:pPr>
      <w:spacing w:line="360" w:lineRule="auto"/>
      <w:ind w:firstLineChars="172" w:firstLine="420"/>
    </w:pPr>
    <w:rPr>
      <w:rFonts w:ascii="宋体" w:hAnsi="宋体"/>
      <w:sz w:val="24"/>
    </w:rPr>
  </w:style>
  <w:style w:type="paragraph" w:styleId="TOC5">
    <w:name w:val="toc 5"/>
    <w:basedOn w:val="a0"/>
    <w:next w:val="a0"/>
    <w:pPr>
      <w:spacing w:line="360" w:lineRule="auto"/>
    </w:pPr>
    <w:rPr>
      <w:sz w:val="24"/>
    </w:rPr>
  </w:style>
  <w:style w:type="paragraph" w:styleId="TOC3">
    <w:name w:val="toc 3"/>
    <w:basedOn w:val="a0"/>
    <w:next w:val="a0"/>
    <w:pPr>
      <w:spacing w:line="360" w:lineRule="auto"/>
    </w:pPr>
    <w:rPr>
      <w:sz w:val="24"/>
    </w:rPr>
  </w:style>
  <w:style w:type="paragraph" w:styleId="TOC8">
    <w:name w:val="toc 8"/>
    <w:basedOn w:val="a0"/>
    <w:next w:val="a0"/>
    <w:qFormat/>
    <w:pPr>
      <w:ind w:leftChars="1400" w:left="2940"/>
    </w:pPr>
  </w:style>
  <w:style w:type="paragraph" w:styleId="af">
    <w:name w:val="Date"/>
    <w:basedOn w:val="a0"/>
    <w:next w:val="a0"/>
    <w:pPr>
      <w:ind w:leftChars="2500" w:left="100"/>
    </w:pPr>
  </w:style>
  <w:style w:type="paragraph" w:styleId="20">
    <w:name w:val="Body Text Indent 2"/>
    <w:basedOn w:val="a0"/>
    <w:qFormat/>
    <w:pPr>
      <w:spacing w:after="120" w:line="480" w:lineRule="auto"/>
      <w:ind w:leftChars="200" w:left="420"/>
    </w:pPr>
  </w:style>
  <w:style w:type="paragraph" w:styleId="af0">
    <w:name w:val="Balloon Text"/>
    <w:basedOn w:val="a0"/>
    <w:link w:val="af1"/>
    <w:uiPriority w:val="99"/>
    <w:semiHidden/>
    <w:unhideWhenUsed/>
    <w:qFormat/>
    <w:rPr>
      <w:sz w:val="18"/>
      <w:szCs w:val="18"/>
    </w:rPr>
  </w:style>
  <w:style w:type="paragraph" w:styleId="af2">
    <w:name w:val="footer"/>
    <w:basedOn w:val="a0"/>
    <w:qFormat/>
    <w:pPr>
      <w:tabs>
        <w:tab w:val="center" w:pos="4153"/>
        <w:tab w:val="right" w:pos="8306"/>
      </w:tabs>
      <w:snapToGrid w:val="0"/>
      <w:jc w:val="left"/>
    </w:pPr>
    <w:rPr>
      <w:sz w:val="18"/>
    </w:rPr>
  </w:style>
  <w:style w:type="paragraph" w:styleId="af3">
    <w:name w:val="header"/>
    <w:basedOn w:val="a0"/>
    <w:qFormat/>
    <w:pPr>
      <w:tabs>
        <w:tab w:val="center" w:pos="4153"/>
        <w:tab w:val="right" w:pos="8306"/>
      </w:tabs>
      <w:snapToGrid w:val="0"/>
      <w:jc w:val="center"/>
    </w:pPr>
    <w:rPr>
      <w:sz w:val="18"/>
    </w:rPr>
  </w:style>
  <w:style w:type="paragraph" w:styleId="TOC1">
    <w:name w:val="toc 1"/>
    <w:basedOn w:val="a0"/>
    <w:next w:val="a0"/>
    <w:qFormat/>
    <w:pPr>
      <w:spacing w:line="360" w:lineRule="auto"/>
    </w:pPr>
    <w:rPr>
      <w:sz w:val="24"/>
    </w:rPr>
  </w:style>
  <w:style w:type="paragraph" w:styleId="TOC4">
    <w:name w:val="toc 4"/>
    <w:basedOn w:val="a0"/>
    <w:next w:val="a0"/>
    <w:pPr>
      <w:spacing w:line="360" w:lineRule="auto"/>
    </w:pPr>
    <w:rPr>
      <w:sz w:val="24"/>
    </w:rPr>
  </w:style>
  <w:style w:type="paragraph" w:styleId="a">
    <w:name w:val="footnote text"/>
    <w:basedOn w:val="a0"/>
    <w:link w:val="af4"/>
    <w:qFormat/>
    <w:pPr>
      <w:numPr>
        <w:numId w:val="3"/>
      </w:numPr>
      <w:snapToGrid w:val="0"/>
      <w:jc w:val="left"/>
    </w:pPr>
    <w:rPr>
      <w:rFonts w:ascii="宋体" w:hAnsi="宋体"/>
      <w:sz w:val="18"/>
      <w:szCs w:val="18"/>
      <w:lang w:val="zh-CN"/>
    </w:rPr>
  </w:style>
  <w:style w:type="paragraph" w:styleId="TOC6">
    <w:name w:val="toc 6"/>
    <w:basedOn w:val="a0"/>
    <w:next w:val="a0"/>
    <w:pPr>
      <w:spacing w:line="360" w:lineRule="auto"/>
    </w:pPr>
    <w:rPr>
      <w:sz w:val="24"/>
    </w:rPr>
  </w:style>
  <w:style w:type="paragraph" w:styleId="TOC2">
    <w:name w:val="toc 2"/>
    <w:basedOn w:val="a0"/>
    <w:next w:val="a0"/>
    <w:qFormat/>
    <w:pPr>
      <w:spacing w:line="360" w:lineRule="auto"/>
    </w:pPr>
    <w:rPr>
      <w:sz w:val="24"/>
    </w:rPr>
  </w:style>
  <w:style w:type="paragraph" w:styleId="TOC9">
    <w:name w:val="toc 9"/>
    <w:basedOn w:val="a0"/>
    <w:next w:val="a0"/>
    <w:pPr>
      <w:ind w:leftChars="1600" w:left="3360"/>
    </w:pPr>
  </w:style>
  <w:style w:type="character" w:styleId="af5">
    <w:name w:val="page number"/>
    <w:basedOn w:val="a2"/>
  </w:style>
  <w:style w:type="character" w:styleId="af6">
    <w:name w:val="FollowedHyperlink"/>
    <w:rPr>
      <w:color w:val="800080"/>
      <w:u w:val="single"/>
    </w:rPr>
  </w:style>
  <w:style w:type="character" w:styleId="af7">
    <w:name w:val="Hyperlink"/>
    <w:qFormat/>
    <w:rPr>
      <w:color w:val="0000FF"/>
      <w:u w:val="single"/>
    </w:rPr>
  </w:style>
  <w:style w:type="character" w:styleId="HTML">
    <w:name w:val="HTML Code"/>
    <w:qFormat/>
    <w:rPr>
      <w:rFonts w:ascii="Courier New" w:hAnsi="Courier New"/>
      <w:sz w:val="20"/>
    </w:rPr>
  </w:style>
  <w:style w:type="character" w:styleId="af8">
    <w:name w:val="annotation reference"/>
    <w:basedOn w:val="a2"/>
    <w:uiPriority w:val="99"/>
    <w:unhideWhenUsed/>
    <w:rPr>
      <w:sz w:val="21"/>
      <w:szCs w:val="21"/>
    </w:rPr>
  </w:style>
  <w:style w:type="character" w:styleId="HTML0">
    <w:name w:val="HTML Keyboard"/>
    <w:qFormat/>
    <w:rPr>
      <w:rFonts w:ascii="Courier New" w:hAnsi="Courier New"/>
      <w:sz w:val="20"/>
    </w:rPr>
  </w:style>
  <w:style w:type="table" w:styleId="af9">
    <w:name w:val="Table Grid"/>
    <w:basedOn w:val="a3"/>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link w:val="1"/>
    <w:qFormat/>
    <w:rPr>
      <w:rFonts w:ascii="黑体" w:eastAsia="黑体"/>
      <w:kern w:val="44"/>
      <w:sz w:val="24"/>
    </w:rPr>
  </w:style>
  <w:style w:type="character" w:customStyle="1" w:styleId="a5">
    <w:name w:val="正文缩进 字符"/>
    <w:aliases w:val="正文（首行缩进两字） Char 字符,正文（首行缩进两字） Char Char Char 字符,正文（首行缩进两字） Char Char 字符,ALT+Z 字符,表正文 字符,正文非缩进 字符,正文题目 字符,正文（首行缩进两字） Char Char Char Char 字符,正文（首行缩进两字） Char Char Char Char Char Char 字符,正文（首行缩进两字） Char Char Char Char Char 字符,正文（首行缩进两字） 字符,(正文使用) 字符"/>
    <w:link w:val="a1"/>
    <w:qFormat/>
    <w:rPr>
      <w:rFonts w:eastAsia="宋体"/>
      <w:kern w:val="2"/>
      <w:sz w:val="24"/>
      <w:lang w:val="en-US" w:eastAsia="zh-CN"/>
    </w:rPr>
  </w:style>
  <w:style w:type="paragraph" w:customStyle="1" w:styleId="afa">
    <w:name w:val="正文表标题"/>
    <w:next w:val="a1"/>
    <w:qFormat/>
    <w:pPr>
      <w:spacing w:line="360" w:lineRule="auto"/>
      <w:jc w:val="center"/>
    </w:pPr>
    <w:rPr>
      <w:rFonts w:eastAsia="黑体"/>
      <w:sz w:val="21"/>
    </w:rPr>
  </w:style>
  <w:style w:type="paragraph" w:customStyle="1" w:styleId="afb">
    <w:name w:val="数字编号列项（二级）"/>
    <w:qFormat/>
    <w:pPr>
      <w:tabs>
        <w:tab w:val="left" w:pos="1341"/>
      </w:tabs>
      <w:spacing w:line="360" w:lineRule="auto"/>
      <w:ind w:left="1338" w:hanging="357"/>
      <w:jc w:val="both"/>
    </w:pPr>
    <w:rPr>
      <w:rFonts w:ascii="宋体"/>
      <w:sz w:val="24"/>
    </w:rPr>
  </w:style>
  <w:style w:type="paragraph" w:customStyle="1" w:styleId="afc">
    <w:name w:val="一级条标题"/>
    <w:basedOn w:val="afd"/>
    <w:next w:val="a1"/>
    <w:link w:val="Char"/>
    <w:qFormat/>
    <w:pPr>
      <w:spacing w:beforeLines="0"/>
      <w:outlineLvl w:val="2"/>
    </w:pPr>
  </w:style>
  <w:style w:type="paragraph" w:customStyle="1" w:styleId="afd">
    <w:name w:val="章标题"/>
    <w:basedOn w:val="a0"/>
    <w:next w:val="a1"/>
    <w:qFormat/>
    <w:pPr>
      <w:spacing w:beforeLines="150" w:line="360" w:lineRule="auto"/>
      <w:outlineLvl w:val="1"/>
    </w:pPr>
    <w:rPr>
      <w:rFonts w:eastAsia="黑体"/>
      <w:sz w:val="24"/>
    </w:rPr>
  </w:style>
  <w:style w:type="paragraph" w:customStyle="1" w:styleId="11">
    <w:name w:val="密级1"/>
    <w:basedOn w:val="afe"/>
    <w:qFormat/>
    <w:pPr>
      <w:spacing w:before="60" w:after="0"/>
    </w:pPr>
    <w:rPr>
      <w:b/>
      <w:caps/>
    </w:rPr>
  </w:style>
  <w:style w:type="paragraph" w:customStyle="1" w:styleId="afe">
    <w:name w:val="密级"/>
    <w:qFormat/>
    <w:pPr>
      <w:spacing w:before="120" w:after="80"/>
      <w:jc w:val="center"/>
    </w:pPr>
    <w:rPr>
      <w:sz w:val="21"/>
    </w:rPr>
  </w:style>
  <w:style w:type="paragraph" w:customStyle="1" w:styleId="aff">
    <w:name w:val="页面小字"/>
    <w:pPr>
      <w:spacing w:line="240" w:lineRule="atLeast"/>
      <w:jc w:val="center"/>
    </w:pPr>
    <w:rPr>
      <w:sz w:val="21"/>
    </w:rPr>
  </w:style>
  <w:style w:type="paragraph" w:customStyle="1" w:styleId="aff0">
    <w:name w:val="小小五"/>
    <w:qFormat/>
    <w:pPr>
      <w:pBdr>
        <w:top w:val="single" w:sz="12" w:space="3" w:color="auto"/>
        <w:bottom w:val="single" w:sz="6" w:space="1" w:color="auto"/>
      </w:pBdr>
    </w:pPr>
    <w:rPr>
      <w:sz w:val="10"/>
    </w:rPr>
  </w:style>
  <w:style w:type="paragraph" w:customStyle="1" w:styleId="aff1">
    <w:name w:val="附录三级条标题"/>
    <w:basedOn w:val="aff2"/>
    <w:next w:val="a1"/>
    <w:pPr>
      <w:outlineLvl w:val="4"/>
    </w:pPr>
  </w:style>
  <w:style w:type="paragraph" w:customStyle="1" w:styleId="aff2">
    <w:name w:val="附录二级条标题"/>
    <w:basedOn w:val="aff3"/>
    <w:next w:val="a1"/>
    <w:qFormat/>
    <w:pPr>
      <w:outlineLvl w:val="3"/>
    </w:pPr>
  </w:style>
  <w:style w:type="paragraph" w:customStyle="1" w:styleId="aff3">
    <w:name w:val="附录一级条标题"/>
    <w:basedOn w:val="aff4"/>
    <w:next w:val="a1"/>
    <w:pPr>
      <w:autoSpaceDN w:val="0"/>
      <w:spacing w:beforeLines="0"/>
      <w:outlineLvl w:val="2"/>
    </w:pPr>
  </w:style>
  <w:style w:type="paragraph" w:customStyle="1" w:styleId="aff4">
    <w:name w:val="附录章标题"/>
    <w:next w:val="a1"/>
    <w:qFormat/>
    <w:pPr>
      <w:wordWrap w:val="0"/>
      <w:overflowPunct w:val="0"/>
      <w:autoSpaceDE w:val="0"/>
      <w:spacing w:beforeLines="150" w:line="360" w:lineRule="auto"/>
      <w:jc w:val="both"/>
      <w:textAlignment w:val="baseline"/>
      <w:outlineLvl w:val="1"/>
    </w:pPr>
    <w:rPr>
      <w:rFonts w:eastAsia="黑体"/>
      <w:kern w:val="21"/>
      <w:sz w:val="24"/>
    </w:rPr>
  </w:style>
  <w:style w:type="paragraph" w:customStyle="1" w:styleId="aff5">
    <w:name w:val="首页表格"/>
    <w:pPr>
      <w:jc w:val="right"/>
    </w:pPr>
    <w:rPr>
      <w:b/>
      <w:sz w:val="32"/>
    </w:rPr>
  </w:style>
  <w:style w:type="paragraph" w:customStyle="1" w:styleId="aff6">
    <w:name w:val="页面编号"/>
    <w:next w:val="a0"/>
    <w:pPr>
      <w:spacing w:before="240" w:after="240"/>
      <w:jc w:val="center"/>
    </w:pPr>
    <w:rPr>
      <w:rFonts w:ascii="黑体" w:eastAsia="黑体"/>
      <w:spacing w:val="30"/>
      <w:sz w:val="44"/>
    </w:rPr>
  </w:style>
  <w:style w:type="paragraph" w:customStyle="1" w:styleId="aff7">
    <w:name w:val="五级条标题"/>
    <w:basedOn w:val="aff8"/>
    <w:next w:val="a1"/>
    <w:qFormat/>
    <w:pPr>
      <w:outlineLvl w:val="6"/>
    </w:pPr>
  </w:style>
  <w:style w:type="paragraph" w:customStyle="1" w:styleId="aff8">
    <w:name w:val="四级条标题"/>
    <w:basedOn w:val="aff9"/>
    <w:next w:val="a1"/>
    <w:qFormat/>
    <w:pPr>
      <w:outlineLvl w:val="5"/>
    </w:pPr>
  </w:style>
  <w:style w:type="paragraph" w:customStyle="1" w:styleId="aff9">
    <w:name w:val="三级条标题"/>
    <w:basedOn w:val="affa"/>
    <w:next w:val="a1"/>
    <w:qFormat/>
    <w:pPr>
      <w:outlineLvl w:val="4"/>
    </w:pPr>
  </w:style>
  <w:style w:type="paragraph" w:customStyle="1" w:styleId="affa">
    <w:name w:val="二级条标题"/>
    <w:basedOn w:val="afc"/>
    <w:next w:val="a1"/>
    <w:link w:val="Char0"/>
    <w:qFormat/>
    <w:pPr>
      <w:outlineLvl w:val="3"/>
    </w:pPr>
  </w:style>
  <w:style w:type="paragraph" w:customStyle="1" w:styleId="affb">
    <w:name w:val="页面代号"/>
    <w:next w:val="a0"/>
    <w:qFormat/>
    <w:pPr>
      <w:spacing w:before="240" w:after="120"/>
      <w:jc w:val="center"/>
    </w:pPr>
    <w:rPr>
      <w:rFonts w:ascii="黑体" w:eastAsia="黑体"/>
      <w:caps/>
      <w:spacing w:val="30"/>
      <w:sz w:val="44"/>
    </w:rPr>
  </w:style>
  <w:style w:type="paragraph" w:customStyle="1" w:styleId="affc">
    <w:name w:val="首行"/>
    <w:basedOn w:val="a0"/>
    <w:qFormat/>
    <w:rPr>
      <w:sz w:val="24"/>
    </w:rPr>
  </w:style>
  <w:style w:type="paragraph" w:customStyle="1" w:styleId="affd">
    <w:name w:val="右框"/>
    <w:qFormat/>
    <w:pPr>
      <w:pBdr>
        <w:top w:val="single" w:sz="6" w:space="0" w:color="auto"/>
        <w:bottom w:val="single" w:sz="6" w:space="0" w:color="auto"/>
        <w:right w:val="single" w:sz="6" w:space="23" w:color="auto"/>
      </w:pBdr>
    </w:pPr>
  </w:style>
  <w:style w:type="paragraph" w:customStyle="1" w:styleId="affe">
    <w:name w:val="附录五级条标题"/>
    <w:basedOn w:val="afff"/>
    <w:next w:val="a1"/>
    <w:pPr>
      <w:outlineLvl w:val="6"/>
    </w:pPr>
  </w:style>
  <w:style w:type="paragraph" w:customStyle="1" w:styleId="afff">
    <w:name w:val="附录四级条标题"/>
    <w:basedOn w:val="aff1"/>
    <w:next w:val="a1"/>
    <w:pPr>
      <w:outlineLvl w:val="5"/>
    </w:pPr>
  </w:style>
  <w:style w:type="paragraph" w:customStyle="1" w:styleId="afff0">
    <w:name w:val="文中图文框"/>
    <w:qFormat/>
    <w:pPr>
      <w:pBdr>
        <w:top w:val="single" w:sz="12" w:space="1" w:color="auto"/>
        <w:bottom w:val="single" w:sz="12" w:space="1" w:color="auto"/>
        <w:right w:val="single" w:sz="12" w:space="8" w:color="auto"/>
      </w:pBdr>
      <w:autoSpaceDE w:val="0"/>
      <w:autoSpaceDN w:val="0"/>
      <w:ind w:firstLine="360"/>
    </w:pPr>
    <w:rPr>
      <w:sz w:val="21"/>
    </w:rPr>
  </w:style>
  <w:style w:type="paragraph" w:customStyle="1" w:styleId="afff1">
    <w:name w:val="图、表标题"/>
    <w:next w:val="a1"/>
    <w:qFormat/>
    <w:pPr>
      <w:spacing w:line="360" w:lineRule="auto"/>
      <w:jc w:val="center"/>
    </w:pPr>
    <w:rPr>
      <w:rFonts w:eastAsia="黑体"/>
      <w:sz w:val="21"/>
    </w:rPr>
  </w:style>
  <w:style w:type="paragraph" w:customStyle="1" w:styleId="afff2">
    <w:name w:val="（规范性附录）"/>
    <w:next w:val="afff3"/>
    <w:qFormat/>
    <w:pPr>
      <w:tabs>
        <w:tab w:val="left" w:pos="2027"/>
      </w:tabs>
      <w:spacing w:line="360" w:lineRule="auto"/>
      <w:ind w:firstLine="227"/>
      <w:jc w:val="center"/>
      <w:outlineLvl w:val="0"/>
    </w:pPr>
    <w:rPr>
      <w:rFonts w:eastAsia="黑体"/>
      <w:sz w:val="24"/>
    </w:rPr>
  </w:style>
  <w:style w:type="paragraph" w:customStyle="1" w:styleId="afff3">
    <w:name w:val="附录标题"/>
    <w:next w:val="a1"/>
    <w:qFormat/>
    <w:pPr>
      <w:spacing w:line="360" w:lineRule="auto"/>
      <w:jc w:val="center"/>
    </w:pPr>
    <w:rPr>
      <w:rFonts w:eastAsia="黑体"/>
      <w:sz w:val="24"/>
    </w:rPr>
  </w:style>
  <w:style w:type="paragraph" w:customStyle="1" w:styleId="afff4">
    <w:name w:val="正文标题"/>
    <w:next w:val="a1"/>
    <w:qFormat/>
    <w:pPr>
      <w:spacing w:line="360" w:lineRule="auto"/>
      <w:jc w:val="center"/>
    </w:pPr>
    <w:rPr>
      <w:rFonts w:eastAsia="黑体"/>
      <w:sz w:val="24"/>
    </w:rPr>
  </w:style>
  <w:style w:type="paragraph" w:customStyle="1" w:styleId="afff5">
    <w:name w:val="目次"/>
    <w:next w:val="afff6"/>
    <w:qFormat/>
    <w:pPr>
      <w:tabs>
        <w:tab w:val="left" w:pos="1667"/>
      </w:tabs>
      <w:spacing w:afterLines="150" w:line="360" w:lineRule="auto"/>
      <w:ind w:firstLine="227"/>
      <w:jc w:val="center"/>
    </w:pPr>
    <w:rPr>
      <w:rFonts w:eastAsia="黑体"/>
      <w:sz w:val="32"/>
    </w:rPr>
  </w:style>
  <w:style w:type="paragraph" w:customStyle="1" w:styleId="afff6">
    <w:name w:val="文件正文"/>
    <w:link w:val="Char1"/>
    <w:qFormat/>
    <w:pPr>
      <w:spacing w:line="360" w:lineRule="auto"/>
      <w:jc w:val="both"/>
    </w:pPr>
    <w:rPr>
      <w:sz w:val="24"/>
    </w:rPr>
  </w:style>
  <w:style w:type="paragraph" w:customStyle="1" w:styleId="21">
    <w:name w:val="页面小字2"/>
    <w:basedOn w:val="a0"/>
    <w:pPr>
      <w:jc w:val="center"/>
    </w:pPr>
    <w:rPr>
      <w:sz w:val="21"/>
    </w:rPr>
  </w:style>
  <w:style w:type="paragraph" w:customStyle="1" w:styleId="22">
    <w:name w:val="首页表格2"/>
    <w:basedOn w:val="aff5"/>
    <w:qFormat/>
    <w:pPr>
      <w:ind w:firstLine="217"/>
      <w:jc w:val="both"/>
    </w:pPr>
  </w:style>
  <w:style w:type="paragraph" w:customStyle="1" w:styleId="afff7">
    <w:name w:val="附录标识"/>
    <w:next w:val="afff3"/>
    <w:qFormat/>
    <w:pPr>
      <w:shd w:val="clear" w:color="FFFFFF" w:fill="FFFFFF"/>
      <w:tabs>
        <w:tab w:val="left" w:pos="6405"/>
      </w:tabs>
      <w:spacing w:line="360" w:lineRule="auto"/>
      <w:jc w:val="center"/>
      <w:outlineLvl w:val="0"/>
    </w:pPr>
    <w:rPr>
      <w:rFonts w:eastAsia="黑体"/>
      <w:sz w:val="24"/>
    </w:rPr>
  </w:style>
  <w:style w:type="paragraph" w:customStyle="1" w:styleId="12">
    <w:name w:val="文件正文缩1厘米"/>
    <w:basedOn w:val="afff6"/>
    <w:qFormat/>
    <w:pPr>
      <w:ind w:firstLine="567"/>
    </w:pPr>
  </w:style>
  <w:style w:type="paragraph" w:customStyle="1" w:styleId="afff8">
    <w:name w:val="小小三"/>
    <w:qFormat/>
    <w:pPr>
      <w:pBdr>
        <w:bottom w:val="single" w:sz="6" w:space="1" w:color="auto"/>
      </w:pBdr>
    </w:pPr>
    <w:rPr>
      <w:sz w:val="6"/>
    </w:rPr>
  </w:style>
  <w:style w:type="paragraph" w:customStyle="1" w:styleId="afff9">
    <w:name w:val="字母编号列项（一级）"/>
    <w:basedOn w:val="a1"/>
    <w:pPr>
      <w:ind w:leftChars="200" w:left="400" w:hangingChars="200" w:hanging="200"/>
    </w:pPr>
  </w:style>
  <w:style w:type="paragraph" w:customStyle="1" w:styleId="afffa">
    <w:name w:val="正文图标题"/>
    <w:next w:val="a1"/>
    <w:qFormat/>
    <w:pPr>
      <w:spacing w:line="360" w:lineRule="auto"/>
      <w:jc w:val="center"/>
    </w:pPr>
    <w:rPr>
      <w:rFonts w:eastAsia="黑体"/>
      <w:sz w:val="21"/>
    </w:rPr>
  </w:style>
  <w:style w:type="paragraph" w:customStyle="1" w:styleId="afffb">
    <w:name w:val="注："/>
    <w:next w:val="a1"/>
    <w:pPr>
      <w:widowControl w:val="0"/>
      <w:tabs>
        <w:tab w:val="left" w:pos="1008"/>
        <w:tab w:val="left" w:pos="1230"/>
      </w:tabs>
      <w:autoSpaceDE w:val="0"/>
      <w:autoSpaceDN w:val="0"/>
      <w:spacing w:line="360" w:lineRule="auto"/>
      <w:ind w:left="1020" w:hanging="510"/>
      <w:jc w:val="both"/>
    </w:pPr>
    <w:rPr>
      <w:rFonts w:ascii="宋体"/>
      <w:sz w:val="21"/>
    </w:rPr>
  </w:style>
  <w:style w:type="paragraph" w:customStyle="1" w:styleId="afffc">
    <w:name w:val="注×："/>
    <w:qFormat/>
    <w:pPr>
      <w:widowControl w:val="0"/>
      <w:tabs>
        <w:tab w:val="left" w:pos="120"/>
      </w:tabs>
      <w:autoSpaceDE w:val="0"/>
      <w:autoSpaceDN w:val="0"/>
      <w:spacing w:line="360" w:lineRule="auto"/>
      <w:ind w:left="1190" w:hanging="680"/>
      <w:jc w:val="both"/>
    </w:pPr>
    <w:rPr>
      <w:rFonts w:ascii="宋体"/>
      <w:sz w:val="21"/>
    </w:rPr>
  </w:style>
  <w:style w:type="paragraph" w:customStyle="1" w:styleId="afffd">
    <w:name w:val="标准正文"/>
    <w:basedOn w:val="a0"/>
    <w:link w:val="Char2"/>
    <w:qFormat/>
    <w:pPr>
      <w:widowControl/>
      <w:jc w:val="left"/>
    </w:pPr>
    <w:rPr>
      <w:rFonts w:ascii="宋体"/>
      <w:kern w:val="0"/>
      <w:sz w:val="21"/>
    </w:rPr>
  </w:style>
  <w:style w:type="paragraph" w:customStyle="1" w:styleId="13">
    <w:name w:val="外框1"/>
    <w:pPr>
      <w:pBdr>
        <w:top w:val="single" w:sz="12" w:space="0" w:color="auto"/>
        <w:right w:val="single" w:sz="12" w:space="8" w:color="auto"/>
      </w:pBdr>
    </w:pPr>
  </w:style>
  <w:style w:type="paragraph" w:customStyle="1" w:styleId="23">
    <w:name w:val="样式 正文缩进 + (符号) 宋体 首行缩进:  2 字符"/>
    <w:basedOn w:val="a1"/>
    <w:qFormat/>
    <w:rPr>
      <w:rFonts w:hAnsi="宋体"/>
    </w:rPr>
  </w:style>
  <w:style w:type="paragraph" w:customStyle="1" w:styleId="afffe">
    <w:name w:val="页面页码"/>
    <w:basedOn w:val="21"/>
    <w:qFormat/>
    <w:pPr>
      <w:jc w:val="right"/>
    </w:pPr>
  </w:style>
  <w:style w:type="paragraph" w:customStyle="1" w:styleId="affff">
    <w:name w:val="页面标题"/>
    <w:pPr>
      <w:spacing w:before="120"/>
      <w:jc w:val="center"/>
    </w:pPr>
    <w:rPr>
      <w:rFonts w:ascii="黑体" w:eastAsia="黑体"/>
      <w:spacing w:val="20"/>
      <w:sz w:val="44"/>
    </w:rPr>
  </w:style>
  <w:style w:type="paragraph" w:customStyle="1" w:styleId="affff0">
    <w:name w:val="阶段标记"/>
    <w:qFormat/>
    <w:pPr>
      <w:jc w:val="center"/>
    </w:pPr>
    <w:rPr>
      <w:sz w:val="21"/>
    </w:rPr>
  </w:style>
  <w:style w:type="paragraph" w:customStyle="1" w:styleId="affff1">
    <w:name w:val="文中代号"/>
    <w:qFormat/>
    <w:pPr>
      <w:jc w:val="center"/>
    </w:pPr>
    <w:rPr>
      <w:b/>
      <w:caps/>
      <w:sz w:val="24"/>
    </w:rPr>
  </w:style>
  <w:style w:type="paragraph" w:customStyle="1" w:styleId="affff2">
    <w:name w:val="（资料性附录）"/>
    <w:next w:val="afff3"/>
    <w:pPr>
      <w:tabs>
        <w:tab w:val="left" w:pos="2027"/>
      </w:tabs>
      <w:spacing w:line="360" w:lineRule="auto"/>
      <w:ind w:firstLine="227"/>
      <w:jc w:val="center"/>
      <w:outlineLvl w:val="0"/>
    </w:pPr>
    <w:rPr>
      <w:rFonts w:eastAsia="黑体"/>
      <w:sz w:val="24"/>
    </w:rPr>
  </w:style>
  <w:style w:type="character" w:styleId="affff3">
    <w:name w:val="Placeholder Text"/>
    <w:basedOn w:val="a2"/>
    <w:uiPriority w:val="99"/>
    <w:semiHidden/>
    <w:rPr>
      <w:color w:val="808080"/>
    </w:rPr>
  </w:style>
  <w:style w:type="character" w:customStyle="1" w:styleId="af1">
    <w:name w:val="批注框文本 字符"/>
    <w:basedOn w:val="a2"/>
    <w:link w:val="af0"/>
    <w:uiPriority w:val="99"/>
    <w:semiHidden/>
    <w:rPr>
      <w:kern w:val="2"/>
      <w:sz w:val="18"/>
      <w:szCs w:val="18"/>
    </w:rPr>
  </w:style>
  <w:style w:type="character" w:customStyle="1" w:styleId="Char10">
    <w:name w:val="正文缩进 Char1"/>
    <w:qFormat/>
    <w:rPr>
      <w:rFonts w:eastAsia="宋体"/>
      <w:kern w:val="2"/>
      <w:sz w:val="24"/>
      <w:lang w:val="en-US" w:eastAsia="zh-CN" w:bidi="ar-SA"/>
    </w:rPr>
  </w:style>
  <w:style w:type="character" w:customStyle="1" w:styleId="Char2">
    <w:name w:val="标准正文 Char"/>
    <w:link w:val="afffd"/>
    <w:qFormat/>
    <w:rPr>
      <w:rFonts w:ascii="宋体"/>
      <w:sz w:val="21"/>
    </w:rPr>
  </w:style>
  <w:style w:type="paragraph" w:styleId="affff4">
    <w:name w:val="List Paragraph"/>
    <w:aliases w:val="插入表格,图名,（黄底红字）,text,列出段落11,数字项目编号,Z-列出段落,正文内容,M列出段落,00-段落,段落-二代,图例,ZZ-列出段落,过程描述ABC,正文一级小标题,文本框,表目录,正文图,使用列表编号,CPLH列表编号,列出段落1,列出段落2,List,List Paragraph1,List1,列出段落111,编号a.,列出段落3,列出段落4,一章,图表,lp1,Bullet List,FooterText,numbered,Paragraphe de liste1,段落"/>
    <w:basedOn w:val="a0"/>
    <w:link w:val="affff5"/>
    <w:qFormat/>
    <w:pPr>
      <w:ind w:firstLineChars="200" w:firstLine="420"/>
    </w:pPr>
  </w:style>
  <w:style w:type="character" w:customStyle="1" w:styleId="affff5">
    <w:name w:val="列表段落 字符"/>
    <w:aliases w:val="插入表格 字符,图名 字符,（黄底红字） 字符,text 字符,列出段落11 字符,数字项目编号 字符,Z-列出段落 字符,正文内容 字符,M列出段落 字符,00-段落 字符,段落-二代 字符,图例 字符,ZZ-列出段落 字符,过程描述ABC 字符,正文一级小标题 字符,文本框 字符,表目录 字符,正文图 字符,使用列表编号 字符,CPLH列表编号 字符,列出段落1 字符,列出段落2 字符,List 字符,List Paragraph1 字符,List1 字符,列出段落111 字符"/>
    <w:link w:val="affff4"/>
    <w:uiPriority w:val="34"/>
    <w:qFormat/>
    <w:rPr>
      <w:kern w:val="2"/>
      <w:sz w:val="28"/>
    </w:rPr>
  </w:style>
  <w:style w:type="character" w:customStyle="1" w:styleId="ab">
    <w:name w:val="题注 字符"/>
    <w:link w:val="aa"/>
    <w:qFormat/>
    <w:rPr>
      <w:rFonts w:eastAsia="黑体"/>
      <w:kern w:val="2"/>
      <w:sz w:val="21"/>
    </w:rPr>
  </w:style>
  <w:style w:type="character" w:customStyle="1" w:styleId="a9">
    <w:name w:val="批注文字 字符"/>
    <w:basedOn w:val="a2"/>
    <w:link w:val="a7"/>
    <w:uiPriority w:val="99"/>
    <w:qFormat/>
    <w:rPr>
      <w:kern w:val="2"/>
      <w:sz w:val="28"/>
    </w:rPr>
  </w:style>
  <w:style w:type="character" w:customStyle="1" w:styleId="a8">
    <w:name w:val="批注主题 字符"/>
    <w:basedOn w:val="a9"/>
    <w:link w:val="a6"/>
    <w:uiPriority w:val="99"/>
    <w:semiHidden/>
    <w:qFormat/>
    <w:rPr>
      <w:b/>
      <w:bCs/>
      <w:kern w:val="2"/>
      <w:sz w:val="28"/>
    </w:rPr>
  </w:style>
  <w:style w:type="paragraph" w:customStyle="1" w:styleId="14">
    <w:name w:val="修订1"/>
    <w:hidden/>
    <w:uiPriority w:val="99"/>
    <w:semiHidden/>
    <w:rPr>
      <w:kern w:val="2"/>
      <w:sz w:val="28"/>
    </w:rPr>
  </w:style>
  <w:style w:type="character" w:customStyle="1" w:styleId="af4">
    <w:name w:val="脚注文本 字符"/>
    <w:basedOn w:val="a2"/>
    <w:link w:val="a"/>
    <w:rPr>
      <w:rFonts w:ascii="宋体" w:hAnsi="宋体"/>
      <w:kern w:val="2"/>
      <w:sz w:val="18"/>
      <w:szCs w:val="18"/>
      <w:lang w:val="zh-CN"/>
    </w:rPr>
  </w:style>
  <w:style w:type="paragraph" w:customStyle="1" w:styleId="affff6">
    <w:name w:val="正缩"/>
    <w:link w:val="affff7"/>
    <w:qFormat/>
    <w:pPr>
      <w:spacing w:line="420" w:lineRule="exact"/>
      <w:ind w:firstLineChars="200" w:firstLine="200"/>
      <w:jc w:val="both"/>
    </w:pPr>
    <w:rPr>
      <w:rFonts w:ascii="宋体" w:hAnsi="宋体"/>
      <w:kern w:val="2"/>
      <w:sz w:val="24"/>
      <w:szCs w:val="22"/>
    </w:rPr>
  </w:style>
  <w:style w:type="character" w:customStyle="1" w:styleId="affff7">
    <w:name w:val="正缩 字符"/>
    <w:link w:val="affff6"/>
    <w:qFormat/>
    <w:rPr>
      <w:rFonts w:ascii="宋体" w:hAnsi="宋体"/>
      <w:kern w:val="2"/>
      <w:sz w:val="24"/>
      <w:szCs w:val="22"/>
    </w:rPr>
  </w:style>
  <w:style w:type="paragraph" w:customStyle="1" w:styleId="Char3">
    <w:name w:val="！正文 Char"/>
    <w:basedOn w:val="a0"/>
    <w:qFormat/>
    <w:locked/>
    <w:pPr>
      <w:adjustRightInd w:val="0"/>
      <w:snapToGrid w:val="0"/>
      <w:spacing w:line="400" w:lineRule="exact"/>
      <w:ind w:firstLineChars="200" w:firstLine="460"/>
      <w:jc w:val="left"/>
    </w:pPr>
    <w:rPr>
      <w:spacing w:val="10"/>
      <w:sz w:val="21"/>
      <w:szCs w:val="21"/>
    </w:rPr>
  </w:style>
  <w:style w:type="paragraph" w:customStyle="1" w:styleId="affff8">
    <w:name w:val="一级列表"/>
    <w:next w:val="a0"/>
    <w:uiPriority w:val="1"/>
    <w:qFormat/>
    <w:pPr>
      <w:spacing w:line="360" w:lineRule="auto"/>
      <w:jc w:val="both"/>
    </w:pPr>
    <w:rPr>
      <w:kern w:val="2"/>
      <w:sz w:val="24"/>
      <w:szCs w:val="24"/>
      <w:lang w:val="zh-CN"/>
    </w:rPr>
  </w:style>
  <w:style w:type="paragraph" w:customStyle="1" w:styleId="affff9">
    <w:name w:val="正文格式"/>
    <w:basedOn w:val="a0"/>
    <w:link w:val="Char4"/>
    <w:qFormat/>
    <w:pPr>
      <w:spacing w:line="420" w:lineRule="exact"/>
      <w:ind w:firstLine="420"/>
    </w:pPr>
    <w:rPr>
      <w:rFonts w:cstheme="minorBidi"/>
      <w:sz w:val="24"/>
      <w:szCs w:val="24"/>
    </w:rPr>
  </w:style>
  <w:style w:type="character" w:customStyle="1" w:styleId="Char4">
    <w:name w:val="正文格式 Char"/>
    <w:basedOn w:val="a2"/>
    <w:link w:val="affff9"/>
    <w:qFormat/>
    <w:rPr>
      <w:rFonts w:cstheme="minorBidi"/>
      <w:kern w:val="2"/>
      <w:sz w:val="24"/>
      <w:szCs w:val="24"/>
    </w:rPr>
  </w:style>
  <w:style w:type="character" w:customStyle="1" w:styleId="Char">
    <w:name w:val="一级条标题 Char"/>
    <w:link w:val="afc"/>
    <w:qFormat/>
    <w:rPr>
      <w:rFonts w:eastAsia="黑体"/>
      <w:kern w:val="2"/>
      <w:sz w:val="24"/>
    </w:rPr>
  </w:style>
  <w:style w:type="character" w:customStyle="1" w:styleId="Char0">
    <w:name w:val="二级条标题 Char"/>
    <w:link w:val="affa"/>
    <w:rPr>
      <w:rFonts w:eastAsia="黑体"/>
      <w:kern w:val="2"/>
      <w:sz w:val="24"/>
    </w:rPr>
  </w:style>
  <w:style w:type="character" w:customStyle="1" w:styleId="Char1">
    <w:name w:val="文件正文 Char"/>
    <w:link w:val="afff6"/>
    <w:rPr>
      <w:sz w:val="24"/>
    </w:rPr>
  </w:style>
  <w:style w:type="character" w:customStyle="1" w:styleId="30">
    <w:name w:val="标题 3 字符"/>
    <w:basedOn w:val="a2"/>
    <w:link w:val="3"/>
    <w:rPr>
      <w:rFonts w:eastAsia="黑体"/>
      <w:kern w:val="2"/>
      <w:sz w:val="24"/>
    </w:rPr>
  </w:style>
  <w:style w:type="character" w:customStyle="1" w:styleId="Char11">
    <w:name w:val="列出段落 Char1"/>
    <w:aliases w:val="插入表格 Char,图名 Char,（黄底红字） Char,text Char,列出段落11 Char,数字项目编号 Char,Z-列出段落 Char,正文内容 Char,M列出段落 Char,00-段落 Char,段落-二代 Char,图例 Char,ZZ-列出段落 Char,过程描述ABC Char,正文一级小标题 Char,文本框 Char,表目录 Char,正文图 Char,使用列表编号 Char,CPLH列表编号 Char,列出段落1 Char,列出段落2 Char"/>
    <w:autoRedefine/>
    <w:qFormat/>
    <w:rsid w:val="001964E6"/>
    <w:rPr>
      <w:rFonts w:ascii="宋体"/>
      <w:kern w:val="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png"/><Relationship Id="rId26"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image" Target="media/image6.wmf"/><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5.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oleObject" Target="embeddings/oleObject2.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D387F5A1-7C8B-4095-8099-98DA135035B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1711</TotalTime>
  <Pages>24</Pages>
  <Words>2490</Words>
  <Characters>14195</Characters>
  <Application>Microsoft Office Word</Application>
  <DocSecurity>0</DocSecurity>
  <Lines>118</Lines>
  <Paragraphs>33</Paragraphs>
  <ScaleCrop>false</ScaleCrop>
  <Company>院标模板</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文字内容设计文件模板</dc:title>
  <dc:creator>李俊松</dc:creator>
  <cp:lastModifiedBy>琮 谭</cp:lastModifiedBy>
  <cp:revision>198</cp:revision>
  <cp:lastPrinted>2024-11-07T03:20:00Z</cp:lastPrinted>
  <dcterms:created xsi:type="dcterms:W3CDTF">2025-05-07T14:44:00Z</dcterms:created>
  <dcterms:modified xsi:type="dcterms:W3CDTF">2025-05-16T03:34:00Z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2052-11.8.2.8053</vt:lpwstr>
  </property>
</Properties>
</file>