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9.png" ContentType="image/png"/>
  <Override PartName="/word/media/rId39.png" ContentType="image/png"/>
  <Override PartName="/word/media/rId45.png" ContentType="image/png"/>
  <Override PartName="/word/media/rId42.png" ContentType="image/png"/>
  <Override PartName="/word/media/rId49.png" ContentType="image/png"/>
  <Override PartName="/word/media/rId53.png" ContentType="image/png"/>
  <Override PartName="/word/media/rId57.png" ContentType="image/png"/>
  <Override PartName="/word/media/rId61.png" ContentType="image/png"/>
  <Override PartName="/word/media/rId64.png" ContentType="image/png"/>
  <Override PartName="/word/media/rId23.png" ContentType="image/png"/>
  <Override PartName="/word/media/rId27.png" ContentType="image/png"/>
  <Override PartName="/word/media/rId30.png" ContentType="image/png"/>
  <Override PartName="/word/media/rId34.png" ContentType="image/png"/>
  <Override PartName="/word/media/rId72.png" ContentType="image/png"/>
  <Override PartName="/word/media/rId76.png" ContentType="image/png"/>
  <Override PartName="/word/media/rId79.png" ContentType="image/png"/>
  <Override PartName="/word/media/rId84.png" ContentType="image/png"/>
  <Override PartName="/word/media/rId88.png" ContentType="image/png"/>
  <Override PartName="/word/media/rId69.png" ContentType="image/png"/>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5" w:name="X06b656d7ece96b815f6b5d5132b16dc1a794e75"/>
    <w:p>
      <w:pPr>
        <w:pStyle w:val="Heading1"/>
      </w:pPr>
      <w:r>
        <w:t xml:space="preserve">Chapter 8: Power Distribution Systems &amp; National Grid (Comprehensive Mastery Guide)</w:t>
      </w:r>
    </w:p>
    <w:p>
      <w:pPr>
        <w:pStyle w:val="FirstParagraph"/>
      </w:pPr>
      <w:r>
        <w:rPr>
          <w:b/>
          <w:bCs/>
        </w:rPr>
        <w:t xml:space="preserve">Course:</w:t>
      </w:r>
      <w:r>
        <w:t xml:space="preserve"> </w:t>
      </w:r>
      <w:r>
        <w:t xml:space="preserve">Fundamental Electrical Engineering (FunE) • Faculty of Engineering, Khon Kaen University</w:t>
      </w:r>
      <w:r>
        <w:br/>
      </w:r>
      <w:r>
        <w:rPr>
          <w:b/>
          <w:bCs/>
        </w:rPr>
        <w:t xml:space="preserve">Instructor:</w:t>
      </w:r>
      <w:r>
        <w:t xml:space="preserve"> </w:t>
      </w:r>
      <w:r>
        <w:t xml:space="preserve">Assoc. Prof. Dr. Nararat Ruangchaijatupon</w:t>
      </w:r>
    </w:p>
    <w:p>
      <w:r>
        <w:pict>
          <v:rect style="width:0;height:1.5pt" o:hralign="center" o:hrstd="t" o:hr="t"/>
        </w:pict>
      </w:r>
    </w:p>
    <w:bookmarkStart w:id="15" w:name="X58af8018fb2449caf9ac736381e2e50a4f77bfd"/>
    <w:p>
      <w:pPr>
        <w:pStyle w:val="Heading2"/>
      </w:pPr>
      <w:r>
        <w:t xml:space="preserve">📌 Introduction: Why Must Engineers Understand the Electrical Power Grid?</w:t>
      </w:r>
    </w:p>
    <w:p>
      <w:pPr>
        <w:pStyle w:val="FirstParagraph"/>
      </w:pPr>
      <w:r>
        <w:t xml:space="preserve">Electrical energy powering our modern homes, schools, and heavy industries</w:t>
      </w:r>
      <w:r>
        <w:t xml:space="preserve"> </w:t>
      </w:r>
      <w:r>
        <w:rPr>
          <w:b/>
          <w:bCs/>
        </w:rPr>
        <w:t xml:space="preserve">is rarely generated nearby</w:t>
      </w:r>
      <w:r>
        <w:t xml:space="preserve">. Large power generating stations are located hundreds or thousands of kilometers away: high in mountain valleys (Bhumibol Dam in Tak, Ubolratana Dam in Khon Kaen), adjacent to open-pit coal mines (Mae Moh in Lampang), or along coastal gas pipelines (Bangpakong in Chachoengsao).</w:t>
      </w:r>
    </w:p>
    <w:p>
      <w:pPr>
        <w:pStyle w:val="BodyText"/>
      </w:pPr>
      <w:r>
        <w:t xml:space="preserve">Two fundamental questions arise:</w:t>
      </w:r>
      <w:r>
        <w:t xml:space="preserve"> </w:t>
      </w:r>
      <w:r>
        <w:rPr>
          <w:b/>
          <w:bCs/>
        </w:rPr>
        <w:t xml:space="preserve">Why not build generators right next to our houses? And why does electricity undergo so many voltage transformations before reaching our wall sockets?</w:t>
      </w:r>
    </w:p>
    <w:p>
      <w:pPr>
        <w:pStyle w:val="Compact"/>
        <w:numPr>
          <w:ilvl w:val="0"/>
          <w:numId w:val="1001"/>
        </w:numPr>
      </w:pPr>
      <w:r>
        <w:rPr>
          <w:b/>
          <w:bCs/>
        </w:rPr>
        <w:t xml:space="preserve">Environmental and Resource Realities</w:t>
      </w:r>
      <w:r>
        <w:t xml:space="preserve">: Primary energy sources (falling water, coal seams, natural gas terminals) exist only in specific geographic locations. Large power plants also demand vast cooling water reservoirs and stringent environmental containment zones, making them unsuitable for dense urban centers.</w:t>
      </w:r>
    </w:p>
    <w:p>
      <w:pPr>
        <w:pStyle w:val="Compact"/>
        <w:numPr>
          <w:ilvl w:val="0"/>
          <w:numId w:val="1001"/>
        </w:numPr>
      </w:pPr>
      <w:r>
        <w:rPr>
          <w:b/>
          <w:bCs/>
        </w:rPr>
        <w:t xml:space="preserve">Why High-Voltage Transmission (</w:t>
      </w:r>
      <m:oMath>
        <m:r>
          <m:t>500</m:t>
        </m:r>
        <m:r>
          <m:rPr>
            <m:nor/>
            <m:sty m:val="p"/>
          </m:rPr>
          <m:t> kV</m:t>
        </m:r>
      </m:oMath>
      <w:r>
        <w:rPr>
          <w:b/>
          <w:bCs/>
        </w:rPr>
        <w:t xml:space="preserve">)?</w:t>
      </w:r>
      <w:r>
        <w:t xml:space="preserve">:</w:t>
      </w:r>
    </w:p>
    <w:p>
      <w:pPr>
        <w:pStyle w:val="Compact"/>
        <w:numPr>
          <w:ilvl w:val="1"/>
          <w:numId w:val="1002"/>
        </w:numPr>
      </w:pPr>
      <w:r>
        <w:t xml:space="preserve">Three-phase active power delivered is given by</w:t>
      </w:r>
      <w:r>
        <w:t xml:space="preserve"> </w:t>
      </w:r>
      <m:oMath>
        <m:r>
          <m:t>P</m:t>
        </m:r>
        <m:r>
          <m:rPr>
            <m:sty m:val="p"/>
          </m:rPr>
          <m:t>=</m:t>
        </m:r>
        <m:rad>
          <m:radPr>
            <m:degHide m:val="on"/>
          </m:radPr>
          <m:deg/>
          <m:e>
            <m:r>
              <m:t>3</m:t>
            </m:r>
          </m:e>
        </m:rad>
        <m:sSub>
          <m:e>
            <m:r>
              <m:t>V</m:t>
            </m:r>
          </m:e>
          <m:sub>
            <m:r>
              <m:t>L</m:t>
            </m:r>
          </m:sub>
        </m:sSub>
        <m:sSub>
          <m:e>
            <m:r>
              <m:t>I</m:t>
            </m:r>
          </m:e>
          <m:sub>
            <m:r>
              <m:t>L</m:t>
            </m:r>
          </m:sub>
        </m:sSub>
        <m:r>
          <m:rPr>
            <m:sty m:val="p"/>
          </m:rPr>
          <m:t>cos</m:t>
        </m:r>
        <m:r>
          <m:t>θ</m:t>
        </m:r>
      </m:oMath>
      <w:r>
        <w:t xml:space="preserve">.</w:t>
      </w:r>
    </w:p>
    <w:p>
      <w:pPr>
        <w:pStyle w:val="Compact"/>
        <w:numPr>
          <w:ilvl w:val="1"/>
          <w:numId w:val="1002"/>
        </w:numPr>
      </w:pPr>
      <w:r>
        <w:t xml:space="preserve">To transmit large amounts of power (</w:t>
      </w:r>
      <m:oMath>
        <m:r>
          <m:t>P</m:t>
        </m:r>
      </m:oMath>
      <w:r>
        <w:t xml:space="preserve">), a low transmission voltage requires enormous line currents (</w:t>
      </w:r>
      <m:oMath>
        <m:sSub>
          <m:e>
            <m:r>
              <m:t>I</m:t>
            </m:r>
          </m:e>
          <m:sub>
            <m:r>
              <m:t>L</m:t>
            </m:r>
          </m:sub>
        </m:sSub>
      </m:oMath>
      <w:r>
        <w:t xml:space="preserve">).</w:t>
      </w:r>
    </w:p>
    <w:p>
      <w:pPr>
        <w:pStyle w:val="Compact"/>
        <w:numPr>
          <w:ilvl w:val="1"/>
          <w:numId w:val="1002"/>
        </w:numPr>
      </w:pPr>
      <w:r>
        <w:t xml:space="preserve">Conductor thermal power loss in three phases is</w:t>
      </w:r>
      <w:r>
        <w:t xml:space="preserve"> </w:t>
      </w:r>
      <m:oMath>
        <m:sSub>
          <m:e>
            <m:r>
              <m:t>P</m:t>
            </m:r>
          </m:e>
          <m:sub>
            <m:r>
              <m:rPr>
                <m:nor/>
                <m:sty m:val="p"/>
              </m:rPr>
              <m:t>loss</m:t>
            </m:r>
          </m:sub>
        </m:sSub>
        <m:r>
          <m:rPr>
            <m:sty m:val="p"/>
          </m:rPr>
          <m:t>=</m:t>
        </m:r>
        <m:r>
          <m:t>3</m:t>
        </m:r>
        <m:sSubSup>
          <m:e>
            <m:r>
              <m:t>I</m:t>
            </m:r>
          </m:e>
          <m:sub>
            <m:r>
              <m:t>L</m:t>
            </m:r>
          </m:sub>
          <m:sup>
            <m:r>
              <m:t>2</m:t>
            </m:r>
          </m:sup>
        </m:sSubSup>
        <m:sSub>
          <m:e>
            <m:r>
              <m:t>R</m:t>
            </m:r>
          </m:e>
          <m:sub>
            <m:r>
              <m:rPr>
                <m:nor/>
                <m:sty m:val="p"/>
              </m:rPr>
              <m:t>line</m:t>
            </m:r>
          </m:sub>
        </m:sSub>
      </m:oMath>
      <w:r>
        <w:t xml:space="preserve">.</w:t>
      </w:r>
    </w:p>
    <w:p>
      <w:pPr>
        <w:pStyle w:val="Compact"/>
        <w:numPr>
          <w:ilvl w:val="1"/>
          <w:numId w:val="1002"/>
        </w:numPr>
      </w:pPr>
      <w:r>
        <w:t xml:space="preserve">Substituting</w:t>
      </w:r>
      <w:r>
        <w:t xml:space="preserve"> </w:t>
      </w:r>
      <m:oMath>
        <m:sSub>
          <m:e>
            <m:r>
              <m:t>I</m:t>
            </m:r>
          </m:e>
          <m:sub>
            <m:r>
              <m:t>L</m:t>
            </m:r>
          </m:sub>
        </m:sSub>
      </m:oMath>
      <w:r>
        <w:t xml:space="preserve">:</w:t>
      </w:r>
    </w:p>
    <w:p>
      <w:pPr>
        <w:pStyle w:val="Compact"/>
      </w:pPr>
      <m:oMathPara>
        <m:oMathParaPr>
          <m:jc m:val="center"/>
        </m:oMathParaPr>
        <m:oMath>
          <m:sSub>
            <m:e>
              <m:r>
                <m:t>P</m:t>
              </m:r>
            </m:e>
            <m:sub>
              <m:r>
                <m:rPr>
                  <m:nor/>
                  <m:sty m:val="p"/>
                </m:rPr>
                <m:t>loss</m:t>
              </m:r>
            </m:sub>
          </m:sSub>
          <m:r>
            <m:rPr>
              <m:sty m:val="p"/>
            </m:rPr>
            <m:t>=</m:t>
          </m:r>
          <m:r>
            <m:t>3</m:t>
          </m:r>
          <m:sSup>
            <m:e>
              <m:d>
                <m:dPr>
                  <m:begChr m:val="("/>
                  <m:sepChr m:val=""/>
                  <m:endChr m:val=")"/>
                  <m:grow/>
                </m:dPr>
                <m:e>
                  <m:f>
                    <m:fPr>
                      <m:type m:val="bar"/>
                    </m:fPr>
                    <m:num>
                      <m:r>
                        <m:t>P</m:t>
                      </m:r>
                    </m:num>
                    <m:den>
                      <m:rad>
                        <m:radPr>
                          <m:degHide m:val="on"/>
                        </m:radPr>
                        <m:deg/>
                        <m:e>
                          <m:r>
                            <m:t>3</m:t>
                          </m:r>
                        </m:e>
                      </m:rad>
                      <m:sSub>
                        <m:e>
                          <m:r>
                            <m:t>V</m:t>
                          </m:r>
                        </m:e>
                        <m:sub>
                          <m:r>
                            <m:t>L</m:t>
                          </m:r>
                        </m:sub>
                      </m:sSub>
                      <m:r>
                        <m:rPr>
                          <m:sty m:val="p"/>
                        </m:rPr>
                        <m:t>cos</m:t>
                      </m:r>
                      <m:r>
                        <m:t>θ</m:t>
                      </m:r>
                    </m:den>
                  </m:f>
                </m:e>
              </m:d>
            </m:e>
            <m:sup>
              <m:r>
                <m:t>2</m:t>
              </m:r>
            </m:sup>
          </m:sSup>
          <m:sSub>
            <m:e>
              <m:r>
                <m:t>R</m:t>
              </m:r>
            </m:e>
            <m:sub>
              <m:r>
                <m:rPr>
                  <m:nor/>
                  <m:sty m:val="p"/>
                </m:rPr>
                <m:t>line</m:t>
              </m:r>
            </m:sub>
          </m:sSub>
          <m:r>
            <m:rPr>
              <m:sty m:val="p"/>
            </m:rPr>
            <m:t>=</m:t>
          </m:r>
          <m:f>
            <m:fPr>
              <m:type m:val="bar"/>
            </m:fPr>
            <m:num>
              <m:sSup>
                <m:e>
                  <m:r>
                    <m:t>P</m:t>
                  </m:r>
                </m:e>
                <m:sup>
                  <m:r>
                    <m:t>2</m:t>
                  </m:r>
                </m:sup>
              </m:sSup>
              <m:sSub>
                <m:e>
                  <m:r>
                    <m:t>R</m:t>
                  </m:r>
                </m:e>
                <m:sub>
                  <m:r>
                    <m:rPr>
                      <m:nor/>
                      <m:sty m:val="p"/>
                    </m:rPr>
                    <m:t>line</m:t>
                  </m:r>
                </m:sub>
              </m:sSub>
            </m:num>
            <m:den>
              <m:sSubSup>
                <m:e>
                  <m:r>
                    <m:t>V</m:t>
                  </m:r>
                </m:e>
                <m:sub>
                  <m:r>
                    <m:t>L</m:t>
                  </m:r>
                </m:sub>
                <m:sup>
                  <m:r>
                    <m:t>2</m:t>
                  </m:r>
                </m:sup>
              </m:sSubSup>
              <m:sSup>
                <m:e>
                  <m:r>
                    <m:rPr>
                      <m:sty m:val="p"/>
                    </m:rPr>
                    <m:t>cos</m:t>
                  </m:r>
                </m:e>
                <m:sup>
                  <m:r>
                    <m:t>2</m:t>
                  </m:r>
                </m:sup>
              </m:sSup>
              <m:r>
                <m:t>θ</m:t>
              </m:r>
            </m:den>
          </m:f>
          <m:r>
            <m:rPr>
              <m:sty m:val="p"/>
            </m:rPr>
            <m:t>⟹</m:t>
          </m:r>
          <m:sSub>
            <m:e>
              <m:r>
                <m:t>P</m:t>
              </m:r>
            </m:e>
            <m:sub>
              <m:r>
                <m:rPr>
                  <m:nor/>
                  <m:sty m:val="p"/>
                </m:rPr>
                <m:t>loss</m:t>
              </m:r>
            </m:sub>
          </m:sSub>
          <m:r>
            <m:rPr>
              <m:sty m:val="p"/>
            </m:rPr>
            <m:t>∝</m:t>
          </m:r>
          <m:f>
            <m:fPr>
              <m:type m:val="bar"/>
            </m:fPr>
            <m:num>
              <m:r>
                <m:t>1</m:t>
              </m:r>
            </m:num>
            <m:den>
              <m:sSubSup>
                <m:e>
                  <m:r>
                    <m:t>V</m:t>
                  </m:r>
                </m:e>
                <m:sub>
                  <m:r>
                    <m:t>L</m:t>
                  </m:r>
                </m:sub>
                <m:sup>
                  <m:r>
                    <m:t>2</m:t>
                  </m:r>
                </m:sup>
              </m:sSubSup>
            </m:den>
          </m:f>
        </m:oMath>
      </m:oMathPara>
    </w:p>
    <w:p>
      <w:pPr>
        <w:pStyle w:val="Compact"/>
        <w:numPr>
          <w:ilvl w:val="1"/>
          <w:numId w:val="1002"/>
        </w:numPr>
      </w:pPr>
      <w:r>
        <w:rPr>
          <w:b/>
          <w:bCs/>
        </w:rPr>
        <w:t xml:space="preserve">If transmission voltage is stepped up by</w:t>
      </w:r>
      <w:r>
        <w:rPr>
          <w:b/>
          <w:bCs/>
        </w:rPr>
        <w:t xml:space="preserve"> </w:t>
      </w:r>
      <m:oMath>
        <m:r>
          <m:t>5</m:t>
        </m:r>
        <m:r>
          <m:rPr>
            <m:sty m:val="p"/>
          </m:rPr>
          <m:t>×</m:t>
        </m:r>
      </m:oMath>
      <w:r>
        <w:rPr>
          <w:b/>
          <w:bCs/>
        </w:rPr>
        <w:t xml:space="preserve">, line current drops by</w:t>
      </w:r>
      <w:r>
        <w:rPr>
          <w:b/>
          <w:bCs/>
        </w:rPr>
        <w:t xml:space="preserve"> </w:t>
      </w:r>
      <m:oMath>
        <m:r>
          <m:t>5</m:t>
        </m:r>
        <m:r>
          <m:rPr>
            <m:sty m:val="p"/>
          </m:rPr>
          <m:t>×</m:t>
        </m:r>
      </m:oMath>
      <w:r>
        <w:rPr>
          <w:b/>
          <w:bCs/>
        </w:rPr>
        <w:t xml:space="preserve">, and transmission line power loss plummets by</w:t>
      </w:r>
      <w:r>
        <w:rPr>
          <w:b/>
          <w:bCs/>
        </w:rPr>
        <w:t xml:space="preserve"> </w:t>
      </w:r>
      <m:oMath>
        <m:sSup>
          <m:e>
            <m:r>
              <m:t>5</m:t>
            </m:r>
          </m:e>
          <m:sup>
            <m:r>
              <m:t>2</m:t>
            </m:r>
          </m:sup>
        </m:sSup>
        <m:r>
          <m:rPr>
            <m:sty m:val="p"/>
          </m:rPr>
          <m:t>=</m:t>
        </m:r>
        <m:r>
          <m:t>25</m:t>
        </m:r>
        <m:r>
          <m:rPr>
            <m:sty m:val="p"/>
          </m:rPr>
          <m:t>×</m:t>
        </m:r>
      </m:oMath>
      <w:r>
        <w:rPr>
          <w:b/>
          <w:bCs/>
        </w:rPr>
        <w:t xml:space="preserve">!</w:t>
      </w:r>
    </w:p>
    <w:p>
      <w:pPr>
        <w:pStyle w:val="Compact"/>
        <w:numPr>
          <w:ilvl w:val="1"/>
          <w:numId w:val="1002"/>
        </w:numPr>
      </w:pPr>
      <w:r>
        <w:t xml:space="preserve">High-voltage transmission drastically cuts conductor cross-sectional area (saving millions in aluminum and copper costs) and minimizes line voltage drops over long distances.</w:t>
      </w:r>
    </w:p>
    <w:p>
      <w:pPr>
        <w:pStyle w:val="Compact"/>
        <w:numPr>
          <w:ilvl w:val="0"/>
          <w:numId w:val="1001"/>
        </w:numPr>
      </w:pPr>
      <w:r>
        <w:rPr>
          <w:b/>
          <w:bCs/>
        </w:rPr>
        <w:t xml:space="preserve">Why Step Down to</w:t>
      </w:r>
      <w:r>
        <w:rPr>
          <w:b/>
          <w:bCs/>
        </w:rPr>
        <w:t xml:space="preserve"> </w:t>
      </w:r>
      <m:oMath>
        <m:r>
          <m:t>230</m:t>
        </m:r>
        <m:r>
          <m:rPr>
            <m:nor/>
            <m:sty m:val="p"/>
          </m:rPr>
          <m:t> V</m:t>
        </m:r>
      </m:oMath>
      <w:r>
        <w:rPr>
          <w:b/>
          <w:bCs/>
        </w:rPr>
        <w:t xml:space="preserve"> </w:t>
      </w:r>
      <w:r>
        <w:rPr>
          <w:b/>
          <w:bCs/>
        </w:rPr>
        <w:t xml:space="preserve">at Home?</w:t>
      </w:r>
      <w:r>
        <w:t xml:space="preserve">:</w:t>
      </w:r>
    </w:p>
    <w:p>
      <w:pPr>
        <w:pStyle w:val="Compact"/>
        <w:numPr>
          <w:ilvl w:val="1"/>
          <w:numId w:val="1003"/>
        </w:numPr>
      </w:pPr>
      <w:r>
        <w:rPr>
          <w:b/>
          <w:bCs/>
        </w:rPr>
        <w:t xml:space="preserve">Human Life Safety &amp; Insulation Clearance</w:t>
      </w:r>
      <w:r>
        <w:t xml:space="preserve">: High voltages create lethal electric arcs that jump across air gaps. Household appliances and wall outlets cannot safely sustain tens of thousands of volts without massive, bulky insulation.</w:t>
      </w:r>
    </w:p>
    <w:p>
      <w:pPr>
        <w:pStyle w:val="FirstParagraph"/>
      </w:pPr>
      <w:r>
        <w:drawing>
          <wp:inline>
            <wp:extent cx="5334000" cy="2240335"/>
            <wp:effectExtent b="0" l="0" r="0" t="0"/>
            <wp:docPr descr="Figure 1: Schematic of Thailand’s 4-Level Power Grid Architecture" title="" id="10" name="Picture"/>
            <a:graphic>
              <a:graphicData uri="http://schemas.openxmlformats.org/drawingml/2006/picture">
                <pic:pic>
                  <pic:nvPicPr>
                    <pic:cNvPr descr="images/ch08_guide/thailand_power_system_4_levels_schematic.png" id="11" name="Picture"/>
                    <pic:cNvPicPr>
                      <a:picLocks noChangeArrowheads="1" noChangeAspect="1"/>
                    </pic:cNvPicPr>
                  </pic:nvPicPr>
                  <pic:blipFill>
                    <a:blip r:embed="rId9"/>
                    <a:stretch>
                      <a:fillRect/>
                    </a:stretch>
                  </pic:blipFill>
                  <pic:spPr bwMode="auto">
                    <a:xfrm>
                      <a:off x="0" y="0"/>
                      <a:ext cx="5334000" cy="2240335"/>
                    </a:xfrm>
                    <a:prstGeom prst="rect">
                      <a:avLst/>
                    </a:prstGeom>
                    <a:noFill/>
                    <a:ln w="9525">
                      <a:noFill/>
                      <a:headEnd/>
                      <a:tailEnd/>
                    </a:ln>
                  </pic:spPr>
                </pic:pic>
              </a:graphicData>
            </a:graphic>
          </wp:inline>
        </w:drawing>
      </w:r>
      <w:r>
        <w:t xml:space="preserve"> </w:t>
      </w:r>
      <w:r>
        <w:rPr>
          <w:i/>
          <w:iCs/>
        </w:rPr>
        <w:t xml:space="preserve">Figure 1: Overview schematic of Thailand’s power grid across 4 distinct stages: Generation (10-20 kV)</w:t>
      </w:r>
      <w:r>
        <w:rPr>
          <w:i/>
          <w:iCs/>
        </w:rPr>
        <w:t xml:space="preserve"> </w:t>
      </w:r>
      <m:oMath>
        <m:r>
          <m:rPr>
            <m:sty m:val="p"/>
          </m:rPr>
          <m:t>→</m:t>
        </m:r>
      </m:oMath>
      <w:r>
        <w:rPr>
          <w:i/>
          <w:iCs/>
        </w:rPr>
        <w:t xml:space="preserve"> </w:t>
      </w:r>
      <w:r>
        <w:rPr>
          <w:i/>
          <w:iCs/>
        </w:rPr>
        <w:t xml:space="preserve">Transmission (69-500 kV)</w:t>
      </w:r>
      <w:r>
        <w:rPr>
          <w:i/>
          <w:iCs/>
        </w:rPr>
        <w:t xml:space="preserve"> </w:t>
      </w:r>
      <m:oMath>
        <m:r>
          <m:rPr>
            <m:sty m:val="p"/>
          </m:rPr>
          <m:t>→</m:t>
        </m:r>
      </m:oMath>
      <w:r>
        <w:rPr>
          <w:i/>
          <w:iCs/>
        </w:rPr>
        <w:t xml:space="preserve"> </w:t>
      </w:r>
      <w:r>
        <w:rPr>
          <w:i/>
          <w:iCs/>
        </w:rPr>
        <w:t xml:space="preserve">Distribution (22-33 kV / 24 kV)</w:t>
      </w:r>
      <w:r>
        <w:rPr>
          <w:i/>
          <w:iCs/>
        </w:rPr>
        <w:t xml:space="preserve"> </w:t>
      </w:r>
      <m:oMath>
        <m:r>
          <m:rPr>
            <m:sty m:val="p"/>
          </m:rPr>
          <m:t>→</m:t>
        </m:r>
      </m:oMath>
      <w:r>
        <w:rPr>
          <w:i/>
          <w:iCs/>
        </w:rPr>
        <w:t xml:space="preserve"> </w:t>
      </w:r>
      <w:r>
        <w:rPr>
          <w:i/>
          <w:iCs/>
        </w:rPr>
        <w:t xml:space="preserve">Utilization (400/230 V).</w:t>
      </w:r>
    </w:p>
    <w:p>
      <w:pPr>
        <w:pStyle w:val="BodyText"/>
      </w:pPr>
      <w:r>
        <w:drawing>
          <wp:inline>
            <wp:extent cx="5334000" cy="4130284"/>
            <wp:effectExtent b="0" l="0" r="0" t="0"/>
            <wp:docPr descr="Figure 2: The 4 Levels of the Electrical Power System" title="" id="13" name="Picture"/>
            <a:graphic>
              <a:graphicData uri="http://schemas.openxmlformats.org/drawingml/2006/picture">
                <pic:pic>
                  <pic:nvPicPr>
                    <pic:cNvPr descr="images/ch08_guide/ch08_slide_07_four_levels.png" id="14" name="Picture"/>
                    <pic:cNvPicPr>
                      <a:picLocks noChangeArrowheads="1" noChangeAspect="1"/>
                    </pic:cNvPicPr>
                  </pic:nvPicPr>
                  <pic:blipFill>
                    <a:blip r:embed="rId12"/>
                    <a:stretch>
                      <a:fillRect/>
                    </a:stretch>
                  </pic:blipFill>
                  <pic:spPr bwMode="auto">
                    <a:xfrm>
                      <a:off x="0" y="0"/>
                      <a:ext cx="5334000" cy="4130284"/>
                    </a:xfrm>
                    <a:prstGeom prst="rect">
                      <a:avLst/>
                    </a:prstGeom>
                    <a:noFill/>
                    <a:ln w="9525">
                      <a:noFill/>
                      <a:headEnd/>
                      <a:tailEnd/>
                    </a:ln>
                  </pic:spPr>
                </pic:pic>
              </a:graphicData>
            </a:graphic>
          </wp:inline>
        </w:drawing>
      </w:r>
      <w:r>
        <w:t xml:space="preserve"> </w:t>
      </w:r>
      <w:r>
        <w:rPr>
          <w:i/>
          <w:iCs/>
        </w:rPr>
        <w:t xml:space="preserve">Figure 2: Slide 7 illustrating the 4 stages and voltage transformation hierarchy (Generation</w:t>
      </w:r>
      <w:r>
        <w:rPr>
          <w:i/>
          <w:iCs/>
        </w:rPr>
        <w:t xml:space="preserve"> </w:t>
      </w:r>
      <m:oMath>
        <m:r>
          <m:rPr>
            <m:sty m:val="p"/>
          </m:rPr>
          <m:t>→</m:t>
        </m:r>
      </m:oMath>
      <w:r>
        <w:rPr>
          <w:i/>
          <w:iCs/>
        </w:rPr>
        <w:t xml:space="preserve"> </w:t>
      </w:r>
      <w:r>
        <w:rPr>
          <w:i/>
          <w:iCs/>
        </w:rPr>
        <w:t xml:space="preserve">Transmission</w:t>
      </w:r>
      <w:r>
        <w:rPr>
          <w:i/>
          <w:iCs/>
        </w:rPr>
        <w:t xml:space="preserve"> </w:t>
      </w:r>
      <m:oMath>
        <m:r>
          <m:rPr>
            <m:sty m:val="p"/>
          </m:rPr>
          <m:t>→</m:t>
        </m:r>
      </m:oMath>
      <w:r>
        <w:rPr>
          <w:i/>
          <w:iCs/>
        </w:rPr>
        <w:t xml:space="preserve"> </w:t>
      </w:r>
      <w:r>
        <w:rPr>
          <w:i/>
          <w:iCs/>
        </w:rPr>
        <w:t xml:space="preserve">Distribution</w:t>
      </w:r>
      <w:r>
        <w:rPr>
          <w:i/>
          <w:iCs/>
        </w:rPr>
        <w:t xml:space="preserve"> </w:t>
      </w:r>
      <m:oMath>
        <m:r>
          <m:rPr>
            <m:sty m:val="p"/>
          </m:rPr>
          <m:t>→</m:t>
        </m:r>
      </m:oMath>
      <w:r>
        <w:rPr>
          <w:i/>
          <w:iCs/>
        </w:rPr>
        <w:t xml:space="preserve"> </w:t>
      </w:r>
      <w:r>
        <w:rPr>
          <w:i/>
          <w:iCs/>
        </w:rPr>
        <w:t xml:space="preserve">Utilization).</w:t>
      </w:r>
    </w:p>
    <w:p>
      <w:r>
        <w:pict>
          <v:rect style="width:0;height:1.5pt" o:hralign="center" o:hrstd="t" o:hr="t"/>
        </w:pict>
      </w:r>
    </w:p>
    <w:bookmarkEnd w:id="15"/>
    <w:bookmarkStart w:id="18" w:name="X32c63fd1a2033d88029efc827e4d30cd55ca06d"/>
    <w:p>
      <w:pPr>
        <w:pStyle w:val="Heading2"/>
      </w:pPr>
      <w:r>
        <w:t xml:space="preserve">🔤 Decoder of Utilities, Terms, and Variables (Thailand Grid Architecture)</w:t>
      </w:r>
    </w:p>
    <w:p>
      <w:pPr>
        <w:pStyle w:val="FirstParagraph"/>
      </w:pPr>
      <w:r>
        <w:t xml:space="preserve">Examinations in Chapter 8 frequently test acronyms, organizational responsibilities, and standardized voltage levels:</w:t>
      </w:r>
    </w:p>
    <w:p>
      <w:pPr>
        <w:pStyle w:val="SourceCode"/>
      </w:pPr>
      <w:r>
        <w:rPr>
          <w:rStyle w:val="VerbatimChar"/>
        </w:rPr>
        <w:t xml:space="preserve">flowchart TD</w:t>
      </w:r>
      <w:r>
        <w:br/>
      </w:r>
      <w:r>
        <w:rPr>
          <w:rStyle w:val="VerbatimChar"/>
        </w:rPr>
        <w:t xml:space="preserve">    subgraph NationalGrid["National Power Grid of Thailand"]</w:t>
      </w:r>
      <w:r>
        <w:br/>
      </w:r>
      <w:r>
        <w:rPr>
          <w:rStyle w:val="VerbatimChar"/>
        </w:rPr>
        <w:t xml:space="preserve">        direction TB</w:t>
      </w:r>
      <w:r>
        <w:br/>
      </w:r>
      <w:r>
        <w:rPr>
          <w:rStyle w:val="VerbatimChar"/>
        </w:rPr>
        <w:t xml:space="preserve">        EGAT["1. EGAT (กฟผ.)&lt;br/&gt;Electricity Generating Authority of Thailand&lt;br/&gt;- Generation (10-20 kV)&lt;br/&gt;- High-Voltage Transmission (500, 230, 115, 69 kV)"]</w:t>
      </w:r>
      <w:r>
        <w:br/>
      </w:r>
      <w:r>
        <w:rPr>
          <w:rStyle w:val="VerbatimChar"/>
        </w:rPr>
        <w:t xml:space="preserve">        </w:t>
      </w:r>
      <w:r>
        <w:br/>
      </w:r>
      <w:r>
        <w:rPr>
          <w:rStyle w:val="VerbatimChar"/>
        </w:rPr>
        <w:t xml:space="preserve">        SubStation["Main Bulk Substation&lt;br/&gt;Steps down transmission voltage to Medium Voltage (MV)"]</w:t>
      </w:r>
      <w:r>
        <w:br/>
      </w:r>
      <w:r>
        <w:rPr>
          <w:rStyle w:val="VerbatimChar"/>
        </w:rPr>
        <w:t xml:space="preserve">        </w:t>
      </w:r>
      <w:r>
        <w:br/>
      </w:r>
      <w:r>
        <w:rPr>
          <w:rStyle w:val="VerbatimChar"/>
        </w:rPr>
        <w:t xml:space="preserve">        MEA["2. MEA (กฟน.)&lt;br/&gt;Metropolitan Electricity Authority&lt;br/&gt;- Jurisdiction: Bangkok, Nonthaburi, Samut Prakan (3 Provinces)&lt;br/&gt;- Primary MV: 24 kV (and legacy 12 kV)"]</w:t>
      </w:r>
      <w:r>
        <w:br/>
      </w:r>
      <w:r>
        <w:rPr>
          <w:rStyle w:val="VerbatimChar"/>
        </w:rPr>
        <w:t xml:space="preserve">        PEA["3. PEA (กฟภ.)&lt;br/&gt;Provincial Electricity Authority&lt;br/&gt;- Jurisdiction: Remaining 74 Provinces across Thailand&lt;br/&gt;- Primary MV: 22 kV and 33 kV (Southern region)"]</w:t>
      </w:r>
      <w:r>
        <w:br/>
      </w:r>
      <w:r>
        <w:rPr>
          <w:rStyle w:val="VerbatimChar"/>
        </w:rPr>
        <w:t xml:space="preserve">        </w:t>
      </w:r>
      <w:r>
        <w:br/>
      </w:r>
      <w:r>
        <w:rPr>
          <w:rStyle w:val="VerbatimChar"/>
        </w:rPr>
        <w:t xml:space="preserve">        PoleTrans["Pole-Mounted Distribution Transformers&lt;br/&gt;Step down medium voltage to Low Voltage (LV)"]</w:t>
      </w:r>
      <w:r>
        <w:br/>
      </w:r>
      <w:r>
        <w:rPr>
          <w:rStyle w:val="VerbatimChar"/>
        </w:rPr>
        <w:t xml:space="preserve">        </w:t>
      </w:r>
      <w:r>
        <w:br/>
      </w:r>
      <w:r>
        <w:rPr>
          <w:rStyle w:val="VerbatimChar"/>
        </w:rPr>
        <w:t xml:space="preserve">        Users["4. End Consumers&lt;br/&gt;- 1-Phase 2-Wire: 230 V (Residential homes)&lt;br/&gt;- 3-Phase 4-Wire: 400/230 V (Commercial buildings / Factories)"]</w:t>
      </w:r>
      <w:r>
        <w:br/>
      </w:r>
      <w:r>
        <w:rPr>
          <w:rStyle w:val="VerbatimChar"/>
        </w:rPr>
        <w:t xml:space="preserve">    end</w:t>
      </w:r>
      <w:r>
        <w:br/>
      </w:r>
      <w:r>
        <w:br/>
      </w:r>
      <w:r>
        <w:rPr>
          <w:rStyle w:val="VerbatimChar"/>
        </w:rPr>
        <w:t xml:space="preserve">    EGAT --&gt; SubStation</w:t>
      </w:r>
      <w:r>
        <w:br/>
      </w:r>
      <w:r>
        <w:rPr>
          <w:rStyle w:val="VerbatimChar"/>
        </w:rPr>
        <w:t xml:space="preserve">    SubStation --&gt; MEA</w:t>
      </w:r>
      <w:r>
        <w:br/>
      </w:r>
      <w:r>
        <w:rPr>
          <w:rStyle w:val="VerbatimChar"/>
        </w:rPr>
        <w:t xml:space="preserve">    SubStation --&gt; PEA</w:t>
      </w:r>
      <w:r>
        <w:br/>
      </w:r>
      <w:r>
        <w:rPr>
          <w:rStyle w:val="VerbatimChar"/>
        </w:rPr>
        <w:t xml:space="preserve">    MEA --&gt; PoleTrans</w:t>
      </w:r>
      <w:r>
        <w:br/>
      </w:r>
      <w:r>
        <w:rPr>
          <w:rStyle w:val="VerbatimChar"/>
        </w:rPr>
        <w:t xml:space="preserve">    PEA --&gt; PoleTrans</w:t>
      </w:r>
      <w:r>
        <w:br/>
      </w:r>
      <w:r>
        <w:rPr>
          <w:rStyle w:val="VerbatimChar"/>
        </w:rPr>
        <w:t xml:space="preserve">    PoleTrans --&gt; Users</w:t>
      </w:r>
    </w:p>
    <w:bookmarkStart w:id="16" w:name="Xe80c8fa9f81b71284525a978e7cba1df03b9a2c"/>
    <w:p>
      <w:pPr>
        <w:pStyle w:val="Heading3"/>
      </w:pPr>
      <w:r>
        <w:t xml:space="preserve">1. The Three Primary Electrical Utilities in Thailand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Utility</w:t>
            </w:r>
          </w:p>
        </w:tc>
        <w:tc>
          <w:tcPr/>
          <w:p>
            <w:pPr>
              <w:pStyle w:val="Compact"/>
              <w:jc w:val="left"/>
            </w:pPr>
            <w:r>
              <w:t xml:space="preserve">Full Name (Thai / English)</w:t>
            </w:r>
          </w:p>
        </w:tc>
        <w:tc>
          <w:tcPr/>
          <w:p>
            <w:pPr>
              <w:pStyle w:val="Compact"/>
              <w:jc w:val="left"/>
            </w:pPr>
            <w:r>
              <w:t xml:space="preserve">Primary Legal Responsibilities</w:t>
            </w:r>
          </w:p>
        </w:tc>
        <w:tc>
          <w:tcPr/>
          <w:p>
            <w:pPr>
              <w:pStyle w:val="Compact"/>
              <w:jc w:val="left"/>
            </w:pPr>
            <w:r>
              <w:t xml:space="preserve">Territorial Jurisdiction</w:t>
            </w:r>
          </w:p>
        </w:tc>
        <w:tc>
          <w:tcPr/>
          <w:p>
            <w:pPr>
              <w:pStyle w:val="Compact"/>
              <w:jc w:val="left"/>
            </w:pPr>
            <w:r>
              <w:t xml:space="preserve">Voltage Classes Managed</w:t>
            </w:r>
          </w:p>
        </w:tc>
      </w:tr>
      <w:tr>
        <w:tc>
          <w:tcPr/>
          <w:p>
            <w:pPr>
              <w:pStyle w:val="Compact"/>
              <w:jc w:val="left"/>
            </w:pPr>
            <w:r>
              <w:rPr>
                <w:b/>
                <w:bCs/>
              </w:rPr>
              <w:t xml:space="preserve">EGAT (กฟผ.)</w:t>
            </w:r>
          </w:p>
        </w:tc>
        <w:tc>
          <w:tcPr/>
          <w:p>
            <w:pPr>
              <w:pStyle w:val="Compact"/>
              <w:jc w:val="left"/>
            </w:pPr>
            <w:r>
              <w:t xml:space="preserve">Electricity Generating Authority of Thailand</w:t>
            </w:r>
            <w:r>
              <w:rPr>
                <w:i/>
                <w:iCs/>
              </w:rPr>
              <w:t xml:space="preserve">(การไฟฟ้าฝ่ายผลิตแห่งประเทศไทย)</w:t>
            </w:r>
          </w:p>
        </w:tc>
        <w:tc>
          <w:tcPr/>
          <w:p>
            <w:pPr>
              <w:pStyle w:val="Compact"/>
              <w:jc w:val="left"/>
            </w:pPr>
            <w:r>
              <w:t xml:space="preserve">Generates power from its own plants, purchases bulk power from Independent Power Producers (IPP/SPP), and owns/operates the national high-voltage transmission grid.</w:t>
            </w:r>
          </w:p>
        </w:tc>
        <w:tc>
          <w:tcPr/>
          <w:p>
            <w:pPr>
              <w:pStyle w:val="Compact"/>
              <w:jc w:val="left"/>
            </w:pPr>
            <w:r>
              <w:t xml:space="preserve">Kingdom-wide (Generation &amp; Transmission)</w:t>
            </w:r>
          </w:p>
        </w:tc>
        <w:tc>
          <w:tcPr/>
          <w:p>
            <w:pPr>
              <w:pStyle w:val="Compact"/>
              <w:jc w:val="left"/>
            </w:pPr>
            <w:r>
              <w:rPr>
                <w:b/>
                <w:bCs/>
              </w:rPr>
              <w:t xml:space="preserve">Generation:</w:t>
            </w:r>
            <w:r>
              <w:t xml:space="preserve"> </w:t>
            </w:r>
            <m:oMath>
              <m:r>
                <m:t>10</m:t>
              </m:r>
              <m:r>
                <m:rPr>
                  <m:sty m:val="p"/>
                </m:rPr>
                <m:t>−</m:t>
              </m:r>
              <m:r>
                <m:t>20</m:t>
              </m:r>
              <m:r>
                <m:rPr>
                  <m:nor/>
                  <m:sty m:val="p"/>
                </m:rPr>
                <m:t> kV</m:t>
              </m:r>
            </m:oMath>
            <w:r>
              <w:rPr>
                <w:b/>
                <w:bCs/>
              </w:rPr>
              <w:t xml:space="preserve">Transmission:</w:t>
            </w:r>
            <w:r>
              <w:t xml:space="preserve"> </w:t>
            </w:r>
            <m:oMath>
              <m:r>
                <m:t>69</m:t>
              </m:r>
              <m:r>
                <m:rPr>
                  <m:sty m:val="p"/>
                </m:rPr>
                <m:t>,</m:t>
              </m:r>
              <m:r>
                <m:t>115</m:t>
              </m:r>
              <m:r>
                <m:rPr>
                  <m:sty m:val="p"/>
                </m:rPr>
                <m:t>,</m:t>
              </m:r>
              <m:r>
                <m:t>230</m:t>
              </m:r>
              <m:r>
                <m:rPr>
                  <m:sty m:val="p"/>
                </m:rPr>
                <m:t>,</m:t>
              </m:r>
              <m:r>
                <m:t>500</m:t>
              </m:r>
              <m:r>
                <m:rPr>
                  <m:nor/>
                  <m:sty m:val="p"/>
                </m:rPr>
                <m:t> kV</m:t>
              </m:r>
            </m:oMath>
          </w:p>
        </w:tc>
      </w:tr>
      <w:tr>
        <w:tc>
          <w:tcPr/>
          <w:p>
            <w:pPr>
              <w:pStyle w:val="Compact"/>
              <w:jc w:val="left"/>
            </w:pPr>
            <w:r>
              <w:rPr>
                <w:b/>
                <w:bCs/>
              </w:rPr>
              <w:t xml:space="preserve">MEA (กฟน.)</w:t>
            </w:r>
          </w:p>
        </w:tc>
        <w:tc>
          <w:tcPr/>
          <w:p>
            <w:pPr>
              <w:pStyle w:val="Compact"/>
              <w:jc w:val="left"/>
            </w:pPr>
            <w:r>
              <w:t xml:space="preserve">Metropolitan Electricity Authority</w:t>
            </w:r>
            <w:r>
              <w:rPr>
                <w:i/>
                <w:iCs/>
              </w:rPr>
              <w:t xml:space="preserve">(การไฟฟ้านครหลวง)</w:t>
            </w:r>
          </w:p>
        </w:tc>
        <w:tc>
          <w:tcPr/>
          <w:p>
            <w:pPr>
              <w:pStyle w:val="Compact"/>
              <w:jc w:val="left"/>
            </w:pPr>
            <w:r>
              <w:t xml:space="preserve">Purchases bulk power from EGAT and distributes electricity to urban end-consumers in the Bangkok metropolis.</w:t>
            </w:r>
          </w:p>
        </w:tc>
        <w:tc>
          <w:tcPr/>
          <w:p>
            <w:pPr>
              <w:pStyle w:val="Compact"/>
              <w:jc w:val="left"/>
            </w:pPr>
            <w:r>
              <w:rPr>
                <w:b/>
                <w:bCs/>
              </w:rPr>
              <w:t xml:space="preserve">3 Provinces:</w:t>
            </w:r>
            <w:r>
              <w:t xml:space="preserve"> </w:t>
            </w:r>
            <w:r>
              <w:t xml:space="preserve">Bangkok, Nonthaburi, Samut Prakan</w:t>
            </w:r>
          </w:p>
        </w:tc>
        <w:tc>
          <w:tcPr/>
          <w:p>
            <w:pPr>
              <w:pStyle w:val="Compact"/>
              <w:jc w:val="left"/>
            </w:pPr>
            <w:r>
              <w:rPr>
                <w:b/>
                <w:bCs/>
              </w:rPr>
              <w:t xml:space="preserve">Medium Voltage:</w:t>
            </w:r>
            <w:r>
              <w:t xml:space="preserve"> </w:t>
            </w:r>
            <m:oMath>
              <m:r>
                <m:t>24</m:t>
              </m:r>
              <m:r>
                <m:rPr>
                  <m:nor/>
                  <m:sty m:val="p"/>
                </m:rPr>
                <m:t> kV</m:t>
              </m:r>
            </m:oMath>
            <w:r>
              <w:t xml:space="preserve"> </w:t>
            </w:r>
            <w:r>
              <w:t xml:space="preserve">(and legacy</w:t>
            </w:r>
            <w:r>
              <w:t xml:space="preserve"> </w:t>
            </w:r>
            <m:oMath>
              <m:r>
                <m:t>12</m:t>
              </m:r>
              <m:r>
                <m:rPr>
                  <m:nor/>
                  <m:sty m:val="p"/>
                </m:rPr>
                <m:t> kV</m:t>
              </m:r>
            </m:oMath>
            <w:r>
              <w:t xml:space="preserve">)</w:t>
            </w:r>
            <w:r>
              <w:rPr>
                <w:b/>
                <w:bCs/>
              </w:rPr>
              <w:t xml:space="preserve">Low Voltage:</w:t>
            </w:r>
            <w:r>
              <w:t xml:space="preserve"> </w:t>
            </w:r>
            <m:oMath>
              <m:r>
                <m:t>400</m:t>
              </m:r>
              <m:r>
                <m:rPr>
                  <m:sty m:val="p"/>
                </m:rPr>
                <m:t>/</m:t>
              </m:r>
              <m:r>
                <m:t>230</m:t>
              </m:r>
              <m:r>
                <m:rPr>
                  <m:nor/>
                  <m:sty m:val="p"/>
                </m:rPr>
                <m:t> V</m:t>
              </m:r>
            </m:oMath>
          </w:p>
        </w:tc>
      </w:tr>
      <w:tr>
        <w:tc>
          <w:tcPr/>
          <w:p>
            <w:pPr>
              <w:pStyle w:val="Compact"/>
              <w:jc w:val="left"/>
            </w:pPr>
            <w:r>
              <w:rPr>
                <w:b/>
                <w:bCs/>
              </w:rPr>
              <w:t xml:space="preserve">PEA (กฟภ.)</w:t>
            </w:r>
          </w:p>
        </w:tc>
        <w:tc>
          <w:tcPr/>
          <w:p>
            <w:pPr>
              <w:pStyle w:val="Compact"/>
              <w:jc w:val="left"/>
            </w:pPr>
            <w:r>
              <w:t xml:space="preserve">Provincial Electricity Authority</w:t>
            </w:r>
            <w:r>
              <w:rPr>
                <w:i/>
                <w:iCs/>
              </w:rPr>
              <w:t xml:space="preserve">(การไฟฟ้าส่วนภูมิภาค)</w:t>
            </w:r>
          </w:p>
        </w:tc>
        <w:tc>
          <w:tcPr/>
          <w:p>
            <w:pPr>
              <w:pStyle w:val="Compact"/>
              <w:jc w:val="left"/>
            </w:pPr>
            <w:r>
              <w:t xml:space="preserve">Purchases bulk power from EGAT and distributes electricity to regional, rural, and industrial consumers throughout Thailand.</w:t>
            </w:r>
          </w:p>
        </w:tc>
        <w:tc>
          <w:tcPr/>
          <w:p>
            <w:pPr>
              <w:pStyle w:val="Compact"/>
              <w:jc w:val="left"/>
            </w:pPr>
            <w:r>
              <w:rPr>
                <w:b/>
                <w:bCs/>
              </w:rPr>
              <w:t xml:space="preserve">Remaining 74 Provinces</w:t>
            </w:r>
            <w:r>
              <w:t xml:space="preserve"> </w:t>
            </w:r>
            <w:r>
              <w:t xml:space="preserve">(covering</w:t>
            </w:r>
            <w:r>
              <w:t xml:space="preserve"> </w:t>
            </w:r>
            <m:oMath>
              <m:r>
                <m:t>99</m:t>
              </m:r>
              <m:r>
                <m:rPr>
                  <m:sty m:val="p"/>
                </m:rPr>
                <m:t>%</m:t>
              </m:r>
            </m:oMath>
            <w:r>
              <w:t xml:space="preserve"> </w:t>
            </w:r>
            <w:r>
              <w:t xml:space="preserve">of Thailand’s geographical landmass)</w:t>
            </w:r>
          </w:p>
        </w:tc>
        <w:tc>
          <w:tcPr/>
          <w:p>
            <w:pPr>
              <w:pStyle w:val="Compact"/>
              <w:jc w:val="left"/>
            </w:pPr>
            <w:r>
              <w:rPr>
                <w:b/>
                <w:bCs/>
              </w:rPr>
              <w:t xml:space="preserve">Medium Voltage:</w:t>
            </w:r>
            <w:r>
              <w:t xml:space="preserve"> </w:t>
            </w:r>
            <m:oMath>
              <m:r>
                <m:t>22</m:t>
              </m:r>
              <m:r>
                <m:rPr>
                  <m:nor/>
                  <m:sty m:val="p"/>
                </m:rPr>
                <m:t> kV</m:t>
              </m:r>
            </m:oMath>
            <w:r>
              <w:t xml:space="preserve"> </w:t>
            </w:r>
            <w:r>
              <w:t xml:space="preserve">and</w:t>
            </w:r>
            <w:r>
              <w:t xml:space="preserve"> </w:t>
            </w:r>
            <m:oMath>
              <m:r>
                <m:t>33</m:t>
              </m:r>
              <m:r>
                <m:rPr>
                  <m:nor/>
                  <m:sty m:val="p"/>
                </m:rPr>
                <m:t> kV</m:t>
              </m:r>
            </m:oMath>
            <w:r>
              <w:rPr>
                <w:b/>
                <w:bCs/>
              </w:rPr>
              <w:t xml:space="preserve">Low Voltage:</w:t>
            </w:r>
            <w:r>
              <w:t xml:space="preserve"> </w:t>
            </w:r>
            <m:oMath>
              <m:r>
                <m:t>400</m:t>
              </m:r>
              <m:r>
                <m:rPr>
                  <m:sty m:val="p"/>
                </m:rPr>
                <m:t>/</m:t>
              </m:r>
              <m:r>
                <m:t>230</m:t>
              </m:r>
              <m:r>
                <m:rPr>
                  <m:nor/>
                  <m:sty m:val="p"/>
                </m:rPr>
                <m:t> V</m:t>
              </m:r>
            </m:oMath>
          </w:p>
        </w:tc>
      </w:tr>
    </w:tbl>
    <w:p>
      <w:r>
        <w:pict>
          <v:rect style="width:0;height:1.5pt" o:hralign="center" o:hrstd="t" o:hr="t"/>
        </w:pict>
      </w:r>
    </w:p>
    <w:bookmarkEnd w:id="16"/>
    <w:bookmarkStart w:id="17" w:name="engineering-variables-and-equations"/>
    <w:p>
      <w:pPr>
        <w:pStyle w:val="Heading3"/>
      </w:pPr>
      <w:r>
        <w:t xml:space="preserve">2. Engineering Variables and Equations</w:t>
      </w:r>
    </w:p>
    <w:p>
      <w:pPr>
        <w:pStyle w:val="Compact"/>
        <w:numPr>
          <w:ilvl w:val="0"/>
          <w:numId w:val="1004"/>
        </w:numPr>
      </w:pPr>
      <m:oMath>
        <m:r>
          <m:t>P</m:t>
        </m:r>
      </m:oMath>
      <w:r>
        <w:t xml:space="preserve"> </w:t>
      </w:r>
      <w:r>
        <w:t xml:space="preserve">: Real / Active Power in Watts (</w:t>
      </w:r>
      <m:oMath>
        <m:r>
          <m:rPr>
            <m:nor/>
            <m:sty m:val="p"/>
          </m:rPr>
          <m:t>W</m:t>
        </m:r>
      </m:oMath>
      <w:r>
        <w:t xml:space="preserve">), Kilowatts (</w:t>
      </w:r>
      <m:oMath>
        <m:r>
          <m:rPr>
            <m:nor/>
            <m:sty m:val="p"/>
          </m:rPr>
          <m:t>kW</m:t>
        </m:r>
      </m:oMath>
      <w:r>
        <w:t xml:space="preserve">), or Megawatts (</w:t>
      </w:r>
      <m:oMath>
        <m:r>
          <m:rPr>
            <m:nor/>
            <m:sty m:val="p"/>
          </m:rPr>
          <m:t>MW</m:t>
        </m:r>
      </m:oMath>
      <w:r>
        <w:t xml:space="preserve">).</w:t>
      </w:r>
    </w:p>
    <w:p>
      <w:pPr>
        <w:pStyle w:val="Compact"/>
        <w:numPr>
          <w:ilvl w:val="0"/>
          <w:numId w:val="1004"/>
        </w:numPr>
      </w:pPr>
      <m:oMath>
        <m:r>
          <m:t>Q</m:t>
        </m:r>
      </m:oMath>
      <w:r>
        <w:t xml:space="preserve"> </w:t>
      </w:r>
      <w:r>
        <w:t xml:space="preserve">: Reactive Power in Volt-Amperes Reactive (</w:t>
      </w:r>
      <m:oMath>
        <m:r>
          <m:rPr>
            <m:nor/>
            <m:sty m:val="p"/>
          </m:rPr>
          <m:t>VAR</m:t>
        </m:r>
      </m:oMath>
      <w:r>
        <w:t xml:space="preserve">) or Megavars (</w:t>
      </w:r>
      <m:oMath>
        <m:r>
          <m:rPr>
            <m:nor/>
            <m:sty m:val="p"/>
          </m:rPr>
          <m:t>MVAR</m:t>
        </m:r>
      </m:oMath>
      <w:r>
        <w:t xml:space="preserve">).</w:t>
      </w:r>
    </w:p>
    <w:p>
      <w:pPr>
        <w:pStyle w:val="Compact"/>
        <w:numPr>
          <w:ilvl w:val="0"/>
          <w:numId w:val="1004"/>
        </w:numPr>
      </w:pPr>
      <m:oMath>
        <m:r>
          <m:t>S</m:t>
        </m:r>
      </m:oMath>
      <w:r>
        <w:t xml:space="preserve"> </w:t>
      </w:r>
      <w:r>
        <w:t xml:space="preserve">: Apparent Power in Volt-Amperes (</w:t>
      </w:r>
      <m:oMath>
        <m:r>
          <m:rPr>
            <m:nor/>
            <m:sty m:val="p"/>
          </m:rPr>
          <m:t>VA</m:t>
        </m:r>
      </m:oMath>
      <w:r>
        <w:t xml:space="preserve">) or Megavolt-Amperes (</w:t>
      </w:r>
      <m:oMath>
        <m:r>
          <m:rPr>
            <m:nor/>
            <m:sty m:val="p"/>
          </m:rPr>
          <m:t>MVA</m:t>
        </m:r>
      </m:oMath>
      <w:r>
        <w:t xml:space="preserve">).</w:t>
      </w:r>
    </w:p>
    <w:p>
      <w:pPr>
        <w:pStyle w:val="Compact"/>
        <w:numPr>
          <w:ilvl w:val="0"/>
          <w:numId w:val="1004"/>
        </w:numPr>
      </w:pPr>
      <m:oMath>
        <m:sSub>
          <m:e>
            <m:r>
              <m:t>V</m:t>
            </m:r>
          </m:e>
          <m:sub>
            <m:r>
              <m:t>L</m:t>
            </m:r>
          </m:sub>
        </m:sSub>
      </m:oMath>
      <w:r>
        <w:t xml:space="preserve"> </w:t>
      </w:r>
      <w:r>
        <w:t xml:space="preserve">: Line-to-Line Voltage, e.g. </w:t>
      </w:r>
      <m:oMath>
        <m:r>
          <m:t>500</m:t>
        </m:r>
        <m:r>
          <m:rPr>
            <m:nor/>
            <m:sty m:val="p"/>
          </m:rPr>
          <m:t> kV</m:t>
        </m:r>
        <m:r>
          <m:rPr>
            <m:sty m:val="p"/>
          </m:rPr>
          <m:t>,</m:t>
        </m:r>
        <m:r>
          <m:t>230</m:t>
        </m:r>
        <m:r>
          <m:rPr>
            <m:nor/>
            <m:sty m:val="p"/>
          </m:rPr>
          <m:t> kV</m:t>
        </m:r>
        <m:r>
          <m:rPr>
            <m:sty m:val="p"/>
          </m:rPr>
          <m:t>,</m:t>
        </m:r>
        <m:r>
          <m:t>115</m:t>
        </m:r>
        <m:r>
          <m:rPr>
            <m:nor/>
            <m:sty m:val="p"/>
          </m:rPr>
          <m:t> kV</m:t>
        </m:r>
        <m:r>
          <m:rPr>
            <m:sty m:val="p"/>
          </m:rPr>
          <m:t>,</m:t>
        </m:r>
        <m:r>
          <m:t>24</m:t>
        </m:r>
        <m:r>
          <m:rPr>
            <m:nor/>
            <m:sty m:val="p"/>
          </m:rPr>
          <m:t> kV</m:t>
        </m:r>
        <m:r>
          <m:rPr>
            <m:sty m:val="p"/>
          </m:rPr>
          <m:t>,</m:t>
        </m:r>
        <m:r>
          <m:t>22</m:t>
        </m:r>
        <m:r>
          <m:rPr>
            <m:nor/>
            <m:sty m:val="p"/>
          </m:rPr>
          <m:t> kV</m:t>
        </m:r>
        <m:r>
          <m:rPr>
            <m:sty m:val="p"/>
          </m:rPr>
          <m:t>,</m:t>
        </m:r>
        <m:r>
          <m:t>400</m:t>
        </m:r>
        <m:r>
          <m:rPr>
            <m:nor/>
            <m:sty m:val="p"/>
          </m:rPr>
          <m:t> V</m:t>
        </m:r>
      </m:oMath>
      <w:r>
        <w:t xml:space="preserve">.</w:t>
      </w:r>
    </w:p>
    <w:p>
      <w:pPr>
        <w:pStyle w:val="Compact"/>
        <w:numPr>
          <w:ilvl w:val="0"/>
          <w:numId w:val="1004"/>
        </w:numPr>
      </w:pPr>
      <m:oMath>
        <m:sSub>
          <m:e>
            <m:r>
              <m:t>V</m:t>
            </m:r>
          </m:e>
          <m:sub>
            <m:r>
              <m:t>p</m:t>
            </m:r>
          </m:sub>
        </m:sSub>
      </m:oMath>
      <w:r>
        <w:t xml:space="preserve"> </w:t>
      </w:r>
      <w:r>
        <w:t xml:space="preserve">: Phase-to-Neutral Voltage, e.g. </w:t>
      </w:r>
      <m:oMath>
        <m:r>
          <m:t>230</m:t>
        </m:r>
        <m:r>
          <m:rPr>
            <m:nor/>
            <m:sty m:val="p"/>
          </m:rPr>
          <m:t> V</m:t>
        </m:r>
      </m:oMath>
      <w:r>
        <w:t xml:space="preserve"> </w:t>
      </w:r>
      <w:r>
        <w:t xml:space="preserve">(</w:t>
      </w:r>
      <m:oMath>
        <m:sSub>
          <m:e>
            <m:r>
              <m:t>V</m:t>
            </m:r>
          </m:e>
          <m:sub>
            <m:r>
              <m:t>L</m:t>
            </m:r>
          </m:sub>
        </m:sSub>
        <m:r>
          <m:rPr>
            <m:sty m:val="p"/>
          </m:rPr>
          <m:t>=</m:t>
        </m:r>
        <m:rad>
          <m:radPr>
            <m:degHide m:val="on"/>
          </m:radPr>
          <m:deg/>
          <m:e>
            <m:r>
              <m:t>3</m:t>
            </m:r>
          </m:e>
        </m:rad>
        <m:sSub>
          <m:e>
            <m:r>
              <m:t>V</m:t>
            </m:r>
          </m:e>
          <m:sub>
            <m:r>
              <m:t>p</m:t>
            </m:r>
          </m:sub>
        </m:sSub>
      </m:oMath>
      <w:r>
        <w:t xml:space="preserve">).</w:t>
      </w:r>
    </w:p>
    <w:p>
      <w:pPr>
        <w:pStyle w:val="Compact"/>
        <w:numPr>
          <w:ilvl w:val="0"/>
          <w:numId w:val="1004"/>
        </w:numPr>
      </w:pPr>
      <m:oMath>
        <m:sSub>
          <m:e>
            <m:r>
              <m:t>I</m:t>
            </m:r>
          </m:e>
          <m:sub>
            <m:r>
              <m:t>L</m:t>
            </m:r>
          </m:sub>
        </m:sSub>
      </m:oMath>
      <w:r>
        <w:t xml:space="preserve"> </w:t>
      </w:r>
      <w:r>
        <w:t xml:space="preserve">: Transmission Line Current:</w:t>
      </w:r>
    </w:p>
    <w:p>
      <w:pPr>
        <w:pStyle w:val="Compact"/>
      </w:pPr>
      <m:oMathPara>
        <m:oMathParaPr>
          <m:jc m:val="center"/>
        </m:oMathParaPr>
        <m:oMath>
          <m:sSub>
            <m:e>
              <m:r>
                <m:t>I</m:t>
              </m:r>
            </m:e>
            <m:sub>
              <m:r>
                <m:t>L</m:t>
              </m:r>
            </m:sub>
          </m:sSub>
          <m:r>
            <m:rPr>
              <m:sty m:val="p"/>
            </m:rPr>
            <m:t>=</m:t>
          </m:r>
          <m:f>
            <m:fPr>
              <m:type m:val="bar"/>
            </m:fPr>
            <m:num>
              <m:r>
                <m:t>P</m:t>
              </m:r>
            </m:num>
            <m:den>
              <m:rad>
                <m:radPr>
                  <m:degHide m:val="on"/>
                </m:radPr>
                <m:deg/>
                <m:e>
                  <m:r>
                    <m:t>3</m:t>
                  </m:r>
                </m:e>
              </m:rad>
              <m:sSub>
                <m:e>
                  <m:r>
                    <m:t>V</m:t>
                  </m:r>
                </m:e>
                <m:sub>
                  <m:r>
                    <m:t>L</m:t>
                  </m:r>
                </m:sub>
              </m:sSub>
              <m:r>
                <m:rPr>
                  <m:sty m:val="p"/>
                </m:rPr>
                <m:t>cos</m:t>
              </m:r>
              <m:r>
                <m:t>θ</m:t>
              </m:r>
            </m:den>
          </m:f>
        </m:oMath>
      </m:oMathPara>
    </w:p>
    <w:p>
      <w:pPr>
        <w:pStyle w:val="Compact"/>
        <w:numPr>
          <w:ilvl w:val="0"/>
          <w:numId w:val="1004"/>
        </w:numPr>
      </w:pPr>
      <m:oMath>
        <m:sSub>
          <m:e>
            <m:r>
              <m:t>P</m:t>
            </m:r>
          </m:e>
          <m:sub>
            <m:r>
              <m:rPr>
                <m:nor/>
                <m:sty m:val="p"/>
              </m:rPr>
              <m:t>loss</m:t>
            </m:r>
          </m:sub>
        </m:sSub>
      </m:oMath>
      <w:r>
        <w:t xml:space="preserve"> </w:t>
      </w:r>
      <w:r>
        <w:t xml:space="preserve">: Conductor Power Loss in a 3-Phase Transmission Line:</w:t>
      </w:r>
    </w:p>
    <w:p>
      <w:pPr>
        <w:pStyle w:val="Compact"/>
      </w:pPr>
      <m:oMathPara>
        <m:oMathParaPr>
          <m:jc m:val="center"/>
        </m:oMathParaPr>
        <m:oMath>
          <m:sSub>
            <m:e>
              <m:r>
                <m:t>P</m:t>
              </m:r>
            </m:e>
            <m:sub>
              <m:r>
                <m:rPr>
                  <m:nor/>
                  <m:sty m:val="p"/>
                </m:rPr>
                <m:t>loss</m:t>
              </m:r>
            </m:sub>
          </m:sSub>
          <m:r>
            <m:rPr>
              <m:sty m:val="p"/>
            </m:rPr>
            <m:t>=</m:t>
          </m:r>
          <m:r>
            <m:t>3</m:t>
          </m:r>
          <m:sSubSup>
            <m:e>
              <m:r>
                <m:t>I</m:t>
              </m:r>
            </m:e>
            <m:sub>
              <m:r>
                <m:t>L</m:t>
              </m:r>
            </m:sub>
            <m:sup>
              <m:r>
                <m:t>2</m:t>
              </m:r>
            </m:sup>
          </m:sSubSup>
          <m:sSub>
            <m:e>
              <m:r>
                <m:t>R</m:t>
              </m:r>
            </m:e>
            <m:sub>
              <m:r>
                <m:rPr>
                  <m:nor/>
                  <m:sty m:val="p"/>
                </m:rPr>
                <m:t>line</m:t>
              </m:r>
            </m:sub>
          </m:sSub>
          <m:r>
            <m:rPr>
              <m:sty m:val="p"/>
            </m:rPr>
            <m:t>=</m:t>
          </m:r>
          <m:f>
            <m:fPr>
              <m:type m:val="bar"/>
            </m:fPr>
            <m:num>
              <m:sSup>
                <m:e>
                  <m:r>
                    <m:t>P</m:t>
                  </m:r>
                </m:e>
                <m:sup>
                  <m:r>
                    <m:t>2</m:t>
                  </m:r>
                </m:sup>
              </m:sSup>
              <m:sSub>
                <m:e>
                  <m:r>
                    <m:t>R</m:t>
                  </m:r>
                </m:e>
                <m:sub>
                  <m:r>
                    <m:rPr>
                      <m:nor/>
                      <m:sty m:val="p"/>
                    </m:rPr>
                    <m:t>line</m:t>
                  </m:r>
                </m:sub>
              </m:sSub>
            </m:num>
            <m:den>
              <m:sSubSup>
                <m:e>
                  <m:r>
                    <m:t>V</m:t>
                  </m:r>
                </m:e>
                <m:sub>
                  <m:r>
                    <m:t>L</m:t>
                  </m:r>
                </m:sub>
                <m:sup>
                  <m:r>
                    <m:t>2</m:t>
                  </m:r>
                </m:sup>
              </m:sSubSup>
              <m:sSup>
                <m:e>
                  <m:r>
                    <m:rPr>
                      <m:sty m:val="p"/>
                    </m:rPr>
                    <m:t>cos</m:t>
                  </m:r>
                </m:e>
                <m:sup>
                  <m:r>
                    <m:t>2</m:t>
                  </m:r>
                </m:sup>
              </m:sSup>
              <m:r>
                <m:t>θ</m:t>
              </m:r>
            </m:den>
          </m:f>
        </m:oMath>
      </m:oMathPara>
    </w:p>
    <w:p>
      <w:pPr>
        <w:pStyle w:val="BlockText"/>
      </w:pPr>
      <w:r>
        <w:t xml:space="preserve">[!IMPORTANT]</w:t>
      </w:r>
      <w:r>
        <w:t xml:space="preserve"> </w:t>
      </w:r>
      <w:r>
        <w:t xml:space="preserve">The fundamental economic rule:</w:t>
      </w:r>
      <w:r>
        <w:t xml:space="preserve"> </w:t>
      </w:r>
      <m:oMath>
        <m:sSub>
          <m:e>
            <m:r>
              <m:t>P</m:t>
            </m:r>
          </m:e>
          <m:sub>
            <m:r>
              <m:rPr>
                <m:nor/>
                <m:sty m:val="p"/>
              </m:rPr>
              <m:t>loss</m:t>
            </m:r>
          </m:sub>
        </m:sSub>
        <m:r>
          <m:rPr>
            <m:sty m:val="p"/>
          </m:rPr>
          <m:t>∝</m:t>
        </m:r>
        <m:f>
          <m:fPr>
            <m:type m:val="bar"/>
          </m:fPr>
          <m:num>
            <m:r>
              <m:t>1</m:t>
            </m:r>
          </m:num>
          <m:den>
            <m:sSubSup>
              <m:e>
                <m:r>
                  <m:t>V</m:t>
                </m:r>
              </m:e>
              <m:sub>
                <m:r>
                  <m:t>L</m:t>
                </m:r>
              </m:sub>
              <m:sup>
                <m:r>
                  <m:t>2</m:t>
                </m:r>
              </m:sup>
            </m:sSubSup>
          </m:den>
        </m:f>
      </m:oMath>
      <w:r>
        <w:t xml:space="preserve">. Increasing the line voltage by factor</w:t>
      </w:r>
      <w:r>
        <w:t xml:space="preserve"> </w:t>
      </w:r>
      <m:oMath>
        <m:r>
          <m:t>k</m:t>
        </m:r>
      </m:oMath>
      <w:r>
        <w:t xml:space="preserve"> </w:t>
      </w:r>
      <w:r>
        <w:t xml:space="preserve">reduces line losses by factor</w:t>
      </w:r>
      <w:r>
        <w:t xml:space="preserve"> </w:t>
      </w:r>
      <m:oMath>
        <m:sSup>
          <m:e>
            <m:r>
              <m:t>k</m:t>
            </m:r>
          </m:e>
          <m:sup>
            <m:r>
              <m:t>2</m:t>
            </m:r>
          </m:sup>
        </m:sSup>
      </m:oMath>
      <w:r>
        <w:t xml:space="preserve"> </w:t>
      </w:r>
      <w:r>
        <w:t xml:space="preserve">for the same transmitted power!</w:t>
      </w:r>
    </w:p>
    <w:p>
      <w:r>
        <w:pict>
          <v:rect style="width:0;height:1.5pt" o:hralign="center" o:hrstd="t" o:hr="t"/>
        </w:pict>
      </w:r>
    </w:p>
    <w:bookmarkEnd w:id="17"/>
    <w:bookmarkEnd w:id="18"/>
    <w:bookmarkStart w:id="38" w:name="Xf9a8ce6fbc0e0a4f613d3d2298781e3b386e4ea"/>
    <w:p>
      <w:pPr>
        <w:pStyle w:val="Heading2"/>
      </w:pPr>
      <w:r>
        <w:t xml:space="preserve">⚡ The 4 Levels of the Electrical Power System</w:t>
      </w:r>
    </w:p>
    <w:p>
      <w:pPr>
        <w:pStyle w:val="SourceCode"/>
      </w:pPr>
      <w:r>
        <w:rPr>
          <w:rStyle w:val="VerbatimChar"/>
        </w:rPr>
        <w:t xml:space="preserve">flowchart LR</w:t>
      </w:r>
      <w:r>
        <w:br/>
      </w:r>
      <w:r>
        <w:rPr>
          <w:rStyle w:val="VerbatimChar"/>
        </w:rPr>
        <w:t xml:space="preserve">    A["1. Generation System&lt;br/&gt;(10 - 20 kV)"] --&gt;|"Step-Up Transformer"| B["2. Transmission System&lt;br/&gt;(69, 115, 230, 500 kV)"]</w:t>
      </w:r>
      <w:r>
        <w:br/>
      </w:r>
      <w:r>
        <w:rPr>
          <w:rStyle w:val="VerbatimChar"/>
        </w:rPr>
        <w:t xml:space="preserve">    B --&gt;|"Step-Down Substation"| C["3. Distribution System&lt;br/&gt;(MEA 24 kV / PEA 22, 33 kV)"]</w:t>
      </w:r>
      <w:r>
        <w:br/>
      </w:r>
      <w:r>
        <w:rPr>
          <w:rStyle w:val="VerbatimChar"/>
        </w:rPr>
        <w:t xml:space="preserve">    C --&gt;|"Pole Transformer"| D["4. Utilization System&lt;br/&gt;(400/230 V, 230 V)"]</w:t>
      </w:r>
    </w:p>
    <w:bookmarkStart w:id="22" w:name="generation-system"/>
    <w:p>
      <w:pPr>
        <w:pStyle w:val="Heading3"/>
      </w:pPr>
      <w:r>
        <w:t xml:space="preserve">1. Generation System</w:t>
      </w:r>
    </w:p>
    <w:p>
      <w:pPr>
        <w:pStyle w:val="Compact"/>
        <w:numPr>
          <w:ilvl w:val="0"/>
          <w:numId w:val="1005"/>
        </w:numPr>
      </w:pPr>
      <w:r>
        <w:rPr>
          <w:b/>
          <w:bCs/>
        </w:rPr>
        <w:t xml:space="preserve">Generator Terminal Voltage</w:t>
      </w:r>
      <w:r>
        <w:t xml:space="preserve">: Large synchronous alternators generate electric power at</w:t>
      </w:r>
      <w:r>
        <w:t xml:space="preserve"> </w:t>
      </w:r>
      <m:oMath>
        <m:r>
          <m:t>10</m:t>
        </m:r>
        <m:r>
          <m:rPr>
            <m:nor/>
            <m:sty m:val="p"/>
          </m:rPr>
          <m:t> kV</m:t>
        </m:r>
        <m:r>
          <m:rPr>
            <m:sty m:val="p"/>
          </m:rPr>
          <m:t>−</m:t>
        </m:r>
        <m:r>
          <m:t>20</m:t>
        </m:r>
        <m:r>
          <m:rPr>
            <m:nor/>
            <m:sty m:val="p"/>
          </m:rPr>
          <m:t> kV</m:t>
        </m:r>
      </m:oMath>
      <w:r>
        <w:t xml:space="preserve">.</w:t>
      </w:r>
    </w:p>
    <w:p>
      <w:pPr>
        <w:pStyle w:val="Compact"/>
        <w:numPr>
          <w:ilvl w:val="0"/>
          <w:numId w:val="1005"/>
        </w:numPr>
      </w:pPr>
      <w:r>
        <w:rPr>
          <w:b/>
          <w:bCs/>
        </w:rPr>
        <w:t xml:space="preserve">Why not generate directly at</w:t>
      </w:r>
      <w:r>
        <w:rPr>
          <w:b/>
          <w:bCs/>
        </w:rPr>
        <w:t xml:space="preserve"> </w:t>
      </w:r>
      <m:oMath>
        <m:r>
          <m:t>500</m:t>
        </m:r>
        <m:r>
          <m:rPr>
            <m:nor/>
            <m:sty m:val="p"/>
          </m:rPr>
          <m:t> kV</m:t>
        </m:r>
      </m:oMath>
      <w:r>
        <w:rPr>
          <w:b/>
          <w:bCs/>
        </w:rPr>
        <w:t xml:space="preserve">?</w:t>
      </w:r>
      <w:r>
        <w:t xml:space="preserve">: Because stator winding slots have physical insulation limits. Insulating a machine for</w:t>
      </w:r>
      <w:r>
        <w:t xml:space="preserve"> </w:t>
      </w:r>
      <m:oMath>
        <m:r>
          <m:t>500</m:t>
        </m:r>
        <m:r>
          <m:rPr>
            <m:nor/>
            <m:sty m:val="p"/>
          </m:rPr>
          <m:t> kV</m:t>
        </m:r>
      </m:oMath>
      <w:r>
        <w:t xml:space="preserve"> </w:t>
      </w:r>
      <w:r>
        <w:t xml:space="preserve">would require stator slots so thick that cooling would become impossible and alternator dimensions would be unmanageable. Power is therefore generated at</w:t>
      </w:r>
      <w:r>
        <w:t xml:space="preserve"> </w:t>
      </w:r>
      <m:oMath>
        <m:r>
          <m:t>10</m:t>
        </m:r>
        <m:r>
          <m:rPr>
            <m:sty m:val="p"/>
          </m:rPr>
          <m:t>−</m:t>
        </m:r>
        <m:r>
          <m:t>20</m:t>
        </m:r>
        <m:r>
          <m:rPr>
            <m:nor/>
            <m:sty m:val="p"/>
          </m:rPr>
          <m:t> kV</m:t>
        </m:r>
      </m:oMath>
      <w:r>
        <w:t xml:space="preserve"> </w:t>
      </w:r>
      <w:r>
        <w:t xml:space="preserve">and immediately stepped up via a</w:t>
      </w:r>
      <w:r>
        <w:t xml:space="preserve"> </w:t>
      </w:r>
      <w:r>
        <w:rPr>
          <w:b/>
          <w:bCs/>
        </w:rPr>
        <w:t xml:space="preserve">Generator Step-Up (GSU) Transformer</w:t>
      </w:r>
      <w:r>
        <w:t xml:space="preserve">.</w:t>
      </w:r>
    </w:p>
    <w:p>
      <w:pPr>
        <w:pStyle w:val="FirstParagraph"/>
      </w:pPr>
      <w:r>
        <w:drawing>
          <wp:inline>
            <wp:extent cx="5334000" cy="4130284"/>
            <wp:effectExtent b="0" l="0" r="0" t="0"/>
            <wp:docPr descr="Figure 3: Power Transmission and Generation Map of Thailand" title="" id="20" name="Picture"/>
            <a:graphic>
              <a:graphicData uri="http://schemas.openxmlformats.org/drawingml/2006/picture">
                <pic:pic>
                  <pic:nvPicPr>
                    <pic:cNvPr descr="images/ch08_guide/ch08_slide_10_thailand_grid.png" id="21" name="Picture"/>
                    <pic:cNvPicPr>
                      <a:picLocks noChangeArrowheads="1" noChangeAspect="1"/>
                    </pic:cNvPicPr>
                  </pic:nvPicPr>
                  <pic:blipFill>
                    <a:blip r:embed="rId19"/>
                    <a:stretch>
                      <a:fillRect/>
                    </a:stretch>
                  </pic:blipFill>
                  <pic:spPr bwMode="auto">
                    <a:xfrm>
                      <a:off x="0" y="0"/>
                      <a:ext cx="5334000" cy="4130284"/>
                    </a:xfrm>
                    <a:prstGeom prst="rect">
                      <a:avLst/>
                    </a:prstGeom>
                    <a:noFill/>
                    <a:ln w="9525">
                      <a:noFill/>
                      <a:headEnd/>
                      <a:tailEnd/>
                    </a:ln>
                  </pic:spPr>
                </pic:pic>
              </a:graphicData>
            </a:graphic>
          </wp:inline>
        </w:drawing>
      </w:r>
      <w:r>
        <w:t xml:space="preserve"> </w:t>
      </w:r>
      <w:r>
        <w:rPr>
          <w:i/>
          <w:iCs/>
        </w:rPr>
        <w:t xml:space="preserve">Figure 3: National transmission grid map of EGAT interconnecting power stations across all four regions (From Slide 10).</w:t>
      </w:r>
    </w:p>
    <w:p>
      <w:r>
        <w:pict>
          <v:rect style="width:0;height:1.5pt" o:hralign="center" o:hrstd="t" o:hr="t"/>
        </w:pict>
      </w:r>
    </w:p>
    <w:bookmarkEnd w:id="22"/>
    <w:bookmarkStart w:id="26" w:name="transmission-system"/>
    <w:p>
      <w:pPr>
        <w:pStyle w:val="Heading3"/>
      </w:pPr>
      <w:r>
        <w:t xml:space="preserve">2. Transmission System</w:t>
      </w:r>
    </w:p>
    <w:p>
      <w:pPr>
        <w:pStyle w:val="Compact"/>
        <w:numPr>
          <w:ilvl w:val="0"/>
          <w:numId w:val="1006"/>
        </w:numPr>
      </w:pPr>
      <w:r>
        <w:rPr>
          <w:b/>
          <w:bCs/>
        </w:rPr>
        <w:t xml:space="preserve">Operator</w:t>
      </w:r>
      <w:r>
        <w:t xml:space="preserve">: Managed exclusively by EGAT in Thailand.</w:t>
      </w:r>
    </w:p>
    <w:p>
      <w:pPr>
        <w:pStyle w:val="Compact"/>
        <w:numPr>
          <w:ilvl w:val="0"/>
          <w:numId w:val="1006"/>
        </w:numPr>
      </w:pPr>
      <w:r>
        <w:rPr>
          <w:b/>
          <w:bCs/>
        </w:rPr>
        <w:t xml:space="preserve">Physical Infrastructure</w:t>
      </w:r>
      <w:r>
        <w:t xml:space="preserve">: Primarily</w:t>
      </w:r>
      <w:r>
        <w:t xml:space="preserve"> </w:t>
      </w:r>
      <w:r>
        <w:rPr>
          <w:b/>
          <w:bCs/>
        </w:rPr>
        <w:t xml:space="preserve">Overhead Transmission Lines</w:t>
      </w:r>
      <w:r>
        <w:t xml:space="preserve"> </w:t>
      </w:r>
      <w:r>
        <w:t xml:space="preserve">mounted on tall galvanized steel lattice towers or prestressed concrete poles, using the surrounding ambient air as natural electrical insulation.</w:t>
      </w:r>
    </w:p>
    <w:p>
      <w:pPr>
        <w:pStyle w:val="Compact"/>
        <w:numPr>
          <w:ilvl w:val="0"/>
          <w:numId w:val="1006"/>
        </w:numPr>
      </w:pPr>
      <w:r>
        <w:rPr>
          <w:b/>
          <w:bCs/>
        </w:rPr>
        <w:t xml:space="preserve">4 Standard EGAT Transmission Voltages</w:t>
      </w:r>
      <w:r>
        <w:t xml:space="preserve">:</w:t>
      </w:r>
    </w:p>
    <w:p>
      <w:pPr>
        <w:pStyle w:val="Compact"/>
        <w:numPr>
          <w:ilvl w:val="1"/>
          <w:numId w:val="1007"/>
        </w:numPr>
      </w:pPr>
      <m:oMath>
        <m:r>
          <m:t>500</m:t>
        </m:r>
        <m:r>
          <m:rPr>
            <m:nor/>
            <m:sty m:val="p"/>
          </m:rPr>
          <m:t> kV</m:t>
        </m:r>
      </m:oMath>
      <w:r>
        <w:rPr>
          <w:b/>
          <w:bCs/>
        </w:rPr>
        <w:t xml:space="preserve"> </w:t>
      </w:r>
      <w:r>
        <w:rPr>
          <w:b/>
          <w:bCs/>
        </w:rPr>
        <w:t xml:space="preserve">(Extra High Voltage - EHV)</w:t>
      </w:r>
      <w:r>
        <w:t xml:space="preserve">: Long-distance inter-regional bulk power highways (e.g. Mae Moh to Central Region, imports from Lao PDR hydro projects like Nam Theun 2).</w:t>
      </w:r>
    </w:p>
    <w:p>
      <w:pPr>
        <w:pStyle w:val="Compact"/>
        <w:numPr>
          <w:ilvl w:val="1"/>
          <w:numId w:val="1007"/>
        </w:numPr>
      </w:pPr>
      <m:oMath>
        <m:r>
          <m:t>230</m:t>
        </m:r>
        <m:r>
          <m:rPr>
            <m:nor/>
            <m:sty m:val="p"/>
          </m:rPr>
          <m:t> kV</m:t>
        </m:r>
      </m:oMath>
      <w:r>
        <w:rPr>
          <w:b/>
          <w:bCs/>
        </w:rPr>
        <w:t xml:space="preserve"> </w:t>
      </w:r>
      <w:r>
        <w:rPr>
          <w:b/>
          <w:bCs/>
        </w:rPr>
        <w:t xml:space="preserve">(High Voltage - HV)</w:t>
      </w:r>
      <w:r>
        <w:t xml:space="preserve">: Regional transmission backbone connecting major grid substations.</w:t>
      </w:r>
    </w:p>
    <w:p>
      <w:pPr>
        <w:pStyle w:val="Compact"/>
        <w:numPr>
          <w:ilvl w:val="1"/>
          <w:numId w:val="1007"/>
        </w:numPr>
      </w:pPr>
      <m:oMath>
        <m:r>
          <m:t>115</m:t>
        </m:r>
        <m:r>
          <m:rPr>
            <m:nor/>
            <m:sty m:val="p"/>
          </m:rPr>
          <m:t> kV</m:t>
        </m:r>
      </m:oMath>
      <w:r>
        <w:rPr>
          <w:b/>
          <w:bCs/>
        </w:rPr>
        <w:t xml:space="preserve"> </w:t>
      </w:r>
      <w:r>
        <w:rPr>
          <w:b/>
          <w:bCs/>
        </w:rPr>
        <w:t xml:space="preserve">(High Voltage - HV)</w:t>
      </w:r>
      <w:r>
        <w:t xml:space="preserve">: Sub-transmission feeding provincial load centers and industrial estates.</w:t>
      </w:r>
    </w:p>
    <w:p>
      <w:pPr>
        <w:pStyle w:val="Compact"/>
        <w:numPr>
          <w:ilvl w:val="1"/>
          <w:numId w:val="1007"/>
        </w:numPr>
      </w:pPr>
      <m:oMath>
        <m:r>
          <m:t>69</m:t>
        </m:r>
        <m:r>
          <m:rPr>
            <m:nor/>
            <m:sty m:val="p"/>
          </m:rPr>
          <m:t> kV</m:t>
        </m:r>
      </m:oMath>
      <w:r>
        <w:rPr>
          <w:b/>
          <w:bCs/>
        </w:rPr>
        <w:t xml:space="preserve"> </w:t>
      </w:r>
      <w:r>
        <w:rPr>
          <w:b/>
          <w:bCs/>
        </w:rPr>
        <w:t xml:space="preserve">(High Voltage - HV)</w:t>
      </w:r>
      <w:r>
        <w:t xml:space="preserve">: Legacy sub-transmission in select MEA urban pockets and special industrial zones.</w:t>
      </w:r>
    </w:p>
    <w:p>
      <w:pPr>
        <w:pStyle w:val="FirstParagraph"/>
      </w:pPr>
      <w:r>
        <w:drawing>
          <wp:inline>
            <wp:extent cx="5334000" cy="4130284"/>
            <wp:effectExtent b="0" l="0" r="0" t="0"/>
            <wp:docPr descr="Figure 4: Overhead Transmission Towers and Voltage Standards" title="" id="24" name="Picture"/>
            <a:graphic>
              <a:graphicData uri="http://schemas.openxmlformats.org/drawingml/2006/picture">
                <pic:pic>
                  <pic:nvPicPr>
                    <pic:cNvPr descr="images/ch08_guide/ch08_slide_38_transmission_lines.png" id="25" name="Picture"/>
                    <pic:cNvPicPr>
                      <a:picLocks noChangeArrowheads="1" noChangeAspect="1"/>
                    </pic:cNvPicPr>
                  </pic:nvPicPr>
                  <pic:blipFill>
                    <a:blip r:embed="rId23"/>
                    <a:stretch>
                      <a:fillRect/>
                    </a:stretch>
                  </pic:blipFill>
                  <pic:spPr bwMode="auto">
                    <a:xfrm>
                      <a:off x="0" y="0"/>
                      <a:ext cx="5334000" cy="4130284"/>
                    </a:xfrm>
                    <a:prstGeom prst="rect">
                      <a:avLst/>
                    </a:prstGeom>
                    <a:noFill/>
                    <a:ln w="9525">
                      <a:noFill/>
                      <a:headEnd/>
                      <a:tailEnd/>
                    </a:ln>
                  </pic:spPr>
                </pic:pic>
              </a:graphicData>
            </a:graphic>
          </wp:inline>
        </w:drawing>
      </w:r>
      <w:r>
        <w:t xml:space="preserve"> </w:t>
      </w:r>
      <w:r>
        <w:rPr>
          <w:i/>
          <w:iCs/>
        </w:rPr>
        <w:t xml:space="preserve">Figure 4: Aerial overhead lines and EGAT voltage levels: 69, 115, 230, and 500 kV (From Slide 38).</w:t>
      </w:r>
    </w:p>
    <w:p>
      <w:r>
        <w:pict>
          <v:rect style="width:0;height:1.5pt" o:hralign="center" o:hrstd="t" o:hr="t"/>
        </w:pict>
      </w:r>
    </w:p>
    <w:bookmarkEnd w:id="26"/>
    <w:bookmarkStart w:id="33" w:name="distribution-system"/>
    <w:p>
      <w:pPr>
        <w:pStyle w:val="Heading3"/>
      </w:pPr>
      <w:r>
        <w:t xml:space="preserve">3. Distribution System</w:t>
      </w:r>
    </w:p>
    <w:p>
      <w:pPr>
        <w:pStyle w:val="FirstParagraph"/>
      </w:pPr>
      <w:r>
        <w:t xml:space="preserve">Receives high-voltage power from EGAT bulk substations and steps it down to</w:t>
      </w:r>
      <w:r>
        <w:t xml:space="preserve"> </w:t>
      </w:r>
      <w:r>
        <w:rPr>
          <w:b/>
          <w:bCs/>
        </w:rPr>
        <w:t xml:space="preserve">Medium Voltage (MV)</w:t>
      </w:r>
      <w:r>
        <w:t xml:space="preserve"> </w:t>
      </w:r>
      <w:r>
        <w:t xml:space="preserve">for distribution along streets:</w:t>
      </w:r>
      <w:r>
        <w:t xml:space="preserve"> </w:t>
      </w:r>
      <w:r>
        <w:t xml:space="preserve">*</w:t>
      </w:r>
      <w:r>
        <w:t xml:space="preserve"> </w:t>
      </w:r>
      <w:r>
        <w:rPr>
          <w:b/>
          <w:bCs/>
        </w:rPr>
        <w:t xml:space="preserve">MEA (กฟน.)</w:t>
      </w:r>
      <w:r>
        <w:t xml:space="preserve">: Steps down</w:t>
      </w:r>
      <w:r>
        <w:t xml:space="preserve"> </w:t>
      </w:r>
      <m:oMath>
        <m:r>
          <m:t>69</m:t>
        </m:r>
        <m:r>
          <m:rPr>
            <m:nor/>
            <m:sty m:val="p"/>
          </m:rPr>
          <m:t> kV</m:t>
        </m:r>
        <m:r>
          <m:rPr>
            <m:sty m:val="p"/>
          </m:rPr>
          <m:t>/</m:t>
        </m:r>
        <m:r>
          <m:t>115</m:t>
        </m:r>
        <m:r>
          <m:rPr>
            <m:nor/>
            <m:sty m:val="p"/>
          </m:rPr>
          <m:t> kV</m:t>
        </m:r>
      </m:oMath>
      <w:r>
        <w:t xml:space="preserve"> </w:t>
      </w:r>
      <w:r>
        <w:t xml:space="preserve">to</w:t>
      </w:r>
      <w:r>
        <w:t xml:space="preserve"> </w:t>
      </w:r>
      <m:oMath>
        <m:r>
          <m:t>24</m:t>
        </m:r>
        <m:r>
          <m:rPr>
            <m:nor/>
            <m:sty m:val="p"/>
          </m:rPr>
          <m:t> kV</m:t>
        </m:r>
      </m:oMath>
      <w:r>
        <w:t xml:space="preserve"> </w:t>
      </w:r>
      <w:r>
        <w:t xml:space="preserve">(and legacy</w:t>
      </w:r>
      <w:r>
        <w:t xml:space="preserve"> </w:t>
      </w:r>
      <m:oMath>
        <m:r>
          <m:t>12</m:t>
        </m:r>
        <m:r>
          <m:rPr>
            <m:nor/>
            <m:sty m:val="p"/>
          </m:rPr>
          <m:t> kV</m:t>
        </m:r>
      </m:oMath>
      <w:r>
        <w:t xml:space="preserve">) using looped underground and overhead feeders.</w:t>
      </w:r>
      <w:r>
        <w:t xml:space="preserve"> </w:t>
      </w:r>
      <w:r>
        <w:t xml:space="preserve">*</w:t>
      </w:r>
      <w:r>
        <w:t xml:space="preserve"> </w:t>
      </w:r>
      <w:r>
        <w:rPr>
          <w:b/>
          <w:bCs/>
        </w:rPr>
        <w:t xml:space="preserve">PEA (กฟภ.)</w:t>
      </w:r>
      <w:r>
        <w:t xml:space="preserve">: Steps down</w:t>
      </w:r>
      <w:r>
        <w:t xml:space="preserve"> </w:t>
      </w:r>
      <m:oMath>
        <m:r>
          <m:t>115</m:t>
        </m:r>
        <m:r>
          <m:rPr>
            <m:nor/>
            <m:sty m:val="p"/>
          </m:rPr>
          <m:t> kV</m:t>
        </m:r>
      </m:oMath>
      <w:r>
        <w:t xml:space="preserve"> </w:t>
      </w:r>
      <w:r>
        <w:t xml:space="preserve">to</w:t>
      </w:r>
      <w:r>
        <w:t xml:space="preserve"> </w:t>
      </w:r>
      <m:oMath>
        <m:r>
          <m:t>22</m:t>
        </m:r>
        <m:r>
          <m:rPr>
            <m:nor/>
            <m:sty m:val="p"/>
          </m:rPr>
          <m:t> kV</m:t>
        </m:r>
      </m:oMath>
      <w:r>
        <w:t xml:space="preserve"> </w:t>
      </w:r>
      <w:r>
        <w:t xml:space="preserve">(standard nationwide) and</w:t>
      </w:r>
      <w:r>
        <w:t xml:space="preserve"> </w:t>
      </w:r>
      <m:oMath>
        <m:r>
          <m:t>33</m:t>
        </m:r>
        <m:r>
          <m:rPr>
            <m:nor/>
            <m:sty m:val="p"/>
          </m:rPr>
          <m:t> kV</m:t>
        </m:r>
      </m:oMath>
      <w:r>
        <w:t xml:space="preserve"> </w:t>
      </w:r>
      <w:r>
        <w:t xml:space="preserve">(southern Thailand, where longer feeder runs require higher voltage to prevent excessive voltage drop).</w:t>
      </w:r>
    </w:p>
    <w:p>
      <w:pPr>
        <w:pStyle w:val="BodyText"/>
      </w:pPr>
      <w:r>
        <w:drawing>
          <wp:inline>
            <wp:extent cx="5334000" cy="4130284"/>
            <wp:effectExtent b="0" l="0" r="0" t="0"/>
            <wp:docPr descr="Figure 5: MEA 24 kV Distribution Loop System" title="" id="28" name="Picture"/>
            <a:graphic>
              <a:graphicData uri="http://schemas.openxmlformats.org/drawingml/2006/picture">
                <pic:pic>
                  <pic:nvPicPr>
                    <pic:cNvPr descr="images/ch08_guide/ch08_slide_42_mea_system.png" id="29" name="Picture"/>
                    <pic:cNvPicPr>
                      <a:picLocks noChangeArrowheads="1" noChangeAspect="1"/>
                    </pic:cNvPicPr>
                  </pic:nvPicPr>
                  <pic:blipFill>
                    <a:blip r:embed="rId27"/>
                    <a:stretch>
                      <a:fillRect/>
                    </a:stretch>
                  </pic:blipFill>
                  <pic:spPr bwMode="auto">
                    <a:xfrm>
                      <a:off x="0" y="0"/>
                      <a:ext cx="5334000" cy="4130284"/>
                    </a:xfrm>
                    <a:prstGeom prst="rect">
                      <a:avLst/>
                    </a:prstGeom>
                    <a:noFill/>
                    <a:ln w="9525">
                      <a:noFill/>
                      <a:headEnd/>
                      <a:tailEnd/>
                    </a:ln>
                  </pic:spPr>
                </pic:pic>
              </a:graphicData>
            </a:graphic>
          </wp:inline>
        </w:drawing>
      </w:r>
      <w:r>
        <w:t xml:space="preserve"> </w:t>
      </w:r>
      <w:r>
        <w:rPr>
          <w:i/>
          <w:iCs/>
        </w:rPr>
        <w:t xml:space="preserve">Figure 5: 24 kV distribution system and 69 kV sub-transmission in the MEA jurisdiction (From Slide 42).</w:t>
      </w:r>
    </w:p>
    <w:p>
      <w:pPr>
        <w:pStyle w:val="BodyText"/>
      </w:pPr>
      <w:r>
        <w:drawing>
          <wp:inline>
            <wp:extent cx="5334000" cy="4130284"/>
            <wp:effectExtent b="0" l="0" r="0" t="0"/>
            <wp:docPr descr="Figure 6: PEA 22 kV and 33 kV Medium Voltage System" title="" id="31" name="Picture"/>
            <a:graphic>
              <a:graphicData uri="http://schemas.openxmlformats.org/drawingml/2006/picture">
                <pic:pic>
                  <pic:nvPicPr>
                    <pic:cNvPr descr="images/ch08_guide/ch08_slide_46_pea_system.png" id="32" name="Picture"/>
                    <pic:cNvPicPr>
                      <a:picLocks noChangeArrowheads="1" noChangeAspect="1"/>
                    </pic:cNvPicPr>
                  </pic:nvPicPr>
                  <pic:blipFill>
                    <a:blip r:embed="rId30"/>
                    <a:stretch>
                      <a:fillRect/>
                    </a:stretch>
                  </pic:blipFill>
                  <pic:spPr bwMode="auto">
                    <a:xfrm>
                      <a:off x="0" y="0"/>
                      <a:ext cx="5334000" cy="4130284"/>
                    </a:xfrm>
                    <a:prstGeom prst="rect">
                      <a:avLst/>
                    </a:prstGeom>
                    <a:noFill/>
                    <a:ln w="9525">
                      <a:noFill/>
                      <a:headEnd/>
                      <a:tailEnd/>
                    </a:ln>
                  </pic:spPr>
                </pic:pic>
              </a:graphicData>
            </a:graphic>
          </wp:inline>
        </w:drawing>
      </w:r>
      <w:r>
        <w:t xml:space="preserve"> </w:t>
      </w:r>
      <w:r>
        <w:rPr>
          <w:i/>
          <w:iCs/>
        </w:rPr>
        <w:t xml:space="preserve">Figure 6: PEA 22 kV and 33 kV multigrounded distribution network (From Slide 46).</w:t>
      </w:r>
    </w:p>
    <w:p>
      <w:r>
        <w:pict>
          <v:rect style="width:0;height:1.5pt" o:hralign="center" o:hrstd="t" o:hr="t"/>
        </w:pict>
      </w:r>
    </w:p>
    <w:bookmarkEnd w:id="33"/>
    <w:bookmarkStart w:id="37" w:name="utilization-system-low-voltage-supply"/>
    <w:p>
      <w:pPr>
        <w:pStyle w:val="Heading3"/>
      </w:pPr>
      <w:r>
        <w:t xml:space="preserve">4. Utilization System (Low Voltage Supply)</w:t>
      </w:r>
    </w:p>
    <w:p>
      <w:pPr>
        <w:pStyle w:val="FirstParagraph"/>
      </w:pPr>
      <w:r>
        <w:t xml:space="preserve">The final step delivering power to residential homes, commercial complexes, and industrial plants via</w:t>
      </w:r>
      <w:r>
        <w:t xml:space="preserve"> </w:t>
      </w:r>
      <w:r>
        <w:rPr>
          <w:b/>
          <w:bCs/>
        </w:rPr>
        <w:t xml:space="preserve">Distribution Transformers</w:t>
      </w:r>
      <w:r>
        <w:t xml:space="preserve">:</w:t>
      </w:r>
      <w:r>
        <w:t xml:space="preserve"> </w:t>
      </w:r>
      <w:r>
        <w:t xml:space="preserve">*</w:t>
      </w:r>
      <w:r>
        <w:t xml:space="preserve"> </w:t>
      </w:r>
      <w:r>
        <w:rPr>
          <w:b/>
          <w:bCs/>
        </w:rPr>
        <w:t xml:space="preserve">1-Phase 2-Wire (</w:t>
      </w:r>
      <m:oMath>
        <m:r>
          <m:t>230</m:t>
        </m:r>
        <m:r>
          <m:rPr>
            <m:nor/>
            <m:sty m:val="p"/>
          </m:rPr>
          <m:t> V</m:t>
        </m:r>
      </m:oMath>
      <w:r>
        <w:rPr>
          <w:b/>
          <w:bCs/>
        </w:rPr>
        <w:t xml:space="preserve">)</w:t>
      </w:r>
      <w:r>
        <w:t xml:space="preserve">:</w:t>
      </w:r>
      <w:r>
        <w:t xml:space="preserve"> </w:t>
      </w:r>
      <w:r>
        <w:t xml:space="preserve">* Operating Voltage:</w:t>
      </w:r>
      <w:r>
        <w:t xml:space="preserve"> </w:t>
      </w:r>
      <m:oMath>
        <m:r>
          <m:t>230</m:t>
        </m:r>
        <m:r>
          <m:rPr>
            <m:nor/>
            <m:sty m:val="p"/>
          </m:rPr>
          <m:t> V</m:t>
        </m:r>
      </m:oMath>
      <w:r>
        <w:t xml:space="preserve"> </w:t>
      </w:r>
      <w:r>
        <w:t xml:space="preserve">(1 Line conductor + 1 Neutral conductor).</w:t>
      </w:r>
      <w:r>
        <w:t xml:space="preserve"> </w:t>
      </w:r>
      <w:r>
        <w:t xml:space="preserve">* Application: Standard residential homes with total connected load below</w:t>
      </w:r>
      <w:r>
        <w:t xml:space="preserve"> </w:t>
      </w:r>
      <m:oMath>
        <m:r>
          <m:t>10</m:t>
        </m:r>
        <m:r>
          <m:rPr>
            <m:nor/>
            <m:sty m:val="p"/>
          </m:rPr>
          <m:t> kW</m:t>
        </m:r>
      </m:oMath>
      <w:r>
        <w:t xml:space="preserve">.</w:t>
      </w:r>
      <w:r>
        <w:t xml:space="preserve"> </w:t>
      </w:r>
      <w:r>
        <w:t xml:space="preserve">*</w:t>
      </w:r>
      <w:r>
        <w:t xml:space="preserve"> </w:t>
      </w:r>
      <w:r>
        <w:rPr>
          <w:b/>
          <w:bCs/>
        </w:rPr>
        <w:t xml:space="preserve">3-Phase 4-Wire (</w:t>
      </w:r>
      <m:oMath>
        <m:r>
          <m:t>400</m:t>
        </m:r>
        <m:r>
          <m:rPr>
            <m:sty m:val="p"/>
          </m:rPr>
          <m:t>/</m:t>
        </m:r>
        <m:r>
          <m:t>230</m:t>
        </m:r>
        <m:r>
          <m:rPr>
            <m:nor/>
            <m:sty m:val="p"/>
          </m:rPr>
          <m:t> V</m:t>
        </m:r>
      </m:oMath>
      <w:r>
        <w:rPr>
          <w:b/>
          <w:bCs/>
        </w:rPr>
        <w:t xml:space="preserve">)</w:t>
      </w:r>
      <w:r>
        <w:t xml:space="preserve">:</w:t>
      </w:r>
      <w:r>
        <w:t xml:space="preserve"> </w:t>
      </w:r>
      <w:r>
        <w:t xml:space="preserve">* Operating Voltage:</w:t>
      </w:r>
      <w:r>
        <w:t xml:space="preserve"> </w:t>
      </w:r>
      <m:oMath>
        <m:sSub>
          <m:e>
            <m:r>
              <m:t>V</m:t>
            </m:r>
          </m:e>
          <m:sub>
            <m:r>
              <m:t>L</m:t>
            </m:r>
          </m:sub>
        </m:sSub>
        <m:r>
          <m:rPr>
            <m:sty m:val="p"/>
          </m:rPr>
          <m:t>=</m:t>
        </m:r>
        <m:r>
          <m:t>400</m:t>
        </m:r>
        <m:r>
          <m:rPr>
            <m:nor/>
            <m:sty m:val="p"/>
          </m:rPr>
          <m:t> V</m:t>
        </m:r>
      </m:oMath>
      <w:r>
        <w:t xml:space="preserve"> </w:t>
      </w:r>
      <w:r>
        <w:t xml:space="preserve">(Line-to-Line),</w:t>
      </w:r>
      <w:r>
        <w:t xml:space="preserve"> </w:t>
      </w:r>
      <m:oMath>
        <m:sSub>
          <m:e>
            <m:r>
              <m:t>V</m:t>
            </m:r>
          </m:e>
          <m:sub>
            <m:r>
              <m:t>p</m:t>
            </m:r>
          </m:sub>
        </m:sSub>
        <m:r>
          <m:rPr>
            <m:sty m:val="p"/>
          </m:rPr>
          <m:t>=</m:t>
        </m:r>
        <m:r>
          <m:t>230</m:t>
        </m:r>
        <m:r>
          <m:rPr>
            <m:nor/>
            <m:sty m:val="p"/>
          </m:rPr>
          <m:t> V</m:t>
        </m:r>
      </m:oMath>
      <w:r>
        <w:t xml:space="preserve"> </w:t>
      </w:r>
      <w:r>
        <w:t xml:space="preserve">(Line-to-Neutral).</w:t>
      </w:r>
      <w:r>
        <w:t xml:space="preserve"> </w:t>
      </w:r>
      <w:r>
        <w:t xml:space="preserve">* Conductors: 3 Phase wires (</w:t>
      </w:r>
      <m:oMath>
        <m:r>
          <m:t>A</m:t>
        </m:r>
        <m:r>
          <m:rPr>
            <m:sty m:val="p"/>
          </m:rPr>
          <m:t>,</m:t>
        </m:r>
        <m:r>
          <m:t>B</m:t>
        </m:r>
        <m:r>
          <m:rPr>
            <m:sty m:val="p"/>
          </m:rPr>
          <m:t>,</m:t>
        </m:r>
        <m:r>
          <m:t>C</m:t>
        </m:r>
      </m:oMath>
      <w:r>
        <w:t xml:space="preserve">) + 1 Neutral wire (</w:t>
      </w:r>
      <m:oMath>
        <m:r>
          <m:t>N</m:t>
        </m:r>
      </m:oMath>
      <w:r>
        <w:t xml:space="preserve">).</w:t>
      </w:r>
      <w:r>
        <w:t xml:space="preserve"> </w:t>
      </w:r>
      <w:r>
        <w:t xml:space="preserve">* Benefit: Supplies both single-phase loads (</w:t>
      </w:r>
      <m:oMath>
        <m:r>
          <m:t>230</m:t>
        </m:r>
        <m:r>
          <m:rPr>
            <m:nor/>
            <m:sty m:val="p"/>
          </m:rPr>
          <m:t> V</m:t>
        </m:r>
      </m:oMath>
      <w:r>
        <w:t xml:space="preserve"> </w:t>
      </w:r>
      <w:r>
        <w:t xml:space="preserve">for lighting and sockets) and heavy three-phase equipment (</w:t>
      </w:r>
      <m:oMath>
        <m:r>
          <m:t>400</m:t>
        </m:r>
        <m:r>
          <m:rPr>
            <m:nor/>
            <m:sty m:val="p"/>
          </m:rPr>
          <m:t> V</m:t>
        </m:r>
      </m:oMath>
      <w:r>
        <w:t xml:space="preserve"> </w:t>
      </w:r>
      <w:r>
        <w:t xml:space="preserve">for elevators, water pumps, chillers, and 3-phase motors).</w:t>
      </w:r>
    </w:p>
    <w:p>
      <w:pPr>
        <w:pStyle w:val="BodyText"/>
      </w:pPr>
      <w:r>
        <w:drawing>
          <wp:inline>
            <wp:extent cx="5334000" cy="4130284"/>
            <wp:effectExtent b="0" l="0" r="0" t="0"/>
            <wp:docPr descr="Figure 7: Low Voltage Distribution System (400/230 V &amp; 230 V)" title="" id="35" name="Picture"/>
            <a:graphic>
              <a:graphicData uri="http://schemas.openxmlformats.org/drawingml/2006/picture">
                <pic:pic>
                  <pic:nvPicPr>
                    <pic:cNvPr descr="images/ch08_guide/ch08_slide_50_low_voltage_400_230v.png" id="36" name="Picture"/>
                    <pic:cNvPicPr>
                      <a:picLocks noChangeArrowheads="1" noChangeAspect="1"/>
                    </pic:cNvPicPr>
                  </pic:nvPicPr>
                  <pic:blipFill>
                    <a:blip r:embed="rId34"/>
                    <a:stretch>
                      <a:fillRect/>
                    </a:stretch>
                  </pic:blipFill>
                  <pic:spPr bwMode="auto">
                    <a:xfrm>
                      <a:off x="0" y="0"/>
                      <a:ext cx="5334000" cy="4130284"/>
                    </a:xfrm>
                    <a:prstGeom prst="rect">
                      <a:avLst/>
                    </a:prstGeom>
                    <a:noFill/>
                    <a:ln w="9525">
                      <a:noFill/>
                      <a:headEnd/>
                      <a:tailEnd/>
                    </a:ln>
                  </pic:spPr>
                </pic:pic>
              </a:graphicData>
            </a:graphic>
          </wp:inline>
        </w:drawing>
      </w:r>
      <w:r>
        <w:t xml:space="preserve"> </w:t>
      </w:r>
      <w:r>
        <w:rPr>
          <w:i/>
          <w:iCs/>
        </w:rPr>
        <w:t xml:space="preserve">Figure 7: 3-Phase 4-Wire 400/230 V and 1-Phase 2-Wire 230 V distribution standards in Thailand (From Slide 50).</w:t>
      </w:r>
    </w:p>
    <w:p>
      <w:r>
        <w:pict>
          <v:rect style="width:0;height:1.5pt" o:hralign="center" o:hrstd="t" o:hr="t"/>
        </w:pict>
      </w:r>
    </w:p>
    <w:bookmarkEnd w:id="37"/>
    <w:bookmarkEnd w:id="38"/>
    <w:bookmarkStart w:id="68" w:name="Xfacb77ae31ed4eff8ac84957a4db0023fdd2b84"/>
    <w:p>
      <w:pPr>
        <w:pStyle w:val="Heading2"/>
      </w:pPr>
      <w:r>
        <w:t xml:space="preserve">🏭 5 Types of EGAT Power Plants (Base Load vs. Peak Load)</w:t>
      </w:r>
    </w:p>
    <w:p>
      <w:pPr>
        <w:pStyle w:val="FirstParagraph"/>
      </w:pPr>
      <w:r>
        <w:t xml:space="preserve">EGAT balances different generating sources according to daily load curve fluctuations:</w:t>
      </w:r>
      <w:r>
        <w:t xml:space="preserve"> </w:t>
      </w:r>
      <w:r>
        <w:t xml:space="preserve">1.</w:t>
      </w:r>
      <w:r>
        <w:t xml:space="preserve"> </w:t>
      </w:r>
      <w:r>
        <w:rPr>
          <w:b/>
          <w:bCs/>
        </w:rPr>
        <w:t xml:space="preserve">Base Load Power Plants</w:t>
      </w:r>
      <w:r>
        <w:t xml:space="preserve">: Operate continuously 24 hours a day with low fuel cost per kWh. Very slow start-up/shut-down times (hours to days).</w:t>
      </w:r>
      <w:r>
        <w:t xml:space="preserve"> </w:t>
      </w:r>
      <w:r>
        <w:t xml:space="preserve">2.</w:t>
      </w:r>
      <w:r>
        <w:t xml:space="preserve"> </w:t>
      </w:r>
      <w:r>
        <w:rPr>
          <w:b/>
          <w:bCs/>
        </w:rPr>
        <w:t xml:space="preserve">Peak Load Power Plants</w:t>
      </w:r>
      <w:r>
        <w:t xml:space="preserve">: Dispatched during periods of maximum grid demand (afternoon and early evening). Can start up and synchronize with the grid within 5–15 minutes.</w:t>
      </w:r>
    </w:p>
    <w:p>
      <w:r>
        <w:pict>
          <v:rect style="width:0;height:1.5pt" o:hralign="center" o:hrstd="t" o:hr="t"/>
        </w:pict>
      </w:r>
    </w:p>
    <w:bookmarkStart w:id="48" w:name="hydroelectric-power-plants"/>
    <w:p>
      <w:pPr>
        <w:pStyle w:val="Heading3"/>
      </w:pPr>
      <w:r>
        <w:t xml:space="preserve">1. Hydroelectric Power Plants</w:t>
      </w:r>
    </w:p>
    <w:p>
      <w:pPr>
        <w:pStyle w:val="Compact"/>
        <w:numPr>
          <w:ilvl w:val="0"/>
          <w:numId w:val="1008"/>
        </w:numPr>
      </w:pPr>
      <w:r>
        <w:rPr>
          <w:b/>
          <w:bCs/>
        </w:rPr>
        <w:t xml:space="preserve">Working Principle</w:t>
      </w:r>
      <w:r>
        <w:t xml:space="preserve">: Water stored behind a dam possesses gravitational potential energy. Water released through a penstock converts potential energy into kinetic energy to spin a</w:t>
      </w:r>
      <w:r>
        <w:t xml:space="preserve"> </w:t>
      </w:r>
      <w:r>
        <w:rPr>
          <w:b/>
          <w:bCs/>
        </w:rPr>
        <w:t xml:space="preserve">Water Turbine</w:t>
      </w:r>
      <w:r>
        <w:t xml:space="preserve"> </w:t>
      </w:r>
      <w:r>
        <w:t xml:space="preserve">coupled to an alternator.</w:t>
      </w:r>
    </w:p>
    <w:p>
      <w:pPr>
        <w:pStyle w:val="Compact"/>
        <w:numPr>
          <w:ilvl w:val="0"/>
          <w:numId w:val="1008"/>
        </w:numPr>
      </w:pPr>
      <w:r>
        <w:rPr>
          <w:b/>
          <w:bCs/>
        </w:rPr>
        <w:t xml:space="preserve">Electrical Power Formula</w:t>
      </w:r>
      <w:r>
        <w:t xml:space="preserve">:</w:t>
      </w:r>
    </w:p>
    <w:p>
      <w:pPr>
        <w:pStyle w:val="Compact"/>
      </w:pPr>
      <m:oMathPara>
        <m:oMathParaPr>
          <m:jc m:val="center"/>
        </m:oMathParaPr>
        <m:oMath>
          <m:sSub>
            <m:e>
              <m:r>
                <m:t>P</m:t>
              </m:r>
            </m:e>
            <m:sub>
              <m:r>
                <m:t>e</m:t>
              </m:r>
            </m:sub>
          </m:sSub>
          <m:r>
            <m:rPr>
              <m:sty m:val="p"/>
            </m:rPr>
            <m:t>=</m:t>
          </m:r>
          <m:r>
            <m:t>η</m:t>
          </m:r>
          <m:r>
            <m:rPr>
              <m:sty m:val="p"/>
            </m:rPr>
            <m:t>⋅</m:t>
          </m:r>
          <m:r>
            <m:t>ρ</m:t>
          </m:r>
          <m:r>
            <m:rPr>
              <m:sty m:val="p"/>
            </m:rPr>
            <m:t>⋅</m:t>
          </m:r>
          <m:r>
            <m:t>g</m:t>
          </m:r>
          <m:r>
            <m:rPr>
              <m:sty m:val="p"/>
            </m:rPr>
            <m:t>⋅</m:t>
          </m:r>
          <m:r>
            <m:t>Q</m:t>
          </m:r>
          <m:r>
            <m:rPr>
              <m:sty m:val="p"/>
            </m:rPr>
            <m:t>⋅</m:t>
          </m:r>
          <m:r>
            <m:t>H</m:t>
          </m:r>
        </m:oMath>
      </m:oMathPara>
    </w:p>
    <w:p>
      <w:pPr>
        <w:pStyle w:val="Compact"/>
        <w:numPr>
          <w:ilvl w:val="1"/>
          <w:numId w:val="1009"/>
        </w:numPr>
      </w:pPr>
      <m:oMath>
        <m:r>
          <m:t>ρ</m:t>
        </m:r>
        <m:r>
          <m:rPr>
            <m:sty m:val="p"/>
          </m:rPr>
          <m:t>=</m:t>
        </m:r>
        <m:r>
          <m:t>1</m:t>
        </m:r>
        <m:r>
          <m:rPr>
            <m:sty m:val="p"/>
          </m:rPr>
          <m:t>,</m:t>
        </m:r>
        <m:r>
          <m:t>000</m:t>
        </m:r>
        <m:sSup>
          <m:e>
            <m:r>
              <m:rPr>
                <m:nor/>
                <m:sty m:val="p"/>
              </m:rPr>
              <m:t> kg/m</m:t>
            </m:r>
          </m:e>
          <m:sup>
            <m:r>
              <m:t>3</m:t>
            </m:r>
          </m:sup>
        </m:sSup>
      </m:oMath>
      <w:r>
        <w:t xml:space="preserve"> </w:t>
      </w:r>
      <w:r>
        <w:t xml:space="preserve">(Water density)</w:t>
      </w:r>
    </w:p>
    <w:p>
      <w:pPr>
        <w:pStyle w:val="Compact"/>
        <w:numPr>
          <w:ilvl w:val="1"/>
          <w:numId w:val="1009"/>
        </w:numPr>
      </w:pPr>
      <m:oMath>
        <m:r>
          <m:t>g</m:t>
        </m:r>
        <m:r>
          <m:rPr>
            <m:sty m:val="p"/>
          </m:rPr>
          <m:t>=</m:t>
        </m:r>
        <m:r>
          <m:t>9.81</m:t>
        </m:r>
        <m:sSup>
          <m:e>
            <m:r>
              <m:rPr>
                <m:nor/>
                <m:sty m:val="p"/>
              </m:rPr>
              <m:t> m/s</m:t>
            </m:r>
          </m:e>
          <m:sup>
            <m:r>
              <m:t>2</m:t>
            </m:r>
          </m:sup>
        </m:sSup>
      </m:oMath>
      <w:r>
        <w:t xml:space="preserve"> </w:t>
      </w:r>
      <w:r>
        <w:t xml:space="preserve">(Acceleration due to gravity)</w:t>
      </w:r>
    </w:p>
    <w:p>
      <w:pPr>
        <w:pStyle w:val="Compact"/>
        <w:numPr>
          <w:ilvl w:val="1"/>
          <w:numId w:val="1009"/>
        </w:numPr>
      </w:pPr>
      <m:oMath>
        <m:r>
          <m:t>Q</m:t>
        </m:r>
      </m:oMath>
      <w:r>
        <w:t xml:space="preserve"> </w:t>
      </w:r>
      <w:r>
        <w:t xml:space="preserve">: Water flow rate (</w:t>
      </w:r>
      <m:oMath>
        <m:sSup>
          <m:e>
            <m:r>
              <m:rPr>
                <m:nor/>
                <m:sty m:val="p"/>
              </m:rPr>
              <m:t>m</m:t>
            </m:r>
          </m:e>
          <m:sup>
            <m:r>
              <m:t>3</m:t>
            </m:r>
          </m:sup>
        </m:sSup>
        <m:r>
          <m:rPr>
            <m:sty m:val="p"/>
          </m:rPr>
          <m:t>/</m:t>
        </m:r>
        <m:r>
          <m:rPr>
            <m:nor/>
            <m:sty m:val="p"/>
          </m:rPr>
          <m:t>s</m:t>
        </m:r>
      </m:oMath>
      <w:r>
        <w:t xml:space="preserve">)</w:t>
      </w:r>
    </w:p>
    <w:p>
      <w:pPr>
        <w:pStyle w:val="Compact"/>
        <w:numPr>
          <w:ilvl w:val="1"/>
          <w:numId w:val="1009"/>
        </w:numPr>
      </w:pPr>
      <m:oMath>
        <m:r>
          <m:t>H</m:t>
        </m:r>
      </m:oMath>
      <w:r>
        <w:t xml:space="preserve"> </w:t>
      </w:r>
      <w:r>
        <w:t xml:space="preserve">: Effective water head (</w:t>
      </w:r>
      <m:oMath>
        <m:r>
          <m:rPr>
            <m:nor/>
            <m:sty m:val="p"/>
          </m:rPr>
          <m:t>m</m:t>
        </m:r>
      </m:oMath>
      <w:r>
        <w:t xml:space="preserve">)</w:t>
      </w:r>
    </w:p>
    <w:p>
      <w:pPr>
        <w:pStyle w:val="Compact"/>
        <w:numPr>
          <w:ilvl w:val="1"/>
          <w:numId w:val="1009"/>
        </w:numPr>
      </w:pPr>
      <m:oMath>
        <m:r>
          <m:t>η</m:t>
        </m:r>
      </m:oMath>
      <w:r>
        <w:t xml:space="preserve"> </w:t>
      </w:r>
      <w:r>
        <w:t xml:space="preserve">: Overall efficiency (</w:t>
      </w:r>
      <m:oMath>
        <m:r>
          <m:rPr>
            <m:sty m:val="p"/>
          </m:rPr>
          <m:t>≈</m:t>
        </m:r>
        <m:r>
          <m:t>85</m:t>
        </m:r>
        <m:r>
          <m:rPr>
            <m:sty m:val="p"/>
          </m:rPr>
          <m:t>%</m:t>
        </m:r>
        <m:r>
          <m:rPr>
            <m:sty m:val="p"/>
          </m:rPr>
          <m:t>−</m:t>
        </m:r>
        <m:r>
          <m:t>92</m:t>
        </m:r>
        <m:r>
          <m:rPr>
            <m:sty m:val="p"/>
          </m:rPr>
          <m:t>%</m:t>
        </m:r>
      </m:oMath>
      <w:r>
        <w:t xml:space="preserve">)</w:t>
      </w:r>
    </w:p>
    <w:p>
      <w:pPr>
        <w:pStyle w:val="Compact"/>
        <w:numPr>
          <w:ilvl w:val="0"/>
          <w:numId w:val="1008"/>
        </w:numPr>
      </w:pPr>
      <w:r>
        <w:rPr>
          <w:b/>
          <w:bCs/>
        </w:rPr>
        <w:t xml:space="preserve">Turbine Classifications</w:t>
      </w:r>
      <w:r>
        <w:t xml:space="preserve">:</w:t>
      </w:r>
    </w:p>
    <w:p>
      <w:pPr>
        <w:pStyle w:val="Compact"/>
        <w:numPr>
          <w:ilvl w:val="1"/>
          <w:numId w:val="1010"/>
        </w:numPr>
      </w:pPr>
      <w:r>
        <w:rPr>
          <w:b/>
          <w:bCs/>
        </w:rPr>
        <w:t xml:space="preserve">Pelton Turbine (Impulse Turbine)</w:t>
      </w:r>
      <w:r>
        <w:t xml:space="preserve">: Best for</w:t>
      </w:r>
      <w:r>
        <w:t xml:space="preserve"> </w:t>
      </w:r>
      <w:r>
        <w:rPr>
          <w:b/>
          <w:bCs/>
        </w:rPr>
        <w:t xml:space="preserve">very high head (</w:t>
      </w:r>
      <m:oMath>
        <m:r>
          <m:t>H</m:t>
        </m:r>
        <m:r>
          <m:rPr>
            <m:sty m:val="p"/>
          </m:rPr>
          <m:t>&gt;</m:t>
        </m:r>
        <m:r>
          <m:t>300</m:t>
        </m:r>
        <m:r>
          <m:rPr>
            <m:nor/>
            <m:sty m:val="p"/>
          </m:rPr>
          <m:t> m</m:t>
        </m:r>
      </m:oMath>
      <w:r>
        <w:rPr>
          <w:b/>
          <w:bCs/>
        </w:rPr>
        <w:t xml:space="preserve">)</w:t>
      </w:r>
      <w:r>
        <w:t xml:space="preserve"> </w:t>
      </w:r>
      <w:r>
        <w:t xml:space="preserve">and low flow rate. High-velocity water jets strike bucket runners.</w:t>
      </w:r>
    </w:p>
    <w:p>
      <w:pPr>
        <w:pStyle w:val="Compact"/>
        <w:numPr>
          <w:ilvl w:val="1"/>
          <w:numId w:val="1010"/>
        </w:numPr>
      </w:pPr>
      <w:r>
        <w:rPr>
          <w:b/>
          <w:bCs/>
        </w:rPr>
        <w:t xml:space="preserve">Francis Turbine (Reaction Turbine)</w:t>
      </w:r>
      <w:r>
        <w:t xml:space="preserve">: Best for</w:t>
      </w:r>
      <w:r>
        <w:t xml:space="preserve"> </w:t>
      </w:r>
      <w:r>
        <w:rPr>
          <w:b/>
          <w:bCs/>
        </w:rPr>
        <w:t xml:space="preserve">medium head (</w:t>
      </w:r>
      <m:oMath>
        <m:r>
          <m:t>30</m:t>
        </m:r>
        <m:r>
          <m:rPr>
            <m:sty m:val="p"/>
          </m:rPr>
          <m:t>−</m:t>
        </m:r>
        <m:r>
          <m:t>300</m:t>
        </m:r>
        <m:r>
          <m:rPr>
            <m:nor/>
            <m:sty m:val="p"/>
          </m:rPr>
          <m:t> m</m:t>
        </m:r>
      </m:oMath>
      <w:r>
        <w:rPr>
          <w:b/>
          <w:bCs/>
        </w:rPr>
        <w:t xml:space="preserve">)</w:t>
      </w:r>
      <w:r>
        <w:t xml:space="preserve">. The most widely used turbine in Thailand and globally (Bhumibol Dam, Sirikit Dam, Ubolratana Dam).</w:t>
      </w:r>
    </w:p>
    <w:p>
      <w:pPr>
        <w:pStyle w:val="Compact"/>
        <w:numPr>
          <w:ilvl w:val="1"/>
          <w:numId w:val="1010"/>
        </w:numPr>
      </w:pPr>
      <w:r>
        <w:rPr>
          <w:b/>
          <w:bCs/>
        </w:rPr>
        <w:t xml:space="preserve">Kaplan Turbine (Propeller/Axial Turbine)</w:t>
      </w:r>
      <w:r>
        <w:t xml:space="preserve">: Best for</w:t>
      </w:r>
      <w:r>
        <w:t xml:space="preserve"> </w:t>
      </w:r>
      <w:r>
        <w:rPr>
          <w:b/>
          <w:bCs/>
        </w:rPr>
        <w:t xml:space="preserve">low head (</w:t>
      </w:r>
      <m:oMath>
        <m:r>
          <m:t>H</m:t>
        </m:r>
        <m:r>
          <m:rPr>
            <m:sty m:val="p"/>
          </m:rPr>
          <m:t>&lt;</m:t>
        </m:r>
        <m:r>
          <m:t>30</m:t>
        </m:r>
        <m:r>
          <m:rPr>
            <m:nor/>
            <m:sty m:val="p"/>
          </m:rPr>
          <m:t> m</m:t>
        </m:r>
      </m:oMath>
      <w:r>
        <w:rPr>
          <w:b/>
          <w:bCs/>
        </w:rPr>
        <w:t xml:space="preserve">)</w:t>
      </w:r>
      <w:r>
        <w:t xml:space="preserve"> </w:t>
      </w:r>
      <w:r>
        <w:t xml:space="preserve">and very large flow rates (Chao Phraya Dam).</w:t>
      </w:r>
    </w:p>
    <w:p>
      <w:pPr>
        <w:pStyle w:val="Compact"/>
        <w:numPr>
          <w:ilvl w:val="0"/>
          <w:numId w:val="1008"/>
        </w:numPr>
      </w:pPr>
      <w:r>
        <w:rPr>
          <w:b/>
          <w:bCs/>
        </w:rPr>
        <w:t xml:space="preserve">Pumped Storage Hydro (Lam Takhong Jolabha Vadhana in Nakhon Ratchasima)</w:t>
      </w:r>
      <w:r>
        <w:t xml:space="preserve">:</w:t>
      </w:r>
    </w:p>
    <w:p>
      <w:pPr>
        <w:pStyle w:val="Compact"/>
        <w:numPr>
          <w:ilvl w:val="1"/>
          <w:numId w:val="1011"/>
        </w:numPr>
      </w:pPr>
      <w:r>
        <w:t xml:space="preserve">Acts as a</w:t>
      </w:r>
      <w:r>
        <w:t xml:space="preserve"> </w:t>
      </w:r>
      <w:r>
        <w:rPr>
          <w:b/>
          <w:bCs/>
        </w:rPr>
        <w:t xml:space="preserve">gigantic water battery</w:t>
      </w:r>
      <w:r>
        <w:t xml:space="preserve">: During low-demand nighttime (Off-Peak), surplus electricity pumps water from the lower reservoir to the upper reservoir on Khao Yai Thiang.</w:t>
      </w:r>
    </w:p>
    <w:p>
      <w:pPr>
        <w:pStyle w:val="Compact"/>
        <w:numPr>
          <w:ilvl w:val="1"/>
          <w:numId w:val="1011"/>
        </w:numPr>
      </w:pPr>
      <w:r>
        <w:t xml:space="preserve">During daytime peak demand (Peak Load), water flows back down through reversible pump-turbines, delivering up to</w:t>
      </w:r>
      <w:r>
        <w:t xml:space="preserve"> </w:t>
      </w:r>
      <m:oMath>
        <m:r>
          <m:t>1</m:t>
        </m:r>
        <m:r>
          <m:rPr>
            <m:sty m:val="p"/>
          </m:rPr>
          <m:t>,</m:t>
        </m:r>
        <m:r>
          <m:t>000</m:t>
        </m:r>
        <m:r>
          <m:rPr>
            <m:nor/>
            <m:sty m:val="p"/>
          </m:rPr>
          <m:t> MW</m:t>
        </m:r>
      </m:oMath>
      <w:r>
        <w:t xml:space="preserve"> </w:t>
      </w:r>
      <w:r>
        <w:t xml:space="preserve">in minutes.</w:t>
      </w:r>
    </w:p>
    <w:p>
      <w:pPr>
        <w:pStyle w:val="FirstParagraph"/>
      </w:pPr>
      <w:r>
        <w:drawing>
          <wp:inline>
            <wp:extent cx="5334000" cy="4130284"/>
            <wp:effectExtent b="0" l="0" r="0" t="0"/>
            <wp:docPr descr="Figure 8: Hydroelectric Dam and Powerhouse Architecture" title="" id="40" name="Picture"/>
            <a:graphic>
              <a:graphicData uri="http://schemas.openxmlformats.org/drawingml/2006/picture">
                <pic:pic>
                  <pic:nvPicPr>
                    <pic:cNvPr descr="images/ch08_guide/ch08_slide_13_hydro_dam.png" id="41" name="Picture"/>
                    <pic:cNvPicPr>
                      <a:picLocks noChangeArrowheads="1" noChangeAspect="1"/>
                    </pic:cNvPicPr>
                  </pic:nvPicPr>
                  <pic:blipFill>
                    <a:blip r:embed="rId39"/>
                    <a:stretch>
                      <a:fillRect/>
                    </a:stretch>
                  </pic:blipFill>
                  <pic:spPr bwMode="auto">
                    <a:xfrm>
                      <a:off x="0" y="0"/>
                      <a:ext cx="5334000" cy="4130284"/>
                    </a:xfrm>
                    <a:prstGeom prst="rect">
                      <a:avLst/>
                    </a:prstGeom>
                    <a:noFill/>
                    <a:ln w="9525">
                      <a:noFill/>
                      <a:headEnd/>
                      <a:tailEnd/>
                    </a:ln>
                  </pic:spPr>
                </pic:pic>
              </a:graphicData>
            </a:graphic>
          </wp:inline>
        </w:drawing>
      </w:r>
      <w:r>
        <w:t xml:space="preserve"> </w:t>
      </w:r>
      <w:r>
        <w:rPr>
          <w:i/>
          <w:iCs/>
        </w:rPr>
        <w:t xml:space="preserve">Figure 8: Reservoir, penstock, turbine, and generator arrangement in a hydroelectric power plant (From Slide 13).</w:t>
      </w:r>
    </w:p>
    <w:p>
      <w:pPr>
        <w:pStyle w:val="BodyText"/>
      </w:pPr>
      <w:r>
        <w:drawing>
          <wp:inline>
            <wp:extent cx="5334000" cy="4130284"/>
            <wp:effectExtent b="0" l="0" r="0" t="0"/>
            <wp:docPr descr="Figure 9: Water Turbine Classifications (Pelton, Francis, Kaplan)" title="" id="43" name="Picture"/>
            <a:graphic>
              <a:graphicData uri="http://schemas.openxmlformats.org/drawingml/2006/picture">
                <pic:pic>
                  <pic:nvPicPr>
                    <pic:cNvPr descr="images/ch08_guide/ch08_slide_20_turbines.png" id="44" name="Picture"/>
                    <pic:cNvPicPr>
                      <a:picLocks noChangeArrowheads="1" noChangeAspect="1"/>
                    </pic:cNvPicPr>
                  </pic:nvPicPr>
                  <pic:blipFill>
                    <a:blip r:embed="rId42"/>
                    <a:stretch>
                      <a:fillRect/>
                    </a:stretch>
                  </pic:blipFill>
                  <pic:spPr bwMode="auto">
                    <a:xfrm>
                      <a:off x="0" y="0"/>
                      <a:ext cx="5334000" cy="4130284"/>
                    </a:xfrm>
                    <a:prstGeom prst="rect">
                      <a:avLst/>
                    </a:prstGeom>
                    <a:noFill/>
                    <a:ln w="9525">
                      <a:noFill/>
                      <a:headEnd/>
                      <a:tailEnd/>
                    </a:ln>
                  </pic:spPr>
                </pic:pic>
              </a:graphicData>
            </a:graphic>
          </wp:inline>
        </w:drawing>
      </w:r>
      <w:r>
        <w:t xml:space="preserve"> </w:t>
      </w:r>
      <w:r>
        <w:rPr>
          <w:i/>
          <w:iCs/>
        </w:rPr>
        <w:t xml:space="preserve">Figure 9: The three principal water turbine designs categorized by head and flow characteristics (From Slide 20).</w:t>
      </w:r>
    </w:p>
    <w:p>
      <w:pPr>
        <w:pStyle w:val="BodyText"/>
      </w:pPr>
      <w:r>
        <w:drawing>
          <wp:inline>
            <wp:extent cx="5334000" cy="4130284"/>
            <wp:effectExtent b="0" l="0" r="0" t="0"/>
            <wp:docPr descr="Figure 10: Lam Takhong Pumped Storage Hydroelectric Plant" title="" id="46" name="Picture"/>
            <a:graphic>
              <a:graphicData uri="http://schemas.openxmlformats.org/drawingml/2006/picture">
                <pic:pic>
                  <pic:nvPicPr>
                    <pic:cNvPr descr="images/ch08_guide/ch08_slide_19_lam_takhong.png" id="47" name="Picture"/>
                    <pic:cNvPicPr>
                      <a:picLocks noChangeArrowheads="1" noChangeAspect="1"/>
                    </pic:cNvPicPr>
                  </pic:nvPicPr>
                  <pic:blipFill>
                    <a:blip r:embed="rId45"/>
                    <a:stretch>
                      <a:fillRect/>
                    </a:stretch>
                  </pic:blipFill>
                  <pic:spPr bwMode="auto">
                    <a:xfrm>
                      <a:off x="0" y="0"/>
                      <a:ext cx="5334000" cy="4130284"/>
                    </a:xfrm>
                    <a:prstGeom prst="rect">
                      <a:avLst/>
                    </a:prstGeom>
                    <a:noFill/>
                    <a:ln w="9525">
                      <a:noFill/>
                      <a:headEnd/>
                      <a:tailEnd/>
                    </a:ln>
                  </pic:spPr>
                </pic:pic>
              </a:graphicData>
            </a:graphic>
          </wp:inline>
        </w:drawing>
      </w:r>
      <w:r>
        <w:t xml:space="preserve"> </w:t>
      </w:r>
      <w:r>
        <w:rPr>
          <w:i/>
          <w:iCs/>
        </w:rPr>
        <w:t xml:space="preserve">Figure 10: Underground powerhouse and upper reservoir configuration at Lam Takhong (From Slide 19).</w:t>
      </w:r>
    </w:p>
    <w:p>
      <w:r>
        <w:pict>
          <v:rect style="width:0;height:1.5pt" o:hralign="center" o:hrstd="t" o:hr="t"/>
        </w:pict>
      </w:r>
    </w:p>
    <w:bookmarkEnd w:id="48"/>
    <w:bookmarkStart w:id="52" w:name="thermal-steam-power-plants"/>
    <w:p>
      <w:pPr>
        <w:pStyle w:val="Heading3"/>
      </w:pPr>
      <w:r>
        <w:t xml:space="preserve">2. Thermal / Steam Power Plants</w:t>
      </w:r>
    </w:p>
    <w:p>
      <w:pPr>
        <w:pStyle w:val="Compact"/>
        <w:numPr>
          <w:ilvl w:val="0"/>
          <w:numId w:val="1012"/>
        </w:numPr>
      </w:pPr>
      <w:r>
        <w:rPr>
          <w:b/>
          <w:bCs/>
        </w:rPr>
        <w:t xml:space="preserve">Working Principle</w:t>
      </w:r>
      <w:r>
        <w:t xml:space="preserve">: Fossil fuels (lignite coal, natural gas, or fuel oil) burn inside a boiler to convert water into high-pressure, superheated steam, which drives a</w:t>
      </w:r>
      <w:r>
        <w:t xml:space="preserve"> </w:t>
      </w:r>
      <w:r>
        <w:rPr>
          <w:b/>
          <w:bCs/>
        </w:rPr>
        <w:t xml:space="preserve">Steam Turbine</w:t>
      </w:r>
      <w:r>
        <w:t xml:space="preserve"> </w:t>
      </w:r>
      <w:r>
        <w:t xml:space="preserve">before condensing back to water.</w:t>
      </w:r>
    </w:p>
    <w:p>
      <w:pPr>
        <w:pStyle w:val="Compact"/>
        <w:numPr>
          <w:ilvl w:val="0"/>
          <w:numId w:val="1012"/>
        </w:numPr>
      </w:pPr>
      <w:r>
        <w:rPr>
          <w:b/>
          <w:bCs/>
        </w:rPr>
        <w:t xml:space="preserve">Grid Role</w:t>
      </w:r>
      <w:r>
        <w:t xml:space="preserve">:</w:t>
      </w:r>
      <w:r>
        <w:t xml:space="preserve"> </w:t>
      </w:r>
      <w:r>
        <w:rPr>
          <w:b/>
          <w:bCs/>
        </w:rPr>
        <w:t xml:space="preserve">Base Load Power Plant</w:t>
      </w:r>
      <w:r>
        <w:t xml:space="preserve">. Start-up from cold requires several hours, but it provides reliable, massive baseload output at low fuel cost.</w:t>
      </w:r>
    </w:p>
    <w:p>
      <w:pPr>
        <w:pStyle w:val="Compact"/>
        <w:numPr>
          <w:ilvl w:val="0"/>
          <w:numId w:val="1012"/>
        </w:numPr>
      </w:pPr>
      <w:r>
        <w:rPr>
          <w:b/>
          <w:bCs/>
        </w:rPr>
        <w:t xml:space="preserve">Landmark Thai Example</w:t>
      </w:r>
      <w:r>
        <w:t xml:space="preserve">:</w:t>
      </w:r>
      <w:r>
        <w:t xml:space="preserve"> </w:t>
      </w:r>
      <w:r>
        <w:rPr>
          <w:b/>
          <w:bCs/>
        </w:rPr>
        <w:t xml:space="preserve">Mae Moh Power Plant in Lampang</w:t>
      </w:r>
      <w:r>
        <w:t xml:space="preserve"> </w:t>
      </w:r>
      <w:r>
        <w:t xml:space="preserve">(powered by local lignite open-cast mines).</w:t>
      </w:r>
    </w:p>
    <w:p>
      <w:pPr>
        <w:pStyle w:val="FirstParagraph"/>
      </w:pPr>
      <w:r>
        <w:drawing>
          <wp:inline>
            <wp:extent cx="5334000" cy="4130284"/>
            <wp:effectExtent b="0" l="0" r="0" t="0"/>
            <wp:docPr descr="Figure 11: Steam/Thermal Power Generation Cycle" title="" id="50" name="Picture"/>
            <a:graphic>
              <a:graphicData uri="http://schemas.openxmlformats.org/drawingml/2006/picture">
                <pic:pic>
                  <pic:nvPicPr>
                    <pic:cNvPr descr="images/ch08_guide/ch08_slide_21_thermal_plant.png" id="51" name="Picture"/>
                    <pic:cNvPicPr>
                      <a:picLocks noChangeArrowheads="1" noChangeAspect="1"/>
                    </pic:cNvPicPr>
                  </pic:nvPicPr>
                  <pic:blipFill>
                    <a:blip r:embed="rId49"/>
                    <a:stretch>
                      <a:fillRect/>
                    </a:stretch>
                  </pic:blipFill>
                  <pic:spPr bwMode="auto">
                    <a:xfrm>
                      <a:off x="0" y="0"/>
                      <a:ext cx="5334000" cy="4130284"/>
                    </a:xfrm>
                    <a:prstGeom prst="rect">
                      <a:avLst/>
                    </a:prstGeom>
                    <a:noFill/>
                    <a:ln w="9525">
                      <a:noFill/>
                      <a:headEnd/>
                      <a:tailEnd/>
                    </a:ln>
                  </pic:spPr>
                </pic:pic>
              </a:graphicData>
            </a:graphic>
          </wp:inline>
        </w:drawing>
      </w:r>
      <w:r>
        <w:t xml:space="preserve"> </w:t>
      </w:r>
      <w:r>
        <w:rPr>
          <w:i/>
          <w:iCs/>
        </w:rPr>
        <w:t xml:space="preserve">Figure 11: Boiler, steam turbine, generator, and condenser thermodynamic cycle (From Slide 21).</w:t>
      </w:r>
    </w:p>
    <w:p>
      <w:r>
        <w:pict>
          <v:rect style="width:0;height:1.5pt" o:hralign="center" o:hrstd="t" o:hr="t"/>
        </w:pict>
      </w:r>
    </w:p>
    <w:bookmarkEnd w:id="52"/>
    <w:bookmarkStart w:id="56" w:name="gas-turbine-and-diesel-power-plants"/>
    <w:p>
      <w:pPr>
        <w:pStyle w:val="Heading3"/>
      </w:pPr>
      <w:r>
        <w:t xml:space="preserve">3. Gas Turbine and Diesel Power Plants</w:t>
      </w:r>
    </w:p>
    <w:p>
      <w:pPr>
        <w:pStyle w:val="Compact"/>
        <w:numPr>
          <w:ilvl w:val="0"/>
          <w:numId w:val="1013"/>
        </w:numPr>
      </w:pPr>
      <w:r>
        <w:rPr>
          <w:b/>
          <w:bCs/>
        </w:rPr>
        <w:t xml:space="preserve">Gas Turbine (Simple Cycle)</w:t>
      </w:r>
      <w:r>
        <w:t xml:space="preserve">:</w:t>
      </w:r>
    </w:p>
    <w:p>
      <w:pPr>
        <w:pStyle w:val="Compact"/>
        <w:numPr>
          <w:ilvl w:val="1"/>
          <w:numId w:val="1014"/>
        </w:numPr>
      </w:pPr>
      <w:r>
        <w:t xml:space="preserve">Ambient air is compressed by an axial compressor, mixed with natural gas, and ignited. Expanding hot combustion gases drive the turbine blades directly (identical to a jet aircraft engine).</w:t>
      </w:r>
    </w:p>
    <w:p>
      <w:pPr>
        <w:pStyle w:val="Compact"/>
        <w:numPr>
          <w:ilvl w:val="1"/>
          <w:numId w:val="1014"/>
        </w:numPr>
      </w:pPr>
      <w:r>
        <w:rPr>
          <w:b/>
          <w:bCs/>
        </w:rPr>
        <w:t xml:space="preserve">Key Advantage</w:t>
      </w:r>
      <w:r>
        <w:t xml:space="preserve">:</w:t>
      </w:r>
      <w:r>
        <w:t xml:space="preserve"> </w:t>
      </w:r>
      <w:r>
        <w:rPr>
          <w:b/>
          <w:bCs/>
        </w:rPr>
        <w:t xml:space="preserve">Extremely fast start-up (10–15 minutes)</w:t>
      </w:r>
      <w:r>
        <w:t xml:space="preserve"> </w:t>
      </w:r>
      <w:r>
        <w:t xml:space="preserve">to full load. Ideal for</w:t>
      </w:r>
      <w:r>
        <w:t xml:space="preserve"> </w:t>
      </w:r>
      <w:r>
        <w:rPr>
          <w:b/>
          <w:bCs/>
        </w:rPr>
        <w:t xml:space="preserve">Peak Load</w:t>
      </w:r>
      <w:r>
        <w:t xml:space="preserve"> </w:t>
      </w:r>
      <w:r>
        <w:t xml:space="preserve">dispatch and emergency grid stabilization.</w:t>
      </w:r>
    </w:p>
    <w:p>
      <w:pPr>
        <w:pStyle w:val="Compact"/>
        <w:numPr>
          <w:ilvl w:val="1"/>
          <w:numId w:val="1014"/>
        </w:numPr>
      </w:pPr>
      <w:r>
        <w:rPr>
          <w:b/>
          <w:bCs/>
        </w:rPr>
        <w:t xml:space="preserve">Landmark Thai Example</w:t>
      </w:r>
      <w:r>
        <w:t xml:space="preserve">:</w:t>
      </w:r>
      <w:r>
        <w:t xml:space="preserve"> </w:t>
      </w:r>
      <w:r>
        <w:rPr>
          <w:b/>
          <w:bCs/>
        </w:rPr>
        <w:t xml:space="preserve">Nam Pong Power Plant in Khon Kaen</w:t>
      </w:r>
      <w:r>
        <w:t xml:space="preserve">, Lan Krabue in Kamphaeng Phet.</w:t>
      </w:r>
    </w:p>
    <w:p>
      <w:pPr>
        <w:pStyle w:val="Compact"/>
        <w:numPr>
          <w:ilvl w:val="0"/>
          <w:numId w:val="1013"/>
        </w:numPr>
      </w:pPr>
      <w:r>
        <w:rPr>
          <w:b/>
          <w:bCs/>
        </w:rPr>
        <w:t xml:space="preserve">Diesel Engine Plant</w:t>
      </w:r>
      <w:r>
        <w:t xml:space="preserve">:</w:t>
      </w:r>
    </w:p>
    <w:p>
      <w:pPr>
        <w:pStyle w:val="Compact"/>
        <w:numPr>
          <w:ilvl w:val="1"/>
          <w:numId w:val="1015"/>
        </w:numPr>
      </w:pPr>
      <w:r>
        <w:t xml:space="preserve">Internal combustion engines driving alternators, used primarily on remote islands or as emergency standby generators in hospitals and data centers.</w:t>
      </w:r>
    </w:p>
    <w:p>
      <w:pPr>
        <w:pStyle w:val="FirstParagraph"/>
      </w:pPr>
      <w:r>
        <w:drawing>
          <wp:inline>
            <wp:extent cx="5334000" cy="4130284"/>
            <wp:effectExtent b="0" l="0" r="0" t="0"/>
            <wp:docPr descr="Figure 12: Gas Turbine Operating Cycle" title="" id="54" name="Picture"/>
            <a:graphic>
              <a:graphicData uri="http://schemas.openxmlformats.org/drawingml/2006/picture">
                <pic:pic>
                  <pic:nvPicPr>
                    <pic:cNvPr descr="images/ch08_guide/ch08_slide_24_gas_turbine.png" id="55" name="Picture"/>
                    <pic:cNvPicPr>
                      <a:picLocks noChangeArrowheads="1" noChangeAspect="1"/>
                    </pic:cNvPicPr>
                  </pic:nvPicPr>
                  <pic:blipFill>
                    <a:blip r:embed="rId53"/>
                    <a:stretch>
                      <a:fillRect/>
                    </a:stretch>
                  </pic:blipFill>
                  <pic:spPr bwMode="auto">
                    <a:xfrm>
                      <a:off x="0" y="0"/>
                      <a:ext cx="5334000" cy="4130284"/>
                    </a:xfrm>
                    <a:prstGeom prst="rect">
                      <a:avLst/>
                    </a:prstGeom>
                    <a:noFill/>
                    <a:ln w="9525">
                      <a:noFill/>
                      <a:headEnd/>
                      <a:tailEnd/>
                    </a:ln>
                  </pic:spPr>
                </pic:pic>
              </a:graphicData>
            </a:graphic>
          </wp:inline>
        </w:drawing>
      </w:r>
      <w:r>
        <w:t xml:space="preserve"> </w:t>
      </w:r>
      <w:r>
        <w:rPr>
          <w:i/>
          <w:iCs/>
        </w:rPr>
        <w:t xml:space="preserve">Figure 12: Compressor, combustion chamber, and turbine rotor assembly (From Slide 24).</w:t>
      </w:r>
    </w:p>
    <w:p>
      <w:r>
        <w:pict>
          <v:rect style="width:0;height:1.5pt" o:hralign="center" o:hrstd="t" o:hr="t"/>
        </w:pict>
      </w:r>
    </w:p>
    <w:bookmarkEnd w:id="56"/>
    <w:bookmarkStart w:id="60" w:name="combined-cycle-power-plants"/>
    <w:p>
      <w:pPr>
        <w:pStyle w:val="Heading3"/>
      </w:pPr>
      <w:r>
        <w:t xml:space="preserve">4. Combined Cycle Power Plants</w:t>
      </w:r>
    </w:p>
    <w:p>
      <w:pPr>
        <w:pStyle w:val="Compact"/>
        <w:numPr>
          <w:ilvl w:val="0"/>
          <w:numId w:val="1016"/>
        </w:numPr>
      </w:pPr>
      <w:r>
        <w:rPr>
          <w:b/>
          <w:bCs/>
        </w:rPr>
        <w:t xml:space="preserve">Working Principle (High-Yield Exam Concept)</w:t>
      </w:r>
      <w:r>
        <w:t xml:space="preserve">:</w:t>
      </w:r>
    </w:p>
    <w:p>
      <w:pPr>
        <w:pStyle w:val="Compact"/>
        <w:numPr>
          <w:ilvl w:val="1"/>
          <w:numId w:val="1017"/>
        </w:numPr>
      </w:pPr>
      <w:r>
        <w:t xml:space="preserve">Combines a</w:t>
      </w:r>
      <w:r>
        <w:t xml:space="preserve"> </w:t>
      </w:r>
      <w:r>
        <w:rPr>
          <w:b/>
          <w:bCs/>
        </w:rPr>
        <w:t xml:space="preserve">Gas Turbine (Brayton Cycle)</w:t>
      </w:r>
      <w:r>
        <w:t xml:space="preserve"> </w:t>
      </w:r>
      <w:r>
        <w:t xml:space="preserve">with a</w:t>
      </w:r>
      <w:r>
        <w:t xml:space="preserve"> </w:t>
      </w:r>
      <w:r>
        <w:rPr>
          <w:b/>
          <w:bCs/>
        </w:rPr>
        <w:t xml:space="preserve">Steam Turbine (Rankine Cycle)</w:t>
      </w:r>
      <w:r>
        <w:t xml:space="preserve">.</w:t>
      </w:r>
    </w:p>
    <w:p>
      <w:pPr>
        <w:pStyle w:val="Compact"/>
        <w:numPr>
          <w:ilvl w:val="1"/>
          <w:numId w:val="1017"/>
        </w:numPr>
      </w:pPr>
      <w:r>
        <w:t xml:space="preserve">Exhaust gases exiting a gas turbine are extremely hot (</w:t>
      </w:r>
      <m:oMath>
        <m:sSup>
          <m:e>
            <m:r>
              <m:t>500</m:t>
            </m:r>
          </m:e>
          <m:sup>
            <m:r>
              <m:rPr>
                <m:sty m:val="p"/>
              </m:rPr>
              <m:t>∘</m:t>
            </m:r>
          </m:sup>
        </m:sSup>
        <m:r>
          <m:rPr>
            <m:nor/>
            <m:sty m:val="p"/>
          </m:rPr>
          <m:t>C</m:t>
        </m:r>
        <m:r>
          <m:rPr>
            <m:sty m:val="p"/>
          </m:rPr>
          <m:t>−</m:t>
        </m:r>
        <m:sSup>
          <m:e>
            <m:r>
              <m:t>600</m:t>
            </m:r>
          </m:e>
          <m:sup>
            <m:r>
              <m:rPr>
                <m:sty m:val="p"/>
              </m:rPr>
              <m:t>∘</m:t>
            </m:r>
          </m:sup>
        </m:sSup>
        <m:r>
          <m:rPr>
            <m:nor/>
            <m:sty m:val="p"/>
          </m:rPr>
          <m:t>C</m:t>
        </m:r>
      </m:oMath>
      <w:r>
        <w:t xml:space="preserve">). Instead of discharging this heat into the atmosphere, it enters a</w:t>
      </w:r>
      <w:r>
        <w:t xml:space="preserve"> </w:t>
      </w:r>
      <w:r>
        <w:rPr>
          <w:b/>
          <w:bCs/>
        </w:rPr>
        <w:t xml:space="preserve">Heat Recovery Steam Generator (HRSG)</w:t>
      </w:r>
      <w:r>
        <w:t xml:space="preserve">.</w:t>
      </w:r>
    </w:p>
    <w:p>
      <w:pPr>
        <w:pStyle w:val="Compact"/>
        <w:numPr>
          <w:ilvl w:val="1"/>
          <w:numId w:val="1017"/>
        </w:numPr>
      </w:pPr>
      <w:r>
        <w:t xml:space="preserve">The steam produced powers a secondary steam turbine, generating</w:t>
      </w:r>
      <w:r>
        <w:t xml:space="preserve"> </w:t>
      </w:r>
      <m:oMath>
        <m:r>
          <m:t>50</m:t>
        </m:r>
        <m:r>
          <m:rPr>
            <m:sty m:val="p"/>
          </m:rPr>
          <m:t>%</m:t>
        </m:r>
      </m:oMath>
      <w:r>
        <w:rPr>
          <w:b/>
          <w:bCs/>
        </w:rPr>
        <w:t xml:space="preserve"> </w:t>
      </w:r>
      <w:r>
        <w:rPr>
          <w:b/>
          <w:bCs/>
        </w:rPr>
        <w:t xml:space="preserve">additional electricity without consuming any extra fuel!</w:t>
      </w:r>
    </w:p>
    <w:p>
      <w:pPr>
        <w:pStyle w:val="Compact"/>
        <w:numPr>
          <w:ilvl w:val="0"/>
          <w:numId w:val="1016"/>
        </w:numPr>
      </w:pPr>
      <w:r>
        <w:rPr>
          <w:b/>
          <w:bCs/>
        </w:rPr>
        <w:t xml:space="preserve">Thermal Efficiency</w:t>
      </w:r>
      <w:r>
        <w:t xml:space="preserve">: Achieves</w:t>
      </w:r>
      <w:r>
        <w:t xml:space="preserve"> </w:t>
      </w:r>
      <m:oMath>
        <m:r>
          <m:t>50</m:t>
        </m:r>
        <m:r>
          <m:rPr>
            <m:sty m:val="p"/>
          </m:rPr>
          <m:t>%</m:t>
        </m:r>
        <m:r>
          <m:rPr>
            <m:sty m:val="p"/>
          </m:rPr>
          <m:t>−</m:t>
        </m:r>
        <m:r>
          <m:t>60</m:t>
        </m:r>
        <m:r>
          <m:rPr>
            <m:sty m:val="p"/>
          </m:rPr>
          <m:t>%</m:t>
        </m:r>
      </m:oMath>
      <w:r>
        <w:t xml:space="preserve">, the highest efficiency of any thermal power generation technology.</w:t>
      </w:r>
    </w:p>
    <w:p>
      <w:pPr>
        <w:pStyle w:val="Compact"/>
        <w:numPr>
          <w:ilvl w:val="0"/>
          <w:numId w:val="1016"/>
        </w:numPr>
      </w:pPr>
      <w:r>
        <w:rPr>
          <w:b/>
          <w:bCs/>
        </w:rPr>
        <w:t xml:space="preserve">Landmark Thai Examples</w:t>
      </w:r>
      <w:r>
        <w:t xml:space="preserve">:</w:t>
      </w:r>
      <w:r>
        <w:t xml:space="preserve"> </w:t>
      </w:r>
      <w:r>
        <w:rPr>
          <w:b/>
          <w:bCs/>
        </w:rPr>
        <w:t xml:space="preserve">Bangpakong Power Plant in Chachoengsao</w:t>
      </w:r>
      <w:r>
        <w:t xml:space="preserve">, Wang Noi, South Bangkok.</w:t>
      </w:r>
    </w:p>
    <w:p>
      <w:pPr>
        <w:pStyle w:val="FirstParagraph"/>
      </w:pPr>
      <w:r>
        <w:drawing>
          <wp:inline>
            <wp:extent cx="5334000" cy="4130284"/>
            <wp:effectExtent b="0" l="0" r="0" t="0"/>
            <wp:docPr descr="Figure 13: Combined Cycle Gas &amp; Steam Turbine Configuration (COGES)" title="" id="58" name="Picture"/>
            <a:graphic>
              <a:graphicData uri="http://schemas.openxmlformats.org/drawingml/2006/picture">
                <pic:pic>
                  <pic:nvPicPr>
                    <pic:cNvPr descr="images/ch08_guide/ch08_slide_29_combined_cycle.png" id="59" name="Picture"/>
                    <pic:cNvPicPr>
                      <a:picLocks noChangeArrowheads="1" noChangeAspect="1"/>
                    </pic:cNvPicPr>
                  </pic:nvPicPr>
                  <pic:blipFill>
                    <a:blip r:embed="rId57"/>
                    <a:stretch>
                      <a:fillRect/>
                    </a:stretch>
                  </pic:blipFill>
                  <pic:spPr bwMode="auto">
                    <a:xfrm>
                      <a:off x="0" y="0"/>
                      <a:ext cx="5334000" cy="4130284"/>
                    </a:xfrm>
                    <a:prstGeom prst="rect">
                      <a:avLst/>
                    </a:prstGeom>
                    <a:noFill/>
                    <a:ln w="9525">
                      <a:noFill/>
                      <a:headEnd/>
                      <a:tailEnd/>
                    </a:ln>
                  </pic:spPr>
                </pic:pic>
              </a:graphicData>
            </a:graphic>
          </wp:inline>
        </w:drawing>
      </w:r>
      <w:r>
        <w:t xml:space="preserve"> </w:t>
      </w:r>
      <w:r>
        <w:rPr>
          <w:i/>
          <w:iCs/>
        </w:rPr>
        <w:t xml:space="preserve">Figure 13: Coupling gas turbine exhaust to an HRSG to drive a secondary steam turbine generator (From Slide 29).</w:t>
      </w:r>
    </w:p>
    <w:p>
      <w:r>
        <w:pict>
          <v:rect style="width:0;height:1.5pt" o:hralign="center" o:hrstd="t" o:hr="t"/>
        </w:pict>
      </w:r>
    </w:p>
    <w:bookmarkEnd w:id="60"/>
    <w:bookmarkStart w:id="67" w:name="renewable-energy-solar-pv-systems"/>
    <w:p>
      <w:pPr>
        <w:pStyle w:val="Heading3"/>
      </w:pPr>
      <w:r>
        <w:t xml:space="preserve">5. Renewable Energy (Solar PV Systems)</w:t>
      </w:r>
    </w:p>
    <w:p>
      <w:pPr>
        <w:pStyle w:val="Compact"/>
        <w:numPr>
          <w:ilvl w:val="0"/>
          <w:numId w:val="1018"/>
        </w:numPr>
      </w:pPr>
      <w:r>
        <w:rPr>
          <w:b/>
          <w:bCs/>
        </w:rPr>
        <w:t xml:space="preserve">Solar Photovoltaics (PV)</w:t>
      </w:r>
      <w:r>
        <w:t xml:space="preserve">:</w:t>
      </w:r>
    </w:p>
    <w:p>
      <w:pPr>
        <w:pStyle w:val="Compact"/>
        <w:numPr>
          <w:ilvl w:val="1"/>
          <w:numId w:val="1019"/>
        </w:numPr>
      </w:pPr>
      <w:r>
        <w:t xml:space="preserve">Semiconductor PV cells convert sunlight into direct current (DC) electricity.</w:t>
      </w:r>
    </w:p>
    <w:p>
      <w:pPr>
        <w:pStyle w:val="Compact"/>
        <w:numPr>
          <w:ilvl w:val="1"/>
          <w:numId w:val="1019"/>
        </w:numPr>
      </w:pPr>
      <w:r>
        <w:t xml:space="preserve">An</w:t>
      </w:r>
      <w:r>
        <w:t xml:space="preserve"> </w:t>
      </w:r>
      <w:r>
        <w:rPr>
          <w:b/>
          <w:bCs/>
        </w:rPr>
        <w:t xml:space="preserve">Inverter (DC/AC Converter)</w:t>
      </w:r>
      <w:r>
        <w:t xml:space="preserve"> </w:t>
      </w:r>
      <w:r>
        <w:t xml:space="preserve">synchronizes the power to</w:t>
      </w:r>
      <w:r>
        <w:t xml:space="preserve"> </w:t>
      </w:r>
      <m:oMath>
        <m:r>
          <m:t>50</m:t>
        </m:r>
        <m:r>
          <m:rPr>
            <m:nor/>
            <m:sty m:val="p"/>
          </m:rPr>
          <m:t> Hz</m:t>
        </m:r>
      </m:oMath>
      <w:r>
        <w:t xml:space="preserve"> </w:t>
      </w:r>
      <w:r>
        <w:t xml:space="preserve">AC matching the grid voltage.</w:t>
      </w:r>
    </w:p>
    <w:p>
      <w:pPr>
        <w:pStyle w:val="Compact"/>
        <w:numPr>
          <w:ilvl w:val="1"/>
          <w:numId w:val="1019"/>
        </w:numPr>
      </w:pPr>
      <w:r>
        <w:t xml:space="preserve">Hybrid systems combine solar PV, battery energy storage systems (BESS), and diesel backups for microgrids.</w:t>
      </w:r>
    </w:p>
    <w:p>
      <w:pPr>
        <w:pStyle w:val="FirstParagraph"/>
      </w:pPr>
      <w:r>
        <w:drawing>
          <wp:inline>
            <wp:extent cx="5334000" cy="4130284"/>
            <wp:effectExtent b="0" l="0" r="0" t="0"/>
            <wp:docPr descr="Figure 14: Solar Rooftop PV System Architecture" title="" id="62" name="Picture"/>
            <a:graphic>
              <a:graphicData uri="http://schemas.openxmlformats.org/drawingml/2006/picture">
                <pic:pic>
                  <pic:nvPicPr>
                    <pic:cNvPr descr="images/ch08_guide/ch08_slide_36_solar_pv_system.png" id="63" name="Picture"/>
                    <pic:cNvPicPr>
                      <a:picLocks noChangeArrowheads="1" noChangeAspect="1"/>
                    </pic:cNvPicPr>
                  </pic:nvPicPr>
                  <pic:blipFill>
                    <a:blip r:embed="rId61"/>
                    <a:stretch>
                      <a:fillRect/>
                    </a:stretch>
                  </pic:blipFill>
                  <pic:spPr bwMode="auto">
                    <a:xfrm>
                      <a:off x="0" y="0"/>
                      <a:ext cx="5334000" cy="4130284"/>
                    </a:xfrm>
                    <a:prstGeom prst="rect">
                      <a:avLst/>
                    </a:prstGeom>
                    <a:noFill/>
                    <a:ln w="9525">
                      <a:noFill/>
                      <a:headEnd/>
                      <a:tailEnd/>
                    </a:ln>
                  </pic:spPr>
                </pic:pic>
              </a:graphicData>
            </a:graphic>
          </wp:inline>
        </w:drawing>
      </w:r>
      <w:r>
        <w:t xml:space="preserve"> </w:t>
      </w:r>
      <w:r>
        <w:rPr>
          <w:i/>
          <w:iCs/>
        </w:rPr>
        <w:t xml:space="preserve">Figure 14: Solar array, DC junction box, grid-tied inverter, and bidirectional net-metering configuration (From Slide 36).</w:t>
      </w:r>
    </w:p>
    <w:p>
      <w:pPr>
        <w:pStyle w:val="BodyText"/>
      </w:pPr>
      <w:r>
        <w:drawing>
          <wp:inline>
            <wp:extent cx="5334000" cy="4130284"/>
            <wp:effectExtent b="0" l="0" r="0" t="0"/>
            <wp:docPr descr="Figure 15: Hybrid Power System Configuration" title="" id="65" name="Picture"/>
            <a:graphic>
              <a:graphicData uri="http://schemas.openxmlformats.org/drawingml/2006/picture">
                <pic:pic>
                  <pic:nvPicPr>
                    <pic:cNvPr descr="images/ch08_guide/ch08_slide_37_hybrid_system.png" id="66" name="Picture"/>
                    <pic:cNvPicPr>
                      <a:picLocks noChangeArrowheads="1" noChangeAspect="1"/>
                    </pic:cNvPicPr>
                  </pic:nvPicPr>
                  <pic:blipFill>
                    <a:blip r:embed="rId64"/>
                    <a:stretch>
                      <a:fillRect/>
                    </a:stretch>
                  </pic:blipFill>
                  <pic:spPr bwMode="auto">
                    <a:xfrm>
                      <a:off x="0" y="0"/>
                      <a:ext cx="5334000" cy="4130284"/>
                    </a:xfrm>
                    <a:prstGeom prst="rect">
                      <a:avLst/>
                    </a:prstGeom>
                    <a:noFill/>
                    <a:ln w="9525">
                      <a:noFill/>
                      <a:headEnd/>
                      <a:tailEnd/>
                    </a:ln>
                  </pic:spPr>
                </pic:pic>
              </a:graphicData>
            </a:graphic>
          </wp:inline>
        </w:drawing>
      </w:r>
      <w:r>
        <w:t xml:space="preserve"> </w:t>
      </w:r>
      <w:r>
        <w:rPr>
          <w:i/>
          <w:iCs/>
        </w:rPr>
        <w:t xml:space="preserve">Figure 15: Microgrid combining solar panels, battery banks, and diesel backup (From Slide 37).</w:t>
      </w:r>
    </w:p>
    <w:p>
      <w:r>
        <w:pict>
          <v:rect style="width:0;height:1.5pt" o:hralign="center" o:hrstd="t" o:hr="t"/>
        </w:pict>
      </w:r>
    </w:p>
    <w:bookmarkEnd w:id="67"/>
    <w:bookmarkEnd w:id="68"/>
    <w:bookmarkStart w:id="83" w:name="Xf606f2d2b339151a57b6d46c3d73acc98d61bdf"/>
    <w:p>
      <w:pPr>
        <w:pStyle w:val="Heading2"/>
      </w:pPr>
      <w:r>
        <w:t xml:space="preserve">🔌 Customer Service Connections &amp; Metering Standards</w:t>
      </w:r>
    </w:p>
    <w:p>
      <w:pPr>
        <w:pStyle w:val="FirstParagraph"/>
      </w:pPr>
      <w:r>
        <w:t xml:space="preserve">Consumer connections are categorized by</w:t>
      </w:r>
      <w:r>
        <w:t xml:space="preserve"> </w:t>
      </w:r>
      <w:r>
        <w:rPr>
          <w:b/>
          <w:bCs/>
        </w:rPr>
        <w:t xml:space="preserve">connected load capacity</w:t>
      </w:r>
      <w:r>
        <w:t xml:space="preserve"> </w:t>
      </w:r>
      <w:r>
        <w:t xml:space="preserve">and</w:t>
      </w:r>
      <w:r>
        <w:t xml:space="preserve"> </w:t>
      </w:r>
      <w:r>
        <w:rPr>
          <w:b/>
          <w:bCs/>
        </w:rPr>
        <w:t xml:space="preserve">operating voltage</w:t>
      </w:r>
      <w:r>
        <w:t xml:space="preserve">:</w:t>
      </w:r>
    </w:p>
    <w:p>
      <w:pPr>
        <w:pStyle w:val="BodyText"/>
      </w:pPr>
      <w:r>
        <w:drawing>
          <wp:inline>
            <wp:extent cx="5334000" cy="2240335"/>
            <wp:effectExtent b="0" l="0" r="0" t="0"/>
            <wp:docPr descr="Figure 16: Classification of Consumer Connections and Metering" title="" id="70" name="Picture"/>
            <a:graphic>
              <a:graphicData uri="http://schemas.openxmlformats.org/drawingml/2006/picture">
                <pic:pic>
                  <pic:nvPicPr>
                    <pic:cNvPr descr="images/ch08_guide/consumer_connection_types_schematic.png" id="71" name="Picture"/>
                    <pic:cNvPicPr>
                      <a:picLocks noChangeArrowheads="1" noChangeAspect="1"/>
                    </pic:cNvPicPr>
                  </pic:nvPicPr>
                  <pic:blipFill>
                    <a:blip r:embed="rId69"/>
                    <a:stretch>
                      <a:fillRect/>
                    </a:stretch>
                  </pic:blipFill>
                  <pic:spPr bwMode="auto">
                    <a:xfrm>
                      <a:off x="0" y="0"/>
                      <a:ext cx="5334000" cy="2240335"/>
                    </a:xfrm>
                    <a:prstGeom prst="rect">
                      <a:avLst/>
                    </a:prstGeom>
                    <a:noFill/>
                    <a:ln w="9525">
                      <a:noFill/>
                      <a:headEnd/>
                      <a:tailEnd/>
                    </a:ln>
                  </pic:spPr>
                </pic:pic>
              </a:graphicData>
            </a:graphic>
          </wp:inline>
        </w:drawing>
      </w:r>
      <w:r>
        <w:t xml:space="preserve"> </w:t>
      </w:r>
      <w:r>
        <w:rPr>
          <w:i/>
          <w:iCs/>
        </w:rPr>
        <w:t xml:space="preserve">Figure 16: Low-voltage residential connections vs medium-voltage industrial private substations.</w:t>
      </w:r>
    </w:p>
    <w:bookmarkStart w:id="75" w:name="standard-meter-sizing-criteria"/>
    <w:p>
      <w:pPr>
        <w:pStyle w:val="Heading3"/>
      </w:pPr>
      <w:r>
        <w:t xml:space="preserve">1. Standard Meter Sizing Criteria</w:t>
      </w:r>
    </w:p>
    <w:tbl>
      <w:tblPr>
        <w:tblStyle w:val="Table"/>
        <w:tblW w:type="pct" w:w="5000"/>
        <w:tblLayout w:type="fixed"/>
        <w:tblLook w:firstRow="1" w:lastRow="0" w:firstColumn="0" w:lastColumn="0" w:noHBand="0" w:noVBand="0" w:val="0020"/>
      </w:tblPr>
      <w:tblGrid>
        <w:gridCol w:w="1650"/>
        <w:gridCol w:w="1650"/>
        <w:gridCol w:w="1650"/>
        <w:gridCol w:w="1320"/>
        <w:gridCol w:w="1650"/>
      </w:tblGrid>
      <w:tr>
        <w:trPr>
          <w:tblHeader w:val="on"/>
        </w:trPr>
        <w:tc>
          <w:tcPr/>
          <w:p>
            <w:pPr>
              <w:pStyle w:val="Compact"/>
              <w:jc w:val="center"/>
            </w:pPr>
            <w:r>
              <w:t xml:space="preserve">Meter Rating</w:t>
            </w:r>
          </w:p>
        </w:tc>
        <w:tc>
          <w:tcPr/>
          <w:p>
            <w:pPr>
              <w:pStyle w:val="Compact"/>
              <w:jc w:val="center"/>
            </w:pPr>
            <w:r>
              <w:t xml:space="preserve">System Voltage</w:t>
            </w:r>
          </w:p>
        </w:tc>
        <w:tc>
          <w:tcPr/>
          <w:p>
            <w:pPr>
              <w:pStyle w:val="Compact"/>
              <w:jc w:val="center"/>
            </w:pPr>
            <w:r>
              <w:t xml:space="preserve">Continuous / Max Current</w:t>
            </w:r>
          </w:p>
        </w:tc>
        <w:tc>
          <w:tcPr/>
          <w:p>
            <w:pPr>
              <w:pStyle w:val="Compact"/>
              <w:jc w:val="left"/>
            </w:pPr>
            <w:r>
              <w:t xml:space="preserve">Typical Consumer Application</w:t>
            </w:r>
          </w:p>
        </w:tc>
        <w:tc>
          <w:tcPr/>
          <w:p>
            <w:pPr>
              <w:pStyle w:val="Compact"/>
              <w:jc w:val="center"/>
            </w:pPr>
            <w:r>
              <w:t xml:space="preserve">Metering Method</w:t>
            </w:r>
          </w:p>
        </w:tc>
      </w:tr>
      <w:tr>
        <w:tc>
          <w:tcPr/>
          <w:p>
            <w:pPr>
              <w:pStyle w:val="Compact"/>
              <w:jc w:val="center"/>
            </w:pPr>
            <w:r>
              <w:rPr>
                <w:b/>
                <w:bCs/>
              </w:rPr>
              <w:t xml:space="preserve">5(15) A</w:t>
            </w:r>
          </w:p>
        </w:tc>
        <w:tc>
          <w:tcPr/>
          <w:p>
            <w:pPr>
              <w:pStyle w:val="Compact"/>
              <w:jc w:val="center"/>
            </w:pPr>
            <w:r>
              <w:t xml:space="preserve">1-Phase 230 V</w:t>
            </w:r>
          </w:p>
        </w:tc>
        <w:tc>
          <w:tcPr/>
          <w:p>
            <w:pPr>
              <w:pStyle w:val="Compact"/>
              <w:jc w:val="center"/>
            </w:pPr>
            <m:oMath>
              <m:r>
                <m:t>5</m:t>
              </m:r>
              <m:r>
                <m:rPr>
                  <m:nor/>
                  <m:sty m:val="p"/>
                </m:rPr>
                <m:t> A</m:t>
              </m:r>
            </m:oMath>
            <w:r>
              <w:t xml:space="preserve"> </w:t>
            </w:r>
            <w:r>
              <w:t xml:space="preserve">(Max surge</w:t>
            </w:r>
            <w:r>
              <w:t xml:space="preserve"> </w:t>
            </w:r>
            <m:oMath>
              <m:r>
                <m:t>15</m:t>
              </m:r>
              <m:r>
                <m:rPr>
                  <m:nor/>
                  <m:sty m:val="p"/>
                </m:rPr>
                <m:t> A</m:t>
              </m:r>
            </m:oMath>
            <w:r>
              <w:t xml:space="preserve">)</w:t>
            </w:r>
          </w:p>
        </w:tc>
        <w:tc>
          <w:tcPr/>
          <w:p>
            <w:pPr>
              <w:pStyle w:val="Compact"/>
              <w:jc w:val="left"/>
            </w:pPr>
            <w:r>
              <w:t xml:space="preserve">Small dwelling (lights, fans, refrigerator, NO air-conditioner)</w:t>
            </w:r>
          </w:p>
        </w:tc>
        <w:tc>
          <w:tcPr/>
          <w:p>
            <w:pPr>
              <w:pStyle w:val="Compact"/>
              <w:jc w:val="center"/>
            </w:pPr>
            <w:r>
              <w:t xml:space="preserve">Direct Meter</w:t>
            </w:r>
          </w:p>
        </w:tc>
      </w:tr>
      <w:tr>
        <w:tc>
          <w:tcPr/>
          <w:p>
            <w:pPr>
              <w:pStyle w:val="Compact"/>
              <w:jc w:val="center"/>
            </w:pPr>
            <w:r>
              <w:rPr>
                <w:b/>
                <w:bCs/>
              </w:rPr>
              <w:t xml:space="preserve">15(45) A</w:t>
            </w:r>
          </w:p>
        </w:tc>
        <w:tc>
          <w:tcPr/>
          <w:p>
            <w:pPr>
              <w:pStyle w:val="Compact"/>
              <w:jc w:val="center"/>
            </w:pPr>
            <w:r>
              <w:t xml:space="preserve">1-Phase 230 V</w:t>
            </w:r>
          </w:p>
        </w:tc>
        <w:tc>
          <w:tcPr/>
          <w:p>
            <w:pPr>
              <w:pStyle w:val="Compact"/>
              <w:jc w:val="center"/>
            </w:pPr>
            <m:oMath>
              <m:r>
                <m:t>15</m:t>
              </m:r>
              <m:r>
                <m:rPr>
                  <m:nor/>
                  <m:sty m:val="p"/>
                </m:rPr>
                <m:t> A</m:t>
              </m:r>
            </m:oMath>
            <w:r>
              <w:t xml:space="preserve"> </w:t>
            </w:r>
            <w:r>
              <w:t xml:space="preserve">(Max surge</w:t>
            </w:r>
            <w:r>
              <w:t xml:space="preserve"> </w:t>
            </w:r>
            <m:oMath>
              <m:r>
                <m:t>45</m:t>
              </m:r>
              <m:r>
                <m:rPr>
                  <m:nor/>
                  <m:sty m:val="p"/>
                </m:rPr>
                <m:t> A</m:t>
              </m:r>
            </m:oMath>
            <w:r>
              <w:t xml:space="preserve">)</w:t>
            </w:r>
          </w:p>
        </w:tc>
        <w:tc>
          <w:tcPr/>
          <w:p>
            <w:pPr>
              <w:pStyle w:val="Compact"/>
              <w:jc w:val="left"/>
            </w:pPr>
            <w:r>
              <w:rPr>
                <w:b/>
                <w:bCs/>
              </w:rPr>
              <w:t xml:space="preserve">Standard residential home</w:t>
            </w:r>
            <w:r>
              <w:t xml:space="preserve"> </w:t>
            </w:r>
            <w:r>
              <w:t xml:space="preserve">(1–3 air-conditioners, water heater)</w:t>
            </w:r>
          </w:p>
        </w:tc>
        <w:tc>
          <w:tcPr/>
          <w:p>
            <w:pPr>
              <w:pStyle w:val="Compact"/>
              <w:jc w:val="center"/>
            </w:pPr>
            <w:r>
              <w:t xml:space="preserve">Direct Meter</w:t>
            </w:r>
          </w:p>
        </w:tc>
      </w:tr>
      <w:tr>
        <w:tc>
          <w:tcPr/>
          <w:p>
            <w:pPr>
              <w:pStyle w:val="Compact"/>
              <w:jc w:val="center"/>
            </w:pPr>
            <w:r>
              <w:rPr>
                <w:b/>
                <w:bCs/>
              </w:rPr>
              <w:t xml:space="preserve">30(100) A</w:t>
            </w:r>
          </w:p>
        </w:tc>
        <w:tc>
          <w:tcPr/>
          <w:p>
            <w:pPr>
              <w:pStyle w:val="Compact"/>
              <w:jc w:val="center"/>
            </w:pPr>
            <w:r>
              <w:t xml:space="preserve">1-Phase 230 V</w:t>
            </w:r>
          </w:p>
        </w:tc>
        <w:tc>
          <w:tcPr/>
          <w:p>
            <w:pPr>
              <w:pStyle w:val="Compact"/>
              <w:jc w:val="center"/>
            </w:pPr>
            <m:oMath>
              <m:r>
                <m:t>30</m:t>
              </m:r>
              <m:r>
                <m:rPr>
                  <m:nor/>
                  <m:sty m:val="p"/>
                </m:rPr>
                <m:t> A</m:t>
              </m:r>
            </m:oMath>
            <w:r>
              <w:t xml:space="preserve"> </w:t>
            </w:r>
            <w:r>
              <w:t xml:space="preserve">(Max surge</w:t>
            </w:r>
            <w:r>
              <w:t xml:space="preserve"> </w:t>
            </w:r>
            <m:oMath>
              <m:r>
                <m:t>100</m:t>
              </m:r>
              <m:r>
                <m:rPr>
                  <m:nor/>
                  <m:sty m:val="p"/>
                </m:rPr>
                <m:t> A</m:t>
              </m:r>
            </m:oMath>
            <w:r>
              <w:t xml:space="preserve">)</w:t>
            </w:r>
          </w:p>
        </w:tc>
        <w:tc>
          <w:tcPr/>
          <w:p>
            <w:pPr>
              <w:pStyle w:val="Compact"/>
              <w:jc w:val="left"/>
            </w:pPr>
            <w:r>
              <w:t xml:space="preserve">Large residence, commercial shop-house, high-power appliances</w:t>
            </w:r>
          </w:p>
        </w:tc>
        <w:tc>
          <w:tcPr/>
          <w:p>
            <w:pPr>
              <w:pStyle w:val="Compact"/>
              <w:jc w:val="center"/>
            </w:pPr>
            <w:r>
              <w:t xml:space="preserve">Direct Meter</w:t>
            </w:r>
          </w:p>
        </w:tc>
      </w:tr>
      <w:tr>
        <w:tc>
          <w:tcPr/>
          <w:p>
            <w:pPr>
              <w:pStyle w:val="Compact"/>
              <w:jc w:val="center"/>
            </w:pPr>
            <w:r>
              <w:rPr>
                <w:b/>
                <w:bCs/>
              </w:rPr>
              <w:t xml:space="preserve">15(45) A</w:t>
            </w:r>
          </w:p>
        </w:tc>
        <w:tc>
          <w:tcPr/>
          <w:p>
            <w:pPr>
              <w:pStyle w:val="Compact"/>
              <w:jc w:val="center"/>
            </w:pPr>
            <w:r>
              <w:t xml:space="preserve">3-Phase 400/230 V</w:t>
            </w:r>
          </w:p>
        </w:tc>
        <w:tc>
          <w:tcPr/>
          <w:p>
            <w:pPr>
              <w:pStyle w:val="Compact"/>
              <w:jc w:val="center"/>
            </w:pPr>
            <m:oMath>
              <m:r>
                <m:t>15</m:t>
              </m:r>
              <m:r>
                <m:rPr>
                  <m:nor/>
                  <m:sty m:val="p"/>
                </m:rPr>
                <m:t> A</m:t>
              </m:r>
            </m:oMath>
            <w:r>
              <w:t xml:space="preserve"> </w:t>
            </w:r>
            <w:r>
              <w:t xml:space="preserve">per phase (</w:t>
            </w:r>
            <m:oMath>
              <m:r>
                <m:t>45</m:t>
              </m:r>
              <m:r>
                <m:rPr>
                  <m:nor/>
                  <m:sty m:val="p"/>
                </m:rPr>
                <m:t> A</m:t>
              </m:r>
            </m:oMath>
            <w:r>
              <w:t xml:space="preserve"> </w:t>
            </w:r>
            <w:r>
              <w:t xml:space="preserve">max)</w:t>
            </w:r>
          </w:p>
        </w:tc>
        <w:tc>
          <w:tcPr/>
          <w:p>
            <w:pPr>
              <w:pStyle w:val="Compact"/>
              <w:jc w:val="left"/>
            </w:pPr>
            <w:r>
              <w:t xml:space="preserve">Small commercial office, dormitories, 3-phase air-conditioners</w:t>
            </w:r>
          </w:p>
        </w:tc>
        <w:tc>
          <w:tcPr/>
          <w:p>
            <w:pPr>
              <w:pStyle w:val="Compact"/>
              <w:jc w:val="center"/>
            </w:pPr>
            <w:r>
              <w:t xml:space="preserve">Direct Meter</w:t>
            </w:r>
          </w:p>
        </w:tc>
      </w:tr>
      <w:tr>
        <w:tc>
          <w:tcPr/>
          <w:p>
            <w:pPr>
              <w:pStyle w:val="Compact"/>
              <w:jc w:val="center"/>
            </w:pPr>
            <w:r>
              <w:rPr>
                <w:b/>
                <w:bCs/>
              </w:rPr>
              <w:t xml:space="preserve">30(100) A</w:t>
            </w:r>
          </w:p>
        </w:tc>
        <w:tc>
          <w:tcPr/>
          <w:p>
            <w:pPr>
              <w:pStyle w:val="Compact"/>
              <w:jc w:val="center"/>
            </w:pPr>
            <w:r>
              <w:t xml:space="preserve">3-Phase 400/230 V</w:t>
            </w:r>
          </w:p>
        </w:tc>
        <w:tc>
          <w:tcPr/>
          <w:p>
            <w:pPr>
              <w:pStyle w:val="Compact"/>
              <w:jc w:val="center"/>
            </w:pPr>
            <m:oMath>
              <m:r>
                <m:t>30</m:t>
              </m:r>
              <m:r>
                <m:rPr>
                  <m:nor/>
                  <m:sty m:val="p"/>
                </m:rPr>
                <m:t> A</m:t>
              </m:r>
            </m:oMath>
            <w:r>
              <w:t xml:space="preserve"> </w:t>
            </w:r>
            <w:r>
              <w:t xml:space="preserve">per phase (</w:t>
            </w:r>
            <m:oMath>
              <m:r>
                <m:t>100</m:t>
              </m:r>
              <m:r>
                <m:rPr>
                  <m:nor/>
                  <m:sty m:val="p"/>
                </m:rPr>
                <m:t> A</m:t>
              </m:r>
            </m:oMath>
            <w:r>
              <w:t xml:space="preserve"> </w:t>
            </w:r>
            <w:r>
              <w:t xml:space="preserve">max)</w:t>
            </w:r>
          </w:p>
        </w:tc>
        <w:tc>
          <w:tcPr/>
          <w:p>
            <w:pPr>
              <w:pStyle w:val="Compact"/>
              <w:jc w:val="left"/>
            </w:pPr>
            <w:r>
              <w:t xml:space="preserve">Commercial building, restaurant, small manufacturing workshop</w:t>
            </w:r>
          </w:p>
        </w:tc>
        <w:tc>
          <w:tcPr/>
          <w:p>
            <w:pPr>
              <w:pStyle w:val="Compact"/>
              <w:jc w:val="center"/>
            </w:pPr>
            <w:r>
              <w:t xml:space="preserve">Direct Meter</w:t>
            </w:r>
          </w:p>
        </w:tc>
      </w:tr>
      <w:tr>
        <w:tc>
          <w:tcPr/>
          <w:p>
            <w:pPr>
              <w:pStyle w:val="Compact"/>
              <w:jc w:val="center"/>
            </w:pPr>
            <w:r>
              <w:rPr>
                <w:b/>
                <w:bCs/>
              </w:rPr>
              <w:t xml:space="preserve">&gt; 100 A</w:t>
            </w:r>
          </w:p>
        </w:tc>
        <w:tc>
          <w:tcPr/>
          <w:p>
            <w:pPr>
              <w:pStyle w:val="Compact"/>
              <w:jc w:val="center"/>
            </w:pPr>
            <w:r>
              <w:t xml:space="preserve">3-Phase 400/230 V</w:t>
            </w:r>
          </w:p>
        </w:tc>
        <w:tc>
          <w:tcPr/>
          <w:p>
            <w:pPr>
              <w:pStyle w:val="Compact"/>
              <w:jc w:val="center"/>
            </w:pPr>
            <w:r>
              <w:t xml:space="preserve">Line current exceeds</w:t>
            </w:r>
            <w:r>
              <w:t xml:space="preserve"> </w:t>
            </w:r>
            <m:oMath>
              <m:r>
                <m:t>100</m:t>
              </m:r>
              <m:r>
                <m:rPr>
                  <m:nor/>
                  <m:sty m:val="p"/>
                </m:rPr>
                <m:t> A</m:t>
              </m:r>
            </m:oMath>
          </w:p>
        </w:tc>
        <w:tc>
          <w:tcPr/>
          <w:p>
            <w:pPr>
              <w:pStyle w:val="Compact"/>
              <w:jc w:val="left"/>
            </w:pPr>
            <w:r>
              <w:t xml:space="preserve">Shopping malls, hospitals, universities, large factories</w:t>
            </w:r>
          </w:p>
        </w:tc>
        <w:tc>
          <w:tcPr/>
          <w:p>
            <w:pPr>
              <w:pStyle w:val="Compact"/>
              <w:jc w:val="center"/>
            </w:pPr>
            <w:r>
              <w:rPr>
                <w:b/>
                <w:bCs/>
              </w:rPr>
              <w:t xml:space="preserve">CT Metering (Current Transformers)</w:t>
            </w:r>
          </w:p>
        </w:tc>
      </w:tr>
    </w:tbl>
    <w:p>
      <w:pPr>
        <w:pStyle w:val="BodyText"/>
      </w:pPr>
      <w:r>
        <w:drawing>
          <wp:inline>
            <wp:extent cx="5334000" cy="4130284"/>
            <wp:effectExtent b="0" l="0" r="0" t="0"/>
            <wp:docPr descr="Figure 17: Meter Sizing and Voltage Selection Table" title="" id="73" name="Picture"/>
            <a:graphic>
              <a:graphicData uri="http://schemas.openxmlformats.org/drawingml/2006/picture">
                <pic:pic>
                  <pic:nvPicPr>
                    <pic:cNvPr descr="images/ch08_guide/ch08_slide_52_meter_sizes.png" id="74" name="Picture"/>
                    <pic:cNvPicPr>
                      <a:picLocks noChangeArrowheads="1" noChangeAspect="1"/>
                    </pic:cNvPicPr>
                  </pic:nvPicPr>
                  <pic:blipFill>
                    <a:blip r:embed="rId72"/>
                    <a:stretch>
                      <a:fillRect/>
                    </a:stretch>
                  </pic:blipFill>
                  <pic:spPr bwMode="auto">
                    <a:xfrm>
                      <a:off x="0" y="0"/>
                      <a:ext cx="5334000" cy="4130284"/>
                    </a:xfrm>
                    <a:prstGeom prst="rect">
                      <a:avLst/>
                    </a:prstGeom>
                    <a:noFill/>
                    <a:ln w="9525">
                      <a:noFill/>
                      <a:headEnd/>
                      <a:tailEnd/>
                    </a:ln>
                  </pic:spPr>
                </pic:pic>
              </a:graphicData>
            </a:graphic>
          </wp:inline>
        </w:drawing>
      </w:r>
      <w:r>
        <w:t xml:space="preserve"> </w:t>
      </w:r>
      <w:r>
        <w:rPr>
          <w:i/>
          <w:iCs/>
        </w:rPr>
        <w:t xml:space="preserve">Figure 17: Official utility criteria for meter rating and voltage level selection (From Slide 52).</w:t>
      </w:r>
    </w:p>
    <w:p>
      <w:r>
        <w:pict>
          <v:rect style="width:0;height:1.5pt" o:hralign="center" o:hrstd="t" o:hr="t"/>
        </w:pict>
      </w:r>
    </w:p>
    <w:bookmarkEnd w:id="75"/>
    <w:bookmarkStart w:id="82" w:name="X97267a641a5b34a3a380cd2ad98edac2b1fb020"/>
    <w:p>
      <w:pPr>
        <w:pStyle w:val="Heading3"/>
      </w:pPr>
      <w:r>
        <w:t xml:space="preserve">2. Medium-Voltage Customers and Underground Service Drops</w:t>
      </w:r>
    </w:p>
    <w:p>
      <w:pPr>
        <w:pStyle w:val="Compact"/>
        <w:numPr>
          <w:ilvl w:val="0"/>
          <w:numId w:val="1020"/>
        </w:numPr>
      </w:pPr>
      <w:r>
        <w:rPr>
          <w:b/>
          <w:bCs/>
        </w:rPr>
        <w:t xml:space="preserve">Medium-Voltage Customers</w:t>
      </w:r>
      <w:r>
        <w:t xml:space="preserve">: Commercial or industrial loads exceeding the capacity of standard pole transformers must take power at medium voltage (</w:t>
      </w:r>
      <m:oMath>
        <m:r>
          <m:t>24</m:t>
        </m:r>
        <m:r>
          <m:rPr>
            <m:nor/>
            <m:sty m:val="p"/>
          </m:rPr>
          <m:t> kV</m:t>
        </m:r>
      </m:oMath>
      <w:r>
        <w:t xml:space="preserve"> </w:t>
      </w:r>
      <w:r>
        <w:t xml:space="preserve">in MEA or</w:t>
      </w:r>
      <w:r>
        <w:t xml:space="preserve"> </w:t>
      </w:r>
      <m:oMath>
        <m:r>
          <m:t>22</m:t>
        </m:r>
        <m:r>
          <m:rPr>
            <m:nor/>
            <m:sty m:val="p"/>
          </m:rPr>
          <m:t> kV</m:t>
        </m:r>
        <m:r>
          <m:rPr>
            <m:sty m:val="p"/>
          </m:rPr>
          <m:t>/</m:t>
        </m:r>
        <m:r>
          <m:t>33</m:t>
        </m:r>
        <m:r>
          <m:rPr>
            <m:nor/>
            <m:sty m:val="p"/>
          </m:rPr>
          <m:t> kV</m:t>
        </m:r>
      </m:oMath>
      <w:r>
        <w:t xml:space="preserve"> </w:t>
      </w:r>
      <w:r>
        <w:t xml:space="preserve">in PEA). The customer builds a</w:t>
      </w:r>
      <w:r>
        <w:t xml:space="preserve"> </w:t>
      </w:r>
      <w:r>
        <w:rPr>
          <w:b/>
          <w:bCs/>
        </w:rPr>
        <w:t xml:space="preserve">Private On-Site Substation</w:t>
      </w:r>
      <w:r>
        <w:t xml:space="preserve"> </w:t>
      </w:r>
      <w:r>
        <w:t xml:space="preserve">containing their own step-down power transformers.</w:t>
      </w:r>
    </w:p>
    <w:p>
      <w:pPr>
        <w:pStyle w:val="Compact"/>
        <w:numPr>
          <w:ilvl w:val="0"/>
          <w:numId w:val="1020"/>
        </w:numPr>
      </w:pPr>
      <w:r>
        <w:rPr>
          <w:b/>
          <w:bCs/>
        </w:rPr>
        <w:t xml:space="preserve">Metering</w:t>
      </w:r>
      <w:r>
        <w:t xml:space="preserve">: Revenue metering is installed on the high-voltage side using</w:t>
      </w:r>
      <w:r>
        <w:t xml:space="preserve"> </w:t>
      </w:r>
      <w:r>
        <w:rPr>
          <w:b/>
          <w:bCs/>
        </w:rPr>
        <w:t xml:space="preserve">Current Transformers (CT)</w:t>
      </w:r>
      <w:r>
        <w:t xml:space="preserve"> </w:t>
      </w:r>
      <w:r>
        <w:t xml:space="preserve">and</w:t>
      </w:r>
      <w:r>
        <w:t xml:space="preserve"> </w:t>
      </w:r>
      <w:r>
        <w:rPr>
          <w:b/>
          <w:bCs/>
        </w:rPr>
        <w:t xml:space="preserve">Potential Transformers (PT)</w:t>
      </w:r>
      <w:r>
        <w:t xml:space="preserve">, billed under Time-of-Use (TOU) tariffs.</w:t>
      </w:r>
    </w:p>
    <w:p>
      <w:pPr>
        <w:pStyle w:val="Compact"/>
        <w:numPr>
          <w:ilvl w:val="0"/>
          <w:numId w:val="1020"/>
        </w:numPr>
      </w:pPr>
      <w:r>
        <w:rPr>
          <w:b/>
          <w:bCs/>
        </w:rPr>
        <w:t xml:space="preserve">Underground Service Connections</w:t>
      </w:r>
      <w:r>
        <w:t xml:space="preserve">: In dense urban areas, power is delivered via underground armored cables using a pole-mounted cable head (Riser Pole) descending into underground ducts directly into the building’s switchgear room.</w:t>
      </w:r>
    </w:p>
    <w:p>
      <w:pPr>
        <w:pStyle w:val="FirstParagraph"/>
      </w:pPr>
      <w:r>
        <w:drawing>
          <wp:inline>
            <wp:extent cx="5334000" cy="4130284"/>
            <wp:effectExtent b="0" l="0" r="0" t="0"/>
            <wp:docPr descr="Figure 18: Medium-Voltage Customer Substation and CT Metering" title="" id="77" name="Picture"/>
            <a:graphic>
              <a:graphicData uri="http://schemas.openxmlformats.org/drawingml/2006/picture">
                <pic:pic>
                  <pic:nvPicPr>
                    <pic:cNvPr descr="images/ch08_guide/ch08_slide_54_mv_customer_ct.png" id="78" name="Picture"/>
                    <pic:cNvPicPr>
                      <a:picLocks noChangeArrowheads="1" noChangeAspect="1"/>
                    </pic:cNvPicPr>
                  </pic:nvPicPr>
                  <pic:blipFill>
                    <a:blip r:embed="rId76"/>
                    <a:stretch>
                      <a:fillRect/>
                    </a:stretch>
                  </pic:blipFill>
                  <pic:spPr bwMode="auto">
                    <a:xfrm>
                      <a:off x="0" y="0"/>
                      <a:ext cx="5334000" cy="4130284"/>
                    </a:xfrm>
                    <a:prstGeom prst="rect">
                      <a:avLst/>
                    </a:prstGeom>
                    <a:noFill/>
                    <a:ln w="9525">
                      <a:noFill/>
                      <a:headEnd/>
                      <a:tailEnd/>
                    </a:ln>
                  </pic:spPr>
                </pic:pic>
              </a:graphicData>
            </a:graphic>
          </wp:inline>
        </w:drawing>
      </w:r>
      <w:r>
        <w:t xml:space="preserve"> </w:t>
      </w:r>
      <w:r>
        <w:rPr>
          <w:i/>
          <w:iCs/>
        </w:rPr>
        <w:t xml:space="preserve">Figure 18: Primary metering scheme with CT/PT units on the medium-voltage side (From Slide 54).</w:t>
      </w:r>
    </w:p>
    <w:p>
      <w:pPr>
        <w:pStyle w:val="BodyText"/>
      </w:pPr>
      <w:r>
        <w:drawing>
          <wp:inline>
            <wp:extent cx="5334000" cy="4130284"/>
            <wp:effectExtent b="0" l="0" r="0" t="0"/>
            <wp:docPr descr="Figure 19: Underground Cable Service Entrance (Riser Pole &amp; Cable Head)" title="" id="80" name="Picture"/>
            <a:graphic>
              <a:graphicData uri="http://schemas.openxmlformats.org/drawingml/2006/picture">
                <pic:pic>
                  <pic:nvPicPr>
                    <pic:cNvPr descr="images/ch08_guide/ch08_slide_55_underground_service.png" id="81" name="Picture"/>
                    <pic:cNvPicPr>
                      <a:picLocks noChangeArrowheads="1" noChangeAspect="1"/>
                    </pic:cNvPicPr>
                  </pic:nvPicPr>
                  <pic:blipFill>
                    <a:blip r:embed="rId79"/>
                    <a:stretch>
                      <a:fillRect/>
                    </a:stretch>
                  </pic:blipFill>
                  <pic:spPr bwMode="auto">
                    <a:xfrm>
                      <a:off x="0" y="0"/>
                      <a:ext cx="5334000" cy="4130284"/>
                    </a:xfrm>
                    <a:prstGeom prst="rect">
                      <a:avLst/>
                    </a:prstGeom>
                    <a:noFill/>
                    <a:ln w="9525">
                      <a:noFill/>
                      <a:headEnd/>
                      <a:tailEnd/>
                    </a:ln>
                  </pic:spPr>
                </pic:pic>
              </a:graphicData>
            </a:graphic>
          </wp:inline>
        </w:drawing>
      </w:r>
      <w:r>
        <w:t xml:space="preserve"> </w:t>
      </w:r>
      <w:r>
        <w:rPr>
          <w:i/>
          <w:iCs/>
        </w:rPr>
        <w:t xml:space="preserve">Figure 19: Underground cable connection transition from overhead lines (From Slide 55).</w:t>
      </w:r>
    </w:p>
    <w:p>
      <w:r>
        <w:pict>
          <v:rect style="width:0;height:1.5pt" o:hralign="center" o:hrstd="t" o:hr="t"/>
        </w:pict>
      </w:r>
    </w:p>
    <w:bookmarkEnd w:id="82"/>
    <w:bookmarkEnd w:id="83"/>
    <w:bookmarkStart w:id="92" w:name="electrical-substations-ais-vs.-gis"/>
    <w:p>
      <w:pPr>
        <w:pStyle w:val="Heading2"/>
      </w:pPr>
      <w:r>
        <w:t xml:space="preserve">🏛️ Electrical Substations: AIS vs. GIS</w:t>
      </w:r>
    </w:p>
    <w:p>
      <w:pPr>
        <w:pStyle w:val="FirstParagraph"/>
      </w:pPr>
      <w:r>
        <w:t xml:space="preserve">Substations act as the vital switching, voltage-transformation, and protective hubs of the electrical grid:</w:t>
      </w:r>
    </w:p>
    <w:p>
      <w:pPr>
        <w:pStyle w:val="BodyText"/>
      </w:pPr>
      <w:r>
        <w:drawing>
          <wp:inline>
            <wp:extent cx="5334000" cy="4130284"/>
            <wp:effectExtent b="0" l="0" r="0" t="0"/>
            <wp:docPr descr="Figure 20: Principal Equipment in an Electrical Substation" title="" id="85" name="Picture"/>
            <a:graphic>
              <a:graphicData uri="http://schemas.openxmlformats.org/drawingml/2006/picture">
                <pic:pic>
                  <pic:nvPicPr>
                    <pic:cNvPr descr="images/ch08_guide/ch08_slide_58_substation_elements.png" id="86" name="Picture"/>
                    <pic:cNvPicPr>
                      <a:picLocks noChangeArrowheads="1" noChangeAspect="1"/>
                    </pic:cNvPicPr>
                  </pic:nvPicPr>
                  <pic:blipFill>
                    <a:blip r:embed="rId84"/>
                    <a:stretch>
                      <a:fillRect/>
                    </a:stretch>
                  </pic:blipFill>
                  <pic:spPr bwMode="auto">
                    <a:xfrm>
                      <a:off x="0" y="0"/>
                      <a:ext cx="5334000" cy="4130284"/>
                    </a:xfrm>
                    <a:prstGeom prst="rect">
                      <a:avLst/>
                    </a:prstGeom>
                    <a:noFill/>
                    <a:ln w="9525">
                      <a:noFill/>
                      <a:headEnd/>
                      <a:tailEnd/>
                    </a:ln>
                  </pic:spPr>
                </pic:pic>
              </a:graphicData>
            </a:graphic>
          </wp:inline>
        </w:drawing>
      </w:r>
      <w:r>
        <w:t xml:space="preserve"> </w:t>
      </w:r>
      <w:r>
        <w:rPr>
          <w:i/>
          <w:iCs/>
        </w:rPr>
        <w:t xml:space="preserve">Figure 20: Switchgear, power transformers, busbars, and lightning surge arresters (From Slide 58).</w:t>
      </w:r>
    </w:p>
    <w:bookmarkStart w:id="87" w:name="the-6-essential-substation-components"/>
    <w:p>
      <w:pPr>
        <w:pStyle w:val="Heading3"/>
      </w:pPr>
      <w:r>
        <w:t xml:space="preserve">1. The 6 Essential Substation Components</w:t>
      </w:r>
    </w:p>
    <w:p>
      <w:pPr>
        <w:pStyle w:val="Compact"/>
        <w:numPr>
          <w:ilvl w:val="0"/>
          <w:numId w:val="1021"/>
        </w:numPr>
      </w:pPr>
      <w:r>
        <w:rPr>
          <w:b/>
          <w:bCs/>
        </w:rPr>
        <w:t xml:space="preserve">Power Transformer</w:t>
      </w:r>
      <w:r>
        <w:t xml:space="preserve">: Steps transmission voltages down to distribution levels (e.g. </w:t>
      </w:r>
      <m:oMath>
        <m:r>
          <m:t>115</m:t>
        </m:r>
        <m:r>
          <m:rPr>
            <m:nor/>
            <m:sty m:val="p"/>
          </m:rPr>
          <m:t> kV</m:t>
        </m:r>
        <m:r>
          <m:rPr>
            <m:sty m:val="p"/>
          </m:rPr>
          <m:t>→</m:t>
        </m:r>
        <m:r>
          <m:t>22</m:t>
        </m:r>
        <m:r>
          <m:rPr>
            <m:nor/>
            <m:sty m:val="p"/>
          </m:rPr>
          <m:t> kV</m:t>
        </m:r>
      </m:oMath>
      <w:r>
        <w:t xml:space="preserve">).</w:t>
      </w:r>
    </w:p>
    <w:p>
      <w:pPr>
        <w:pStyle w:val="Compact"/>
        <w:numPr>
          <w:ilvl w:val="0"/>
          <w:numId w:val="1021"/>
        </w:numPr>
      </w:pPr>
      <w:r>
        <w:rPr>
          <w:b/>
          <w:bCs/>
        </w:rPr>
        <w:t xml:space="preserve">Circuit Breaker (CB)</w:t>
      </w:r>
      <w:r>
        <w:t xml:space="preserve">: Switches normal load currents and</w:t>
      </w:r>
      <w:r>
        <w:t xml:space="preserve"> </w:t>
      </w:r>
      <w:r>
        <w:rPr>
          <w:b/>
          <w:bCs/>
        </w:rPr>
        <w:t xml:space="preserve">automatically interrupts catastrophic short-circuit fault currents</w:t>
      </w:r>
      <w:r>
        <w:t xml:space="preserve"> </w:t>
      </w:r>
      <w:r>
        <w:t xml:space="preserve">within milliseconds to protect grid assets.</w:t>
      </w:r>
    </w:p>
    <w:p>
      <w:pPr>
        <w:pStyle w:val="Compact"/>
        <w:numPr>
          <w:ilvl w:val="0"/>
          <w:numId w:val="1021"/>
        </w:numPr>
      </w:pPr>
      <w:r>
        <w:rPr>
          <w:b/>
          <w:bCs/>
        </w:rPr>
        <w:t xml:space="preserve">Disconnecting Switch / Isolator</w:t>
      </w:r>
      <w:r>
        <w:t xml:space="preserve">: Provides a visible physical air gap break during maintenance.</w:t>
      </w:r>
      <w:r>
        <w:t xml:space="preserve"> </w:t>
      </w:r>
      <w:r>
        <w:rPr>
          <w:b/>
          <w:bCs/>
        </w:rPr>
        <w:t xml:space="preserve">Must only be opened when zero current flows (No-load switching)</w:t>
      </w:r>
      <w:r>
        <w:t xml:space="preserve">.</w:t>
      </w:r>
    </w:p>
    <w:p>
      <w:pPr>
        <w:pStyle w:val="Compact"/>
        <w:numPr>
          <w:ilvl w:val="0"/>
          <w:numId w:val="1021"/>
        </w:numPr>
      </w:pPr>
      <w:r>
        <w:rPr>
          <w:b/>
          <w:bCs/>
        </w:rPr>
        <w:t xml:space="preserve">Busbars</w:t>
      </w:r>
      <w:r>
        <w:t xml:space="preserve">: Heavy copper or aluminum conductors serving as common nodes distributing power to outgoing feeders.</w:t>
      </w:r>
    </w:p>
    <w:p>
      <w:pPr>
        <w:pStyle w:val="Compact"/>
        <w:numPr>
          <w:ilvl w:val="0"/>
          <w:numId w:val="1021"/>
        </w:numPr>
      </w:pPr>
      <w:r>
        <w:rPr>
          <w:b/>
          <w:bCs/>
        </w:rPr>
        <w:t xml:space="preserve">Surge / Lightning Arrester</w:t>
      </w:r>
      <w:r>
        <w:t xml:space="preserve">: Connected between phase conductors and earth ground. Diverts high-voltage lightning surges safely to ground, clamping voltage across the transformer.</w:t>
      </w:r>
    </w:p>
    <w:p>
      <w:pPr>
        <w:pStyle w:val="Compact"/>
        <w:numPr>
          <w:ilvl w:val="0"/>
          <w:numId w:val="1021"/>
        </w:numPr>
      </w:pPr>
      <w:r>
        <w:rPr>
          <w:b/>
          <w:bCs/>
        </w:rPr>
        <w:t xml:space="preserve">Instrument Transformers (CT &amp; PT)</w:t>
      </w:r>
      <w:r>
        <w:t xml:space="preserve">: Step down high currents and voltages to standardized instrument levels (</w:t>
      </w:r>
      <m:oMath>
        <m:r>
          <m:t>5</m:t>
        </m:r>
        <m:r>
          <m:rPr>
            <m:nor/>
            <m:sty m:val="p"/>
          </m:rPr>
          <m:t> A</m:t>
        </m:r>
      </m:oMath>
      <w:r>
        <w:t xml:space="preserve"> </w:t>
      </w:r>
      <w:r>
        <w:t xml:space="preserve">and</w:t>
      </w:r>
      <w:r>
        <w:t xml:space="preserve"> </w:t>
      </w:r>
      <m:oMath>
        <m:r>
          <m:t>110</m:t>
        </m:r>
        <m:r>
          <m:rPr>
            <m:nor/>
            <m:sty m:val="p"/>
          </m:rPr>
          <m:t> V</m:t>
        </m:r>
      </m:oMath>
      <w:r>
        <w:t xml:space="preserve">) for revenue meters and protective relays.</w:t>
      </w:r>
    </w:p>
    <w:p>
      <w:r>
        <w:pict>
          <v:rect style="width:0;height:1.5pt" o:hralign="center" o:hrstd="t" o:hr="t"/>
        </w:pict>
      </w:r>
    </w:p>
    <w:bookmarkEnd w:id="87"/>
    <w:bookmarkStart w:id="91" w:name="Xd3f4b6cd57f5cb52f2378e5fdbfd1598cdf42a0"/>
    <w:p>
      <w:pPr>
        <w:pStyle w:val="Heading3"/>
      </w:pPr>
      <w:r>
        <w:t xml:space="preserve">2. Air-Insulated Substation (AIS) vs. Gas-Insulated Substation (GIS)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Comparison Parameter</w:t>
            </w:r>
          </w:p>
        </w:tc>
        <w:tc>
          <w:tcPr/>
          <w:p>
            <w:pPr>
              <w:pStyle w:val="Compact"/>
              <w:jc w:val="left"/>
            </w:pPr>
            <w:r>
              <w:t xml:space="preserve">Air-Insulated Substation (AIS)</w:t>
            </w:r>
          </w:p>
        </w:tc>
        <w:tc>
          <w:tcPr/>
          <w:p>
            <w:pPr>
              <w:pStyle w:val="Compact"/>
              <w:jc w:val="left"/>
            </w:pPr>
            <w:r>
              <w:t xml:space="preserve">Gas-Insulated Substation (GIS)</w:t>
            </w:r>
          </w:p>
        </w:tc>
      </w:tr>
      <w:tr>
        <w:tc>
          <w:tcPr/>
          <w:p>
            <w:pPr>
              <w:pStyle w:val="Compact"/>
              <w:jc w:val="left"/>
            </w:pPr>
            <w:r>
              <w:rPr>
                <w:b/>
                <w:bCs/>
              </w:rPr>
              <w:t xml:space="preserve">Insulating Medium</w:t>
            </w:r>
          </w:p>
        </w:tc>
        <w:tc>
          <w:tcPr/>
          <w:p>
            <w:pPr>
              <w:pStyle w:val="Compact"/>
              <w:jc w:val="left"/>
            </w:pPr>
            <w:r>
              <w:rPr>
                <w:b/>
                <w:bCs/>
              </w:rPr>
              <w:t xml:space="preserve">Atmospheric Ambient Air</w:t>
            </w:r>
          </w:p>
        </w:tc>
        <w:tc>
          <w:tcPr/>
          <w:p>
            <w:pPr>
              <w:pStyle w:val="Compact"/>
              <w:jc w:val="left"/>
            </w:pPr>
            <w:r>
              <w:rPr>
                <w:b/>
                <w:bCs/>
              </w:rPr>
              <w:t xml:space="preserve">Sulfur Hexafluoride (</w:t>
            </w:r>
            <m:oMath>
              <m:sSub>
                <m:e>
                  <m:r>
                    <m:rPr>
                      <m:nor/>
                      <m:sty m:val="p"/>
                    </m:rPr>
                    <m:t>SF</m:t>
                  </m:r>
                </m:e>
                <m:sub>
                  <m:r>
                    <m:t>6</m:t>
                  </m:r>
                </m:sub>
              </m:sSub>
            </m:oMath>
            <w:r>
              <w:rPr>
                <w:b/>
                <w:bCs/>
              </w:rPr>
              <w:t xml:space="preserve">) Gas</w:t>
            </w:r>
            <w:r>
              <w:t xml:space="preserve"> </w:t>
            </w:r>
            <w:r>
              <w:t xml:space="preserve">(</w:t>
            </w:r>
            <m:oMath>
              <m:r>
                <m:t>3</m:t>
              </m:r>
              <m:r>
                <m:rPr>
                  <m:sty m:val="p"/>
                </m:rPr>
                <m:t>×</m:t>
              </m:r>
            </m:oMath>
            <w:r>
              <w:t xml:space="preserve"> </w:t>
            </w:r>
            <w:r>
              <w:t xml:space="preserve">higher dielectric strength than air)</w:t>
            </w:r>
          </w:p>
        </w:tc>
      </w:tr>
      <w:tr>
        <w:tc>
          <w:tcPr/>
          <w:p>
            <w:pPr>
              <w:pStyle w:val="Compact"/>
              <w:jc w:val="left"/>
            </w:pPr>
            <w:r>
              <w:rPr>
                <w:b/>
                <w:bCs/>
              </w:rPr>
              <w:t xml:space="preserve">Physical Footprint</w:t>
            </w:r>
          </w:p>
        </w:tc>
        <w:tc>
          <w:tcPr/>
          <w:p>
            <w:pPr>
              <w:pStyle w:val="Compact"/>
              <w:jc w:val="left"/>
            </w:pPr>
            <w:r>
              <w:rPr>
                <w:b/>
                <w:bCs/>
              </w:rPr>
              <w:t xml:space="preserve">Requires vast land area</w:t>
            </w:r>
            <w:r>
              <w:t xml:space="preserve"> </w:t>
            </w:r>
            <w:r>
              <w:t xml:space="preserve">to maintain safe electrical clearances</w:t>
            </w:r>
          </w:p>
        </w:tc>
        <w:tc>
          <w:tcPr/>
          <w:p>
            <w:pPr>
              <w:pStyle w:val="Compact"/>
              <w:jc w:val="left"/>
            </w:pPr>
            <w:r>
              <w:rPr>
                <w:b/>
                <w:bCs/>
              </w:rPr>
              <w:t xml:space="preserve">Extremely compact (occupies only</w:t>
            </w:r>
            <w:r>
              <w:rPr>
                <w:b/>
                <w:bCs/>
              </w:rPr>
              <w:t xml:space="preserve"> </w:t>
            </w:r>
            <m:oMath>
              <m:r>
                <m:t>10</m:t>
              </m:r>
              <m:r>
                <m:rPr>
                  <m:sty m:val="p"/>
                </m:rPr>
                <m:t>%</m:t>
              </m:r>
              <m:r>
                <m:rPr>
                  <m:sty m:val="p"/>
                </m:rPr>
                <m:t>−</m:t>
              </m:r>
              <m:r>
                <m:t>15</m:t>
              </m:r>
              <m:r>
                <m:rPr>
                  <m:sty m:val="p"/>
                </m:rPr>
                <m:t>%</m:t>
              </m:r>
            </m:oMath>
            <w:r>
              <w:rPr>
                <w:b/>
                <w:bCs/>
              </w:rPr>
              <w:t xml:space="preserve"> </w:t>
            </w:r>
            <w:r>
              <w:rPr>
                <w:b/>
                <w:bCs/>
              </w:rPr>
              <w:t xml:space="preserve">of AIS footprint)</w:t>
            </w:r>
          </w:p>
        </w:tc>
      </w:tr>
      <w:tr>
        <w:tc>
          <w:tcPr/>
          <w:p>
            <w:pPr>
              <w:pStyle w:val="Compact"/>
              <w:jc w:val="left"/>
            </w:pPr>
            <w:r>
              <w:rPr>
                <w:b/>
                <w:bCs/>
              </w:rPr>
              <w:t xml:space="preserve">Installation Location</w:t>
            </w:r>
          </w:p>
        </w:tc>
        <w:tc>
          <w:tcPr/>
          <w:p>
            <w:pPr>
              <w:pStyle w:val="Compact"/>
              <w:jc w:val="left"/>
            </w:pPr>
            <w:r>
              <w:t xml:space="preserve">Rural, suburban, or industrial areas with cheap land</w:t>
            </w:r>
          </w:p>
        </w:tc>
        <w:tc>
          <w:tcPr/>
          <w:p>
            <w:pPr>
              <w:pStyle w:val="Compact"/>
              <w:jc w:val="left"/>
            </w:pPr>
            <w:r>
              <w:rPr>
                <w:b/>
                <w:bCs/>
              </w:rPr>
              <w:t xml:space="preserve">High-density downtown business districts, basements of skyscrapers</w:t>
            </w:r>
          </w:p>
        </w:tc>
      </w:tr>
      <w:tr>
        <w:tc>
          <w:tcPr/>
          <w:p>
            <w:pPr>
              <w:pStyle w:val="Compact"/>
              <w:jc w:val="left"/>
            </w:pPr>
            <w:r>
              <w:rPr>
                <w:b/>
                <w:bCs/>
              </w:rPr>
              <w:t xml:space="preserve">Environmental Vulnerability</w:t>
            </w:r>
          </w:p>
        </w:tc>
        <w:tc>
          <w:tcPr/>
          <w:p>
            <w:pPr>
              <w:pStyle w:val="Compact"/>
              <w:jc w:val="left"/>
            </w:pPr>
            <w:r>
              <w:t xml:space="preserve">Exposed to salt fog, dust, industrial soot, bird strikes</w:t>
            </w:r>
          </w:p>
        </w:tc>
        <w:tc>
          <w:tcPr/>
          <w:p>
            <w:pPr>
              <w:pStyle w:val="Compact"/>
              <w:jc w:val="left"/>
            </w:pPr>
            <w:r>
              <w:rPr>
                <w:b/>
                <w:bCs/>
              </w:rPr>
              <w:t xml:space="preserve">Hermetically sealed inside grounded metal enclosures</w:t>
            </w:r>
          </w:p>
        </w:tc>
      </w:tr>
      <w:tr>
        <w:tc>
          <w:tcPr/>
          <w:p>
            <w:pPr>
              <w:pStyle w:val="Compact"/>
              <w:jc w:val="left"/>
            </w:pPr>
            <w:r>
              <w:rPr>
                <w:b/>
                <w:bCs/>
              </w:rPr>
              <w:t xml:space="preserve">Capital Cost</w:t>
            </w:r>
          </w:p>
        </w:tc>
        <w:tc>
          <w:tcPr/>
          <w:p>
            <w:pPr>
              <w:pStyle w:val="Compact"/>
              <w:jc w:val="left"/>
            </w:pPr>
            <w:r>
              <w:t xml:space="preserve">Lower initial equipment cost</w:t>
            </w:r>
          </w:p>
        </w:tc>
        <w:tc>
          <w:tcPr/>
          <w:p>
            <w:pPr>
              <w:pStyle w:val="Compact"/>
              <w:jc w:val="left"/>
            </w:pPr>
            <w:r>
              <w:t xml:space="preserve">Higher equipment cost, but offset by massive savings in land acquisition</w:t>
            </w:r>
          </w:p>
        </w:tc>
      </w:tr>
    </w:tbl>
    <w:p>
      <w:pPr>
        <w:pStyle w:val="BodyText"/>
      </w:pPr>
      <w:r>
        <w:drawing>
          <wp:inline>
            <wp:extent cx="5334000" cy="4130284"/>
            <wp:effectExtent b="0" l="0" r="0" t="0"/>
            <wp:docPr descr="Figure 21: Indoor Gas-Insulated Substation (GIS)" title="" id="89" name="Picture"/>
            <a:graphic>
              <a:graphicData uri="http://schemas.openxmlformats.org/drawingml/2006/picture">
                <pic:pic>
                  <pic:nvPicPr>
                    <pic:cNvPr descr="images/ch08_guide/ch08_slide_59_indoor_substation.png" id="90" name="Picture"/>
                    <pic:cNvPicPr>
                      <a:picLocks noChangeArrowheads="1" noChangeAspect="1"/>
                    </pic:cNvPicPr>
                  </pic:nvPicPr>
                  <pic:blipFill>
                    <a:blip r:embed="rId88"/>
                    <a:stretch>
                      <a:fillRect/>
                    </a:stretch>
                  </pic:blipFill>
                  <pic:spPr bwMode="auto">
                    <a:xfrm>
                      <a:off x="0" y="0"/>
                      <a:ext cx="5334000" cy="4130284"/>
                    </a:xfrm>
                    <a:prstGeom prst="rect">
                      <a:avLst/>
                    </a:prstGeom>
                    <a:noFill/>
                    <a:ln w="9525">
                      <a:noFill/>
                      <a:headEnd/>
                      <a:tailEnd/>
                    </a:ln>
                  </pic:spPr>
                </pic:pic>
              </a:graphicData>
            </a:graphic>
          </wp:inline>
        </w:drawing>
      </w:r>
      <w:r>
        <w:t xml:space="preserve"> </w:t>
      </w:r>
      <w:r>
        <w:rPr>
          <w:i/>
          <w:iCs/>
        </w:rPr>
        <w:t xml:space="preserve">Figure 21: Compact, sealed SF6 gas-insulated switchgear installation inside an urban substation (From Slide 59).</w:t>
      </w:r>
    </w:p>
    <w:p>
      <w:r>
        <w:pict>
          <v:rect style="width:0;height:1.5pt" o:hralign="center" o:hrstd="t" o:hr="t"/>
        </w:pict>
      </w:r>
    </w:p>
    <w:bookmarkEnd w:id="91"/>
    <w:bookmarkEnd w:id="92"/>
    <w:bookmarkStart w:id="103" w:name="X062fcf69b7eef3bc310fdd1fe2e496416d25884"/>
    <w:p>
      <w:pPr>
        <w:pStyle w:val="Heading2"/>
      </w:pPr>
      <w:r>
        <w:t xml:space="preserve">📝 5 Authentic Exam Problems with Full Step-by-Step Solutions</w:t>
      </w:r>
    </w:p>
    <w:p>
      <w:r>
        <w:pict>
          <v:rect style="width:0;height:1.5pt" o:hralign="center" o:hrstd="t" o:hr="t"/>
        </w:pict>
      </w:r>
    </w:p>
    <w:bookmarkStart w:id="94" w:name="Xc4d37b0f5cb87eb76dbb8d4ba7a40953c5bbbff"/>
    <w:p>
      <w:pPr>
        <w:pStyle w:val="Heading3"/>
      </w:pPr>
      <w:r>
        <w:t xml:space="preserve">🔴 Problem 1 (Level 1: Transmission Power Loss &amp; Voltage Scaling)</w:t>
      </w:r>
    </w:p>
    <w:p>
      <w:pPr>
        <w:pStyle w:val="FirstParagraph"/>
      </w:pPr>
      <w:r>
        <w:rPr>
          <w:b/>
          <w:bCs/>
        </w:rPr>
        <w:t xml:space="preserve">Problem Statement:</w:t>
      </w:r>
      <w:r>
        <w:br/>
      </w:r>
      <w:r>
        <w:t xml:space="preserve">A power plant transmits</w:t>
      </w:r>
      <w:r>
        <w:t xml:space="preserve"> </w:t>
      </w:r>
      <m:oMath>
        <m:r>
          <m:t>P</m:t>
        </m:r>
        <m:r>
          <m:rPr>
            <m:sty m:val="p"/>
          </m:rPr>
          <m:t>=</m:t>
        </m:r>
        <m:r>
          <m:t>120</m:t>
        </m:r>
        <m:r>
          <m:rPr>
            <m:nor/>
            <m:sty m:val="p"/>
          </m:rPr>
          <m:t> MW</m:t>
        </m:r>
      </m:oMath>
      <w:r>
        <w:t xml:space="preserve"> </w:t>
      </w:r>
      <w:r>
        <w:t xml:space="preserve">of three-phase power to a bulk substation over a distance of</w:t>
      </w:r>
      <w:r>
        <w:t xml:space="preserve"> </w:t>
      </w:r>
      <m:oMath>
        <m:r>
          <m:t>150</m:t>
        </m:r>
        <m:r>
          <m:rPr>
            <m:nor/>
            <m:sty m:val="p"/>
          </m:rPr>
          <m:t> km</m:t>
        </m:r>
      </m:oMath>
      <w:r>
        <w:t xml:space="preserve">. The load power factor is</w:t>
      </w:r>
      <w:r>
        <w:t xml:space="preserve"> </w:t>
      </w:r>
      <m:oMath>
        <m:r>
          <m:rPr>
            <m:sty m:val="p"/>
          </m:rPr>
          <m:t>cos</m:t>
        </m:r>
        <m:r>
          <m:t>θ</m:t>
        </m:r>
        <m:r>
          <m:rPr>
            <m:sty m:val="p"/>
          </m:rPr>
          <m:t>=</m:t>
        </m:r>
        <m:r>
          <m:t>0.85</m:t>
        </m:r>
        <m:r>
          <m:rPr>
            <m:nor/>
            <m:sty m:val="p"/>
          </m:rPr>
          <m:t> lagging</m:t>
        </m:r>
      </m:oMath>
      <w:r>
        <w:t xml:space="preserve">. The transmission line has a total resistance of</w:t>
      </w:r>
      <w:r>
        <w:t xml:space="preserve"> </w:t>
      </w:r>
      <m:oMath>
        <m:sSub>
          <m:e>
            <m:r>
              <m:t>R</m:t>
            </m:r>
          </m:e>
          <m:sub>
            <m:r>
              <m:rPr>
                <m:nor/>
                <m:sty m:val="p"/>
              </m:rPr>
              <m:t>line</m:t>
            </m:r>
          </m:sub>
        </m:sSub>
        <m:r>
          <m:rPr>
            <m:sty m:val="p"/>
          </m:rPr>
          <m:t>=</m:t>
        </m:r>
        <m:r>
          <m:t>10</m:t>
        </m:r>
        <m:r>
          <m:t> </m:t>
        </m:r>
        <m:r>
          <m:rPr>
            <m:sty m:val="p"/>
          </m:rPr>
          <m:t>Ω</m:t>
        </m:r>
      </m:oMath>
      <w:r>
        <w:t xml:space="preserve"> </w:t>
      </w:r>
      <w:r>
        <w:t xml:space="preserve">per phase.</w:t>
      </w:r>
      <w:r>
        <w:br/>
      </w:r>
      <w:r>
        <w:t xml:space="preserve">1. Calculate the line current (</w:t>
      </w:r>
      <m:oMath>
        <m:sSub>
          <m:e>
            <m:r>
              <m:t>I</m:t>
            </m:r>
          </m:e>
          <m:sub>
            <m:r>
              <m:t>L</m:t>
            </m:r>
          </m:sub>
        </m:sSub>
      </m:oMath>
      <w:r>
        <w:t xml:space="preserve">) and total three-phase transmission loss (</w:t>
      </w:r>
      <m:oMath>
        <m:sSub>
          <m:e>
            <m:r>
              <m:t>P</m:t>
            </m:r>
          </m:e>
          <m:sub>
            <m:r>
              <m:rPr>
                <m:nor/>
                <m:sty m:val="p"/>
              </m:rPr>
              <m:t>loss</m:t>
            </m:r>
          </m:sub>
        </m:sSub>
      </m:oMath>
      <w:r>
        <w:t xml:space="preserve">) when transmitting at</w:t>
      </w:r>
      <w:r>
        <w:t xml:space="preserve"> </w:t>
      </w:r>
      <m:oMath>
        <m:r>
          <m:t>115</m:t>
        </m:r>
        <m:r>
          <m:rPr>
            <m:nor/>
            <m:sty m:val="p"/>
          </m:rPr>
          <m:t> kV</m:t>
        </m:r>
      </m:oMath>
      <w:r>
        <w:t xml:space="preserve">.</w:t>
      </w:r>
      <w:r>
        <w:t xml:space="preserve"> </w:t>
      </w:r>
      <w:r>
        <w:t xml:space="preserve">2. Calculate the line current (</w:t>
      </w:r>
      <m:oMath>
        <m:sSub>
          <m:e>
            <m:r>
              <m:t>I</m:t>
            </m:r>
          </m:e>
          <m:sub>
            <m:r>
              <m:t>L</m:t>
            </m:r>
          </m:sub>
        </m:sSub>
      </m:oMath>
      <w:r>
        <w:t xml:space="preserve">) and total three-phase transmission loss (</w:t>
      </w:r>
      <m:oMath>
        <m:sSub>
          <m:e>
            <m:r>
              <m:t>P</m:t>
            </m:r>
          </m:e>
          <m:sub>
            <m:r>
              <m:rPr>
                <m:nor/>
                <m:sty m:val="p"/>
              </m:rPr>
              <m:t>loss</m:t>
            </m:r>
          </m:sub>
        </m:sSub>
      </m:oMath>
      <w:r>
        <w:t xml:space="preserve">) when transmitting at</w:t>
      </w:r>
      <w:r>
        <w:t xml:space="preserve"> </w:t>
      </w:r>
      <m:oMath>
        <m:r>
          <m:t>500</m:t>
        </m:r>
        <m:r>
          <m:rPr>
            <m:nor/>
            <m:sty m:val="p"/>
          </m:rPr>
          <m:t> kV</m:t>
        </m:r>
      </m:oMath>
      <w:r>
        <w:t xml:space="preserve">.</w:t>
      </w:r>
      <w:r>
        <w:t xml:space="preserve"> </w:t>
      </w:r>
      <w:r>
        <w:t xml:space="preserve">3. Determine the percentage reduction in power loss achieved by stepping up the voltage.</w:t>
      </w:r>
    </w:p>
    <w:bookmarkStart w:id="93" w:name="step-by-step-model-solution"/>
    <w:p>
      <w:pPr>
        <w:pStyle w:val="Heading4"/>
      </w:pPr>
      <w:r>
        <w:t xml:space="preserve">💡 Step-by-Step Model Solution:</w:t>
      </w:r>
    </w:p>
    <w:p>
      <w:pPr>
        <w:pStyle w:val="FirstParagraph"/>
      </w:pPr>
      <w:r>
        <w:rPr>
          <w:b/>
          <w:bCs/>
        </w:rPr>
        <w:t xml:space="preserve">Step 1: Calculate for</w:t>
      </w:r>
      <w:r>
        <w:rPr>
          <w:b/>
          <w:bCs/>
        </w:rPr>
        <w:t xml:space="preserve"> </w:t>
      </w:r>
      <m:oMath>
        <m:sSub>
          <m:e>
            <m:r>
              <m:t>V</m:t>
            </m:r>
          </m:e>
          <m:sub>
            <m:r>
              <m:t>L</m:t>
            </m:r>
            <m:r>
              <m:t>1</m:t>
            </m:r>
          </m:sub>
        </m:sSub>
        <m:r>
          <m:rPr>
            <m:sty m:val="p"/>
          </m:rPr>
          <m:t>=</m:t>
        </m:r>
        <m:r>
          <m:t>115</m:t>
        </m:r>
        <m:r>
          <m:rPr>
            <m:nor/>
            <m:sty m:val="p"/>
          </m:rPr>
          <m:t> kV</m:t>
        </m:r>
      </m:oMath>
    </w:p>
    <w:p>
      <w:pPr>
        <w:pStyle w:val="BodyText"/>
      </w:pPr>
      <m:oMathPara>
        <m:oMathParaPr>
          <m:jc m:val="center"/>
        </m:oMathParaPr>
        <m:oMath>
          <m:sSub>
            <m:e>
              <m:r>
                <m:t>I</m:t>
              </m:r>
            </m:e>
            <m:sub>
              <m:r>
                <m:t>L</m:t>
              </m:r>
              <m:r>
                <m:t>1</m:t>
              </m:r>
            </m:sub>
          </m:sSub>
          <m:r>
            <m:rPr>
              <m:sty m:val="p"/>
            </m:rPr>
            <m:t>=</m:t>
          </m:r>
          <m:f>
            <m:fPr>
              <m:type m:val="bar"/>
            </m:fPr>
            <m:num>
              <m:r>
                <m:t>P</m:t>
              </m:r>
            </m:num>
            <m:den>
              <m:rad>
                <m:radPr>
                  <m:degHide m:val="on"/>
                </m:radPr>
                <m:deg/>
                <m:e>
                  <m:r>
                    <m:t>3</m:t>
                  </m:r>
                </m:e>
              </m:rad>
              <m:sSub>
                <m:e>
                  <m:r>
                    <m:t>V</m:t>
                  </m:r>
                </m:e>
                <m:sub>
                  <m:r>
                    <m:t>L</m:t>
                  </m:r>
                  <m:r>
                    <m:t>1</m:t>
                  </m:r>
                </m:sub>
              </m:sSub>
              <m:r>
                <m:rPr>
                  <m:sty m:val="p"/>
                </m:rPr>
                <m:t>cos</m:t>
              </m:r>
              <m:r>
                <m:t>θ</m:t>
              </m:r>
            </m:den>
          </m:f>
          <m:r>
            <m:rPr>
              <m:sty m:val="p"/>
            </m:rPr>
            <m:t>=</m:t>
          </m:r>
          <m:f>
            <m:fPr>
              <m:type m:val="bar"/>
            </m:fPr>
            <m:num>
              <m:r>
                <m:t>120</m:t>
              </m:r>
              <m:r>
                <m:rPr>
                  <m:sty m:val="p"/>
                </m:rPr>
                <m:t>×</m:t>
              </m:r>
              <m:sSup>
                <m:e>
                  <m:r>
                    <m:t>10</m:t>
                  </m:r>
                </m:e>
                <m:sup>
                  <m:r>
                    <m:t>6</m:t>
                  </m:r>
                </m:sup>
              </m:sSup>
            </m:num>
            <m:den>
              <m:rad>
                <m:radPr>
                  <m:degHide m:val="on"/>
                </m:radPr>
                <m:deg/>
                <m:e>
                  <m:r>
                    <m:t>3</m:t>
                  </m:r>
                </m:e>
              </m:rad>
              <m:r>
                <m:rPr>
                  <m:sty m:val="p"/>
                </m:rPr>
                <m:t>×</m:t>
              </m:r>
              <m:r>
                <m:rPr>
                  <m:sty m:val="p"/>
                </m:rPr>
                <m:t>(</m:t>
              </m:r>
              <m:r>
                <m:t>115</m:t>
              </m:r>
              <m:r>
                <m:rPr>
                  <m:sty m:val="p"/>
                </m:rPr>
                <m:t>×</m:t>
              </m:r>
              <m:sSup>
                <m:e>
                  <m:r>
                    <m:t>10</m:t>
                  </m:r>
                </m:e>
                <m:sup>
                  <m:r>
                    <m:t>3</m:t>
                  </m:r>
                </m:sup>
              </m:sSup>
              <m:r>
                <m:rPr>
                  <m:sty m:val="p"/>
                </m:rPr>
                <m:t>)</m:t>
              </m:r>
              <m:r>
                <m:rPr>
                  <m:sty m:val="p"/>
                </m:rPr>
                <m:t>×</m:t>
              </m:r>
              <m:r>
                <m:t>0.85</m:t>
              </m:r>
            </m:den>
          </m:f>
          <m:r>
            <m:rPr>
              <m:sty m:val="p"/>
            </m:rPr>
            <m:t>=</m:t>
          </m:r>
          <m:f>
            <m:fPr>
              <m:type m:val="bar"/>
            </m:fPr>
            <m:num>
              <m:r>
                <m:t>120</m:t>
              </m:r>
              <m:r>
                <m:rPr>
                  <m:sty m:val="p"/>
                </m:rPr>
                <m:t>×</m:t>
              </m:r>
              <m:sSup>
                <m:e>
                  <m:r>
                    <m:t>10</m:t>
                  </m:r>
                </m:e>
                <m:sup>
                  <m:r>
                    <m:t>6</m:t>
                  </m:r>
                </m:sup>
              </m:sSup>
            </m:num>
            <m:den>
              <m:r>
                <m:t>169</m:t>
              </m:r>
              <m:r>
                <m:rPr>
                  <m:sty m:val="p"/>
                </m:rPr>
                <m:t>,</m:t>
              </m:r>
              <m:r>
                <m:t>308.08</m:t>
              </m:r>
            </m:den>
          </m:f>
          <m:r>
            <m:rPr>
              <m:sty m:val="p"/>
            </m:rPr>
            <m:t>≈</m:t>
          </m:r>
          <m:r>
            <m:t>708.77</m:t>
          </m:r>
          <m:r>
            <m:rPr>
              <m:nor/>
              <m:sty m:val="p"/>
            </m:rPr>
            <m:t> A</m:t>
          </m:r>
        </m:oMath>
      </m:oMathPara>
    </w:p>
    <w:p>
      <w:pPr>
        <w:pStyle w:val="FirstParagraph"/>
      </w:pPr>
      <w:r>
        <w:t xml:space="preserve">Total three-phase power loss:</w:t>
      </w:r>
    </w:p>
    <w:p>
      <w:pPr>
        <w:pStyle w:val="BodyText"/>
      </w:pPr>
      <m:oMathPara>
        <m:oMathParaPr>
          <m:jc m:val="center"/>
        </m:oMathParaPr>
        <m:oMath>
          <m:sSub>
            <m:e>
              <m:r>
                <m:t>P</m:t>
              </m:r>
            </m:e>
            <m:sub>
              <m:r>
                <m:rPr>
                  <m:nor/>
                  <m:sty m:val="p"/>
                </m:rPr>
                <m:t>loss1</m:t>
              </m:r>
            </m:sub>
          </m:sSub>
          <m:r>
            <m:rPr>
              <m:sty m:val="p"/>
            </m:rPr>
            <m:t>=</m:t>
          </m:r>
          <m:r>
            <m:t>3</m:t>
          </m:r>
          <m:sSubSup>
            <m:e>
              <m:r>
                <m:t>I</m:t>
              </m:r>
            </m:e>
            <m:sub>
              <m:r>
                <m:t>L</m:t>
              </m:r>
              <m:r>
                <m:t>1</m:t>
              </m:r>
            </m:sub>
            <m:sup>
              <m:r>
                <m:t>2</m:t>
              </m:r>
            </m:sup>
          </m:sSubSup>
          <m:sSub>
            <m:e>
              <m:r>
                <m:t>R</m:t>
              </m:r>
            </m:e>
            <m:sub>
              <m:r>
                <m:rPr>
                  <m:nor/>
                  <m:sty m:val="p"/>
                </m:rPr>
                <m:t>line</m:t>
              </m:r>
            </m:sub>
          </m:sSub>
          <m:r>
            <m:rPr>
              <m:sty m:val="p"/>
            </m:rPr>
            <m:t>=</m:t>
          </m:r>
          <m:r>
            <m:t>3</m:t>
          </m:r>
          <m:r>
            <m:rPr>
              <m:sty m:val="p"/>
            </m:rPr>
            <m:t>×</m:t>
          </m:r>
          <m:r>
            <m:rPr>
              <m:sty m:val="p"/>
            </m:rPr>
            <m:t>(</m:t>
          </m:r>
          <m:r>
            <m:t>708.77</m:t>
          </m:r>
          <m:sSup>
            <m:e>
              <m:r>
                <m:rPr>
                  <m:sty m:val="p"/>
                </m:rPr>
                <m:t>)</m:t>
              </m:r>
            </m:e>
            <m:sup>
              <m:r>
                <m:t>2</m:t>
              </m:r>
            </m:sup>
          </m:sSup>
          <m:r>
            <m:rPr>
              <m:sty m:val="p"/>
            </m:rPr>
            <m:t>×</m:t>
          </m:r>
          <m:r>
            <m:t>10</m:t>
          </m:r>
          <m:r>
            <m:rPr>
              <m:sty m:val="p"/>
            </m:rPr>
            <m:t>=</m:t>
          </m:r>
          <m:r>
            <m:t>3</m:t>
          </m:r>
          <m:r>
            <m:rPr>
              <m:sty m:val="p"/>
            </m:rPr>
            <m:t>×</m:t>
          </m:r>
          <m:r>
            <m:t>502</m:t>
          </m:r>
          <m:r>
            <m:rPr>
              <m:sty m:val="p"/>
            </m:rPr>
            <m:t>,</m:t>
          </m:r>
          <m:r>
            <m:t>354.91</m:t>
          </m:r>
          <m:r>
            <m:rPr>
              <m:sty m:val="p"/>
            </m:rPr>
            <m:t>×</m:t>
          </m:r>
          <m:r>
            <m:t>10</m:t>
          </m:r>
          <m:r>
            <m:rPr>
              <m:sty m:val="p"/>
            </m:rPr>
            <m:t>≈</m:t>
          </m:r>
          <m:r>
            <m:t>15.07</m:t>
          </m:r>
          <m:r>
            <m:rPr>
              <m:nor/>
              <m:sty m:val="p"/>
            </m:rPr>
            <m:t> MW</m:t>
          </m:r>
        </m:oMath>
      </m:oMathPara>
    </w:p>
    <w:p>
      <w:pPr>
        <w:pStyle w:val="FirstParagraph"/>
      </w:pPr>
      <w:r>
        <w:rPr>
          <w:i/>
          <w:iCs/>
        </w:rPr>
        <w:t xml:space="preserve">(Loss represents</w:t>
      </w:r>
      <w:r>
        <w:rPr>
          <w:i/>
          <w:iCs/>
        </w:rPr>
        <w:t xml:space="preserve"> </w:t>
      </w:r>
      <m:oMath>
        <m:f>
          <m:fPr>
            <m:type m:val="bar"/>
          </m:fPr>
          <m:num>
            <m:r>
              <m:t>15.07</m:t>
            </m:r>
          </m:num>
          <m:den>
            <m:r>
              <m:t>120</m:t>
            </m:r>
          </m:den>
        </m:f>
        <m:r>
          <m:rPr>
            <m:sty m:val="p"/>
          </m:rPr>
          <m:t>×</m:t>
        </m:r>
        <m:r>
          <m:t>100</m:t>
        </m:r>
        <m:r>
          <m:rPr>
            <m:sty m:val="p"/>
          </m:rPr>
          <m:t>%</m:t>
        </m:r>
        <m:r>
          <m:rPr>
            <m:sty m:val="p"/>
          </m:rPr>
          <m:t>=</m:t>
        </m:r>
        <m:r>
          <m:t>12.56</m:t>
        </m:r>
        <m:r>
          <m:rPr>
            <m:sty m:val="p"/>
          </m:rPr>
          <m:t>%</m:t>
        </m:r>
      </m:oMath>
      <w:r>
        <w:rPr>
          <w:i/>
          <w:iCs/>
        </w:rPr>
        <w:t xml:space="preserve"> </w:t>
      </w:r>
      <w:r>
        <w:rPr>
          <w:i/>
          <w:iCs/>
        </w:rPr>
        <w:t xml:space="preserve">of the transmitted power)</w:t>
      </w:r>
    </w:p>
    <w:p>
      <w:pPr>
        <w:pStyle w:val="BodyText"/>
      </w:pPr>
      <w:r>
        <w:rPr>
          <w:b/>
          <w:bCs/>
        </w:rPr>
        <w:t xml:space="preserve">Step 2: Calculate for</w:t>
      </w:r>
      <w:r>
        <w:rPr>
          <w:b/>
          <w:bCs/>
        </w:rPr>
        <w:t xml:space="preserve"> </w:t>
      </w:r>
      <m:oMath>
        <m:sSub>
          <m:e>
            <m:r>
              <m:t>V</m:t>
            </m:r>
          </m:e>
          <m:sub>
            <m:r>
              <m:t>L</m:t>
            </m:r>
            <m:r>
              <m:t>2</m:t>
            </m:r>
          </m:sub>
        </m:sSub>
        <m:r>
          <m:rPr>
            <m:sty m:val="p"/>
          </m:rPr>
          <m:t>=</m:t>
        </m:r>
        <m:r>
          <m:t>500</m:t>
        </m:r>
        <m:r>
          <m:rPr>
            <m:nor/>
            <m:sty m:val="p"/>
          </m:rPr>
          <m:t> kV</m:t>
        </m:r>
      </m:oMath>
    </w:p>
    <w:p>
      <w:pPr>
        <w:pStyle w:val="BodyText"/>
      </w:pPr>
      <m:oMathPara>
        <m:oMathParaPr>
          <m:jc m:val="center"/>
        </m:oMathParaPr>
        <m:oMath>
          <m:sSub>
            <m:e>
              <m:r>
                <m:t>I</m:t>
              </m:r>
            </m:e>
            <m:sub>
              <m:r>
                <m:t>L</m:t>
              </m:r>
              <m:r>
                <m:t>2</m:t>
              </m:r>
            </m:sub>
          </m:sSub>
          <m:r>
            <m:rPr>
              <m:sty m:val="p"/>
            </m:rPr>
            <m:t>=</m:t>
          </m:r>
          <m:f>
            <m:fPr>
              <m:type m:val="bar"/>
            </m:fPr>
            <m:num>
              <m:r>
                <m:t>P</m:t>
              </m:r>
            </m:num>
            <m:den>
              <m:rad>
                <m:radPr>
                  <m:degHide m:val="on"/>
                </m:radPr>
                <m:deg/>
                <m:e>
                  <m:r>
                    <m:t>3</m:t>
                  </m:r>
                </m:e>
              </m:rad>
              <m:sSub>
                <m:e>
                  <m:r>
                    <m:t>V</m:t>
                  </m:r>
                </m:e>
                <m:sub>
                  <m:r>
                    <m:t>L</m:t>
                  </m:r>
                  <m:r>
                    <m:t>2</m:t>
                  </m:r>
                </m:sub>
              </m:sSub>
              <m:r>
                <m:rPr>
                  <m:sty m:val="p"/>
                </m:rPr>
                <m:t>cos</m:t>
              </m:r>
              <m:r>
                <m:t>θ</m:t>
              </m:r>
            </m:den>
          </m:f>
          <m:r>
            <m:rPr>
              <m:sty m:val="p"/>
            </m:rPr>
            <m:t>=</m:t>
          </m:r>
          <m:f>
            <m:fPr>
              <m:type m:val="bar"/>
            </m:fPr>
            <m:num>
              <m:r>
                <m:t>120</m:t>
              </m:r>
              <m:r>
                <m:rPr>
                  <m:sty m:val="p"/>
                </m:rPr>
                <m:t>×</m:t>
              </m:r>
              <m:sSup>
                <m:e>
                  <m:r>
                    <m:t>10</m:t>
                  </m:r>
                </m:e>
                <m:sup>
                  <m:r>
                    <m:t>6</m:t>
                  </m:r>
                </m:sup>
              </m:sSup>
            </m:num>
            <m:den>
              <m:rad>
                <m:radPr>
                  <m:degHide m:val="on"/>
                </m:radPr>
                <m:deg/>
                <m:e>
                  <m:r>
                    <m:t>3</m:t>
                  </m:r>
                </m:e>
              </m:rad>
              <m:r>
                <m:rPr>
                  <m:sty m:val="p"/>
                </m:rPr>
                <m:t>×</m:t>
              </m:r>
              <m:r>
                <m:rPr>
                  <m:sty m:val="p"/>
                </m:rPr>
                <m:t>(</m:t>
              </m:r>
              <m:r>
                <m:t>500</m:t>
              </m:r>
              <m:r>
                <m:rPr>
                  <m:sty m:val="p"/>
                </m:rPr>
                <m:t>×</m:t>
              </m:r>
              <m:sSup>
                <m:e>
                  <m:r>
                    <m:t>10</m:t>
                  </m:r>
                </m:e>
                <m:sup>
                  <m:r>
                    <m:t>3</m:t>
                  </m:r>
                </m:sup>
              </m:sSup>
              <m:r>
                <m:rPr>
                  <m:sty m:val="p"/>
                </m:rPr>
                <m:t>)</m:t>
              </m:r>
              <m:r>
                <m:rPr>
                  <m:sty m:val="p"/>
                </m:rPr>
                <m:t>×</m:t>
              </m:r>
              <m:r>
                <m:t>0.85</m:t>
              </m:r>
            </m:den>
          </m:f>
          <m:r>
            <m:rPr>
              <m:sty m:val="p"/>
            </m:rPr>
            <m:t>=</m:t>
          </m:r>
          <m:f>
            <m:fPr>
              <m:type m:val="bar"/>
            </m:fPr>
            <m:num>
              <m:r>
                <m:t>120</m:t>
              </m:r>
              <m:r>
                <m:rPr>
                  <m:sty m:val="p"/>
                </m:rPr>
                <m:t>×</m:t>
              </m:r>
              <m:sSup>
                <m:e>
                  <m:r>
                    <m:t>10</m:t>
                  </m:r>
                </m:e>
                <m:sup>
                  <m:r>
                    <m:t>6</m:t>
                  </m:r>
                </m:sup>
              </m:sSup>
            </m:num>
            <m:den>
              <m:r>
                <m:t>736</m:t>
              </m:r>
              <m:r>
                <m:rPr>
                  <m:sty m:val="p"/>
                </m:rPr>
                <m:t>,</m:t>
              </m:r>
              <m:r>
                <m:t>121.59</m:t>
              </m:r>
            </m:den>
          </m:f>
          <m:r>
            <m:rPr>
              <m:sty m:val="p"/>
            </m:rPr>
            <m:t>≈</m:t>
          </m:r>
          <m:r>
            <m:t>163.02</m:t>
          </m:r>
          <m:r>
            <m:rPr>
              <m:nor/>
              <m:sty m:val="p"/>
            </m:rPr>
            <m:t> A</m:t>
          </m:r>
        </m:oMath>
      </m:oMathPara>
    </w:p>
    <w:p>
      <w:pPr>
        <w:pStyle w:val="FirstParagraph"/>
      </w:pPr>
      <w:r>
        <w:t xml:space="preserve">Total three-phase power loss:</w:t>
      </w:r>
    </w:p>
    <w:p>
      <w:pPr>
        <w:pStyle w:val="BodyText"/>
      </w:pPr>
      <m:oMathPara>
        <m:oMathParaPr>
          <m:jc m:val="center"/>
        </m:oMathParaPr>
        <m:oMath>
          <m:sSub>
            <m:e>
              <m:r>
                <m:t>P</m:t>
              </m:r>
            </m:e>
            <m:sub>
              <m:r>
                <m:rPr>
                  <m:nor/>
                  <m:sty m:val="p"/>
                </m:rPr>
                <m:t>loss2</m:t>
              </m:r>
            </m:sub>
          </m:sSub>
          <m:r>
            <m:rPr>
              <m:sty m:val="p"/>
            </m:rPr>
            <m:t>=</m:t>
          </m:r>
          <m:r>
            <m:t>3</m:t>
          </m:r>
          <m:sSubSup>
            <m:e>
              <m:r>
                <m:t>I</m:t>
              </m:r>
            </m:e>
            <m:sub>
              <m:r>
                <m:t>L</m:t>
              </m:r>
              <m:r>
                <m:t>2</m:t>
              </m:r>
            </m:sub>
            <m:sup>
              <m:r>
                <m:t>2</m:t>
              </m:r>
            </m:sup>
          </m:sSubSup>
          <m:sSub>
            <m:e>
              <m:r>
                <m:t>R</m:t>
              </m:r>
            </m:e>
            <m:sub>
              <m:r>
                <m:rPr>
                  <m:nor/>
                  <m:sty m:val="p"/>
                </m:rPr>
                <m:t>line</m:t>
              </m:r>
            </m:sub>
          </m:sSub>
          <m:r>
            <m:rPr>
              <m:sty m:val="p"/>
            </m:rPr>
            <m:t>=</m:t>
          </m:r>
          <m:r>
            <m:t>3</m:t>
          </m:r>
          <m:r>
            <m:rPr>
              <m:sty m:val="p"/>
            </m:rPr>
            <m:t>×</m:t>
          </m:r>
          <m:r>
            <m:rPr>
              <m:sty m:val="p"/>
            </m:rPr>
            <m:t>(</m:t>
          </m:r>
          <m:r>
            <m:t>163.02</m:t>
          </m:r>
          <m:sSup>
            <m:e>
              <m:r>
                <m:rPr>
                  <m:sty m:val="p"/>
                </m:rPr>
                <m:t>)</m:t>
              </m:r>
            </m:e>
            <m:sup>
              <m:r>
                <m:t>2</m:t>
              </m:r>
            </m:sup>
          </m:sSup>
          <m:r>
            <m:rPr>
              <m:sty m:val="p"/>
            </m:rPr>
            <m:t>×</m:t>
          </m:r>
          <m:r>
            <m:t>10</m:t>
          </m:r>
          <m:r>
            <m:rPr>
              <m:sty m:val="p"/>
            </m:rPr>
            <m:t>=</m:t>
          </m:r>
          <m:r>
            <m:t>3</m:t>
          </m:r>
          <m:r>
            <m:rPr>
              <m:sty m:val="p"/>
            </m:rPr>
            <m:t>×</m:t>
          </m:r>
          <m:r>
            <m:t>26</m:t>
          </m:r>
          <m:r>
            <m:rPr>
              <m:sty m:val="p"/>
            </m:rPr>
            <m:t>,</m:t>
          </m:r>
          <m:r>
            <m:t>575.52</m:t>
          </m:r>
          <m:r>
            <m:rPr>
              <m:sty m:val="p"/>
            </m:rPr>
            <m:t>×</m:t>
          </m:r>
          <m:r>
            <m:t>10</m:t>
          </m:r>
          <m:r>
            <m:rPr>
              <m:sty m:val="p"/>
            </m:rPr>
            <m:t>≈</m:t>
          </m:r>
          <m:r>
            <m:t>0.80</m:t>
          </m:r>
          <m:r>
            <m:rPr>
              <m:nor/>
              <m:sty m:val="p"/>
            </m:rPr>
            <m:t> MW</m:t>
          </m:r>
        </m:oMath>
      </m:oMathPara>
    </w:p>
    <w:p>
      <w:pPr>
        <w:pStyle w:val="FirstParagraph"/>
      </w:pPr>
      <w:r>
        <w:rPr>
          <w:i/>
          <w:iCs/>
        </w:rPr>
        <w:t xml:space="preserve">(Loss represents only</w:t>
      </w:r>
      <w:r>
        <w:rPr>
          <w:i/>
          <w:iCs/>
        </w:rPr>
        <w:t xml:space="preserve"> </w:t>
      </w:r>
      <m:oMath>
        <m:f>
          <m:fPr>
            <m:type m:val="bar"/>
          </m:fPr>
          <m:num>
            <m:r>
              <m:t>0.80</m:t>
            </m:r>
          </m:num>
          <m:den>
            <m:r>
              <m:t>120</m:t>
            </m:r>
          </m:den>
        </m:f>
        <m:r>
          <m:rPr>
            <m:sty m:val="p"/>
          </m:rPr>
          <m:t>×</m:t>
        </m:r>
        <m:r>
          <m:t>100</m:t>
        </m:r>
        <m:r>
          <m:rPr>
            <m:sty m:val="p"/>
          </m:rPr>
          <m:t>%</m:t>
        </m:r>
        <m:r>
          <m:rPr>
            <m:sty m:val="p"/>
          </m:rPr>
          <m:t>=</m:t>
        </m:r>
        <m:r>
          <m:t>0.67</m:t>
        </m:r>
        <m:r>
          <m:rPr>
            <m:sty m:val="p"/>
          </m:rPr>
          <m:t>%</m:t>
        </m:r>
      </m:oMath>
      <w:r>
        <w:rPr>
          <w:i/>
          <w:iCs/>
        </w:rPr>
        <w:t xml:space="preserve"> </w:t>
      </w:r>
      <w:r>
        <w:rPr>
          <w:i/>
          <w:iCs/>
        </w:rPr>
        <w:t xml:space="preserve">of transmitted power!)</w:t>
      </w:r>
    </w:p>
    <w:p>
      <w:pPr>
        <w:pStyle w:val="BodyText"/>
      </w:pPr>
      <w:r>
        <w:rPr>
          <w:b/>
          <w:bCs/>
        </w:rPr>
        <w:t xml:space="preserve">Step 3: Calculate Percentage Loss Reduction</w:t>
      </w:r>
    </w:p>
    <w:p>
      <w:pPr>
        <w:pStyle w:val="BodyText"/>
      </w:pPr>
      <m:oMathPara>
        <m:oMathParaPr>
          <m:jc m:val="center"/>
        </m:oMathParaPr>
        <m:oMath>
          <m:r>
            <m:rPr>
              <m:sty m:val="p"/>
            </m:rPr>
            <m:t>%</m:t>
          </m:r>
          <m:r>
            <m:rPr>
              <m:nor/>
              <m:sty m:val="p"/>
            </m:rPr>
            <m:t>Reduction</m:t>
          </m:r>
          <m:r>
            <m:rPr>
              <m:sty m:val="p"/>
            </m:rPr>
            <m:t>=</m:t>
          </m:r>
          <m:f>
            <m:fPr>
              <m:type m:val="bar"/>
            </m:fPr>
            <m:num>
              <m:sSub>
                <m:e>
                  <m:r>
                    <m:t>P</m:t>
                  </m:r>
                </m:e>
                <m:sub>
                  <m:r>
                    <m:rPr>
                      <m:nor/>
                      <m:sty m:val="p"/>
                    </m:rPr>
                    <m:t>loss1</m:t>
                  </m:r>
                </m:sub>
              </m:sSub>
              <m:r>
                <m:rPr>
                  <m:sty m:val="p"/>
                </m:rPr>
                <m:t>−</m:t>
              </m:r>
              <m:sSub>
                <m:e>
                  <m:r>
                    <m:t>P</m:t>
                  </m:r>
                </m:e>
                <m:sub>
                  <m:r>
                    <m:rPr>
                      <m:nor/>
                      <m:sty m:val="p"/>
                    </m:rPr>
                    <m:t>loss2</m:t>
                  </m:r>
                </m:sub>
              </m:sSub>
            </m:num>
            <m:den>
              <m:sSub>
                <m:e>
                  <m:r>
                    <m:t>P</m:t>
                  </m:r>
                </m:e>
                <m:sub>
                  <m:r>
                    <m:rPr>
                      <m:nor/>
                      <m:sty m:val="p"/>
                    </m:rPr>
                    <m:t>loss1</m:t>
                  </m:r>
                </m:sub>
              </m:sSub>
            </m:den>
          </m:f>
          <m:r>
            <m:rPr>
              <m:sty m:val="p"/>
            </m:rPr>
            <m:t>×</m:t>
          </m:r>
          <m:r>
            <m:t>100</m:t>
          </m:r>
          <m:r>
            <m:rPr>
              <m:sty m:val="p"/>
            </m:rPr>
            <m:t>%</m:t>
          </m:r>
          <m:r>
            <m:rPr>
              <m:sty m:val="p"/>
            </m:rPr>
            <m:t>=</m:t>
          </m:r>
          <m:f>
            <m:fPr>
              <m:type m:val="bar"/>
            </m:fPr>
            <m:num>
              <m:r>
                <m:t>15.07</m:t>
              </m:r>
              <m:r>
                <m:rPr>
                  <m:sty m:val="p"/>
                </m:rPr>
                <m:t>−</m:t>
              </m:r>
              <m:r>
                <m:t>0.80</m:t>
              </m:r>
            </m:num>
            <m:den>
              <m:r>
                <m:t>15.07</m:t>
              </m:r>
            </m:den>
          </m:f>
          <m:r>
            <m:rPr>
              <m:sty m:val="p"/>
            </m:rPr>
            <m:t>×</m:t>
          </m:r>
          <m:r>
            <m:t>100</m:t>
          </m:r>
          <m:r>
            <m:rPr>
              <m:sty m:val="p"/>
            </m:rPr>
            <m:t>%</m:t>
          </m:r>
          <m:r>
            <m:rPr>
              <m:sty m:val="p"/>
            </m:rPr>
            <m:t>=</m:t>
          </m:r>
          <m:r>
            <m:t>94.69</m:t>
          </m:r>
          <m:r>
            <m:rPr>
              <m:sty m:val="p"/>
            </m:rPr>
            <m:t>%</m:t>
          </m:r>
        </m:oMath>
      </m:oMathPara>
    </w:p>
    <w:p>
      <w:pPr>
        <w:pStyle w:val="FirstParagraph"/>
      </w:pPr>
      <w:r>
        <w:t xml:space="preserve">&gt; [!TIP]</w:t>
      </w:r>
      <w:r>
        <w:t xml:space="preserve"> </w:t>
      </w:r>
      <w:r>
        <w:t xml:space="preserve">&gt;</w:t>
      </w:r>
      <w:r>
        <w:t xml:space="preserve"> </w:t>
      </w:r>
      <w:r>
        <w:rPr>
          <w:b/>
          <w:bCs/>
        </w:rPr>
        <w:t xml:space="preserve">Verification via Inverse-Square Law</w:t>
      </w:r>
      <w:r>
        <w:t xml:space="preserve">:</w:t>
      </w:r>
      <w:r>
        <w:t xml:space="preserve"> </w:t>
      </w:r>
      <w:r>
        <w:t xml:space="preserve">&gt;</w:t>
      </w:r>
    </w:p>
    <w:p>
      <w:pPr>
        <w:pStyle w:val="BodyText"/>
      </w:pPr>
      <m:oMathPara>
        <m:oMathParaPr>
          <m:jc m:val="center"/>
        </m:oMathParaPr>
        <m:oMath>
          <m:f>
            <m:fPr>
              <m:type m:val="bar"/>
            </m:fPr>
            <m:num>
              <m:sSub>
                <m:e>
                  <m:r>
                    <m:t>P</m:t>
                  </m:r>
                </m:e>
                <m:sub>
                  <m:r>
                    <m:rPr>
                      <m:nor/>
                      <m:sty m:val="p"/>
                    </m:rPr>
                    <m:t>loss2</m:t>
                  </m:r>
                </m:sub>
              </m:sSub>
            </m:num>
            <m:den>
              <m:sSub>
                <m:e>
                  <m:r>
                    <m:t>P</m:t>
                  </m:r>
                </m:e>
                <m:sub>
                  <m:r>
                    <m:rPr>
                      <m:nor/>
                      <m:sty m:val="p"/>
                    </m:rPr>
                    <m:t>loss1</m:t>
                  </m:r>
                </m:sub>
              </m:sSub>
            </m:den>
          </m:f>
          <m:r>
            <m:rPr>
              <m:sty m:val="p"/>
            </m:rPr>
            <m:t>=</m:t>
          </m:r>
          <m:sSup>
            <m:e>
              <m:d>
                <m:dPr>
                  <m:begChr m:val="("/>
                  <m:sepChr m:val=""/>
                  <m:endChr m:val=")"/>
                  <m:grow/>
                </m:dPr>
                <m:e>
                  <m:f>
                    <m:fPr>
                      <m:type m:val="bar"/>
                    </m:fPr>
                    <m:num>
                      <m:sSub>
                        <m:e>
                          <m:r>
                            <m:t>V</m:t>
                          </m:r>
                        </m:e>
                        <m:sub>
                          <m:r>
                            <m:t>L</m:t>
                          </m:r>
                          <m:r>
                            <m:t>1</m:t>
                          </m:r>
                        </m:sub>
                      </m:sSub>
                    </m:num>
                    <m:den>
                      <m:sSub>
                        <m:e>
                          <m:r>
                            <m:t>V</m:t>
                          </m:r>
                        </m:e>
                        <m:sub>
                          <m:r>
                            <m:t>L</m:t>
                          </m:r>
                          <m:r>
                            <m:t>2</m:t>
                          </m:r>
                        </m:sub>
                      </m:sSub>
                    </m:den>
                  </m:f>
                </m:e>
              </m:d>
            </m:e>
            <m:sup>
              <m:r>
                <m:t>2</m:t>
              </m:r>
            </m:sup>
          </m:sSup>
          <m:r>
            <m:rPr>
              <m:sty m:val="p"/>
            </m:rPr>
            <m:t>=</m:t>
          </m:r>
          <m:sSup>
            <m:e>
              <m:d>
                <m:dPr>
                  <m:begChr m:val="("/>
                  <m:sepChr m:val=""/>
                  <m:endChr m:val=")"/>
                  <m:grow/>
                </m:dPr>
                <m:e>
                  <m:f>
                    <m:fPr>
                      <m:type m:val="bar"/>
                    </m:fPr>
                    <m:num>
                      <m:r>
                        <m:t>115</m:t>
                      </m:r>
                    </m:num>
                    <m:den>
                      <m:r>
                        <m:t>500</m:t>
                      </m:r>
                    </m:den>
                  </m:f>
                </m:e>
              </m:d>
            </m:e>
            <m:sup>
              <m:r>
                <m:t>2</m:t>
              </m:r>
            </m:sup>
          </m:sSup>
          <m:r>
            <m:rPr>
              <m:sty m:val="p"/>
            </m:rPr>
            <m:t>=</m:t>
          </m:r>
          <m:r>
            <m:t>0.0529</m:t>
          </m:r>
          <m:r>
            <m:rPr>
              <m:sty m:val="p"/>
            </m:rPr>
            <m:t>⟹</m:t>
          </m:r>
          <m:r>
            <m:rPr>
              <m:nor/>
              <m:sty m:val="p"/>
            </m:rPr>
            <m:t>Loss drops by </m:t>
          </m:r>
          <m:r>
            <m:rPr>
              <m:sty m:val="p"/>
            </m:rPr>
            <m:t>(</m:t>
          </m:r>
          <m:r>
            <m:t>1</m:t>
          </m:r>
          <m:r>
            <m:rPr>
              <m:sty m:val="p"/>
            </m:rPr>
            <m:t>−</m:t>
          </m:r>
          <m:r>
            <m:t>0.0529</m:t>
          </m:r>
          <m:r>
            <m:rPr>
              <m:sty m:val="p"/>
            </m:rPr>
            <m:t>)</m:t>
          </m:r>
          <m:r>
            <m:rPr>
              <m:sty m:val="p"/>
            </m:rPr>
            <m:t>=</m:t>
          </m:r>
          <m:r>
            <m:t>94.71</m:t>
          </m:r>
          <m:r>
            <m:rPr>
              <m:sty m:val="p"/>
            </m:rPr>
            <m:t>%</m:t>
          </m:r>
        </m:oMath>
      </m:oMathPara>
    </w:p>
    <w:p>
      <w:r>
        <w:pict>
          <v:rect style="width:0;height:1.5pt" o:hralign="center" o:hrstd="t" o:hr="t"/>
        </w:pict>
      </w:r>
    </w:p>
    <w:bookmarkEnd w:id="93"/>
    <w:bookmarkEnd w:id="94"/>
    <w:bookmarkStart w:id="96" w:name="Xc9d87ddb129762b28b1fce7553f5152c4d4caf5"/>
    <w:p>
      <w:pPr>
        <w:pStyle w:val="Heading3"/>
      </w:pPr>
      <w:r>
        <w:t xml:space="preserve">🔴 Problem 2 (Level 2: Hydroelectric Power Generation Calculation)</w:t>
      </w:r>
    </w:p>
    <w:p>
      <w:pPr>
        <w:pStyle w:val="FirstParagraph"/>
      </w:pPr>
      <w:r>
        <w:rPr>
          <w:b/>
          <w:bCs/>
        </w:rPr>
        <w:t xml:space="preserve">Problem Statement:</w:t>
      </w:r>
      <w:r>
        <w:br/>
      </w:r>
      <w:r>
        <w:t xml:space="preserve">Ubolratana Dam in Khon Kaen operates with an effective water head</w:t>
      </w:r>
      <w:r>
        <w:t xml:space="preserve"> </w:t>
      </w:r>
      <m:oMath>
        <m:r>
          <m:t>H</m:t>
        </m:r>
        <m:r>
          <m:rPr>
            <m:sty m:val="p"/>
          </m:rPr>
          <m:t>=</m:t>
        </m:r>
        <m:r>
          <m:t>45</m:t>
        </m:r>
        <m:r>
          <m:rPr>
            <m:nor/>
            <m:sty m:val="p"/>
          </m:rPr>
          <m:t> m</m:t>
        </m:r>
      </m:oMath>
      <w:r>
        <w:t xml:space="preserve"> </w:t>
      </w:r>
      <w:r>
        <w:t xml:space="preserve">and a penstock discharge rate</w:t>
      </w:r>
      <w:r>
        <w:t xml:space="preserve"> </w:t>
      </w:r>
      <m:oMath>
        <m:r>
          <m:t>Q</m:t>
        </m:r>
        <m:r>
          <m:rPr>
            <m:sty m:val="p"/>
          </m:rPr>
          <m:t>=</m:t>
        </m:r>
        <m:r>
          <m:t>60</m:t>
        </m:r>
        <m:sSup>
          <m:e>
            <m:r>
              <m:rPr>
                <m:nor/>
                <m:sty m:val="p"/>
              </m:rPr>
              <m:t> m</m:t>
            </m:r>
          </m:e>
          <m:sup>
            <m:r>
              <m:t>3</m:t>
            </m:r>
          </m:sup>
        </m:sSup>
        <m:r>
          <m:rPr>
            <m:sty m:val="p"/>
          </m:rPr>
          <m:t>/</m:t>
        </m:r>
        <m:r>
          <m:rPr>
            <m:nor/>
            <m:sty m:val="p"/>
          </m:rPr>
          <m:t>s</m:t>
        </m:r>
      </m:oMath>
      <w:r>
        <w:t xml:space="preserve">. Given water density</w:t>
      </w:r>
      <w:r>
        <w:t xml:space="preserve"> </w:t>
      </w:r>
      <m:oMath>
        <m:r>
          <m:t>ρ</m:t>
        </m:r>
        <m:r>
          <m:rPr>
            <m:sty m:val="p"/>
          </m:rPr>
          <m:t>=</m:t>
        </m:r>
        <m:r>
          <m:t>1</m:t>
        </m:r>
        <m:r>
          <m:rPr>
            <m:sty m:val="p"/>
          </m:rPr>
          <m:t>,</m:t>
        </m:r>
        <m:r>
          <m:t>000</m:t>
        </m:r>
        <m:sSup>
          <m:e>
            <m:r>
              <m:rPr>
                <m:nor/>
                <m:sty m:val="p"/>
              </m:rPr>
              <m:t> kg/m</m:t>
            </m:r>
          </m:e>
          <m:sup>
            <m:r>
              <m:t>3</m:t>
            </m:r>
          </m:sup>
        </m:sSup>
      </m:oMath>
      <w:r>
        <w:t xml:space="preserve">, gravitational acceleration</w:t>
      </w:r>
      <w:r>
        <w:t xml:space="preserve"> </w:t>
      </w:r>
      <m:oMath>
        <m:r>
          <m:t>g</m:t>
        </m:r>
        <m:r>
          <m:rPr>
            <m:sty m:val="p"/>
          </m:rPr>
          <m:t>=</m:t>
        </m:r>
        <m:r>
          <m:t>9.81</m:t>
        </m:r>
        <m:sSup>
          <m:e>
            <m:r>
              <m:rPr>
                <m:nor/>
                <m:sty m:val="p"/>
              </m:rPr>
              <m:t> m/s</m:t>
            </m:r>
          </m:e>
          <m:sup>
            <m:r>
              <m:t>2</m:t>
            </m:r>
          </m:sup>
        </m:sSup>
      </m:oMath>
      <w:r>
        <w:t xml:space="preserve">, turbine efficiency</w:t>
      </w:r>
      <w:r>
        <w:t xml:space="preserve"> </w:t>
      </w:r>
      <m:oMath>
        <m:sSub>
          <m:e>
            <m:r>
              <m:t>η</m:t>
            </m:r>
          </m:e>
          <m:sub>
            <m:r>
              <m:rPr>
                <m:nor/>
                <m:sty m:val="p"/>
              </m:rPr>
              <m:t>turbine</m:t>
            </m:r>
          </m:sub>
        </m:sSub>
        <m:r>
          <m:rPr>
            <m:sty m:val="p"/>
          </m:rPr>
          <m:t>=</m:t>
        </m:r>
        <m:r>
          <m:t>90</m:t>
        </m:r>
        <m:r>
          <m:rPr>
            <m:sty m:val="p"/>
          </m:rPr>
          <m:t>%</m:t>
        </m:r>
      </m:oMath>
      <w:r>
        <w:t xml:space="preserve">, and alternator efficiency</w:t>
      </w:r>
      <w:r>
        <w:t xml:space="preserve"> </w:t>
      </w:r>
      <m:oMath>
        <m:sSub>
          <m:e>
            <m:r>
              <m:t>η</m:t>
            </m:r>
          </m:e>
          <m:sub>
            <m:r>
              <m:rPr>
                <m:nor/>
                <m:sty m:val="p"/>
              </m:rPr>
              <m:t>gen</m:t>
            </m:r>
          </m:sub>
        </m:sSub>
        <m:r>
          <m:rPr>
            <m:sty m:val="p"/>
          </m:rPr>
          <m:t>=</m:t>
        </m:r>
        <m:r>
          <m:t>95</m:t>
        </m:r>
        <m:r>
          <m:rPr>
            <m:sty m:val="p"/>
          </m:rPr>
          <m:t>%</m:t>
        </m:r>
      </m:oMath>
      <w:r>
        <w:t xml:space="preserve">.</w:t>
      </w:r>
      <w:r>
        <w:br/>
      </w:r>
      <w:r>
        <w:t xml:space="preserve">1. Calculate the total hydraulic power of the water flow (</w:t>
      </w:r>
      <m:oMath>
        <m:sSub>
          <m:e>
            <m:r>
              <m:t>P</m:t>
            </m:r>
          </m:e>
          <m:sub>
            <m:r>
              <m:t>h</m:t>
            </m:r>
          </m:sub>
        </m:sSub>
      </m:oMath>
      <w:r>
        <w:t xml:space="preserve">) in</w:t>
      </w:r>
      <w:r>
        <w:t xml:space="preserve"> </w:t>
      </w:r>
      <m:oMath>
        <m:r>
          <m:rPr>
            <m:nor/>
            <m:sty m:val="p"/>
          </m:rPr>
          <m:t>MW</m:t>
        </m:r>
      </m:oMath>
      <w:r>
        <w:t xml:space="preserve">.</w:t>
      </w:r>
      <w:r>
        <w:t xml:space="preserve"> </w:t>
      </w:r>
      <w:r>
        <w:t xml:space="preserve">2. Calculate the net electrical power delivered to the transmission lines (</w:t>
      </w:r>
      <m:oMath>
        <m:sSub>
          <m:e>
            <m:r>
              <m:t>P</m:t>
            </m:r>
          </m:e>
          <m:sub>
            <m:r>
              <m:t>e</m:t>
            </m:r>
          </m:sub>
        </m:sSub>
      </m:oMath>
      <w:r>
        <w:t xml:space="preserve">) in</w:t>
      </w:r>
      <w:r>
        <w:t xml:space="preserve"> </w:t>
      </w:r>
      <m:oMath>
        <m:r>
          <m:rPr>
            <m:nor/>
            <m:sty m:val="p"/>
          </m:rPr>
          <m:t>MW</m:t>
        </m:r>
      </m:oMath>
      <w:r>
        <w:t xml:space="preserve">.</w:t>
      </w:r>
      <w:r>
        <w:t xml:space="preserve"> </w:t>
      </w:r>
      <w:r>
        <w:t xml:space="preserve">3. Identify the most suitable turbine type for this operating head.</w:t>
      </w:r>
    </w:p>
    <w:bookmarkStart w:id="95" w:name="step-by-step-model-solution-1"/>
    <w:p>
      <w:pPr>
        <w:pStyle w:val="Heading4"/>
      </w:pPr>
      <w:r>
        <w:t xml:space="preserve">💡 Step-by-Step Model Solution:</w:t>
      </w:r>
    </w:p>
    <w:p>
      <w:pPr>
        <w:pStyle w:val="FirstParagraph"/>
      </w:pPr>
      <w:r>
        <w:rPr>
          <w:b/>
          <w:bCs/>
        </w:rPr>
        <w:t xml:space="preserve">Step 1: Total Hydraulic Power (</w:t>
      </w:r>
      <m:oMath>
        <m:sSub>
          <m:e>
            <m:r>
              <m:t>P</m:t>
            </m:r>
          </m:e>
          <m:sub>
            <m:r>
              <m:t>h</m:t>
            </m:r>
          </m:sub>
        </m:sSub>
      </m:oMath>
      <w:r>
        <w:rPr>
          <w:b/>
          <w:bCs/>
        </w:rPr>
        <w:t xml:space="preserve">)</w:t>
      </w:r>
    </w:p>
    <w:p>
      <w:pPr>
        <w:pStyle w:val="BodyText"/>
      </w:pPr>
      <m:oMathPara>
        <m:oMathParaPr>
          <m:jc m:val="center"/>
        </m:oMathParaPr>
        <m:oMath>
          <m:sSub>
            <m:e>
              <m:r>
                <m:t>P</m:t>
              </m:r>
            </m:e>
            <m:sub>
              <m:r>
                <m:t>h</m:t>
              </m:r>
            </m:sub>
          </m:sSub>
          <m:r>
            <m:rPr>
              <m:sty m:val="p"/>
            </m:rPr>
            <m:t>=</m:t>
          </m:r>
          <m:r>
            <m:t>ρ</m:t>
          </m:r>
          <m:r>
            <m:rPr>
              <m:sty m:val="p"/>
            </m:rPr>
            <m:t>⋅</m:t>
          </m:r>
          <m:r>
            <m:t>g</m:t>
          </m:r>
          <m:r>
            <m:rPr>
              <m:sty m:val="p"/>
            </m:rPr>
            <m:t>⋅</m:t>
          </m:r>
          <m:r>
            <m:t>Q</m:t>
          </m:r>
          <m:r>
            <m:rPr>
              <m:sty m:val="p"/>
            </m:rPr>
            <m:t>⋅</m:t>
          </m:r>
          <m:r>
            <m:t>H</m:t>
          </m:r>
          <m:r>
            <m:rPr>
              <m:sty m:val="p"/>
            </m:rPr>
            <m:t>=</m:t>
          </m:r>
          <m:r>
            <m:rPr>
              <m:sty m:val="p"/>
            </m:rPr>
            <m:t>(</m:t>
          </m:r>
          <m:r>
            <m:t>1</m:t>
          </m:r>
          <m:r>
            <m:rPr>
              <m:sty m:val="p"/>
            </m:rPr>
            <m:t>,</m:t>
          </m:r>
          <m:r>
            <m:t>000</m:t>
          </m:r>
          <m:sSup>
            <m:e>
              <m:r>
                <m:rPr>
                  <m:nor/>
                  <m:sty m:val="p"/>
                </m:rPr>
                <m:t> kg/m</m:t>
              </m:r>
            </m:e>
            <m:sup>
              <m:r>
                <m:t>3</m:t>
              </m:r>
            </m:sup>
          </m:sSup>
          <m:r>
            <m:rPr>
              <m:sty m:val="p"/>
            </m:rPr>
            <m:t>)</m:t>
          </m:r>
          <m:r>
            <m:rPr>
              <m:sty m:val="p"/>
            </m:rPr>
            <m:t>×</m:t>
          </m:r>
          <m:r>
            <m:rPr>
              <m:sty m:val="p"/>
            </m:rPr>
            <m:t>(</m:t>
          </m:r>
          <m:r>
            <m:t>9.81</m:t>
          </m:r>
          <m:sSup>
            <m:e>
              <m:r>
                <m:rPr>
                  <m:nor/>
                  <m:sty m:val="p"/>
                </m:rPr>
                <m:t> m/s</m:t>
              </m:r>
            </m:e>
            <m:sup>
              <m:r>
                <m:t>2</m:t>
              </m:r>
            </m:sup>
          </m:sSup>
          <m:r>
            <m:rPr>
              <m:sty m:val="p"/>
            </m:rPr>
            <m:t>)</m:t>
          </m:r>
          <m:r>
            <m:rPr>
              <m:sty m:val="p"/>
            </m:rPr>
            <m:t>×</m:t>
          </m:r>
          <m:r>
            <m:rPr>
              <m:sty m:val="p"/>
            </m:rPr>
            <m:t>(</m:t>
          </m:r>
          <m:r>
            <m:t>60</m:t>
          </m:r>
          <m:sSup>
            <m:e>
              <m:r>
                <m:rPr>
                  <m:nor/>
                  <m:sty m:val="p"/>
                </m:rPr>
                <m:t> m</m:t>
              </m:r>
            </m:e>
            <m:sup>
              <m:r>
                <m:t>3</m:t>
              </m:r>
            </m:sup>
          </m:sSup>
          <m:r>
            <m:rPr>
              <m:sty m:val="p"/>
            </m:rPr>
            <m:t>/</m:t>
          </m:r>
          <m:r>
            <m:rPr>
              <m:nor/>
              <m:sty m:val="p"/>
            </m:rPr>
            <m:t>s</m:t>
          </m:r>
          <m:r>
            <m:rPr>
              <m:sty m:val="p"/>
            </m:rPr>
            <m:t>)</m:t>
          </m:r>
          <m:r>
            <m:rPr>
              <m:sty m:val="p"/>
            </m:rPr>
            <m:t>×</m:t>
          </m:r>
          <m:r>
            <m:rPr>
              <m:sty m:val="p"/>
            </m:rPr>
            <m:t>(</m:t>
          </m:r>
          <m:r>
            <m:t>45</m:t>
          </m:r>
          <m:r>
            <m:rPr>
              <m:nor/>
              <m:sty m:val="p"/>
            </m:rPr>
            <m:t> m</m:t>
          </m:r>
          <m:r>
            <m:rPr>
              <m:sty m:val="p"/>
            </m:rPr>
            <m:t>)</m:t>
          </m:r>
        </m:oMath>
      </m:oMathPara>
    </w:p>
    <w:p>
      <w:pPr>
        <w:pStyle w:val="FirstParagraph"/>
      </w:pPr>
      <m:oMathPara>
        <m:oMathParaPr>
          <m:jc m:val="center"/>
        </m:oMathParaPr>
        <m:oMath>
          <m:sSub>
            <m:e>
              <m:r>
                <m:t>P</m:t>
              </m:r>
            </m:e>
            <m:sub>
              <m:r>
                <m:t>h</m:t>
              </m:r>
            </m:sub>
          </m:sSub>
          <m:r>
            <m:rPr>
              <m:sty m:val="p"/>
            </m:rPr>
            <m:t>=</m:t>
          </m:r>
          <m:r>
            <m:t>26</m:t>
          </m:r>
          <m:r>
            <m:rPr>
              <m:sty m:val="p"/>
            </m:rPr>
            <m:t>,</m:t>
          </m:r>
          <m:r>
            <m:t>487</m:t>
          </m:r>
          <m:r>
            <m:rPr>
              <m:sty m:val="p"/>
            </m:rPr>
            <m:t>,</m:t>
          </m:r>
          <m:r>
            <m:t>000</m:t>
          </m:r>
          <m:r>
            <m:rPr>
              <m:nor/>
              <m:sty m:val="p"/>
            </m:rPr>
            <m:t> W</m:t>
          </m:r>
          <m:r>
            <m:rPr>
              <m:sty m:val="p"/>
            </m:rPr>
            <m:t>=</m:t>
          </m:r>
          <m:r>
            <m:t>26.487</m:t>
          </m:r>
          <m:r>
            <m:rPr>
              <m:nor/>
              <m:sty m:val="p"/>
            </m:rPr>
            <m:t> MW</m:t>
          </m:r>
        </m:oMath>
      </m:oMathPara>
    </w:p>
    <w:p>
      <w:pPr>
        <w:pStyle w:val="FirstParagraph"/>
      </w:pPr>
      <w:r>
        <w:rPr>
          <w:b/>
          <w:bCs/>
        </w:rPr>
        <w:t xml:space="preserve">Step 2: Net Electrical Power Output (</w:t>
      </w:r>
      <m:oMath>
        <m:sSub>
          <m:e>
            <m:r>
              <m:t>P</m:t>
            </m:r>
          </m:e>
          <m:sub>
            <m:r>
              <m:t>e</m:t>
            </m:r>
          </m:sub>
        </m:sSub>
      </m:oMath>
      <w:r>
        <w:rPr>
          <w:b/>
          <w:bCs/>
        </w:rPr>
        <w:t xml:space="preserve">)</w:t>
      </w:r>
    </w:p>
    <w:p>
      <w:pPr>
        <w:pStyle w:val="BodyText"/>
      </w:pPr>
      <m:oMathPara>
        <m:oMathParaPr>
          <m:jc m:val="center"/>
        </m:oMathParaPr>
        <m:oMath>
          <m:sSub>
            <m:e>
              <m:r>
                <m:t>η</m:t>
              </m:r>
            </m:e>
            <m:sub>
              <m:r>
                <m:rPr>
                  <m:nor/>
                  <m:sty m:val="p"/>
                </m:rPr>
                <m:t>total</m:t>
              </m:r>
            </m:sub>
          </m:sSub>
          <m:r>
            <m:rPr>
              <m:sty m:val="p"/>
            </m:rPr>
            <m:t>=</m:t>
          </m:r>
          <m:sSub>
            <m:e>
              <m:r>
                <m:t>η</m:t>
              </m:r>
            </m:e>
            <m:sub>
              <m:r>
                <m:rPr>
                  <m:nor/>
                  <m:sty m:val="p"/>
                </m:rPr>
                <m:t>turbine</m:t>
              </m:r>
            </m:sub>
          </m:sSub>
          <m:r>
            <m:rPr>
              <m:sty m:val="p"/>
            </m:rPr>
            <m:t>×</m:t>
          </m:r>
          <m:sSub>
            <m:e>
              <m:r>
                <m:t>η</m:t>
              </m:r>
            </m:e>
            <m:sub>
              <m:r>
                <m:rPr>
                  <m:nor/>
                  <m:sty m:val="p"/>
                </m:rPr>
                <m:t>gen</m:t>
              </m:r>
            </m:sub>
          </m:sSub>
          <m:r>
            <m:rPr>
              <m:sty m:val="p"/>
            </m:rPr>
            <m:t>=</m:t>
          </m:r>
          <m:r>
            <m:t>0.90</m:t>
          </m:r>
          <m:r>
            <m:rPr>
              <m:sty m:val="p"/>
            </m:rPr>
            <m:t>×</m:t>
          </m:r>
          <m:r>
            <m:t>0.95</m:t>
          </m:r>
          <m:r>
            <m:rPr>
              <m:sty m:val="p"/>
            </m:rPr>
            <m:t>=</m:t>
          </m:r>
          <m:r>
            <m:t>0.855</m:t>
          </m:r>
          <m:r>
            <m:t> </m:t>
          </m:r>
          <m:r>
            <m:rPr>
              <m:sty m:val="p"/>
            </m:rPr>
            <m:t>(</m:t>
          </m:r>
          <m:r>
            <m:t>85.5</m:t>
          </m:r>
          <m:r>
            <m:rPr>
              <m:sty m:val="p"/>
            </m:rPr>
            <m:t>%</m:t>
          </m:r>
          <m:r>
            <m:rPr>
              <m:sty m:val="p"/>
            </m:rPr>
            <m:t>)</m:t>
          </m:r>
        </m:oMath>
      </m:oMathPara>
    </w:p>
    <w:p>
      <w:pPr>
        <w:pStyle w:val="FirstParagraph"/>
      </w:pPr>
      <m:oMathPara>
        <m:oMathParaPr>
          <m:jc m:val="center"/>
        </m:oMathParaPr>
        <m:oMath>
          <m:sSub>
            <m:e>
              <m:r>
                <m:t>P</m:t>
              </m:r>
            </m:e>
            <m:sub>
              <m:r>
                <m:t>e</m:t>
              </m:r>
            </m:sub>
          </m:sSub>
          <m:r>
            <m:rPr>
              <m:sty m:val="p"/>
            </m:rPr>
            <m:t>=</m:t>
          </m:r>
          <m:sSub>
            <m:e>
              <m:r>
                <m:t>η</m:t>
              </m:r>
            </m:e>
            <m:sub>
              <m:r>
                <m:rPr>
                  <m:nor/>
                  <m:sty m:val="p"/>
                </m:rPr>
                <m:t>total</m:t>
              </m:r>
            </m:sub>
          </m:sSub>
          <m:r>
            <m:rPr>
              <m:sty m:val="p"/>
            </m:rPr>
            <m:t>×</m:t>
          </m:r>
          <m:sSub>
            <m:e>
              <m:r>
                <m:t>P</m:t>
              </m:r>
            </m:e>
            <m:sub>
              <m:r>
                <m:t>h</m:t>
              </m:r>
            </m:sub>
          </m:sSub>
          <m:r>
            <m:rPr>
              <m:sty m:val="p"/>
            </m:rPr>
            <m:t>=</m:t>
          </m:r>
          <m:r>
            <m:t>0.855</m:t>
          </m:r>
          <m:r>
            <m:rPr>
              <m:sty m:val="p"/>
            </m:rPr>
            <m:t>×</m:t>
          </m:r>
          <m:r>
            <m:t>26.487</m:t>
          </m:r>
          <m:r>
            <m:rPr>
              <m:nor/>
              <m:sty m:val="p"/>
            </m:rPr>
            <m:t> MW</m:t>
          </m:r>
          <m:r>
            <m:rPr>
              <m:sty m:val="p"/>
            </m:rPr>
            <m:t>≈</m:t>
          </m:r>
          <m:r>
            <m:t>22.65</m:t>
          </m:r>
          <m:r>
            <m:rPr>
              <m:nor/>
              <m:sty m:val="p"/>
            </m:rPr>
            <m:t> MW</m:t>
          </m:r>
        </m:oMath>
      </m:oMathPara>
    </w:p>
    <w:p>
      <w:pPr>
        <w:pStyle w:val="FirstParagraph"/>
      </w:pPr>
      <w:r>
        <w:rPr>
          <w:b/>
          <w:bCs/>
        </w:rPr>
        <w:t xml:space="preserve">Step 3: Turbine Selection</w:t>
      </w:r>
      <w:r>
        <w:t xml:space="preserve"> </w:t>
      </w:r>
      <w:r>
        <w:t xml:space="preserve">* An effective head of</w:t>
      </w:r>
      <w:r>
        <w:t xml:space="preserve"> </w:t>
      </w:r>
      <m:oMath>
        <m:r>
          <m:t>H</m:t>
        </m:r>
        <m:r>
          <m:rPr>
            <m:sty m:val="p"/>
          </m:rPr>
          <m:t>=</m:t>
        </m:r>
        <m:r>
          <m:t>45</m:t>
        </m:r>
        <m:r>
          <m:rPr>
            <m:nor/>
            <m:sty m:val="p"/>
          </m:rPr>
          <m:t> m</m:t>
        </m:r>
      </m:oMath>
      <w:r>
        <w:t xml:space="preserve"> </w:t>
      </w:r>
      <w:r>
        <w:t xml:space="preserve">falls within the medium head range (</w:t>
      </w:r>
      <m:oMath>
        <m:r>
          <m:t>30</m:t>
        </m:r>
        <m:r>
          <m:rPr>
            <m:nor/>
            <m:sty m:val="p"/>
          </m:rPr>
          <m:t> m</m:t>
        </m:r>
        <m:r>
          <m:rPr>
            <m:sty m:val="p"/>
          </m:rPr>
          <m:t>−</m:t>
        </m:r>
        <m:r>
          <m:t>300</m:t>
        </m:r>
        <m:r>
          <m:rPr>
            <m:nor/>
            <m:sty m:val="p"/>
          </m:rPr>
          <m:t> m</m:t>
        </m:r>
      </m:oMath>
      <w:r>
        <w:t xml:space="preserve">). The optimal turbine is the</w:t>
      </w:r>
      <w:r>
        <w:t xml:space="preserve"> </w:t>
      </w:r>
      <w:r>
        <w:rPr>
          <w:b/>
          <w:bCs/>
        </w:rPr>
        <w:t xml:space="preserve">Francis Turbine</w:t>
      </w:r>
      <w:r>
        <w:t xml:space="preserve">.</w:t>
      </w:r>
    </w:p>
    <w:p>
      <w:r>
        <w:pict>
          <v:rect style="width:0;height:1.5pt" o:hralign="center" o:hrstd="t" o:hr="t"/>
        </w:pict>
      </w:r>
    </w:p>
    <w:bookmarkEnd w:id="95"/>
    <w:bookmarkEnd w:id="96"/>
    <w:bookmarkStart w:id="98" w:name="X1ba3e6c502758479f76dab20e9c3ce64ab15de1"/>
    <w:p>
      <w:pPr>
        <w:pStyle w:val="Heading3"/>
      </w:pPr>
      <w:r>
        <w:t xml:space="preserve">🔴 Problem 3 (Level 3: Three-Phase Load Current &amp; Meter Selection)</w:t>
      </w:r>
    </w:p>
    <w:p>
      <w:pPr>
        <w:pStyle w:val="FirstParagraph"/>
      </w:pPr>
      <w:r>
        <w:rPr>
          <w:b/>
          <w:bCs/>
        </w:rPr>
        <w:t xml:space="preserve">Problem Statement:</w:t>
      </w:r>
      <w:r>
        <w:br/>
      </w:r>
      <w:r>
        <w:t xml:space="preserve">A student dormitory in Khon Kaen is supplied by a 3-phase 4-wire,</w:t>
      </w:r>
      <w:r>
        <w:t xml:space="preserve"> </w:t>
      </w:r>
      <m:oMath>
        <m:r>
          <m:t>400</m:t>
        </m:r>
        <m:r>
          <m:rPr>
            <m:sty m:val="p"/>
          </m:rPr>
          <m:t>/</m:t>
        </m:r>
        <m:r>
          <m:t>230</m:t>
        </m:r>
        <m:r>
          <m:rPr>
            <m:nor/>
            <m:sty m:val="p"/>
          </m:rPr>
          <m:t> V</m:t>
        </m:r>
        <m:r>
          <m:rPr>
            <m:sty m:val="p"/>
          </m:rPr>
          <m:t>,</m:t>
        </m:r>
        <m:r>
          <m:t>50</m:t>
        </m:r>
        <m:r>
          <m:rPr>
            <m:nor/>
            <m:sty m:val="p"/>
          </m:rPr>
          <m:t> Hz</m:t>
        </m:r>
      </m:oMath>
      <w:r>
        <w:t xml:space="preserve"> </w:t>
      </w:r>
      <w:r>
        <w:t xml:space="preserve">system. The connected loads consist of:</w:t>
      </w:r>
      <w:r>
        <w:t xml:space="preserve"> </w:t>
      </w:r>
      <w:r>
        <w:t xml:space="preserve">* 3-Phase air-conditioning units:</w:t>
      </w:r>
      <w:r>
        <w:t xml:space="preserve"> </w:t>
      </w:r>
      <m:oMath>
        <m:r>
          <m:t>45</m:t>
        </m:r>
        <m:r>
          <m:rPr>
            <m:nor/>
            <m:sty m:val="p"/>
          </m:rPr>
          <m:t> kW</m:t>
        </m:r>
      </m:oMath>
      <w:r>
        <w:t xml:space="preserve"> </w:t>
      </w:r>
      <w:r>
        <w:t xml:space="preserve">total at</w:t>
      </w:r>
      <w:r>
        <w:t xml:space="preserve"> </w:t>
      </w:r>
      <m:oMath>
        <m:r>
          <m:rPr>
            <m:nor/>
            <m:sty m:val="p"/>
          </m:rPr>
          <m:t>pf</m:t>
        </m:r>
        <m:r>
          <m:rPr>
            <m:sty m:val="p"/>
          </m:rPr>
          <m:t>=</m:t>
        </m:r>
        <m:r>
          <m:t>0.80</m:t>
        </m:r>
        <m:r>
          <m:rPr>
            <m:nor/>
            <m:sty m:val="p"/>
          </m:rPr>
          <m:t> lagging</m:t>
        </m:r>
      </m:oMath>
      <w:r>
        <w:t xml:space="preserve">.</w:t>
      </w:r>
      <w:r>
        <w:t xml:space="preserve"> </w:t>
      </w:r>
      <w:r>
        <w:t xml:space="preserve">* 1-Phase lighting and domestic appliances (balanced across all 3 phases):</w:t>
      </w:r>
      <w:r>
        <w:t xml:space="preserve"> </w:t>
      </w:r>
      <m:oMath>
        <m:r>
          <m:t>21</m:t>
        </m:r>
        <m:r>
          <m:rPr>
            <m:nor/>
            <m:sty m:val="p"/>
          </m:rPr>
          <m:t> kW</m:t>
        </m:r>
      </m:oMath>
      <w:r>
        <w:t xml:space="preserve"> </w:t>
      </w:r>
      <w:r>
        <w:t xml:space="preserve">total at</w:t>
      </w:r>
      <w:r>
        <w:t xml:space="preserve"> </w:t>
      </w:r>
      <m:oMath>
        <m:r>
          <m:rPr>
            <m:nor/>
            <m:sty m:val="p"/>
          </m:rPr>
          <m:t>pf</m:t>
        </m:r>
        <m:r>
          <m:rPr>
            <m:sty m:val="p"/>
          </m:rPr>
          <m:t>=</m:t>
        </m:r>
        <m:r>
          <m:t>1.0</m:t>
        </m:r>
      </m:oMath>
      <w:r>
        <w:t xml:space="preserve">.</w:t>
      </w:r>
      <w:r>
        <w:br/>
      </w:r>
      <w:r>
        <w:t xml:space="preserve">1. Find total real power (</w:t>
      </w:r>
      <m:oMath>
        <m:sSub>
          <m:e>
            <m:r>
              <m:t>P</m:t>
            </m:r>
          </m:e>
          <m:sub>
            <m:r>
              <m:rPr>
                <m:nor/>
                <m:sty m:val="p"/>
              </m:rPr>
              <m:t>total</m:t>
            </m:r>
          </m:sub>
        </m:sSub>
      </m:oMath>
      <w:r>
        <w:t xml:space="preserve">) and reactive power (</w:t>
      </w:r>
      <m:oMath>
        <m:sSub>
          <m:e>
            <m:r>
              <m:t>Q</m:t>
            </m:r>
          </m:e>
          <m:sub>
            <m:r>
              <m:rPr>
                <m:nor/>
                <m:sty m:val="p"/>
              </m:rPr>
              <m:t>total</m:t>
            </m:r>
          </m:sub>
        </m:sSub>
      </m:oMath>
      <w:r>
        <w:t xml:space="preserve">).</w:t>
      </w:r>
      <w:r>
        <w:t xml:space="preserve"> </w:t>
      </w:r>
      <w:r>
        <w:t xml:space="preserve">2. Calculate total apparent power (</w:t>
      </w:r>
      <m:oMath>
        <m:sSub>
          <m:e>
            <m:r>
              <m:t>S</m:t>
            </m:r>
          </m:e>
          <m:sub>
            <m:r>
              <m:rPr>
                <m:nor/>
                <m:sty m:val="p"/>
              </m:rPr>
              <m:t>total</m:t>
            </m:r>
          </m:sub>
        </m:sSub>
      </m:oMath>
      <w:r>
        <w:t xml:space="preserve">) and overall building power factor (</w:t>
      </w:r>
      <m:oMath>
        <m:sSub>
          <m:e>
            <m:r>
              <m:rPr>
                <m:nor/>
                <m:sty m:val="p"/>
              </m:rPr>
              <m:t>pf</m:t>
            </m:r>
          </m:e>
          <m:sub>
            <m:r>
              <m:rPr>
                <m:nor/>
                <m:sty m:val="p"/>
              </m:rPr>
              <m:t>total</m:t>
            </m:r>
          </m:sub>
        </m:sSub>
      </m:oMath>
      <w:r>
        <w:t xml:space="preserve">).</w:t>
      </w:r>
      <w:r>
        <w:t xml:space="preserve"> </w:t>
      </w:r>
      <w:r>
        <w:t xml:space="preserve">3. Compute the line current (</w:t>
      </w:r>
      <m:oMath>
        <m:sSub>
          <m:e>
            <m:r>
              <m:t>I</m:t>
            </m:r>
          </m:e>
          <m:sub>
            <m:r>
              <m:t>L</m:t>
            </m:r>
          </m:sub>
        </m:sSub>
      </m:oMath>
      <w:r>
        <w:t xml:space="preserve">).</w:t>
      </w:r>
      <w:r>
        <w:t xml:space="preserve"> </w:t>
      </w:r>
      <w:r>
        <w:t xml:space="preserve">4. Specify the required utility meter configuration according to PEA/MEA standards.</w:t>
      </w:r>
    </w:p>
    <w:bookmarkStart w:id="97" w:name="step-by-step-model-solution-2"/>
    <w:p>
      <w:pPr>
        <w:pStyle w:val="Heading4"/>
      </w:pPr>
      <w:r>
        <w:t xml:space="preserve">💡 Step-by-Step Model Solution:</w:t>
      </w:r>
    </w:p>
    <w:p>
      <w:pPr>
        <w:pStyle w:val="FirstParagraph"/>
      </w:pPr>
      <w:r>
        <w:rPr>
          <w:b/>
          <w:bCs/>
        </w:rPr>
        <w:t xml:space="preserve">Step 1: Break Down</w:t>
      </w:r>
      <w:r>
        <w:rPr>
          <w:b/>
          <w:bCs/>
        </w:rPr>
        <w:t xml:space="preserve"> </w:t>
      </w:r>
      <m:oMath>
        <m:r>
          <m:t>P</m:t>
        </m:r>
      </m:oMath>
      <w:r>
        <w:rPr>
          <w:b/>
          <w:bCs/>
        </w:rPr>
        <w:t xml:space="preserve"> </w:t>
      </w:r>
      <w:r>
        <w:rPr>
          <w:b/>
          <w:bCs/>
        </w:rPr>
        <w:t xml:space="preserve">and</w:t>
      </w:r>
      <w:r>
        <w:rPr>
          <w:b/>
          <w:bCs/>
        </w:rPr>
        <w:t xml:space="preserve"> </w:t>
      </w:r>
      <m:oMath>
        <m:r>
          <m:t>Q</m:t>
        </m:r>
      </m:oMath>
      <w:r>
        <w:t xml:space="preserve"> </w:t>
      </w:r>
      <w:r>
        <w:t xml:space="preserve">* Air conditioners (</w:t>
      </w:r>
      <m:oMath>
        <m:sSub>
          <m:e>
            <m:r>
              <m:t>P</m:t>
            </m:r>
          </m:e>
          <m:sub>
            <m:r>
              <m:t>1</m:t>
            </m:r>
          </m:sub>
        </m:sSub>
        <m:r>
          <m:rPr>
            <m:sty m:val="p"/>
          </m:rPr>
          <m:t>=</m:t>
        </m:r>
        <m:r>
          <m:t>45</m:t>
        </m:r>
        <m:r>
          <m:rPr>
            <m:nor/>
            <m:sty m:val="p"/>
          </m:rPr>
          <m:t> kW</m:t>
        </m:r>
      </m:oMath>
      <w:r>
        <w:t xml:space="preserve">):</w:t>
      </w:r>
    </w:p>
    <w:p>
      <w:pPr>
        <w:pStyle w:val="BodyText"/>
      </w:pPr>
      <m:oMathPara>
        <m:oMathParaPr>
          <m:jc m:val="center"/>
        </m:oMathParaPr>
        <m:oMath>
          <m:r>
            <m:rPr>
              <m:sty m:val="p"/>
            </m:rPr>
            <m:t>cos</m:t>
          </m:r>
          <m:sSub>
            <m:e>
              <m:r>
                <m:t>θ</m:t>
              </m:r>
            </m:e>
            <m:sub>
              <m:r>
                <m:t>1</m:t>
              </m:r>
            </m:sub>
          </m:sSub>
          <m:r>
            <m:rPr>
              <m:sty m:val="p"/>
            </m:rPr>
            <m:t>=</m:t>
          </m:r>
          <m:r>
            <m:t>0.80</m:t>
          </m:r>
          <m:r>
            <m:rPr>
              <m:sty m:val="p"/>
            </m:rPr>
            <m:t>⟹</m:t>
          </m:r>
          <m:r>
            <m:rPr>
              <m:sty m:val="p"/>
            </m:rPr>
            <m:t>tan</m:t>
          </m:r>
          <m:sSub>
            <m:e>
              <m:r>
                <m:t>θ</m:t>
              </m:r>
            </m:e>
            <m:sub>
              <m:r>
                <m:t>1</m:t>
              </m:r>
            </m:sub>
          </m:sSub>
          <m:r>
            <m:rPr>
              <m:sty m:val="p"/>
            </m:rPr>
            <m:t>=</m:t>
          </m:r>
          <m:r>
            <m:t>0.75</m:t>
          </m:r>
          <m:r>
            <m:rPr>
              <m:sty m:val="p"/>
            </m:rPr>
            <m:t>⟹</m:t>
          </m:r>
          <m:sSub>
            <m:e>
              <m:r>
                <m:t>Q</m:t>
              </m:r>
            </m:e>
            <m:sub>
              <m:r>
                <m:t>1</m:t>
              </m:r>
            </m:sub>
          </m:sSub>
          <m:r>
            <m:rPr>
              <m:sty m:val="p"/>
            </m:rPr>
            <m:t>=</m:t>
          </m:r>
          <m:r>
            <m:t>45</m:t>
          </m:r>
          <m:r>
            <m:rPr>
              <m:sty m:val="p"/>
            </m:rPr>
            <m:t>×</m:t>
          </m:r>
          <m:r>
            <m:t>0.75</m:t>
          </m:r>
          <m:r>
            <m:rPr>
              <m:sty m:val="p"/>
            </m:rPr>
            <m:t>=</m:t>
          </m:r>
          <m:r>
            <m:t>33.75</m:t>
          </m:r>
          <m:r>
            <m:rPr>
              <m:nor/>
              <m:sty m:val="p"/>
            </m:rPr>
            <m:t> kVAR</m:t>
          </m:r>
        </m:oMath>
      </m:oMathPara>
    </w:p>
    <w:p>
      <w:pPr>
        <w:pStyle w:val="FirstParagraph"/>
      </w:pPr>
      <w:r>
        <w:t xml:space="preserve">* Lighting (</w:t>
      </w:r>
      <m:oMath>
        <m:sSub>
          <m:e>
            <m:r>
              <m:t>P</m:t>
            </m:r>
          </m:e>
          <m:sub>
            <m:r>
              <m:t>2</m:t>
            </m:r>
          </m:sub>
        </m:sSub>
        <m:r>
          <m:rPr>
            <m:sty m:val="p"/>
          </m:rPr>
          <m:t>=</m:t>
        </m:r>
        <m:r>
          <m:t>21</m:t>
        </m:r>
        <m:r>
          <m:rPr>
            <m:nor/>
            <m:sty m:val="p"/>
          </m:rPr>
          <m:t> kW</m:t>
        </m:r>
      </m:oMath>
      <w:r>
        <w:t xml:space="preserve">):</w:t>
      </w:r>
    </w:p>
    <w:p>
      <w:pPr>
        <w:pStyle w:val="BodyText"/>
      </w:pPr>
      <m:oMathPara>
        <m:oMathParaPr>
          <m:jc m:val="center"/>
        </m:oMathParaPr>
        <m:oMath>
          <m:r>
            <m:rPr>
              <m:sty m:val="p"/>
            </m:rPr>
            <m:t>cos</m:t>
          </m:r>
          <m:sSub>
            <m:e>
              <m:r>
                <m:t>θ</m:t>
              </m:r>
            </m:e>
            <m:sub>
              <m:r>
                <m:t>2</m:t>
              </m:r>
            </m:sub>
          </m:sSub>
          <m:r>
            <m:rPr>
              <m:sty m:val="p"/>
            </m:rPr>
            <m:t>=</m:t>
          </m:r>
          <m:r>
            <m:t>1.0</m:t>
          </m:r>
          <m:r>
            <m:rPr>
              <m:sty m:val="p"/>
            </m:rPr>
            <m:t>⟹</m:t>
          </m:r>
          <m:sSub>
            <m:e>
              <m:r>
                <m:t>Q</m:t>
              </m:r>
            </m:e>
            <m:sub>
              <m:r>
                <m:t>2</m:t>
              </m:r>
            </m:sub>
          </m:sSub>
          <m:r>
            <m:rPr>
              <m:sty m:val="p"/>
            </m:rPr>
            <m:t>=</m:t>
          </m:r>
          <m:r>
            <m:t>0</m:t>
          </m:r>
          <m:r>
            <m:rPr>
              <m:nor/>
              <m:sty m:val="p"/>
            </m:rPr>
            <m:t> kVAR</m:t>
          </m:r>
        </m:oMath>
      </m:oMathPara>
    </w:p>
    <w:p>
      <w:pPr>
        <w:pStyle w:val="FirstParagraph"/>
      </w:pPr>
      <m:oMathPara>
        <m:oMathParaPr>
          <m:jc m:val="center"/>
        </m:oMathParaPr>
        <m:oMath>
          <m:sSub>
            <m:e>
              <m:r>
                <m:t>P</m:t>
              </m:r>
            </m:e>
            <m:sub>
              <m:r>
                <m:rPr>
                  <m:nor/>
                  <m:sty m:val="p"/>
                </m:rPr>
                <m:t>total</m:t>
              </m:r>
            </m:sub>
          </m:sSub>
          <m:r>
            <m:rPr>
              <m:sty m:val="p"/>
            </m:rPr>
            <m:t>=</m:t>
          </m:r>
          <m:r>
            <m:t>45</m:t>
          </m:r>
          <m:r>
            <m:rPr>
              <m:sty m:val="p"/>
            </m:rPr>
            <m:t>+</m:t>
          </m:r>
          <m:r>
            <m:t>21</m:t>
          </m:r>
          <m:r>
            <m:rPr>
              <m:sty m:val="p"/>
            </m:rPr>
            <m:t>=</m:t>
          </m:r>
          <m:r>
            <m:t>66</m:t>
          </m:r>
          <m:r>
            <m:rPr>
              <m:nor/>
              <m:sty m:val="p"/>
            </m:rPr>
            <m:t> kW</m:t>
          </m:r>
          <m:r>
            <m:t>  </m:t>
          </m:r>
          <m:sSub>
            <m:e>
              <m:r>
                <m:t>Q</m:t>
              </m:r>
            </m:e>
            <m:sub>
              <m:r>
                <m:rPr>
                  <m:nor/>
                  <m:sty m:val="p"/>
                </m:rPr>
                <m:t>total</m:t>
              </m:r>
            </m:sub>
          </m:sSub>
          <m:r>
            <m:rPr>
              <m:sty m:val="p"/>
            </m:rPr>
            <m:t>=</m:t>
          </m:r>
          <m:r>
            <m:t>33.75</m:t>
          </m:r>
          <m:r>
            <m:rPr>
              <m:sty m:val="p"/>
            </m:rPr>
            <m:t>+</m:t>
          </m:r>
          <m:r>
            <m:t>0</m:t>
          </m:r>
          <m:r>
            <m:rPr>
              <m:sty m:val="p"/>
            </m:rPr>
            <m:t>=</m:t>
          </m:r>
          <m:r>
            <m:t>33.75</m:t>
          </m:r>
          <m:r>
            <m:rPr>
              <m:nor/>
              <m:sty m:val="p"/>
            </m:rPr>
            <m:t> kVAR</m:t>
          </m:r>
        </m:oMath>
      </m:oMathPara>
    </w:p>
    <w:p>
      <w:pPr>
        <w:pStyle w:val="FirstParagraph"/>
      </w:pPr>
      <w:r>
        <w:rPr>
          <w:b/>
          <w:bCs/>
        </w:rPr>
        <w:t xml:space="preserve">Step 2: Total Apparent Power and Power Factor</w:t>
      </w:r>
    </w:p>
    <w:p>
      <w:pPr>
        <w:pStyle w:val="BodyText"/>
      </w:pPr>
      <m:oMathPara>
        <m:oMathParaPr>
          <m:jc m:val="center"/>
        </m:oMathParaPr>
        <m:oMath>
          <m:sSub>
            <m:e>
              <m:r>
                <m:t>S</m:t>
              </m:r>
            </m:e>
            <m:sub>
              <m:r>
                <m:rPr>
                  <m:nor/>
                  <m:sty m:val="p"/>
                </m:rPr>
                <m:t>total</m:t>
              </m:r>
            </m:sub>
          </m:sSub>
          <m:r>
            <m:rPr>
              <m:sty m:val="p"/>
            </m:rPr>
            <m:t>=</m:t>
          </m:r>
          <m:rad>
            <m:radPr>
              <m:degHide m:val="on"/>
            </m:radPr>
            <m:deg/>
            <m:e>
              <m:sSubSup>
                <m:e>
                  <m:r>
                    <m:t>P</m:t>
                  </m:r>
                </m:e>
                <m:sub>
                  <m:r>
                    <m:rPr>
                      <m:nor/>
                      <m:sty m:val="p"/>
                    </m:rPr>
                    <m:t>total</m:t>
                  </m:r>
                </m:sub>
                <m:sup>
                  <m:r>
                    <m:t>2</m:t>
                  </m:r>
                </m:sup>
              </m:sSubSup>
              <m:r>
                <m:rPr>
                  <m:sty m:val="p"/>
                </m:rPr>
                <m:t>+</m:t>
              </m:r>
              <m:sSubSup>
                <m:e>
                  <m:r>
                    <m:t>Q</m:t>
                  </m:r>
                </m:e>
                <m:sub>
                  <m:r>
                    <m:rPr>
                      <m:nor/>
                      <m:sty m:val="p"/>
                    </m:rPr>
                    <m:t>total</m:t>
                  </m:r>
                </m:sub>
                <m:sup>
                  <m:r>
                    <m:t>2</m:t>
                  </m:r>
                </m:sup>
              </m:sSubSup>
            </m:e>
          </m:rad>
          <m:r>
            <m:rPr>
              <m:sty m:val="p"/>
            </m:rPr>
            <m:t>=</m:t>
          </m:r>
          <m:rad>
            <m:radPr>
              <m:degHide m:val="on"/>
            </m:radPr>
            <m:deg/>
            <m:e>
              <m:sSup>
                <m:e>
                  <m:r>
                    <m:t>66</m:t>
                  </m:r>
                </m:e>
                <m:sup>
                  <m:r>
                    <m:t>2</m:t>
                  </m:r>
                </m:sup>
              </m:sSup>
              <m:r>
                <m:rPr>
                  <m:sty m:val="p"/>
                </m:rPr>
                <m:t>+</m:t>
              </m:r>
              <m:sSup>
                <m:e>
                  <m:r>
                    <m:t>33.75</m:t>
                  </m:r>
                </m:e>
                <m:sup>
                  <m:r>
                    <m:t>2</m:t>
                  </m:r>
                </m:sup>
              </m:sSup>
            </m:e>
          </m:rad>
          <m:r>
            <m:rPr>
              <m:sty m:val="p"/>
            </m:rPr>
            <m:t>=</m:t>
          </m:r>
          <m:rad>
            <m:radPr>
              <m:degHide m:val="on"/>
            </m:radPr>
            <m:deg/>
            <m:e>
              <m:r>
                <m:t>4</m:t>
              </m:r>
              <m:r>
                <m:rPr>
                  <m:sty m:val="p"/>
                </m:rPr>
                <m:t>,</m:t>
              </m:r>
              <m:r>
                <m:t>356</m:t>
              </m:r>
              <m:r>
                <m:rPr>
                  <m:sty m:val="p"/>
                </m:rPr>
                <m:t>+</m:t>
              </m:r>
              <m:r>
                <m:t>1</m:t>
              </m:r>
              <m:r>
                <m:rPr>
                  <m:sty m:val="p"/>
                </m:rPr>
                <m:t>,</m:t>
              </m:r>
              <m:r>
                <m:t>139.06</m:t>
              </m:r>
            </m:e>
          </m:rad>
          <m:r>
            <m:rPr>
              <m:sty m:val="p"/>
            </m:rPr>
            <m:t>≈</m:t>
          </m:r>
          <m:r>
            <m:t>74.13</m:t>
          </m:r>
          <m:r>
            <m:rPr>
              <m:nor/>
              <m:sty m:val="p"/>
            </m:rPr>
            <m:t> kVA</m:t>
          </m:r>
        </m:oMath>
      </m:oMathPara>
    </w:p>
    <w:p>
      <w:pPr>
        <w:pStyle w:val="FirstParagraph"/>
      </w:pPr>
      <m:oMathPara>
        <m:oMathParaPr>
          <m:jc m:val="center"/>
        </m:oMathParaPr>
        <m:oMath>
          <m:sSub>
            <m:e>
              <m:r>
                <m:rPr>
                  <m:nor/>
                  <m:sty m:val="p"/>
                </m:rPr>
                <m:t>pf</m:t>
              </m:r>
            </m:e>
            <m:sub>
              <m:r>
                <m:rPr>
                  <m:nor/>
                  <m:sty m:val="p"/>
                </m:rPr>
                <m:t>total</m:t>
              </m:r>
            </m:sub>
          </m:sSub>
          <m:r>
            <m:rPr>
              <m:sty m:val="p"/>
            </m:rPr>
            <m:t>=</m:t>
          </m:r>
          <m:f>
            <m:fPr>
              <m:type m:val="bar"/>
            </m:fPr>
            <m:num>
              <m:sSub>
                <m:e>
                  <m:r>
                    <m:t>P</m:t>
                  </m:r>
                </m:e>
                <m:sub>
                  <m:r>
                    <m:rPr>
                      <m:nor/>
                      <m:sty m:val="p"/>
                    </m:rPr>
                    <m:t>total</m:t>
                  </m:r>
                </m:sub>
              </m:sSub>
            </m:num>
            <m:den>
              <m:sSub>
                <m:e>
                  <m:r>
                    <m:t>S</m:t>
                  </m:r>
                </m:e>
                <m:sub>
                  <m:r>
                    <m:rPr>
                      <m:nor/>
                      <m:sty m:val="p"/>
                    </m:rPr>
                    <m:t>total</m:t>
                  </m:r>
                </m:sub>
              </m:sSub>
            </m:den>
          </m:f>
          <m:r>
            <m:rPr>
              <m:sty m:val="p"/>
            </m:rPr>
            <m:t>=</m:t>
          </m:r>
          <m:f>
            <m:fPr>
              <m:type m:val="bar"/>
            </m:fPr>
            <m:num>
              <m:r>
                <m:t>66</m:t>
              </m:r>
            </m:num>
            <m:den>
              <m:r>
                <m:t>74.13</m:t>
              </m:r>
            </m:den>
          </m:f>
          <m:r>
            <m:rPr>
              <m:sty m:val="p"/>
            </m:rPr>
            <m:t>≈</m:t>
          </m:r>
          <m:r>
            <m:t>0.890</m:t>
          </m:r>
          <m:r>
            <m:rPr>
              <m:nor/>
              <m:sty m:val="p"/>
            </m:rPr>
            <m:t> lagging</m:t>
          </m:r>
        </m:oMath>
      </m:oMathPara>
    </w:p>
    <w:p>
      <w:pPr>
        <w:pStyle w:val="FirstParagraph"/>
      </w:pPr>
      <w:r>
        <w:rPr>
          <w:b/>
          <w:bCs/>
        </w:rPr>
        <w:t xml:space="preserve">Step 3: Line Current Calculation</w:t>
      </w:r>
    </w:p>
    <w:p>
      <w:pPr>
        <w:pStyle w:val="BodyText"/>
      </w:pPr>
      <m:oMathPara>
        <m:oMathParaPr>
          <m:jc m:val="center"/>
        </m:oMathParaPr>
        <m:oMath>
          <m:sSub>
            <m:e>
              <m:r>
                <m:t>I</m:t>
              </m:r>
            </m:e>
            <m:sub>
              <m:r>
                <m:t>L</m:t>
              </m:r>
            </m:sub>
          </m:sSub>
          <m:r>
            <m:rPr>
              <m:sty m:val="p"/>
            </m:rPr>
            <m:t>=</m:t>
          </m:r>
          <m:f>
            <m:fPr>
              <m:type m:val="bar"/>
            </m:fPr>
            <m:num>
              <m:sSub>
                <m:e>
                  <m:r>
                    <m:t>S</m:t>
                  </m:r>
                </m:e>
                <m:sub>
                  <m:r>
                    <m:rPr>
                      <m:nor/>
                      <m:sty m:val="p"/>
                    </m:rPr>
                    <m:t>total</m:t>
                  </m:r>
                </m:sub>
              </m:sSub>
            </m:num>
            <m:den>
              <m:rad>
                <m:radPr>
                  <m:degHide m:val="on"/>
                </m:radPr>
                <m:deg/>
                <m:e>
                  <m:r>
                    <m:t>3</m:t>
                  </m:r>
                </m:e>
              </m:rad>
              <m:r>
                <m:rPr>
                  <m:sty m:val="p"/>
                </m:rPr>
                <m:t>×</m:t>
              </m:r>
              <m:sSub>
                <m:e>
                  <m:r>
                    <m:t>V</m:t>
                  </m:r>
                </m:e>
                <m:sub>
                  <m:r>
                    <m:t>L</m:t>
                  </m:r>
                </m:sub>
              </m:sSub>
            </m:den>
          </m:f>
          <m:r>
            <m:rPr>
              <m:sty m:val="p"/>
            </m:rPr>
            <m:t>=</m:t>
          </m:r>
          <m:f>
            <m:fPr>
              <m:type m:val="bar"/>
            </m:fPr>
            <m:num>
              <m:r>
                <m:t>74</m:t>
              </m:r>
              <m:r>
                <m:rPr>
                  <m:sty m:val="p"/>
                </m:rPr>
                <m:t>,</m:t>
              </m:r>
              <m:r>
                <m:t>130</m:t>
              </m:r>
            </m:num>
            <m:den>
              <m:rad>
                <m:radPr>
                  <m:degHide m:val="on"/>
                </m:radPr>
                <m:deg/>
                <m:e>
                  <m:r>
                    <m:t>3</m:t>
                  </m:r>
                </m:e>
              </m:rad>
              <m:r>
                <m:rPr>
                  <m:sty m:val="p"/>
                </m:rPr>
                <m:t>×</m:t>
              </m:r>
              <m:r>
                <m:t>400</m:t>
              </m:r>
            </m:den>
          </m:f>
          <m:r>
            <m:rPr>
              <m:sty m:val="p"/>
            </m:rPr>
            <m:t>=</m:t>
          </m:r>
          <m:f>
            <m:fPr>
              <m:type m:val="bar"/>
            </m:fPr>
            <m:num>
              <m:r>
                <m:t>74</m:t>
              </m:r>
              <m:r>
                <m:rPr>
                  <m:sty m:val="p"/>
                </m:rPr>
                <m:t>,</m:t>
              </m:r>
              <m:r>
                <m:t>130</m:t>
              </m:r>
            </m:num>
            <m:den>
              <m:r>
                <m:t>692.82</m:t>
              </m:r>
            </m:den>
          </m:f>
          <m:r>
            <m:rPr>
              <m:sty m:val="p"/>
            </m:rPr>
            <m:t>≈</m:t>
          </m:r>
          <m:r>
            <m:t>107.0</m:t>
          </m:r>
          <m:r>
            <m:rPr>
              <m:nor/>
              <m:sty m:val="p"/>
            </m:rPr>
            <m:t> A</m:t>
          </m:r>
        </m:oMath>
      </m:oMathPara>
    </w:p>
    <w:p>
      <w:pPr>
        <w:pStyle w:val="FirstParagraph"/>
      </w:pPr>
      <w:r>
        <w:rPr>
          <w:b/>
          <w:bCs/>
        </w:rPr>
        <w:t xml:space="preserve">Step 4: Utility Meter Sizing</w:t>
      </w:r>
      <w:r>
        <w:t xml:space="preserve"> </w:t>
      </w:r>
      <w:r>
        <w:t xml:space="preserve">* Since the line current (</w:t>
      </w:r>
      <m:oMath>
        <m:r>
          <m:t>107.0</m:t>
        </m:r>
        <m:r>
          <m:rPr>
            <m:nor/>
            <m:sty m:val="p"/>
          </m:rPr>
          <m:t> A</m:t>
        </m:r>
      </m:oMath>
      <w:r>
        <w:t xml:space="preserve">)</w:t>
      </w:r>
      <w:r>
        <w:t xml:space="preserve"> </w:t>
      </w:r>
      <w:r>
        <w:rPr>
          <w:b/>
          <w:bCs/>
        </w:rPr>
        <w:t xml:space="preserve">exceeds</w:t>
      </w:r>
      <w:r>
        <w:rPr>
          <w:b/>
          <w:bCs/>
        </w:rPr>
        <w:t xml:space="preserve"> </w:t>
      </w:r>
      <m:oMath>
        <m:r>
          <m:t>100</m:t>
        </m:r>
        <m:r>
          <m:rPr>
            <m:nor/>
            <m:sty m:val="p"/>
          </m:rPr>
          <m:t> A</m:t>
        </m:r>
      </m:oMath>
      <w:r>
        <w:t xml:space="preserve">, standard direct-connected meters cannot safely handle the thermal load.</w:t>
      </w:r>
      <w:r>
        <w:t xml:space="preserve"> </w:t>
      </w:r>
      <w:r>
        <w:t xml:space="preserve">*</w:t>
      </w:r>
      <w:r>
        <w:t xml:space="preserve"> </w:t>
      </w:r>
      <w:r>
        <w:rPr>
          <w:b/>
          <w:bCs/>
        </w:rPr>
        <w:t xml:space="preserve">Selection</w:t>
      </w:r>
      <w:r>
        <w:t xml:space="preserve">: The building must install a</w:t>
      </w:r>
      <w:r>
        <w:t xml:space="preserve"> </w:t>
      </w:r>
      <w:r>
        <w:rPr>
          <w:b/>
          <w:bCs/>
        </w:rPr>
        <w:t xml:space="preserve">3-Phase 4-Wire</w:t>
      </w:r>
      <w:r>
        <w:rPr>
          <w:b/>
          <w:bCs/>
        </w:rPr>
        <w:t xml:space="preserve"> </w:t>
      </w:r>
      <m:oMath>
        <m:r>
          <m:t>400</m:t>
        </m:r>
        <m:r>
          <m:rPr>
            <m:sty m:val="p"/>
          </m:rPr>
          <m:t>/</m:t>
        </m:r>
        <m:r>
          <m:t>230</m:t>
        </m:r>
        <m:r>
          <m:rPr>
            <m:nor/>
            <m:sty m:val="p"/>
          </m:rPr>
          <m:t> V</m:t>
        </m:r>
      </m:oMath>
      <w:r>
        <w:rPr>
          <w:b/>
          <w:bCs/>
        </w:rPr>
        <w:t xml:space="preserve"> </w:t>
      </w:r>
      <w:r>
        <w:rPr>
          <w:b/>
          <w:bCs/>
        </w:rPr>
        <w:t xml:space="preserve">meter with Current Transformers (CT Metering)</w:t>
      </w:r>
      <w:r>
        <w:t xml:space="preserve">, typically paired with</w:t>
      </w:r>
      <w:r>
        <w:t xml:space="preserve"> </w:t>
      </w:r>
      <m:oMath>
        <m:r>
          <m:t>150</m:t>
        </m:r>
        <m:r>
          <m:rPr>
            <m:sty m:val="p"/>
          </m:rPr>
          <m:t>/</m:t>
        </m:r>
        <m:r>
          <m:t>5</m:t>
        </m:r>
        <m:r>
          <m:rPr>
            <m:nor/>
            <m:sty m:val="p"/>
          </m:rPr>
          <m:t> A</m:t>
        </m:r>
      </m:oMath>
      <w:r>
        <w:t xml:space="preserve"> </w:t>
      </w:r>
      <w:r>
        <w:t xml:space="preserve">or</w:t>
      </w:r>
      <w:r>
        <w:t xml:space="preserve"> </w:t>
      </w:r>
      <m:oMath>
        <m:r>
          <m:t>200</m:t>
        </m:r>
        <m:r>
          <m:rPr>
            <m:sty m:val="p"/>
          </m:rPr>
          <m:t>/</m:t>
        </m:r>
        <m:r>
          <m:t>5</m:t>
        </m:r>
        <m:r>
          <m:rPr>
            <m:nor/>
            <m:sty m:val="p"/>
          </m:rPr>
          <m:t> A</m:t>
        </m:r>
      </m:oMath>
      <w:r>
        <w:t xml:space="preserve"> </w:t>
      </w:r>
      <w:r>
        <w:t xml:space="preserve">CT ratios.</w:t>
      </w:r>
    </w:p>
    <w:p>
      <w:r>
        <w:pict>
          <v:rect style="width:0;height:1.5pt" o:hralign="center" o:hrstd="t" o:hr="t"/>
        </w:pict>
      </w:r>
    </w:p>
    <w:bookmarkEnd w:id="97"/>
    <w:bookmarkEnd w:id="98"/>
    <w:bookmarkStart w:id="100" w:name="X851087da7c5d321f98c1c8f38f5d1c2a6ac56f8"/>
    <w:p>
      <w:pPr>
        <w:pStyle w:val="Heading3"/>
      </w:pPr>
      <w:r>
        <w:t xml:space="preserve">🔴 Problem 4 (Level 4: Base Load vs. Peak Load Operational Dynamics)</w:t>
      </w:r>
    </w:p>
    <w:p>
      <w:pPr>
        <w:pStyle w:val="FirstParagraph"/>
      </w:pPr>
      <w:r>
        <w:rPr>
          <w:b/>
          <w:bCs/>
        </w:rPr>
        <w:t xml:space="preserve">Problem Statement:</w:t>
      </w:r>
      <w:r>
        <w:br/>
      </w:r>
      <w:r>
        <w:t xml:space="preserve">In grid dispatch engineering:</w:t>
      </w:r>
      <w:r>
        <w:t xml:space="preserve"> </w:t>
      </w:r>
      <w:r>
        <w:t xml:space="preserve">1. Explain why Mae Moh Thermal Plant runs as</w:t>
      </w:r>
      <w:r>
        <w:t xml:space="preserve"> </w:t>
      </w:r>
      <w:r>
        <w:rPr>
          <w:b/>
          <w:bCs/>
        </w:rPr>
        <w:t xml:space="preserve">Base Load</w:t>
      </w:r>
      <w:r>
        <w:t xml:space="preserve">, whereas Nam Pong Gas Turbine Plant operates as</w:t>
      </w:r>
      <w:r>
        <w:t xml:space="preserve"> </w:t>
      </w:r>
      <w:r>
        <w:rPr>
          <w:b/>
          <w:bCs/>
        </w:rPr>
        <w:t xml:space="preserve">Peak Load</w:t>
      </w:r>
      <w:r>
        <w:t xml:space="preserve">.</w:t>
      </w:r>
      <w:r>
        <w:t xml:space="preserve"> </w:t>
      </w:r>
      <w:r>
        <w:t xml:space="preserve">2. Describe how a Combined Cycle plant (e.g. Bangpakong) attains nearly double the thermal efficiency of a simple-cycle gas turbine.</w:t>
      </w:r>
    </w:p>
    <w:bookmarkStart w:id="99" w:name="model-engineering-solution"/>
    <w:p>
      <w:pPr>
        <w:pStyle w:val="Heading4"/>
      </w:pPr>
      <w:r>
        <w:t xml:space="preserve">💡 Model Engineering Solution:</w:t>
      </w:r>
    </w:p>
    <w:p>
      <w:pPr>
        <w:pStyle w:val="Compact"/>
        <w:numPr>
          <w:ilvl w:val="0"/>
          <w:numId w:val="1022"/>
        </w:numPr>
      </w:pPr>
      <w:r>
        <w:rPr>
          <w:b/>
          <w:bCs/>
        </w:rPr>
        <w:t xml:space="preserve">Base Load vs. Peak Load Operational Factors</w:t>
      </w:r>
      <w:r>
        <w:t xml:space="preserve">:</w:t>
      </w:r>
    </w:p>
    <w:p>
      <w:pPr>
        <w:pStyle w:val="Compact"/>
        <w:numPr>
          <w:ilvl w:val="1"/>
          <w:numId w:val="1023"/>
        </w:numPr>
      </w:pPr>
      <w:r>
        <w:rPr>
          <w:b/>
          <w:bCs/>
        </w:rPr>
        <w:t xml:space="preserve">Mae Moh (Base Load)</w:t>
      </w:r>
      <w:r>
        <w:t xml:space="preserve">: Employs massive pulverized lignite coal boilers. Bringing millions of liters of water to superheated steam requires hours of slow preheating. Frequent shutdowns waste massive thermal energy and induce thermal fatigue in thick boiler tubes. However, domestic lignite fuel costs per kWh are very low, making continuous 24/7 baseload generation the most economical mode.</w:t>
      </w:r>
    </w:p>
    <w:p>
      <w:pPr>
        <w:pStyle w:val="Compact"/>
        <w:numPr>
          <w:ilvl w:val="1"/>
          <w:numId w:val="1023"/>
        </w:numPr>
      </w:pPr>
      <w:r>
        <w:rPr>
          <w:b/>
          <w:bCs/>
        </w:rPr>
        <w:t xml:space="preserve">Nam Pong (Peak Load)</w:t>
      </w:r>
      <w:r>
        <w:t xml:space="preserve">: Gas turbines operate identically to jet engines without water preheating. They accelerate from cold standstill to grid synchronization at full load within</w:t>
      </w:r>
      <w:r>
        <w:t xml:space="preserve"> </w:t>
      </w:r>
      <m:oMath>
        <m:r>
          <m:t>10</m:t>
        </m:r>
        <m:r>
          <m:rPr>
            <m:sty m:val="p"/>
          </m:rPr>
          <m:t>−</m:t>
        </m:r>
        <m:r>
          <m:t>15</m:t>
        </m:r>
        <m:r>
          <m:rPr>
            <m:nor/>
            <m:sty m:val="p"/>
          </m:rPr>
          <m:t> minutes</m:t>
        </m:r>
      </m:oMath>
      <w:r>
        <w:t xml:space="preserve">, making them ideal for rapid ramping during brief evening demand spikes.</w:t>
      </w:r>
    </w:p>
    <w:p>
      <w:pPr>
        <w:pStyle w:val="Compact"/>
        <w:numPr>
          <w:ilvl w:val="0"/>
          <w:numId w:val="1022"/>
        </w:numPr>
      </w:pPr>
      <w:r>
        <w:rPr>
          <w:b/>
          <w:bCs/>
        </w:rPr>
        <w:t xml:space="preserve">Combined Cycle Thermodynamic Synergy</w:t>
      </w:r>
      <w:r>
        <w:t xml:space="preserve">:</w:t>
      </w:r>
    </w:p>
    <w:p>
      <w:pPr>
        <w:pStyle w:val="Compact"/>
        <w:numPr>
          <w:ilvl w:val="1"/>
          <w:numId w:val="1024"/>
        </w:numPr>
      </w:pPr>
      <w:r>
        <w:t xml:space="preserve">Simple-cycle gas turbines exhaust hot combustion gases into the atmosphere at</w:t>
      </w:r>
      <w:r>
        <w:t xml:space="preserve"> </w:t>
      </w:r>
      <m:oMath>
        <m:sSup>
          <m:e>
            <m:r>
              <m:t>500</m:t>
            </m:r>
          </m:e>
          <m:sup>
            <m:r>
              <m:rPr>
                <m:sty m:val="p"/>
              </m:rPr>
              <m:t>∘</m:t>
            </m:r>
          </m:sup>
        </m:sSup>
        <m:r>
          <m:rPr>
            <m:nor/>
            <m:sty m:val="p"/>
          </m:rPr>
          <m:t>C</m:t>
        </m:r>
        <m:r>
          <m:rPr>
            <m:sty m:val="p"/>
          </m:rPr>
          <m:t>−</m:t>
        </m:r>
        <m:sSup>
          <m:e>
            <m:r>
              <m:t>600</m:t>
            </m:r>
          </m:e>
          <m:sup>
            <m:r>
              <m:rPr>
                <m:sty m:val="p"/>
              </m:rPr>
              <m:t>∘</m:t>
            </m:r>
          </m:sup>
        </m:sSup>
        <m:r>
          <m:rPr>
            <m:nor/>
            <m:sty m:val="p"/>
          </m:rPr>
          <m:t>C</m:t>
        </m:r>
      </m:oMath>
      <w:r>
        <w:t xml:space="preserve">, losing</w:t>
      </w:r>
      <w:r>
        <w:t xml:space="preserve"> </w:t>
      </w:r>
      <m:oMath>
        <m:r>
          <m:t>65</m:t>
        </m:r>
        <m:r>
          <m:rPr>
            <m:sty m:val="p"/>
          </m:rPr>
          <m:t>%</m:t>
        </m:r>
      </m:oMath>
      <w:r>
        <w:t xml:space="preserve"> </w:t>
      </w:r>
      <w:r>
        <w:t xml:space="preserve">of fuel energy.</w:t>
      </w:r>
    </w:p>
    <w:p>
      <w:pPr>
        <w:pStyle w:val="Compact"/>
        <w:numPr>
          <w:ilvl w:val="1"/>
          <w:numId w:val="1024"/>
        </w:numPr>
      </w:pPr>
      <w:r>
        <w:t xml:space="preserve">A Combined Cycle plant routes this hot exhaust into a</w:t>
      </w:r>
      <w:r>
        <w:t xml:space="preserve"> </w:t>
      </w:r>
      <w:r>
        <w:rPr>
          <w:b/>
          <w:bCs/>
        </w:rPr>
        <w:t xml:space="preserve">Heat Recovery Steam Generator (HRSG)</w:t>
      </w:r>
      <w:r>
        <w:t xml:space="preserve"> </w:t>
      </w:r>
      <w:r>
        <w:t xml:space="preserve">to generate high-pressure steam, driving a second steam turbine. This extracts an extra</w:t>
      </w:r>
      <w:r>
        <w:t xml:space="preserve"> </w:t>
      </w:r>
      <m:oMath>
        <m:r>
          <m:t>50</m:t>
        </m:r>
        <m:r>
          <m:rPr>
            <m:sty m:val="p"/>
          </m:rPr>
          <m:t>%</m:t>
        </m:r>
      </m:oMath>
      <w:r>
        <w:t xml:space="preserve"> </w:t>
      </w:r>
      <w:r>
        <w:t xml:space="preserve">electrical power from the same initial fuel burn, boosting thermal efficiency from</w:t>
      </w:r>
      <w:r>
        <w:t xml:space="preserve"> </w:t>
      </w:r>
      <m:oMath>
        <m:r>
          <m:t>30</m:t>
        </m:r>
        <m:r>
          <m:rPr>
            <m:sty m:val="p"/>
          </m:rPr>
          <m:t>−</m:t>
        </m:r>
        <m:r>
          <m:t>35</m:t>
        </m:r>
        <m:r>
          <m:rPr>
            <m:sty m:val="p"/>
          </m:rPr>
          <m:t>%</m:t>
        </m:r>
      </m:oMath>
      <w:r>
        <w:t xml:space="preserve"> </w:t>
      </w:r>
      <w:r>
        <w:t xml:space="preserve">to</w:t>
      </w:r>
      <w:r>
        <w:t xml:space="preserve"> </w:t>
      </w:r>
      <m:oMath>
        <m:r>
          <m:t>55</m:t>
        </m:r>
        <m:r>
          <m:rPr>
            <m:sty m:val="p"/>
          </m:rPr>
          <m:t>−</m:t>
        </m:r>
        <m:r>
          <m:t>60</m:t>
        </m:r>
        <m:r>
          <m:rPr>
            <m:sty m:val="p"/>
          </m:rPr>
          <m:t>%</m:t>
        </m:r>
      </m:oMath>
      <w:r>
        <w:t xml:space="preserve">.</w:t>
      </w:r>
    </w:p>
    <w:p>
      <w:r>
        <w:pict>
          <v:rect style="width:0;height:1.5pt" o:hralign="center" o:hrstd="t" o:hr="t"/>
        </w:pict>
      </w:r>
    </w:p>
    <w:bookmarkEnd w:id="99"/>
    <w:bookmarkEnd w:id="100"/>
    <w:bookmarkStart w:id="102" w:name="X4c7d01c5807bf64a028bbc00d027d5ce4c6183e"/>
    <w:p>
      <w:pPr>
        <w:pStyle w:val="Heading3"/>
      </w:pPr>
      <w:r>
        <w:t xml:space="preserve">🔴 Problem 5 (Level 5: Substation Insulation Design &amp; Lightning Protection)</w:t>
      </w:r>
    </w:p>
    <w:p>
      <w:pPr>
        <w:pStyle w:val="FirstParagraph"/>
      </w:pPr>
      <w:r>
        <w:rPr>
          <w:b/>
          <w:bCs/>
        </w:rPr>
        <w:t xml:space="preserve">Problem Statement:</w:t>
      </w:r>
      <w:r>
        <w:br/>
      </w:r>
      <w:r>
        <w:t xml:space="preserve">1. A new</w:t>
      </w:r>
      <w:r>
        <w:t xml:space="preserve"> </w:t>
      </w:r>
      <m:oMath>
        <m:r>
          <m:t>115</m:t>
        </m:r>
        <m:r>
          <m:rPr>
            <m:sty m:val="p"/>
          </m:rPr>
          <m:t>/</m:t>
        </m:r>
        <m:r>
          <m:t>24</m:t>
        </m:r>
        <m:r>
          <m:rPr>
            <m:nor/>
            <m:sty m:val="p"/>
          </m:rPr>
          <m:t> kV</m:t>
        </m:r>
      </m:oMath>
      <w:r>
        <w:t xml:space="preserve"> </w:t>
      </w:r>
      <w:r>
        <w:t xml:space="preserve">distribution substation is planned in central downtown Bangkok (Siam/Silom). Justify why a</w:t>
      </w:r>
      <w:r>
        <w:t xml:space="preserve"> </w:t>
      </w:r>
      <w:r>
        <w:rPr>
          <w:b/>
          <w:bCs/>
        </w:rPr>
        <w:t xml:space="preserve">Gas-Insulated Substation (GIS)</w:t>
      </w:r>
      <w:r>
        <w:t xml:space="preserve"> </w:t>
      </w:r>
      <w:r>
        <w:t xml:space="preserve">must be chosen over an</w:t>
      </w:r>
      <w:r>
        <w:t xml:space="preserve"> </w:t>
      </w:r>
      <w:r>
        <w:rPr>
          <w:b/>
          <w:bCs/>
        </w:rPr>
        <w:t xml:space="preserve">Air-Insulated Substation (AIS)</w:t>
      </w:r>
      <w:r>
        <w:t xml:space="preserve">.</w:t>
      </w:r>
      <w:r>
        <w:t xml:space="preserve"> </w:t>
      </w:r>
      <w:r>
        <w:t xml:space="preserve">2. If lightning strikes an incoming</w:t>
      </w:r>
      <w:r>
        <w:t xml:space="preserve"> </w:t>
      </w:r>
      <m:oMath>
        <m:r>
          <m:t>115</m:t>
        </m:r>
        <m:r>
          <m:rPr>
            <m:nor/>
            <m:sty m:val="p"/>
          </m:rPr>
          <m:t> kV</m:t>
        </m:r>
      </m:oMath>
      <w:r>
        <w:t xml:space="preserve"> </w:t>
      </w:r>
      <w:r>
        <w:t xml:space="preserve">overhead line, which device protects the power transformer, and what is its internal operating mechanism?</w:t>
      </w:r>
    </w:p>
    <w:bookmarkStart w:id="101" w:name="model-engineering-solution-1"/>
    <w:p>
      <w:pPr>
        <w:pStyle w:val="Heading4"/>
      </w:pPr>
      <w:r>
        <w:t xml:space="preserve">💡 Model Engineering Solution:</w:t>
      </w:r>
    </w:p>
    <w:p>
      <w:pPr>
        <w:pStyle w:val="Compact"/>
        <w:numPr>
          <w:ilvl w:val="0"/>
          <w:numId w:val="1025"/>
        </w:numPr>
      </w:pPr>
      <w:r>
        <w:rPr>
          <w:b/>
          <w:bCs/>
        </w:rPr>
        <w:t xml:space="preserve">Selection of GIS Substation</w:t>
      </w:r>
      <w:r>
        <w:t xml:space="preserve">:</w:t>
      </w:r>
    </w:p>
    <w:p>
      <w:pPr>
        <w:pStyle w:val="Compact"/>
        <w:numPr>
          <w:ilvl w:val="1"/>
          <w:numId w:val="1026"/>
        </w:numPr>
      </w:pPr>
      <w:r>
        <w:rPr>
          <w:b/>
          <w:bCs/>
        </w:rPr>
        <w:t xml:space="preserve">Space Optimization</w:t>
      </w:r>
      <w:r>
        <w:t xml:space="preserve">: Real estate in central Bangkok costs millions of baht per square meter. The superior dielectric properties of</w:t>
      </w:r>
      <w:r>
        <w:t xml:space="preserve"> </w:t>
      </w:r>
      <m:oMath>
        <m:sSub>
          <m:e>
            <m:r>
              <m:rPr>
                <m:nor/>
                <m:sty m:val="p"/>
              </m:rPr>
              <m:t>SF</m:t>
            </m:r>
          </m:e>
          <m:sub>
            <m:r>
              <m:t>6</m:t>
            </m:r>
          </m:sub>
        </m:sSub>
      </m:oMath>
      <w:r>
        <w:t xml:space="preserve"> </w:t>
      </w:r>
      <w:r>
        <w:t xml:space="preserve">gas enable equipment clearances to shrink dramatically, occupying only</w:t>
      </w:r>
      <w:r>
        <w:t xml:space="preserve"> </w:t>
      </w:r>
      <m:oMath>
        <m:r>
          <m:t>10</m:t>
        </m:r>
        <m:r>
          <m:rPr>
            <m:sty m:val="p"/>
          </m:rPr>
          <m:t>%</m:t>
        </m:r>
        <m:r>
          <m:rPr>
            <m:sty m:val="p"/>
          </m:rPr>
          <m:t>−</m:t>
        </m:r>
        <m:r>
          <m:t>15</m:t>
        </m:r>
        <m:r>
          <m:rPr>
            <m:sty m:val="p"/>
          </m:rPr>
          <m:t>%</m:t>
        </m:r>
      </m:oMath>
      <w:r>
        <w:rPr>
          <w:b/>
          <w:bCs/>
        </w:rPr>
        <w:t xml:space="preserve"> </w:t>
      </w:r>
      <w:r>
        <w:rPr>
          <w:b/>
          <w:bCs/>
        </w:rPr>
        <w:t xml:space="preserve">of the physical land area</w:t>
      </w:r>
      <w:r>
        <w:t xml:space="preserve"> </w:t>
      </w:r>
      <w:r>
        <w:t xml:space="preserve">required by an equivalent AIS.</w:t>
      </w:r>
    </w:p>
    <w:p>
      <w:pPr>
        <w:pStyle w:val="Compact"/>
        <w:numPr>
          <w:ilvl w:val="1"/>
          <w:numId w:val="1026"/>
        </w:numPr>
      </w:pPr>
      <w:r>
        <w:rPr>
          <w:b/>
          <w:bCs/>
        </w:rPr>
        <w:t xml:space="preserve">Safety &amp; Aesthetics</w:t>
      </w:r>
      <w:r>
        <w:t xml:space="preserve">: GIS equipment is housed entirely inside an indoor architectural building, eliminating open live conductors and eliminating public contact hazards.</w:t>
      </w:r>
    </w:p>
    <w:p>
      <w:pPr>
        <w:pStyle w:val="Compact"/>
        <w:numPr>
          <w:ilvl w:val="1"/>
          <w:numId w:val="1026"/>
        </w:numPr>
      </w:pPr>
      <w:r>
        <w:rPr>
          <w:b/>
          <w:bCs/>
        </w:rPr>
        <w:t xml:space="preserve">Immunity to Pollution</w:t>
      </w:r>
      <w:r>
        <w:t xml:space="preserve">: Critical live conductors are sealed inside pressurized aluminum tubes, immune to airborne soot, humidity, and bird strikes, ensuring higher reliability and lower long-term maintenance.</w:t>
      </w:r>
    </w:p>
    <w:p>
      <w:pPr>
        <w:pStyle w:val="Compact"/>
        <w:numPr>
          <w:ilvl w:val="0"/>
          <w:numId w:val="1025"/>
        </w:numPr>
      </w:pPr>
      <w:r>
        <w:rPr>
          <w:b/>
          <w:bCs/>
        </w:rPr>
        <w:t xml:space="preserve">Lightning Arrester Operation</w:t>
      </w:r>
      <w:r>
        <w:t xml:space="preserve">:</w:t>
      </w:r>
    </w:p>
    <w:p>
      <w:pPr>
        <w:pStyle w:val="Compact"/>
        <w:numPr>
          <w:ilvl w:val="1"/>
          <w:numId w:val="1027"/>
        </w:numPr>
      </w:pPr>
      <w:r>
        <w:t xml:space="preserve">The protective device is the</w:t>
      </w:r>
      <w:r>
        <w:t xml:space="preserve"> </w:t>
      </w:r>
      <w:r>
        <w:rPr>
          <w:b/>
          <w:bCs/>
        </w:rPr>
        <w:t xml:space="preserve">Metal-Oxide Surge Arrester (Zinc Oxide: ZnO)</w:t>
      </w:r>
      <w:r>
        <w:t xml:space="preserve"> </w:t>
      </w:r>
      <w:r>
        <w:t xml:space="preserve">connected directly in parallel ahead of the transformer terminals.</w:t>
      </w:r>
    </w:p>
    <w:p>
      <w:pPr>
        <w:pStyle w:val="Compact"/>
        <w:numPr>
          <w:ilvl w:val="1"/>
          <w:numId w:val="1027"/>
        </w:numPr>
      </w:pPr>
      <w:r>
        <w:rPr>
          <w:b/>
          <w:bCs/>
        </w:rPr>
        <w:t xml:space="preserve">Operating Mechanism</w:t>
      </w:r>
      <w:r>
        <w:t xml:space="preserve">: ZnO exhibits non-linear voltage-dependent resistance:</w:t>
      </w:r>
    </w:p>
    <w:p>
      <w:pPr>
        <w:pStyle w:val="Compact"/>
        <w:numPr>
          <w:ilvl w:val="2"/>
          <w:numId w:val="1028"/>
        </w:numPr>
      </w:pPr>
      <w:r>
        <w:t xml:space="preserve">At nominal operating voltage (</w:t>
      </w:r>
      <m:oMath>
        <m:r>
          <m:t>115</m:t>
        </m:r>
        <m:r>
          <m:rPr>
            <m:nor/>
            <m:sty m:val="p"/>
          </m:rPr>
          <m:t> kV</m:t>
        </m:r>
      </m:oMath>
      <w:r>
        <w:t xml:space="preserve">): The arrester behaves as an open circuit (</w:t>
      </w:r>
      <m:oMath>
        <m:r>
          <m:t>R</m:t>
        </m:r>
        <m:r>
          <m:rPr>
            <m:sty m:val="p"/>
          </m:rPr>
          <m:t>≈</m:t>
        </m:r>
        <m:r>
          <m:rPr>
            <m:sty m:val="p"/>
          </m:rPr>
          <m:t>∞</m:t>
        </m:r>
      </m:oMath>
      <w:r>
        <w:t xml:space="preserve">), drawing negligible leakage current (</w:t>
      </w:r>
      <m:oMath>
        <m:r>
          <m:rPr>
            <m:sty m:val="p"/>
          </m:rPr>
          <m:t>&lt;</m:t>
        </m:r>
        <m:r>
          <m:t>1</m:t>
        </m:r>
        <m:r>
          <m:rPr>
            <m:nor/>
            <m:sty m:val="p"/>
          </m:rPr>
          <m:t> mA</m:t>
        </m:r>
      </m:oMath>
      <w:r>
        <w:t xml:space="preserve">).</w:t>
      </w:r>
    </w:p>
    <w:p>
      <w:pPr>
        <w:pStyle w:val="Compact"/>
        <w:numPr>
          <w:ilvl w:val="2"/>
          <w:numId w:val="1028"/>
        </w:numPr>
      </w:pPr>
      <w:r>
        <w:t xml:space="preserve">When a megavolt lightning surge arrives: Its resistance collapses to near-zero (</w:t>
      </w:r>
      <m:oMath>
        <m:r>
          <m:t>R</m:t>
        </m:r>
        <m:r>
          <m:rPr>
            <m:sty m:val="p"/>
          </m:rPr>
          <m:t>≈</m:t>
        </m:r>
        <m:r>
          <m:t>0</m:t>
        </m:r>
        <m:r>
          <m:t> </m:t>
        </m:r>
        <m:r>
          <m:rPr>
            <m:sty m:val="p"/>
          </m:rPr>
          <m:t>Ω</m:t>
        </m:r>
      </m:oMath>
      <w:r>
        <w:t xml:space="preserve">) within nanoseconds, safely shunting thousands of amperes of surge energy into the substation ground grid and clamping the terminal voltage below the transformer’s Basic Impulse Insulation Level (BIL).</w:t>
      </w:r>
    </w:p>
    <w:p>
      <w:r>
        <w:pict>
          <v:rect style="width:0;height:1.5pt" o:hralign="center" o:hrstd="t" o:hr="t"/>
        </w:pict>
      </w:r>
    </w:p>
    <w:bookmarkEnd w:id="101"/>
    <w:bookmarkEnd w:id="102"/>
    <w:bookmarkEnd w:id="103"/>
    <w:bookmarkStart w:id="104" w:name="final-exam-key-formulas-quick-summary"/>
    <w:p>
      <w:pPr>
        <w:pStyle w:val="Heading2"/>
      </w:pPr>
      <w:r>
        <w:t xml:space="preserve">🎯 Final Exam Key Formulas &amp; Quick Summary</w:t>
      </w:r>
    </w:p>
    <w:p>
      <w:pPr>
        <w:pStyle w:val="Compact"/>
        <w:numPr>
          <w:ilvl w:val="0"/>
          <w:numId w:val="1029"/>
        </w:numPr>
      </w:pPr>
      <w:r>
        <w:rPr>
          <w:b/>
          <w:bCs/>
        </w:rPr>
        <w:t xml:space="preserve">The 4 Grid Stages</w:t>
      </w:r>
      <w:r>
        <w:t xml:space="preserve">:</w:t>
      </w:r>
    </w:p>
    <w:p>
      <w:pPr>
        <w:pStyle w:val="Compact"/>
        <w:numPr>
          <w:ilvl w:val="1"/>
          <w:numId w:val="1030"/>
        </w:numPr>
      </w:pPr>
      <w:r>
        <w:t xml:space="preserve">Generation:</w:t>
      </w:r>
      <w:r>
        <w:t xml:space="preserve"> </w:t>
      </w:r>
      <m:oMath>
        <m:r>
          <m:t>10</m:t>
        </m:r>
        <m:r>
          <m:rPr>
            <m:sty m:val="p"/>
          </m:rPr>
          <m:t>−</m:t>
        </m:r>
        <m:r>
          <m:t>20</m:t>
        </m:r>
        <m:r>
          <m:rPr>
            <m:nor/>
            <m:sty m:val="p"/>
          </m:rPr>
          <m:t> kV</m:t>
        </m:r>
      </m:oMath>
      <w:r>
        <w:t xml:space="preserve"> </w:t>
      </w:r>
      <w:r>
        <w:t xml:space="preserve">(EGAT)</w:t>
      </w:r>
    </w:p>
    <w:p>
      <w:pPr>
        <w:pStyle w:val="Compact"/>
        <w:numPr>
          <w:ilvl w:val="1"/>
          <w:numId w:val="1030"/>
        </w:numPr>
      </w:pPr>
      <w:r>
        <w:t xml:space="preserve">Transmission:</w:t>
      </w:r>
      <w:r>
        <w:t xml:space="preserve"> </w:t>
      </w:r>
      <m:oMath>
        <m:r>
          <m:t>69</m:t>
        </m:r>
        <m:r>
          <m:rPr>
            <m:sty m:val="p"/>
          </m:rPr>
          <m:t>,</m:t>
        </m:r>
        <m:r>
          <m:t>115</m:t>
        </m:r>
        <m:r>
          <m:rPr>
            <m:sty m:val="p"/>
          </m:rPr>
          <m:t>,</m:t>
        </m:r>
        <m:r>
          <m:t>230</m:t>
        </m:r>
        <m:r>
          <m:rPr>
            <m:sty m:val="p"/>
          </m:rPr>
          <m:t>,</m:t>
        </m:r>
        <m:r>
          <m:t>500</m:t>
        </m:r>
        <m:r>
          <m:rPr>
            <m:nor/>
            <m:sty m:val="p"/>
          </m:rPr>
          <m:t> kV</m:t>
        </m:r>
      </m:oMath>
      <w:r>
        <w:t xml:space="preserve"> </w:t>
      </w:r>
      <w:r>
        <w:t xml:space="preserve">(EGAT)</w:t>
      </w:r>
    </w:p>
    <w:p>
      <w:pPr>
        <w:pStyle w:val="Compact"/>
        <w:numPr>
          <w:ilvl w:val="1"/>
          <w:numId w:val="1030"/>
        </w:numPr>
      </w:pPr>
      <w:r>
        <w:t xml:space="preserve">Distribution:</w:t>
      </w:r>
      <w:r>
        <w:t xml:space="preserve"> </w:t>
      </w:r>
      <m:oMath>
        <m:r>
          <m:t>24</m:t>
        </m:r>
        <m:r>
          <m:rPr>
            <m:nor/>
            <m:sty m:val="p"/>
          </m:rPr>
          <m:t> kV</m:t>
        </m:r>
      </m:oMath>
      <w:r>
        <w:t xml:space="preserve"> </w:t>
      </w:r>
      <w:r>
        <w:t xml:space="preserve">(MEA),</w:t>
      </w:r>
      <w:r>
        <w:t xml:space="preserve"> </w:t>
      </w:r>
      <m:oMath>
        <m:r>
          <m:t>22</m:t>
        </m:r>
        <m:r>
          <m:rPr>
            <m:sty m:val="p"/>
          </m:rPr>
          <m:t>/</m:t>
        </m:r>
        <m:r>
          <m:t>33</m:t>
        </m:r>
        <m:r>
          <m:rPr>
            <m:nor/>
            <m:sty m:val="p"/>
          </m:rPr>
          <m:t> kV</m:t>
        </m:r>
      </m:oMath>
      <w:r>
        <w:t xml:space="preserve"> </w:t>
      </w:r>
      <w:r>
        <w:t xml:space="preserve">(PEA)</w:t>
      </w:r>
    </w:p>
    <w:p>
      <w:pPr>
        <w:pStyle w:val="Compact"/>
        <w:numPr>
          <w:ilvl w:val="1"/>
          <w:numId w:val="1030"/>
        </w:numPr>
      </w:pPr>
      <w:r>
        <w:t xml:space="preserve">Utilization:</w:t>
      </w:r>
      <w:r>
        <w:t xml:space="preserve"> </w:t>
      </w:r>
      <m:oMath>
        <m:r>
          <m:t>400</m:t>
        </m:r>
        <m:r>
          <m:rPr>
            <m:sty m:val="p"/>
          </m:rPr>
          <m:t>/</m:t>
        </m:r>
        <m:r>
          <m:t>230</m:t>
        </m:r>
        <m:r>
          <m:rPr>
            <m:nor/>
            <m:sty m:val="p"/>
          </m:rPr>
          <m:t> V</m:t>
        </m:r>
      </m:oMath>
      <w:r>
        <w:t xml:space="preserve"> </w:t>
      </w:r>
      <w:r>
        <w:t xml:space="preserve">(3-Phase 4-Wire),</w:t>
      </w:r>
      <w:r>
        <w:t xml:space="preserve"> </w:t>
      </w:r>
      <m:oMath>
        <m:r>
          <m:t>230</m:t>
        </m:r>
        <m:r>
          <m:rPr>
            <m:nor/>
            <m:sty m:val="p"/>
          </m:rPr>
          <m:t> V</m:t>
        </m:r>
      </m:oMath>
      <w:r>
        <w:t xml:space="preserve"> </w:t>
      </w:r>
      <w:r>
        <w:t xml:space="preserve">(1-Phase 2-Wire)</w:t>
      </w:r>
    </w:p>
    <w:p>
      <w:pPr>
        <w:pStyle w:val="Compact"/>
        <w:numPr>
          <w:ilvl w:val="0"/>
          <w:numId w:val="1029"/>
        </w:numPr>
      </w:pPr>
      <w:r>
        <w:rPr>
          <w:b/>
          <w:bCs/>
        </w:rPr>
        <w:t xml:space="preserve">Transmission Power Loss</w:t>
      </w:r>
      <w:r>
        <w:t xml:space="preserve">:</w:t>
      </w:r>
    </w:p>
    <w:p>
      <w:pPr>
        <w:pStyle w:val="Compact"/>
        <w:numPr>
          <w:ilvl w:val="1"/>
          <w:numId w:val="1031"/>
        </w:numPr>
      </w:pPr>
      <m:oMath>
        <m:sSub>
          <m:e>
            <m:r>
              <m:t>I</m:t>
            </m:r>
          </m:e>
          <m:sub>
            <m:r>
              <m:t>L</m:t>
            </m:r>
          </m:sub>
        </m:sSub>
        <m:r>
          <m:rPr>
            <m:sty m:val="p"/>
          </m:rPr>
          <m:t>=</m:t>
        </m:r>
        <m:f>
          <m:fPr>
            <m:type m:val="bar"/>
          </m:fPr>
          <m:num>
            <m:r>
              <m:t>P</m:t>
            </m:r>
          </m:num>
          <m:den>
            <m:rad>
              <m:radPr>
                <m:degHide m:val="on"/>
              </m:radPr>
              <m:deg/>
              <m:e>
                <m:r>
                  <m:t>3</m:t>
                </m:r>
              </m:e>
            </m:rad>
            <m:sSub>
              <m:e>
                <m:r>
                  <m:t>V</m:t>
                </m:r>
              </m:e>
              <m:sub>
                <m:r>
                  <m:t>L</m:t>
                </m:r>
              </m:sub>
            </m:sSub>
            <m:r>
              <m:rPr>
                <m:sty m:val="p"/>
              </m:rPr>
              <m:t>cos</m:t>
            </m:r>
            <m:r>
              <m:t>θ</m:t>
            </m:r>
          </m:den>
        </m:f>
      </m:oMath>
    </w:p>
    <w:p>
      <w:pPr>
        <w:pStyle w:val="Compact"/>
        <w:numPr>
          <w:ilvl w:val="1"/>
          <w:numId w:val="1031"/>
        </w:numPr>
      </w:pPr>
      <m:oMath>
        <m:sSub>
          <m:e>
            <m:r>
              <m:t>P</m:t>
            </m:r>
          </m:e>
          <m:sub>
            <m:r>
              <m:rPr>
                <m:nor/>
                <m:sty m:val="p"/>
              </m:rPr>
              <m:t>loss</m:t>
            </m:r>
          </m:sub>
        </m:sSub>
        <m:r>
          <m:rPr>
            <m:sty m:val="p"/>
          </m:rPr>
          <m:t>∝</m:t>
        </m:r>
        <m:f>
          <m:fPr>
            <m:type m:val="bar"/>
          </m:fPr>
          <m:num>
            <m:r>
              <m:t>1</m:t>
            </m:r>
          </m:num>
          <m:den>
            <m:sSubSup>
              <m:e>
                <m:r>
                  <m:t>V</m:t>
                </m:r>
              </m:e>
              <m:sub>
                <m:r>
                  <m:t>L</m:t>
                </m:r>
              </m:sub>
              <m:sup>
                <m:r>
                  <m:t>2</m:t>
                </m:r>
              </m:sup>
            </m:sSubSup>
          </m:den>
        </m:f>
      </m:oMath>
      <w:r>
        <w:t xml:space="preserve"> </w:t>
      </w:r>
      <w:r>
        <w:t xml:space="preserve">(Voltage</w:t>
      </w:r>
      <w:r>
        <w:t xml:space="preserve"> </w:t>
      </w:r>
      <m:oMath>
        <m:r>
          <m:rPr>
            <m:sty m:val="p"/>
          </m:rPr>
          <m:t>×</m:t>
        </m:r>
        <m:r>
          <m:t>k</m:t>
        </m:r>
        <m:r>
          <m:rPr>
            <m:sty m:val="p"/>
          </m:rPr>
          <m:t>⟹</m:t>
        </m:r>
      </m:oMath>
      <w:r>
        <w:t xml:space="preserve"> </w:t>
      </w:r>
      <w:r>
        <w:t xml:space="preserve">Loss drops by</w:t>
      </w:r>
      <w:r>
        <w:t xml:space="preserve"> </w:t>
      </w:r>
      <m:oMath>
        <m:sSup>
          <m:e>
            <m:r>
              <m:t>k</m:t>
            </m:r>
          </m:e>
          <m:sup>
            <m:r>
              <m:t>2</m:t>
            </m:r>
          </m:sup>
        </m:sSup>
      </m:oMath>
      <w:r>
        <w:t xml:space="preserve">)</w:t>
      </w:r>
    </w:p>
    <w:p>
      <w:pPr>
        <w:pStyle w:val="Compact"/>
        <w:numPr>
          <w:ilvl w:val="0"/>
          <w:numId w:val="1029"/>
        </w:numPr>
      </w:pPr>
      <w:r>
        <w:rPr>
          <w:b/>
          <w:bCs/>
        </w:rPr>
        <w:t xml:space="preserve">EGAT Power Plants</w:t>
      </w:r>
      <w:r>
        <w:t xml:space="preserve">:</w:t>
      </w:r>
    </w:p>
    <w:p>
      <w:pPr>
        <w:pStyle w:val="Compact"/>
        <w:numPr>
          <w:ilvl w:val="1"/>
          <w:numId w:val="1032"/>
        </w:numPr>
      </w:pPr>
      <w:r>
        <w:t xml:space="preserve">Hydro:</w:t>
      </w:r>
      <w:r>
        <w:t xml:space="preserve"> </w:t>
      </w:r>
      <m:oMath>
        <m:sSub>
          <m:e>
            <m:r>
              <m:t>P</m:t>
            </m:r>
          </m:e>
          <m:sub>
            <m:r>
              <m:t>e</m:t>
            </m:r>
          </m:sub>
        </m:sSub>
        <m:r>
          <m:rPr>
            <m:sty m:val="p"/>
          </m:rPr>
          <m:t>=</m:t>
        </m:r>
        <m:r>
          <m:t>η</m:t>
        </m:r>
        <m:r>
          <m:t>ρ</m:t>
        </m:r>
        <m:r>
          <m:t>g</m:t>
        </m:r>
        <m:r>
          <m:t>Q</m:t>
        </m:r>
        <m:r>
          <m:t>H</m:t>
        </m:r>
      </m:oMath>
      <w:r>
        <w:t xml:space="preserve"> </w:t>
      </w:r>
      <w:r>
        <w:t xml:space="preserve">(Pelton for high</w:t>
      </w:r>
      <w:r>
        <w:t xml:space="preserve"> </w:t>
      </w:r>
      <m:oMath>
        <m:r>
          <m:t>H</m:t>
        </m:r>
      </m:oMath>
      <w:r>
        <w:t xml:space="preserve">, Francis for medium</w:t>
      </w:r>
      <w:r>
        <w:t xml:space="preserve"> </w:t>
      </w:r>
      <m:oMath>
        <m:r>
          <m:t>H</m:t>
        </m:r>
      </m:oMath>
      <w:r>
        <w:t xml:space="preserve">, Kaplan for low</w:t>
      </w:r>
      <w:r>
        <w:t xml:space="preserve"> </w:t>
      </w:r>
      <m:oMath>
        <m:r>
          <m:t>H</m:t>
        </m:r>
      </m:oMath>
      <w:r>
        <w:t xml:space="preserve">)</w:t>
      </w:r>
    </w:p>
    <w:p>
      <w:pPr>
        <w:pStyle w:val="Compact"/>
        <w:numPr>
          <w:ilvl w:val="1"/>
          <w:numId w:val="1032"/>
        </w:numPr>
      </w:pPr>
      <w:r>
        <w:t xml:space="preserve">Thermal: Mae Moh Lignite (Base Load)</w:t>
      </w:r>
    </w:p>
    <w:p>
      <w:pPr>
        <w:pStyle w:val="Compact"/>
        <w:numPr>
          <w:ilvl w:val="1"/>
          <w:numId w:val="1032"/>
        </w:numPr>
      </w:pPr>
      <w:r>
        <w:t xml:space="preserve">Gas Turbine: Nam Pong (Peak Load, 15 min start)</w:t>
      </w:r>
    </w:p>
    <w:p>
      <w:pPr>
        <w:pStyle w:val="Compact"/>
        <w:numPr>
          <w:ilvl w:val="1"/>
          <w:numId w:val="1032"/>
        </w:numPr>
      </w:pPr>
      <w:r>
        <w:t xml:space="preserve">Combined Cycle: Bangpakong (Gas + Steam,</w:t>
      </w:r>
      <w:r>
        <w:t xml:space="preserve"> </w:t>
      </w:r>
      <m:oMath>
        <m:r>
          <m:t>η</m:t>
        </m:r>
        <m:r>
          <m:rPr>
            <m:sty m:val="p"/>
          </m:rPr>
          <m:t>≈</m:t>
        </m:r>
        <m:r>
          <m:t>55</m:t>
        </m:r>
        <m:r>
          <m:rPr>
            <m:sty m:val="p"/>
          </m:rPr>
          <m:t>−</m:t>
        </m:r>
        <m:r>
          <m:t>60</m:t>
        </m:r>
        <m:r>
          <m:rPr>
            <m:sty m:val="p"/>
          </m:rPr>
          <m:t>%</m:t>
        </m:r>
      </m:oMath>
      <w:r>
        <w:t xml:space="preserve">)</w:t>
      </w:r>
    </w:p>
    <w:p>
      <w:pPr>
        <w:pStyle w:val="Compact"/>
        <w:numPr>
          <w:ilvl w:val="0"/>
          <w:numId w:val="1029"/>
        </w:numPr>
      </w:pPr>
      <w:r>
        <w:rPr>
          <w:b/>
          <w:bCs/>
        </w:rPr>
        <w:t xml:space="preserve">Meter Sizing</w:t>
      </w:r>
      <w:r>
        <w:t xml:space="preserve">:</w:t>
      </w:r>
    </w:p>
    <w:p>
      <w:pPr>
        <w:pStyle w:val="Compact"/>
        <w:numPr>
          <w:ilvl w:val="1"/>
          <w:numId w:val="1033"/>
        </w:numPr>
      </w:pPr>
      <w:r>
        <w:t xml:space="preserve">Standard home:</w:t>
      </w:r>
      <w:r>
        <w:t xml:space="preserve"> </w:t>
      </w:r>
      <m:oMath>
        <m:r>
          <m:t>15</m:t>
        </m:r>
        <m:r>
          <m:rPr>
            <m:sty m:val="p"/>
          </m:rPr>
          <m:t>(</m:t>
        </m:r>
        <m:r>
          <m:t>45</m:t>
        </m:r>
        <m:r>
          <m:rPr>
            <m:sty m:val="p"/>
          </m:rPr>
          <m:t>)</m:t>
        </m:r>
        <m:r>
          <m:rPr>
            <m:nor/>
            <m:sty m:val="p"/>
          </m:rPr>
          <m:t> A</m:t>
        </m:r>
        <m:r>
          <m:rPr>
            <m:sty m:val="p"/>
          </m:rPr>
          <m:t>,</m:t>
        </m:r>
        <m:r>
          <m:t>230</m:t>
        </m:r>
        <m:r>
          <m:rPr>
            <m:nor/>
            <m:sty m:val="p"/>
          </m:rPr>
          <m:t> V</m:t>
        </m:r>
      </m:oMath>
    </w:p>
    <w:p>
      <w:pPr>
        <w:pStyle w:val="Compact"/>
        <w:numPr>
          <w:ilvl w:val="1"/>
          <w:numId w:val="1033"/>
        </w:numPr>
      </w:pPr>
      <w:r>
        <w:t xml:space="preserve">Load</w:t>
      </w:r>
      <w:r>
        <w:t xml:space="preserve"> </w:t>
      </w:r>
      <m:oMath>
        <m:r>
          <m:rPr>
            <m:sty m:val="p"/>
          </m:rPr>
          <m:t>&gt;</m:t>
        </m:r>
        <m:r>
          <m:t>100</m:t>
        </m:r>
        <m:r>
          <m:rPr>
            <m:nor/>
            <m:sty m:val="p"/>
          </m:rPr>
          <m:t> A</m:t>
        </m:r>
      </m:oMath>
      <w:r>
        <w:t xml:space="preserve">: Must use</w:t>
      </w:r>
      <w:r>
        <w:t xml:space="preserve"> </w:t>
      </w:r>
      <w:r>
        <w:rPr>
          <w:b/>
          <w:bCs/>
        </w:rPr>
        <w:t xml:space="preserve">CT Metering</w:t>
      </w:r>
    </w:p>
    <w:p>
      <w:pPr>
        <w:pStyle w:val="Compact"/>
        <w:numPr>
          <w:ilvl w:val="0"/>
          <w:numId w:val="1029"/>
        </w:numPr>
      </w:pPr>
      <w:r>
        <w:rPr>
          <w:b/>
          <w:bCs/>
        </w:rPr>
        <w:t xml:space="preserve">Substations</w:t>
      </w:r>
      <w:r>
        <w:t xml:space="preserve">:</w:t>
      </w:r>
    </w:p>
    <w:p>
      <w:pPr>
        <w:pStyle w:val="Compact"/>
        <w:numPr>
          <w:ilvl w:val="1"/>
          <w:numId w:val="1034"/>
        </w:numPr>
      </w:pPr>
      <w:r>
        <w:t xml:space="preserve">AIS: Air insulated, large footprint, outdoor, cheaper equipment</w:t>
      </w:r>
    </w:p>
    <w:p>
      <w:pPr>
        <w:pStyle w:val="Compact"/>
        <w:numPr>
          <w:ilvl w:val="1"/>
          <w:numId w:val="1034"/>
        </w:numPr>
      </w:pPr>
      <w:r>
        <w:t xml:space="preserve">GIS:</w:t>
      </w:r>
      <w:r>
        <w:t xml:space="preserve"> </w:t>
      </w:r>
      <m:oMath>
        <m:sSub>
          <m:e>
            <m:r>
              <m:rPr>
                <m:nor/>
                <m:sty m:val="p"/>
              </m:rPr>
              <m:t>SF</m:t>
            </m:r>
          </m:e>
          <m:sub>
            <m:r>
              <m:t>6</m:t>
            </m:r>
          </m:sub>
        </m:sSub>
      </m:oMath>
      <w:r>
        <w:t xml:space="preserve"> </w:t>
      </w:r>
      <w:r>
        <w:t xml:space="preserve">gas insulated,</w:t>
      </w:r>
      <w:r>
        <w:t xml:space="preserve"> </w:t>
      </w:r>
      <m:oMath>
        <m:r>
          <m:t>10</m:t>
        </m:r>
        <m:r>
          <m:rPr>
            <m:sty m:val="p"/>
          </m:rPr>
          <m:t>−</m:t>
        </m:r>
        <m:r>
          <m:t>15</m:t>
        </m:r>
        <m:r>
          <m:rPr>
            <m:sty m:val="p"/>
          </m:rPr>
          <m:t>%</m:t>
        </m:r>
      </m:oMath>
      <w:r>
        <w:t xml:space="preserve"> </w:t>
      </w:r>
      <w:r>
        <w:t xml:space="preserve">footprint, urban indoor, highly resilient</w:t>
      </w:r>
    </w:p>
    <w:bookmarkEnd w:id="104"/>
    <w:bookmarkEnd w:id="10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9" Target="media/rId19.png" /><Relationship Type="http://schemas.openxmlformats.org/officeDocument/2006/relationships/image" Id="rId39" Target="media/rId39.png" /><Relationship Type="http://schemas.openxmlformats.org/officeDocument/2006/relationships/image" Id="rId45" Target="media/rId45.png" /><Relationship Type="http://schemas.openxmlformats.org/officeDocument/2006/relationships/image" Id="rId42" Target="media/rId42.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image" Id="rId64" Target="media/rId64.png" /><Relationship Type="http://schemas.openxmlformats.org/officeDocument/2006/relationships/image" Id="rId23" Target="media/rId23.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72" Target="media/rId72.png" /><Relationship Type="http://schemas.openxmlformats.org/officeDocument/2006/relationships/image" Id="rId76" Target="media/rId76.png" /><Relationship Type="http://schemas.openxmlformats.org/officeDocument/2006/relationships/image" Id="rId79" Target="media/rId79.png" /><Relationship Type="http://schemas.openxmlformats.org/officeDocument/2006/relationships/image" Id="rId84" Target="media/rId84.png" /><Relationship Type="http://schemas.openxmlformats.org/officeDocument/2006/relationships/image" Id="rId88" Target="media/rId88.png" /><Relationship Type="http://schemas.openxmlformats.org/officeDocument/2006/relationships/image" Id="rId69" Target="media/rId69.png" /><Relationship Type="http://schemas.openxmlformats.org/officeDocument/2006/relationships/image" Id="rId9" Target="media/rId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2026-10-21T16:39:04Z</dcterms:created>
  <dcterms:modified xsi:type="dcterms:W3CDTF">2026-10-21T16:39:04Z</dcterms:modified>
</cp:coreProperties>
</file>

<file path=docProps/custom.xml><?xml version="1.0" encoding="utf-8"?>
<Properties xmlns="http://schemas.openxmlformats.org/officeDocument/2006/custom-properties" xmlns:vt="http://schemas.openxmlformats.org/officeDocument/2006/docPropsVTypes"/>
</file>