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7E397" w14:textId="41B393FF" w:rsidR="00CE6664" w:rsidRDefault="00000000">
      <w:pPr>
        <w:jc w:val="center"/>
      </w:pPr>
      <w:r>
        <w:rPr>
          <w:b/>
          <w:sz w:val="44"/>
        </w:rPr>
        <w:t>AWS Component Description Document</w:t>
      </w:r>
    </w:p>
    <w:p w14:paraId="50D309F8" w14:textId="2D042EA4" w:rsidR="00CE6664" w:rsidRDefault="009416A1">
      <w:pPr>
        <w:jc w:val="center"/>
      </w:pPr>
      <w:r>
        <w:rPr>
          <w:b/>
          <w:sz w:val="24"/>
        </w:rPr>
        <w:t>AWS</w:t>
      </w:r>
      <w:r w:rsidR="00A06848">
        <w:rPr>
          <w:b/>
          <w:sz w:val="24"/>
        </w:rPr>
        <w:t xml:space="preserve"> Insurance Portal -</w:t>
      </w:r>
      <w:r>
        <w:rPr>
          <w:b/>
          <w:sz w:val="24"/>
        </w:rPr>
        <w:t xml:space="preserve"> File Upload &amp; Metadata Processing MVP</w:t>
      </w:r>
    </w:p>
    <w:p w14:paraId="4B326182" w14:textId="77777777" w:rsidR="00CE6664" w:rsidRDefault="00000000">
      <w:pPr>
        <w:jc w:val="center"/>
      </w:pPr>
      <w:r>
        <w:t>AWS Region: ap-south-</w:t>
      </w:r>
      <w:proofErr w:type="gramStart"/>
      <w:r>
        <w:t>1  |</w:t>
      </w:r>
      <w:proofErr w:type="gramEnd"/>
      <w:r>
        <w:t xml:space="preserve">  VPC: nagp-vpc (12.0.0.0/16)</w:t>
      </w:r>
    </w:p>
    <w:p w14:paraId="66D3A013" w14:textId="77777777" w:rsidR="00CE6664" w:rsidRDefault="00000000">
      <w:pPr>
        <w:pStyle w:val="Heading1"/>
      </w:pPr>
      <w:r>
        <w:t>1. Purpose</w:t>
      </w:r>
    </w:p>
    <w:p w14:paraId="5FB0EFA9" w14:textId="5EA824C0" w:rsidR="00CE6664" w:rsidRDefault="00000000">
      <w:r>
        <w:t xml:space="preserve">This document describes the AWS components used in the </w:t>
      </w:r>
      <w:r w:rsidR="009416A1">
        <w:t xml:space="preserve">‘AWS </w:t>
      </w:r>
      <w:r>
        <w:t>insurance portal</w:t>
      </w:r>
      <w:r w:rsidR="009416A1">
        <w:t>’</w:t>
      </w:r>
      <w:r>
        <w:t xml:space="preserve"> MVP, their purpose, security controls, and high-availability considerations. The solution provides browser-based file upload, private S3 storage, Lambda-based metadata processing, and PostgreSQL metadata persistence in RDS.</w:t>
      </w:r>
    </w:p>
    <w:p w14:paraId="21E722C7" w14:textId="77777777" w:rsidR="00CE6664" w:rsidRDefault="00000000">
      <w:pPr>
        <w:pStyle w:val="Heading1"/>
      </w:pPr>
      <w:r>
        <w:t>2. Architecture Summary</w:t>
      </w:r>
    </w:p>
    <w:p w14:paraId="3B2DF3DA" w14:textId="77777777" w:rsidR="00CE6664" w:rsidRDefault="00000000">
      <w:r>
        <w:t xml:space="preserve">The solution uses one VPC, nagp-vpc (12.0.0.0/16), in ap-south-1 with six subnets across ap-south-1a and ap-south-1b: two public, two private </w:t>
      </w:r>
      <w:proofErr w:type="gramStart"/>
      <w:r>
        <w:t>application</w:t>
      </w:r>
      <w:proofErr w:type="gramEnd"/>
      <w:r>
        <w:t>, and two private database subnets. An internet-facing ALB receives HTTP traffic on port 80 and forwards to the Next.js application on EC2 instances in the private application subnets through target group nagp-app-tg on port 3000.</w:t>
      </w:r>
    </w:p>
    <w:p w14:paraId="6CF0B794" w14:textId="77777777" w:rsidR="00CE6664" w:rsidRDefault="00000000">
      <w:r>
        <w:t>The application uploads files from EC2 to the private S3 bucket through the S3 Gateway VPC Endpoint. An S3 ObjectCreated event triggers the centralized Lambda function. Lambda reads object metadata, retrieves RDS credentials from Secrets Manager through the Secrets Manager Interface VPC Endpoint, and inserts file name, content type, and upload timestamp into the private PostgreSQL RDS database. Lambda execution logs are sent to CloudWatch; the configured dashboard and alarms provide monitoring visibility.</w:t>
      </w:r>
    </w:p>
    <w:p w14:paraId="69BF8A3F" w14:textId="4C1BE839" w:rsidR="00CE6664" w:rsidRDefault="00000000">
      <w:r>
        <w:t>A NAT Gateway is not deployed because of the cost/free-tier constraint</w:t>
      </w:r>
      <w:r w:rsidR="009416A1">
        <w:t>.</w:t>
      </w:r>
    </w:p>
    <w:p w14:paraId="742778DC" w14:textId="77777777" w:rsidR="00CE6664" w:rsidRDefault="00000000">
      <w:pPr>
        <w:pStyle w:val="Heading1"/>
      </w:pPr>
      <w:r>
        <w:t>3. AWS Component Descriptions</w:t>
      </w:r>
    </w:p>
    <w:tbl>
      <w:tblPr>
        <w:tblStyle w:val="TableGrid"/>
        <w:tblW w:w="0" w:type="auto"/>
        <w:jc w:val="center"/>
        <w:tblLook w:val="04A0" w:firstRow="1" w:lastRow="0" w:firstColumn="1" w:lastColumn="0" w:noHBand="0" w:noVBand="1"/>
      </w:tblPr>
      <w:tblGrid>
        <w:gridCol w:w="2556"/>
        <w:gridCol w:w="2556"/>
        <w:gridCol w:w="2556"/>
        <w:gridCol w:w="2556"/>
      </w:tblGrid>
      <w:tr w:rsidR="00CE6664" w14:paraId="4AD68C0B" w14:textId="77777777">
        <w:trPr>
          <w:jc w:val="center"/>
        </w:trPr>
        <w:tc>
          <w:tcPr>
            <w:tcW w:w="2556" w:type="dxa"/>
          </w:tcPr>
          <w:p w14:paraId="2954984B" w14:textId="77777777" w:rsidR="00CE6664" w:rsidRDefault="00000000">
            <w:r>
              <w:rPr>
                <w:b/>
                <w:sz w:val="16"/>
              </w:rPr>
              <w:t>AWS Component</w:t>
            </w:r>
          </w:p>
        </w:tc>
        <w:tc>
          <w:tcPr>
            <w:tcW w:w="2556" w:type="dxa"/>
          </w:tcPr>
          <w:p w14:paraId="2D633F34" w14:textId="77777777" w:rsidR="00CE6664" w:rsidRDefault="00000000">
            <w:r>
              <w:rPr>
                <w:b/>
                <w:sz w:val="16"/>
              </w:rPr>
              <w:t>Purpose in Architecture</w:t>
            </w:r>
          </w:p>
        </w:tc>
        <w:tc>
          <w:tcPr>
            <w:tcW w:w="2556" w:type="dxa"/>
          </w:tcPr>
          <w:p w14:paraId="537C6C15" w14:textId="77777777" w:rsidR="00CE6664" w:rsidRDefault="00000000">
            <w:r>
              <w:rPr>
                <w:b/>
                <w:sz w:val="16"/>
              </w:rPr>
              <w:t>Security Considerations</w:t>
            </w:r>
          </w:p>
        </w:tc>
        <w:tc>
          <w:tcPr>
            <w:tcW w:w="2556" w:type="dxa"/>
          </w:tcPr>
          <w:p w14:paraId="674B3253" w14:textId="77777777" w:rsidR="00CE6664" w:rsidRDefault="00000000">
            <w:r>
              <w:rPr>
                <w:b/>
                <w:sz w:val="16"/>
              </w:rPr>
              <w:t>High-Availability Considerations</w:t>
            </w:r>
          </w:p>
        </w:tc>
      </w:tr>
      <w:tr w:rsidR="00CE6664" w14:paraId="3FF1C41F" w14:textId="77777777">
        <w:trPr>
          <w:jc w:val="center"/>
        </w:trPr>
        <w:tc>
          <w:tcPr>
            <w:tcW w:w="2556" w:type="dxa"/>
          </w:tcPr>
          <w:p w14:paraId="23C75F6F" w14:textId="77777777" w:rsidR="00CE6664" w:rsidRDefault="00000000">
            <w:r>
              <w:rPr>
                <w:sz w:val="15"/>
              </w:rPr>
              <w:t>Amazon VPC</w:t>
            </w:r>
            <w:r>
              <w:rPr>
                <w:sz w:val="15"/>
              </w:rPr>
              <w:br/>
              <w:t>nagp-vpc</w:t>
            </w:r>
            <w:r>
              <w:rPr>
                <w:sz w:val="15"/>
              </w:rPr>
              <w:br/>
              <w:t>12.0.0.0/16</w:t>
            </w:r>
          </w:p>
        </w:tc>
        <w:tc>
          <w:tcPr>
            <w:tcW w:w="2556" w:type="dxa"/>
          </w:tcPr>
          <w:p w14:paraId="32A4EC35" w14:textId="77777777" w:rsidR="00CE6664" w:rsidRDefault="00000000">
            <w:r>
              <w:rPr>
                <w:sz w:val="15"/>
              </w:rPr>
              <w:t>Provides the isolated network boundary for the ALB, EC2 application, VPC-attached Lambda, RDS and VPC endpoints.</w:t>
            </w:r>
          </w:p>
        </w:tc>
        <w:tc>
          <w:tcPr>
            <w:tcW w:w="2556" w:type="dxa"/>
          </w:tcPr>
          <w:p w14:paraId="7C0680A5" w14:textId="77777777" w:rsidR="00CE6664" w:rsidRDefault="00000000">
            <w:r>
              <w:rPr>
                <w:sz w:val="15"/>
              </w:rPr>
              <w:t>Separate public, private application and private database tiers. Security Groups and NACLs provide network controls.</w:t>
            </w:r>
          </w:p>
        </w:tc>
        <w:tc>
          <w:tcPr>
            <w:tcW w:w="2556" w:type="dxa"/>
          </w:tcPr>
          <w:p w14:paraId="20824084" w14:textId="77777777" w:rsidR="00CE6664" w:rsidRDefault="00000000">
            <w:r>
              <w:rPr>
                <w:sz w:val="15"/>
              </w:rPr>
              <w:t>Uses ap-south-1a and ap-south-1b with separate subnet tiers.</w:t>
            </w:r>
          </w:p>
        </w:tc>
      </w:tr>
      <w:tr w:rsidR="00CE6664" w14:paraId="36E592FD" w14:textId="77777777">
        <w:trPr>
          <w:jc w:val="center"/>
        </w:trPr>
        <w:tc>
          <w:tcPr>
            <w:tcW w:w="2556" w:type="dxa"/>
          </w:tcPr>
          <w:p w14:paraId="38FDADA2" w14:textId="77777777" w:rsidR="00CE6664" w:rsidRDefault="00000000">
            <w:r>
              <w:rPr>
                <w:sz w:val="15"/>
              </w:rPr>
              <w:t>Internet Gateway</w:t>
            </w:r>
            <w:r>
              <w:rPr>
                <w:sz w:val="15"/>
              </w:rPr>
              <w:br/>
              <w:t>igw-nagp</w:t>
            </w:r>
          </w:p>
        </w:tc>
        <w:tc>
          <w:tcPr>
            <w:tcW w:w="2556" w:type="dxa"/>
          </w:tcPr>
          <w:p w14:paraId="76FAE78E" w14:textId="77777777" w:rsidR="00CE6664" w:rsidRDefault="00000000">
            <w:r>
              <w:rPr>
                <w:sz w:val="15"/>
              </w:rPr>
              <w:t>Provides internet connectivity for the public subnets and the internet-facing ALB.</w:t>
            </w:r>
          </w:p>
        </w:tc>
        <w:tc>
          <w:tcPr>
            <w:tcW w:w="2556" w:type="dxa"/>
          </w:tcPr>
          <w:p w14:paraId="12922C46" w14:textId="77777777" w:rsidR="00CE6664" w:rsidRDefault="00000000">
            <w:r>
              <w:rPr>
                <w:sz w:val="15"/>
              </w:rPr>
              <w:t>Public route table sends 0.0.0.0/0 to the IGW.</w:t>
            </w:r>
          </w:p>
        </w:tc>
        <w:tc>
          <w:tcPr>
            <w:tcW w:w="2556" w:type="dxa"/>
          </w:tcPr>
          <w:p w14:paraId="0CB92C4F" w14:textId="77777777" w:rsidR="00CE6664" w:rsidRDefault="00000000">
            <w:r>
              <w:rPr>
                <w:sz w:val="15"/>
              </w:rPr>
              <w:t>ALB is placed across both public subnets/AZs.</w:t>
            </w:r>
          </w:p>
        </w:tc>
      </w:tr>
      <w:tr w:rsidR="00CE6664" w14:paraId="3A46E9AB" w14:textId="77777777">
        <w:trPr>
          <w:jc w:val="center"/>
        </w:trPr>
        <w:tc>
          <w:tcPr>
            <w:tcW w:w="2556" w:type="dxa"/>
          </w:tcPr>
          <w:p w14:paraId="2044C7E8" w14:textId="77777777" w:rsidR="00CE6664" w:rsidRDefault="00000000">
            <w:r>
              <w:rPr>
                <w:sz w:val="15"/>
              </w:rPr>
              <w:t>Public Subnets</w:t>
            </w:r>
            <w:r>
              <w:rPr>
                <w:sz w:val="15"/>
              </w:rPr>
              <w:br/>
              <w:t>12.0.1.0/24, 12.0.2.0/24</w:t>
            </w:r>
          </w:p>
        </w:tc>
        <w:tc>
          <w:tcPr>
            <w:tcW w:w="2556" w:type="dxa"/>
          </w:tcPr>
          <w:p w14:paraId="09B5DA83" w14:textId="77777777" w:rsidR="00CE6664" w:rsidRDefault="00000000">
            <w:r>
              <w:rPr>
                <w:sz w:val="15"/>
              </w:rPr>
              <w:t>Host the internet-facing ALB interfaces.</w:t>
            </w:r>
          </w:p>
        </w:tc>
        <w:tc>
          <w:tcPr>
            <w:tcW w:w="2556" w:type="dxa"/>
          </w:tcPr>
          <w:p w14:paraId="208C9528" w14:textId="77777777" w:rsidR="00CE6664" w:rsidRDefault="00000000">
            <w:r>
              <w:rPr>
                <w:sz w:val="15"/>
              </w:rPr>
              <w:t>Associated with rt-nagp-public and protected by the configured NACL and ALB security group.</w:t>
            </w:r>
          </w:p>
        </w:tc>
        <w:tc>
          <w:tcPr>
            <w:tcW w:w="2556" w:type="dxa"/>
          </w:tcPr>
          <w:p w14:paraId="4C42D089" w14:textId="77777777" w:rsidR="00CE6664" w:rsidRDefault="00000000">
            <w:r>
              <w:rPr>
                <w:sz w:val="15"/>
              </w:rPr>
              <w:t>One public subnet exists in each AZ for the ALB.</w:t>
            </w:r>
          </w:p>
        </w:tc>
      </w:tr>
      <w:tr w:rsidR="00CE6664" w14:paraId="44287E6B" w14:textId="77777777">
        <w:trPr>
          <w:jc w:val="center"/>
        </w:trPr>
        <w:tc>
          <w:tcPr>
            <w:tcW w:w="2556" w:type="dxa"/>
          </w:tcPr>
          <w:p w14:paraId="4D7F0D0D" w14:textId="77777777" w:rsidR="00CE6664" w:rsidRDefault="00000000">
            <w:r>
              <w:rPr>
                <w:sz w:val="15"/>
              </w:rPr>
              <w:t>Private App Subnets</w:t>
            </w:r>
            <w:r>
              <w:rPr>
                <w:sz w:val="15"/>
              </w:rPr>
              <w:br/>
              <w:t>12.0.11.0/24, 12.0.12.0/24</w:t>
            </w:r>
          </w:p>
        </w:tc>
        <w:tc>
          <w:tcPr>
            <w:tcW w:w="2556" w:type="dxa"/>
          </w:tcPr>
          <w:p w14:paraId="1E2493F3" w14:textId="77777777" w:rsidR="00CE6664" w:rsidRDefault="00000000">
            <w:r>
              <w:rPr>
                <w:sz w:val="15"/>
              </w:rPr>
              <w:t>Host the EC2 application instances and the subnets selected for VPC-attached Lambda networking.</w:t>
            </w:r>
          </w:p>
        </w:tc>
        <w:tc>
          <w:tcPr>
            <w:tcW w:w="2556" w:type="dxa"/>
          </w:tcPr>
          <w:p w14:paraId="7C4C9E27" w14:textId="77777777" w:rsidR="00CE6664" w:rsidRDefault="00000000">
            <w:r>
              <w:rPr>
                <w:sz w:val="15"/>
              </w:rPr>
              <w:t>EC2 access is restricted to ALB traffic; Lambda has no inbound security-group rule; ASG instances have no public IP.</w:t>
            </w:r>
          </w:p>
        </w:tc>
        <w:tc>
          <w:tcPr>
            <w:tcW w:w="2556" w:type="dxa"/>
          </w:tcPr>
          <w:p w14:paraId="225C25F2" w14:textId="77777777" w:rsidR="00CE6664" w:rsidRDefault="00000000">
            <w:r>
              <w:rPr>
                <w:sz w:val="15"/>
              </w:rPr>
              <w:t>One private app subnet per AZ; two application instances are distributed across them.</w:t>
            </w:r>
          </w:p>
        </w:tc>
      </w:tr>
      <w:tr w:rsidR="00CE6664" w14:paraId="20D6E014" w14:textId="77777777">
        <w:trPr>
          <w:jc w:val="center"/>
        </w:trPr>
        <w:tc>
          <w:tcPr>
            <w:tcW w:w="2556" w:type="dxa"/>
          </w:tcPr>
          <w:p w14:paraId="6086AFFA" w14:textId="77777777" w:rsidR="00CE6664" w:rsidRDefault="00000000">
            <w:r>
              <w:rPr>
                <w:sz w:val="15"/>
              </w:rPr>
              <w:t>Private DB Subnets</w:t>
            </w:r>
            <w:r>
              <w:rPr>
                <w:sz w:val="15"/>
              </w:rPr>
              <w:br/>
              <w:t>12.0.21.0/24, 12.0.22.0/24</w:t>
            </w:r>
          </w:p>
        </w:tc>
        <w:tc>
          <w:tcPr>
            <w:tcW w:w="2556" w:type="dxa"/>
          </w:tcPr>
          <w:p w14:paraId="2A19F33F" w14:textId="77777777" w:rsidR="00CE6664" w:rsidRDefault="00000000">
            <w:r>
              <w:rPr>
                <w:sz w:val="15"/>
              </w:rPr>
              <w:t>Provide the RDS subnet group.</w:t>
            </w:r>
          </w:p>
        </w:tc>
        <w:tc>
          <w:tcPr>
            <w:tcW w:w="2556" w:type="dxa"/>
          </w:tcPr>
          <w:p w14:paraId="4095812B" w14:textId="77777777" w:rsidR="00CE6664" w:rsidRDefault="00000000">
            <w:r>
              <w:rPr>
                <w:sz w:val="15"/>
              </w:rPr>
              <w:t>RDS public access is disabled. Final RDS SG permits TCP 5432 only from nagp-lambda-sg.</w:t>
            </w:r>
          </w:p>
        </w:tc>
        <w:tc>
          <w:tcPr>
            <w:tcW w:w="2556" w:type="dxa"/>
          </w:tcPr>
          <w:p w14:paraId="42891AD3" w14:textId="77777777" w:rsidR="00CE6664" w:rsidRDefault="00000000">
            <w:r>
              <w:rPr>
                <w:sz w:val="15"/>
              </w:rPr>
              <w:t>Subnet group spans both AZs, while the deployed RDS instance is Single-AZ.</w:t>
            </w:r>
          </w:p>
        </w:tc>
      </w:tr>
      <w:tr w:rsidR="00CE6664" w14:paraId="05321371" w14:textId="77777777">
        <w:trPr>
          <w:jc w:val="center"/>
        </w:trPr>
        <w:tc>
          <w:tcPr>
            <w:tcW w:w="2556" w:type="dxa"/>
          </w:tcPr>
          <w:p w14:paraId="6E5F276B" w14:textId="77777777" w:rsidR="00CE6664" w:rsidRDefault="00000000">
            <w:r>
              <w:rPr>
                <w:sz w:val="15"/>
              </w:rPr>
              <w:t>Application Load Balancer</w:t>
            </w:r>
            <w:r>
              <w:rPr>
                <w:sz w:val="15"/>
              </w:rPr>
              <w:br/>
              <w:t>nagp-app-alb</w:t>
            </w:r>
          </w:p>
        </w:tc>
        <w:tc>
          <w:tcPr>
            <w:tcW w:w="2556" w:type="dxa"/>
          </w:tcPr>
          <w:p w14:paraId="53783100" w14:textId="77777777" w:rsidR="00CE6664" w:rsidRDefault="00000000">
            <w:r>
              <w:rPr>
                <w:sz w:val="15"/>
              </w:rPr>
              <w:t>Internet-facing application entry point. Listens on HTTP 80 and forwards to nagp-app-tg on port 3000.</w:t>
            </w:r>
          </w:p>
        </w:tc>
        <w:tc>
          <w:tcPr>
            <w:tcW w:w="2556" w:type="dxa"/>
          </w:tcPr>
          <w:p w14:paraId="44FCB407" w14:textId="77777777" w:rsidR="00CE6664" w:rsidRDefault="00000000">
            <w:r>
              <w:rPr>
                <w:sz w:val="15"/>
              </w:rPr>
              <w:t>nagp-alb-sg permits HTTP 80 from 0.0.0.0/0. EC2 instances are not directly internet-facing.</w:t>
            </w:r>
          </w:p>
        </w:tc>
        <w:tc>
          <w:tcPr>
            <w:tcW w:w="2556" w:type="dxa"/>
          </w:tcPr>
          <w:p w14:paraId="2D934104" w14:textId="77777777" w:rsidR="00CE6664" w:rsidRDefault="00000000">
            <w:r>
              <w:rPr>
                <w:sz w:val="15"/>
              </w:rPr>
              <w:t>Uses both public subnets/AZs and target health checks.</w:t>
            </w:r>
          </w:p>
        </w:tc>
      </w:tr>
      <w:tr w:rsidR="00CE6664" w14:paraId="5DB38266" w14:textId="77777777">
        <w:trPr>
          <w:jc w:val="center"/>
        </w:trPr>
        <w:tc>
          <w:tcPr>
            <w:tcW w:w="2556" w:type="dxa"/>
          </w:tcPr>
          <w:p w14:paraId="6D20997C" w14:textId="77777777" w:rsidR="00CE6664" w:rsidRDefault="00000000">
            <w:r>
              <w:rPr>
                <w:sz w:val="15"/>
              </w:rPr>
              <w:t>Target Group</w:t>
            </w:r>
            <w:r>
              <w:rPr>
                <w:sz w:val="15"/>
              </w:rPr>
              <w:br/>
              <w:t>nagp-app-tg</w:t>
            </w:r>
          </w:p>
        </w:tc>
        <w:tc>
          <w:tcPr>
            <w:tcW w:w="2556" w:type="dxa"/>
          </w:tcPr>
          <w:p w14:paraId="16AD162C" w14:textId="77777777" w:rsidR="00CE6664" w:rsidRDefault="00000000">
            <w:r>
              <w:rPr>
                <w:sz w:val="15"/>
              </w:rPr>
              <w:t>Routes ALB requests to EC2 targets using HTTP port 3000; health check path is /.</w:t>
            </w:r>
          </w:p>
        </w:tc>
        <w:tc>
          <w:tcPr>
            <w:tcW w:w="2556" w:type="dxa"/>
          </w:tcPr>
          <w:p w14:paraId="09384DA9" w14:textId="77777777" w:rsidR="00CE6664" w:rsidRDefault="00000000">
            <w:r>
              <w:rPr>
                <w:sz w:val="15"/>
              </w:rPr>
              <w:t>Targets are private EC2 instances and access is controlled by nagp-ec2-sg.</w:t>
            </w:r>
          </w:p>
        </w:tc>
        <w:tc>
          <w:tcPr>
            <w:tcW w:w="2556" w:type="dxa"/>
          </w:tcPr>
          <w:p w14:paraId="5007FE4C" w14:textId="77777777" w:rsidR="00CE6664" w:rsidRDefault="00000000">
            <w:r>
              <w:rPr>
                <w:sz w:val="15"/>
              </w:rPr>
              <w:t>Two healthy targets are currently registered, one in each AZ, by the ASG.</w:t>
            </w:r>
          </w:p>
        </w:tc>
      </w:tr>
      <w:tr w:rsidR="00CE6664" w14:paraId="06A771DC" w14:textId="77777777">
        <w:trPr>
          <w:jc w:val="center"/>
        </w:trPr>
        <w:tc>
          <w:tcPr>
            <w:tcW w:w="2556" w:type="dxa"/>
          </w:tcPr>
          <w:p w14:paraId="4A9E6642" w14:textId="77777777" w:rsidR="00CE6664" w:rsidRDefault="00000000">
            <w:r>
              <w:rPr>
                <w:sz w:val="15"/>
              </w:rPr>
              <w:t>Auto Scaling Group</w:t>
            </w:r>
            <w:r>
              <w:rPr>
                <w:sz w:val="15"/>
              </w:rPr>
              <w:br/>
              <w:t>nagp-app-asg</w:t>
            </w:r>
          </w:p>
        </w:tc>
        <w:tc>
          <w:tcPr>
            <w:tcW w:w="2556" w:type="dxa"/>
          </w:tcPr>
          <w:p w14:paraId="39C5DEB3" w14:textId="77777777" w:rsidR="00CE6664" w:rsidRDefault="00000000">
            <w:r>
              <w:rPr>
                <w:sz w:val="15"/>
              </w:rPr>
              <w:t>Maintains the Next.js application instances.</w:t>
            </w:r>
          </w:p>
        </w:tc>
        <w:tc>
          <w:tcPr>
            <w:tcW w:w="2556" w:type="dxa"/>
          </w:tcPr>
          <w:p w14:paraId="76FD4201" w14:textId="4A56DC25" w:rsidR="00CE6664" w:rsidRDefault="00000000">
            <w:r>
              <w:rPr>
                <w:sz w:val="15"/>
              </w:rPr>
              <w:t>Uses a launch template, private subnets and nagp-ec2-sg. SSH is restricted to the administrator IP as configured.</w:t>
            </w:r>
          </w:p>
        </w:tc>
        <w:tc>
          <w:tcPr>
            <w:tcW w:w="2556" w:type="dxa"/>
          </w:tcPr>
          <w:p w14:paraId="6CDA1D6B" w14:textId="77777777" w:rsidR="00CE6664" w:rsidRDefault="00000000">
            <w:r>
              <w:rPr>
                <w:sz w:val="15"/>
              </w:rPr>
              <w:t>Desired/Min/Max are 2/2/2 for the demonstration, with instances across both AZs.</w:t>
            </w:r>
          </w:p>
        </w:tc>
      </w:tr>
      <w:tr w:rsidR="00CE6664" w14:paraId="1C8A9A32" w14:textId="77777777">
        <w:trPr>
          <w:jc w:val="center"/>
        </w:trPr>
        <w:tc>
          <w:tcPr>
            <w:tcW w:w="2556" w:type="dxa"/>
          </w:tcPr>
          <w:p w14:paraId="60C7AC42" w14:textId="77777777" w:rsidR="00CE6664" w:rsidRDefault="00000000">
            <w:r>
              <w:rPr>
                <w:sz w:val="15"/>
              </w:rPr>
              <w:lastRenderedPageBreak/>
              <w:t>EC2 Application</w:t>
            </w:r>
            <w:r>
              <w:rPr>
                <w:sz w:val="15"/>
              </w:rPr>
              <w:br/>
              <w:t>AMI nagp-app-ami-v2</w:t>
            </w:r>
          </w:p>
        </w:tc>
        <w:tc>
          <w:tcPr>
            <w:tcW w:w="2556" w:type="dxa"/>
          </w:tcPr>
          <w:p w14:paraId="672847AD" w14:textId="77777777" w:rsidR="00CE6664" w:rsidRDefault="00000000">
            <w:r>
              <w:rPr>
                <w:sz w:val="15"/>
              </w:rPr>
              <w:t>Runs the Next.js + TypeScript application on HTTP port 3000 and uploads files to S3.</w:t>
            </w:r>
          </w:p>
        </w:tc>
        <w:tc>
          <w:tcPr>
            <w:tcW w:w="2556" w:type="dxa"/>
          </w:tcPr>
          <w:p w14:paraId="0F52A0AD" w14:textId="77777777" w:rsidR="00CE6664" w:rsidRDefault="00000000">
            <w:r>
              <w:rPr>
                <w:sz w:val="15"/>
              </w:rPr>
              <w:t>Private instances. EC2 SG allows application traffic from the ALB SG. IAM role grants only S3 PutObject to the application bucket path.</w:t>
            </w:r>
          </w:p>
        </w:tc>
        <w:tc>
          <w:tcPr>
            <w:tcW w:w="2556" w:type="dxa"/>
          </w:tcPr>
          <w:p w14:paraId="6FEAC4BE" w14:textId="77777777" w:rsidR="00CE6664" w:rsidRDefault="00000000">
            <w:r>
              <w:rPr>
                <w:sz w:val="15"/>
              </w:rPr>
              <w:t>Two application instances provide redundancy across the AZs.</w:t>
            </w:r>
          </w:p>
        </w:tc>
      </w:tr>
      <w:tr w:rsidR="00CE6664" w14:paraId="498B60D5" w14:textId="77777777">
        <w:trPr>
          <w:jc w:val="center"/>
        </w:trPr>
        <w:tc>
          <w:tcPr>
            <w:tcW w:w="2556" w:type="dxa"/>
          </w:tcPr>
          <w:p w14:paraId="0C4A3CAB" w14:textId="77777777" w:rsidR="00CE6664" w:rsidRDefault="00000000">
            <w:r>
              <w:rPr>
                <w:sz w:val="15"/>
              </w:rPr>
              <w:t>Amazon S3</w:t>
            </w:r>
            <w:r>
              <w:rPr>
                <w:sz w:val="15"/>
              </w:rPr>
              <w:br/>
              <w:t>nagp-s3-upload-bucket</w:t>
            </w:r>
          </w:p>
        </w:tc>
        <w:tc>
          <w:tcPr>
            <w:tcW w:w="2556" w:type="dxa"/>
          </w:tcPr>
          <w:p w14:paraId="1706310F" w14:textId="77777777" w:rsidR="00CE6664" w:rsidRDefault="00000000">
            <w:r>
              <w:rPr>
                <w:sz w:val="15"/>
              </w:rPr>
              <w:t>Stores uploaded files under uploads/.</w:t>
            </w:r>
          </w:p>
        </w:tc>
        <w:tc>
          <w:tcPr>
            <w:tcW w:w="2556" w:type="dxa"/>
          </w:tcPr>
          <w:p w14:paraId="6394C41E" w14:textId="77777777" w:rsidR="00CE6664" w:rsidRDefault="00000000">
            <w:r>
              <w:rPr>
                <w:sz w:val="15"/>
              </w:rPr>
              <w:t>Private bucket, Block Public Access enabled, ACLs disabled and SSE-S3 encryption enabled.</w:t>
            </w:r>
          </w:p>
        </w:tc>
        <w:tc>
          <w:tcPr>
            <w:tcW w:w="2556" w:type="dxa"/>
          </w:tcPr>
          <w:p w14:paraId="5D34B187" w14:textId="77777777" w:rsidR="00CE6664" w:rsidRDefault="00000000">
            <w:r>
              <w:rPr>
                <w:sz w:val="15"/>
              </w:rPr>
              <w:t>AWS managed object storage; files are not tied to one EC2 instance.</w:t>
            </w:r>
          </w:p>
        </w:tc>
      </w:tr>
      <w:tr w:rsidR="00CE6664" w14:paraId="46BE5AD7" w14:textId="77777777">
        <w:trPr>
          <w:jc w:val="center"/>
        </w:trPr>
        <w:tc>
          <w:tcPr>
            <w:tcW w:w="2556" w:type="dxa"/>
          </w:tcPr>
          <w:p w14:paraId="030EAE97" w14:textId="77777777" w:rsidR="00CE6664" w:rsidRDefault="00000000">
            <w:r>
              <w:rPr>
                <w:sz w:val="15"/>
              </w:rPr>
              <w:t>S3 Gateway VPC Endpoint</w:t>
            </w:r>
            <w:r>
              <w:rPr>
                <w:sz w:val="15"/>
              </w:rPr>
              <w:br/>
              <w:t>nagp-s3-endpoint</w:t>
            </w:r>
          </w:p>
        </w:tc>
        <w:tc>
          <w:tcPr>
            <w:tcW w:w="2556" w:type="dxa"/>
          </w:tcPr>
          <w:p w14:paraId="654C76D9" w14:textId="77777777" w:rsidR="00CE6664" w:rsidRDefault="00000000">
            <w:r>
              <w:rPr>
                <w:sz w:val="15"/>
              </w:rPr>
              <w:t>Provides private connectivity from the private application network to S3 without a NAT Gateway.</w:t>
            </w:r>
          </w:p>
        </w:tc>
        <w:tc>
          <w:tcPr>
            <w:tcW w:w="2556" w:type="dxa"/>
          </w:tcPr>
          <w:p w14:paraId="4178522E" w14:textId="77777777" w:rsidR="00CE6664" w:rsidRDefault="00000000">
            <w:r>
              <w:rPr>
                <w:sz w:val="15"/>
              </w:rPr>
              <w:t>Associated with rt-nagp-private; avoids public S3 access.</w:t>
            </w:r>
          </w:p>
        </w:tc>
        <w:tc>
          <w:tcPr>
            <w:tcW w:w="2556" w:type="dxa"/>
          </w:tcPr>
          <w:p w14:paraId="3FF5760B" w14:textId="77777777" w:rsidR="00CE6664" w:rsidRDefault="00000000">
            <w:r>
              <w:rPr>
                <w:sz w:val="15"/>
              </w:rPr>
              <w:t>Removes NAT dependency for S3 access.</w:t>
            </w:r>
          </w:p>
        </w:tc>
      </w:tr>
      <w:tr w:rsidR="00CE6664" w14:paraId="75FB87DC" w14:textId="77777777">
        <w:trPr>
          <w:jc w:val="center"/>
        </w:trPr>
        <w:tc>
          <w:tcPr>
            <w:tcW w:w="2556" w:type="dxa"/>
          </w:tcPr>
          <w:p w14:paraId="0FAFB197" w14:textId="77777777" w:rsidR="00CE6664" w:rsidRDefault="00000000">
            <w:r>
              <w:rPr>
                <w:sz w:val="15"/>
              </w:rPr>
              <w:t>AWS Lambda</w:t>
            </w:r>
            <w:r>
              <w:rPr>
                <w:sz w:val="15"/>
              </w:rPr>
              <w:br/>
              <w:t>nagp-file-metadata-lambda</w:t>
            </w:r>
          </w:p>
        </w:tc>
        <w:tc>
          <w:tcPr>
            <w:tcW w:w="2556" w:type="dxa"/>
          </w:tcPr>
          <w:p w14:paraId="623CAC45" w14:textId="77777777" w:rsidR="00CE6664" w:rsidRDefault="00000000">
            <w:r>
              <w:rPr>
                <w:sz w:val="15"/>
              </w:rPr>
              <w:t>Centralized processor triggered by S3 ObjectCreated. Reads metadata, extracts Content-Type and inserts metadata into RDS.</w:t>
            </w:r>
          </w:p>
        </w:tc>
        <w:tc>
          <w:tcPr>
            <w:tcW w:w="2556" w:type="dxa"/>
          </w:tcPr>
          <w:p w14:paraId="4CA9B8AB" w14:textId="77777777" w:rsidR="00CE6664" w:rsidRDefault="00000000">
            <w:r>
              <w:rPr>
                <w:sz w:val="15"/>
              </w:rPr>
              <w:t>VPC-attached to both private app subnets. Uses nagp-lambda-sg. IAM permissions are limited to required S3 and Secrets Manager access.</w:t>
            </w:r>
          </w:p>
        </w:tc>
        <w:tc>
          <w:tcPr>
            <w:tcW w:w="2556" w:type="dxa"/>
          </w:tcPr>
          <w:p w14:paraId="261E5DA7" w14:textId="77777777" w:rsidR="00CE6664" w:rsidRDefault="00000000">
            <w:r>
              <w:rPr>
                <w:sz w:val="15"/>
              </w:rPr>
              <w:t>AWS managed service; configured with both private application subnets.</w:t>
            </w:r>
          </w:p>
        </w:tc>
      </w:tr>
      <w:tr w:rsidR="00CE6664" w14:paraId="28205192" w14:textId="77777777">
        <w:trPr>
          <w:jc w:val="center"/>
        </w:trPr>
        <w:tc>
          <w:tcPr>
            <w:tcW w:w="2556" w:type="dxa"/>
          </w:tcPr>
          <w:p w14:paraId="4D980BF7" w14:textId="77777777" w:rsidR="00CE6664" w:rsidRDefault="00000000">
            <w:r>
              <w:rPr>
                <w:sz w:val="15"/>
              </w:rPr>
              <w:t>Amazon RDS PostgreSQL</w:t>
            </w:r>
            <w:r>
              <w:rPr>
                <w:sz w:val="15"/>
              </w:rPr>
              <w:br/>
              <w:t>nagp-rds</w:t>
            </w:r>
          </w:p>
        </w:tc>
        <w:tc>
          <w:tcPr>
            <w:tcW w:w="2556" w:type="dxa"/>
          </w:tcPr>
          <w:p w14:paraId="5D0FE51C" w14:textId="77777777" w:rsidR="00CE6664" w:rsidRDefault="00000000">
            <w:r>
              <w:rPr>
                <w:sz w:val="15"/>
              </w:rPr>
              <w:t>Stores file name, content type and upload timestamp.</w:t>
            </w:r>
          </w:p>
        </w:tc>
        <w:tc>
          <w:tcPr>
            <w:tcW w:w="2556" w:type="dxa"/>
          </w:tcPr>
          <w:p w14:paraId="45D54FF8" w14:textId="77777777" w:rsidR="00CE6664" w:rsidRDefault="00000000">
            <w:r>
              <w:rPr>
                <w:sz w:val="15"/>
              </w:rPr>
              <w:t>Public access disabled. Final SG permits PostgreSQL 5432 only from nagp-lambda-sg. Credentials are retrieved from Secrets Manager.</w:t>
            </w:r>
          </w:p>
        </w:tc>
        <w:tc>
          <w:tcPr>
            <w:tcW w:w="2556" w:type="dxa"/>
          </w:tcPr>
          <w:p w14:paraId="2369AD0B" w14:textId="77777777" w:rsidR="00CE6664" w:rsidRDefault="00000000">
            <w:r>
              <w:rPr>
                <w:sz w:val="15"/>
              </w:rPr>
              <w:t>DB subnet group spans both AZs, but the deployed DB instance is Single-AZ for cost control.</w:t>
            </w:r>
          </w:p>
        </w:tc>
      </w:tr>
      <w:tr w:rsidR="00CE6664" w14:paraId="0D400133" w14:textId="77777777">
        <w:trPr>
          <w:jc w:val="center"/>
        </w:trPr>
        <w:tc>
          <w:tcPr>
            <w:tcW w:w="2556" w:type="dxa"/>
          </w:tcPr>
          <w:p w14:paraId="7AE607F5" w14:textId="77777777" w:rsidR="00CE6664" w:rsidRDefault="00000000">
            <w:r>
              <w:rPr>
                <w:sz w:val="15"/>
              </w:rPr>
              <w:t>AWS Secrets Manager</w:t>
            </w:r>
            <w:r>
              <w:rPr>
                <w:sz w:val="15"/>
              </w:rPr>
              <w:br/>
              <w:t>nagp/rds/credentials</w:t>
            </w:r>
          </w:p>
        </w:tc>
        <w:tc>
          <w:tcPr>
            <w:tcW w:w="2556" w:type="dxa"/>
          </w:tcPr>
          <w:p w14:paraId="65CC2B80" w14:textId="77777777" w:rsidR="00CE6664" w:rsidRDefault="00000000">
            <w:r>
              <w:rPr>
                <w:sz w:val="15"/>
              </w:rPr>
              <w:t>Stores the RDS connection credentials retrieved by Lambda at runtime.</w:t>
            </w:r>
          </w:p>
        </w:tc>
        <w:tc>
          <w:tcPr>
            <w:tcW w:w="2556" w:type="dxa"/>
          </w:tcPr>
          <w:p w14:paraId="64ADC41C" w14:textId="77777777" w:rsidR="00CE6664" w:rsidRDefault="00000000">
            <w:r>
              <w:rPr>
                <w:sz w:val="15"/>
              </w:rPr>
              <w:t>Lambda has scoped GetSecretValue access to the required secret. Password is not stored as a Lambda environment variable.</w:t>
            </w:r>
          </w:p>
        </w:tc>
        <w:tc>
          <w:tcPr>
            <w:tcW w:w="2556" w:type="dxa"/>
          </w:tcPr>
          <w:p w14:paraId="7949549D" w14:textId="77777777" w:rsidR="00CE6664" w:rsidRDefault="00000000">
            <w:r>
              <w:rPr>
                <w:sz w:val="15"/>
              </w:rPr>
              <w:t xml:space="preserve">AWS managed service </w:t>
            </w:r>
            <w:proofErr w:type="gramStart"/>
            <w:r>
              <w:rPr>
                <w:sz w:val="15"/>
              </w:rPr>
              <w:t>accessed</w:t>
            </w:r>
            <w:proofErr w:type="gramEnd"/>
            <w:r>
              <w:rPr>
                <w:sz w:val="15"/>
              </w:rPr>
              <w:t xml:space="preserve"> privately through the interface endpoint.</w:t>
            </w:r>
          </w:p>
        </w:tc>
      </w:tr>
      <w:tr w:rsidR="00CE6664" w14:paraId="6B76FA88" w14:textId="77777777">
        <w:trPr>
          <w:jc w:val="center"/>
        </w:trPr>
        <w:tc>
          <w:tcPr>
            <w:tcW w:w="2556" w:type="dxa"/>
          </w:tcPr>
          <w:p w14:paraId="6B7AC63C" w14:textId="77777777" w:rsidR="00CE6664" w:rsidRDefault="00000000">
            <w:r>
              <w:rPr>
                <w:sz w:val="15"/>
              </w:rPr>
              <w:t>Secrets Manager Interface Endpoint</w:t>
            </w:r>
            <w:r>
              <w:rPr>
                <w:sz w:val="15"/>
              </w:rPr>
              <w:br/>
              <w:t>nagp-secretsmanager-endpoint</w:t>
            </w:r>
          </w:p>
        </w:tc>
        <w:tc>
          <w:tcPr>
            <w:tcW w:w="2556" w:type="dxa"/>
          </w:tcPr>
          <w:p w14:paraId="6013DB4A" w14:textId="77777777" w:rsidR="00CE6664" w:rsidRDefault="00000000">
            <w:r>
              <w:rPr>
                <w:sz w:val="15"/>
              </w:rPr>
              <w:t>Provides private VPC access from Lambda to Secrets Manager.</w:t>
            </w:r>
          </w:p>
        </w:tc>
        <w:tc>
          <w:tcPr>
            <w:tcW w:w="2556" w:type="dxa"/>
          </w:tcPr>
          <w:p w14:paraId="74D08A82" w14:textId="77777777" w:rsidR="00CE6664" w:rsidRDefault="00000000">
            <w:r>
              <w:rPr>
                <w:sz w:val="15"/>
              </w:rPr>
              <w:t>nagp-vpce-sg allows HTTPS 443 from nagp-lambda-sg; private DNS is enabled.</w:t>
            </w:r>
          </w:p>
        </w:tc>
        <w:tc>
          <w:tcPr>
            <w:tcW w:w="2556" w:type="dxa"/>
          </w:tcPr>
          <w:p w14:paraId="7F5E9B41" w14:textId="77777777" w:rsidR="00CE6664" w:rsidRDefault="00000000">
            <w:r>
              <w:rPr>
                <w:sz w:val="15"/>
              </w:rPr>
              <w:t>Configured in both private application subnets.</w:t>
            </w:r>
          </w:p>
        </w:tc>
      </w:tr>
      <w:tr w:rsidR="00CE6664" w14:paraId="177FB0E5" w14:textId="77777777">
        <w:trPr>
          <w:jc w:val="center"/>
        </w:trPr>
        <w:tc>
          <w:tcPr>
            <w:tcW w:w="2556" w:type="dxa"/>
          </w:tcPr>
          <w:p w14:paraId="4E761F3A" w14:textId="77777777" w:rsidR="00CE6664" w:rsidRDefault="00000000">
            <w:r>
              <w:rPr>
                <w:sz w:val="15"/>
              </w:rPr>
              <w:t>Amazon CloudWatch</w:t>
            </w:r>
          </w:p>
        </w:tc>
        <w:tc>
          <w:tcPr>
            <w:tcW w:w="2556" w:type="dxa"/>
          </w:tcPr>
          <w:p w14:paraId="2498DC99" w14:textId="77777777" w:rsidR="00CE6664" w:rsidRDefault="00000000">
            <w:r>
              <w:rPr>
                <w:sz w:val="15"/>
              </w:rPr>
              <w:t>Receives Lambda execution logs and provides metrics used by the monitoring dashboard and alarms.</w:t>
            </w:r>
          </w:p>
        </w:tc>
        <w:tc>
          <w:tcPr>
            <w:tcW w:w="2556" w:type="dxa"/>
          </w:tcPr>
          <w:p w14:paraId="17539BF9" w14:textId="77777777" w:rsidR="00CE6664" w:rsidRDefault="00000000">
            <w:r>
              <w:rPr>
                <w:sz w:val="15"/>
              </w:rPr>
              <w:t>Access is controlled by AWS service/IAM permissions; no public application endpoint is exposed.</w:t>
            </w:r>
          </w:p>
        </w:tc>
        <w:tc>
          <w:tcPr>
            <w:tcW w:w="2556" w:type="dxa"/>
          </w:tcPr>
          <w:p w14:paraId="7D935062" w14:textId="77777777" w:rsidR="00CE6664" w:rsidRDefault="00000000">
            <w:r>
              <w:rPr>
                <w:sz w:val="15"/>
              </w:rPr>
              <w:t>Provides operational monitoring. Configured alarms cover Lambda errors, ALB 5XX and high RDS CPU.</w:t>
            </w:r>
          </w:p>
        </w:tc>
      </w:tr>
      <w:tr w:rsidR="00CE6664" w14:paraId="5401E356" w14:textId="77777777">
        <w:trPr>
          <w:jc w:val="center"/>
        </w:trPr>
        <w:tc>
          <w:tcPr>
            <w:tcW w:w="2556" w:type="dxa"/>
          </w:tcPr>
          <w:p w14:paraId="18B20D3F" w14:textId="77777777" w:rsidR="00CE6664" w:rsidRDefault="00000000">
            <w:r>
              <w:rPr>
                <w:sz w:val="15"/>
              </w:rPr>
              <w:t>Network ACLs</w:t>
            </w:r>
          </w:p>
        </w:tc>
        <w:tc>
          <w:tcPr>
            <w:tcW w:w="2556" w:type="dxa"/>
          </w:tcPr>
          <w:p w14:paraId="01B2EB61" w14:textId="77777777" w:rsidR="00CE6664" w:rsidRDefault="00000000">
            <w:r>
              <w:rPr>
                <w:sz w:val="15"/>
              </w:rPr>
              <w:t>Provide subnet-level network filtering in addition to Security Groups.</w:t>
            </w:r>
          </w:p>
        </w:tc>
        <w:tc>
          <w:tcPr>
            <w:tcW w:w="2556" w:type="dxa"/>
          </w:tcPr>
          <w:p w14:paraId="47FC9246" w14:textId="77777777" w:rsidR="00CE6664" w:rsidRDefault="00000000">
            <w:r>
              <w:rPr>
                <w:sz w:val="15"/>
              </w:rPr>
              <w:t>Configured NACL rules provide the additional subnet-level control required by the assignment.</w:t>
            </w:r>
          </w:p>
        </w:tc>
        <w:tc>
          <w:tcPr>
            <w:tcW w:w="2556" w:type="dxa"/>
          </w:tcPr>
          <w:p w14:paraId="3F845D73" w14:textId="77777777" w:rsidR="00CE6664" w:rsidRDefault="00000000">
            <w:r>
              <w:rPr>
                <w:sz w:val="15"/>
              </w:rPr>
              <w:t>Stateless subnet-level control layer.</w:t>
            </w:r>
          </w:p>
        </w:tc>
      </w:tr>
      <w:tr w:rsidR="00CE6664" w14:paraId="41246C41" w14:textId="77777777">
        <w:trPr>
          <w:jc w:val="center"/>
        </w:trPr>
        <w:tc>
          <w:tcPr>
            <w:tcW w:w="2556" w:type="dxa"/>
          </w:tcPr>
          <w:p w14:paraId="677B3CEC" w14:textId="77777777" w:rsidR="00CE6664" w:rsidRDefault="00000000">
            <w:r>
              <w:rPr>
                <w:sz w:val="15"/>
              </w:rPr>
              <w:t>IAM</w:t>
            </w:r>
            <w:r>
              <w:rPr>
                <w:sz w:val="15"/>
              </w:rPr>
              <w:br/>
              <w:t>Developers / dev_demo_user</w:t>
            </w:r>
          </w:p>
        </w:tc>
        <w:tc>
          <w:tcPr>
            <w:tcW w:w="2556" w:type="dxa"/>
          </w:tcPr>
          <w:p w14:paraId="7DDD0C09" w14:textId="77777777" w:rsidR="00CE6664" w:rsidRDefault="00000000">
            <w:r>
              <w:rPr>
                <w:sz w:val="15"/>
              </w:rPr>
              <w:t>Provides controlled human access for development and the AWS configuration walkthrough.</w:t>
            </w:r>
          </w:p>
        </w:tc>
        <w:tc>
          <w:tcPr>
            <w:tcW w:w="2556" w:type="dxa"/>
          </w:tcPr>
          <w:p w14:paraId="2423C176" w14:textId="77777777" w:rsidR="00CE6664" w:rsidRDefault="00000000">
            <w:r>
              <w:rPr>
                <w:sz w:val="15"/>
              </w:rPr>
              <w:t>dev_demo_user belongs to Developers. The group uses service-specific read-only policies for EC2, RDS, S3 Express, Lambda and Elastic Load Balancing. Workloads use IAM roles rather than developer credentials.</w:t>
            </w:r>
          </w:p>
        </w:tc>
        <w:tc>
          <w:tcPr>
            <w:tcW w:w="2556" w:type="dxa"/>
          </w:tcPr>
          <w:p w14:paraId="0AC1A004" w14:textId="77777777" w:rsidR="00CE6664" w:rsidRDefault="00000000">
            <w:r>
              <w:rPr>
                <w:sz w:val="15"/>
              </w:rPr>
              <w:t>Separates human access from workload identities.</w:t>
            </w:r>
          </w:p>
        </w:tc>
      </w:tr>
    </w:tbl>
    <w:p w14:paraId="2D59D94C" w14:textId="77777777" w:rsidR="00CE6664" w:rsidRDefault="00000000">
      <w:pPr>
        <w:pStyle w:val="Heading1"/>
      </w:pPr>
      <w:r>
        <w:t>4. End-to-End Application Flow</w:t>
      </w:r>
    </w:p>
    <w:p w14:paraId="6AF210B9" w14:textId="77777777" w:rsidR="00CE6664" w:rsidRDefault="00000000">
      <w:r>
        <w:rPr>
          <w:b/>
        </w:rPr>
        <w:t xml:space="preserve">1. Access: </w:t>
      </w:r>
      <w:r>
        <w:t>User/browser → Internet → igw-nagp → nagp-app-alb using HTTP 80.</w:t>
      </w:r>
    </w:p>
    <w:p w14:paraId="63787A6C" w14:textId="77777777" w:rsidR="00CE6664" w:rsidRDefault="00000000">
      <w:r>
        <w:rPr>
          <w:b/>
        </w:rPr>
        <w:t xml:space="preserve">2. Application request: </w:t>
      </w:r>
      <w:r>
        <w:t>ALB → nagp-app-tg → healthy EC2 application instance using HTTP 3000.</w:t>
      </w:r>
    </w:p>
    <w:p w14:paraId="1FFD6CC2" w14:textId="77777777" w:rsidR="00CE6664" w:rsidRDefault="00000000">
      <w:r>
        <w:rPr>
          <w:b/>
        </w:rPr>
        <w:t xml:space="preserve">3. File upload: </w:t>
      </w:r>
      <w:r>
        <w:t>EC2 application → nagp-s3-endpoint → nagp-s3-upload-bucket/uploads/.</w:t>
      </w:r>
    </w:p>
    <w:p w14:paraId="58421B0D" w14:textId="77777777" w:rsidR="00CE6664" w:rsidRDefault="00000000">
      <w:r>
        <w:rPr>
          <w:b/>
        </w:rPr>
        <w:t xml:space="preserve">4. Trigger: </w:t>
      </w:r>
      <w:r>
        <w:t>S3 ObjectCreated event → nagp-file-metadata-lambda.</w:t>
      </w:r>
    </w:p>
    <w:p w14:paraId="7B14B3FC" w14:textId="77777777" w:rsidR="00CE6664" w:rsidRDefault="00000000">
      <w:r>
        <w:rPr>
          <w:b/>
        </w:rPr>
        <w:t xml:space="preserve">5. Credentials: </w:t>
      </w:r>
      <w:r>
        <w:t>Lambda → nagp-secretsmanager-endpoint → Secrets Manager secret nagp/rds/credentials.</w:t>
      </w:r>
    </w:p>
    <w:p w14:paraId="6449CAD2" w14:textId="77777777" w:rsidR="00CE6664" w:rsidRDefault="00000000">
      <w:r>
        <w:rPr>
          <w:b/>
        </w:rPr>
        <w:t xml:space="preserve">6. Metadata: </w:t>
      </w:r>
      <w:r>
        <w:t xml:space="preserve">Lambda → nagp-rds over PostgreSQL 5432; </w:t>
      </w:r>
      <w:proofErr w:type="gramStart"/>
      <w:r>
        <w:t>inserts</w:t>
      </w:r>
      <w:proofErr w:type="gramEnd"/>
      <w:r>
        <w:t xml:space="preserve"> file name, content type and upload timestamp.</w:t>
      </w:r>
    </w:p>
    <w:p w14:paraId="7DF6D94A" w14:textId="77777777" w:rsidR="00CE6664" w:rsidRDefault="00000000">
      <w:r>
        <w:rPr>
          <w:b/>
        </w:rPr>
        <w:t xml:space="preserve">7. Monitoring: </w:t>
      </w:r>
      <w:r>
        <w:t>Lambda execution logs/metrics → CloudWatch. Dashboard and alarms provide monitoring visibility.</w:t>
      </w:r>
    </w:p>
    <w:p w14:paraId="01FAE785" w14:textId="77777777" w:rsidR="00CE6664" w:rsidRDefault="00000000">
      <w:pPr>
        <w:pStyle w:val="Heading1"/>
      </w:pPr>
      <w:r>
        <w:t>5. Security Design Summary</w:t>
      </w:r>
    </w:p>
    <w:p w14:paraId="119081B5" w14:textId="77777777" w:rsidR="00CE6664" w:rsidRDefault="00000000">
      <w:pPr>
        <w:pStyle w:val="ListBullet"/>
      </w:pPr>
      <w:r>
        <w:t>S3 is private with Block Public Access enabled, ACLs disabled and SSE-S3 encryption.</w:t>
      </w:r>
    </w:p>
    <w:p w14:paraId="6FCCAC8F" w14:textId="77777777" w:rsidR="00CE6664" w:rsidRDefault="00000000">
      <w:pPr>
        <w:pStyle w:val="ListBullet"/>
      </w:pPr>
      <w:r>
        <w:t>RDS has public access disabled and its final security group allows PostgreSQL 5432 only from the Lambda security group.</w:t>
      </w:r>
    </w:p>
    <w:p w14:paraId="1A04D673" w14:textId="77777777" w:rsidR="00CE6664" w:rsidRDefault="00000000">
      <w:pPr>
        <w:pStyle w:val="ListBullet"/>
      </w:pPr>
      <w:r>
        <w:t>EC2 instances are private and receive application traffic through the ALB.</w:t>
      </w:r>
    </w:p>
    <w:p w14:paraId="46A3ADDA" w14:textId="77777777" w:rsidR="00CE6664" w:rsidRDefault="00000000">
      <w:pPr>
        <w:pStyle w:val="ListBullet"/>
      </w:pPr>
      <w:r>
        <w:t>Lambda has no inbound security-group rule.</w:t>
      </w:r>
    </w:p>
    <w:p w14:paraId="10516741" w14:textId="77777777" w:rsidR="00CE6664" w:rsidRDefault="00000000">
      <w:pPr>
        <w:pStyle w:val="ListBullet"/>
      </w:pPr>
      <w:r>
        <w:t>Application-to-S3 access uses the S3 Gateway VPC Endpoint.</w:t>
      </w:r>
    </w:p>
    <w:p w14:paraId="1DF2E109" w14:textId="77777777" w:rsidR="00CE6664" w:rsidRDefault="00000000">
      <w:pPr>
        <w:pStyle w:val="ListBullet"/>
      </w:pPr>
      <w:r>
        <w:lastRenderedPageBreak/>
        <w:t>Lambda-to-Secrets Manager access uses the dedicated Interface VPC Endpoint over HTTPS 443.</w:t>
      </w:r>
    </w:p>
    <w:p w14:paraId="09AFE77F" w14:textId="77777777" w:rsidR="00CE6664" w:rsidRDefault="00000000">
      <w:pPr>
        <w:pStyle w:val="ListBullet"/>
      </w:pPr>
      <w:r>
        <w:t>Secrets Manager stores database credentials so the RDS password is not kept in Lambda environment variables.</w:t>
      </w:r>
    </w:p>
    <w:p w14:paraId="3C50A2B7" w14:textId="77777777" w:rsidR="00CE6664" w:rsidRDefault="00000000">
      <w:pPr>
        <w:pStyle w:val="ListBullet"/>
      </w:pPr>
      <w:r>
        <w:t>Workload access uses IAM roles; the EC2 role is limited to S3 PutObject for the application bucket path.</w:t>
      </w:r>
    </w:p>
    <w:p w14:paraId="7C7F2D6E" w14:textId="77777777" w:rsidR="00CE6664" w:rsidRDefault="00000000">
      <w:pPr>
        <w:pStyle w:val="ListBullet"/>
      </w:pPr>
      <w:r>
        <w:t xml:space="preserve">Network ACLs provide </w:t>
      </w:r>
      <w:proofErr w:type="gramStart"/>
      <w:r>
        <w:t>an additional</w:t>
      </w:r>
      <w:proofErr w:type="gramEnd"/>
      <w:r>
        <w:t xml:space="preserve"> subnet-level security control.</w:t>
      </w:r>
    </w:p>
    <w:p w14:paraId="35FEC4D4" w14:textId="77777777" w:rsidR="00CE6664" w:rsidRDefault="00000000">
      <w:pPr>
        <w:pStyle w:val="Heading1"/>
      </w:pPr>
      <w:r>
        <w:t>6. High Availability and Cost Considerations</w:t>
      </w:r>
    </w:p>
    <w:p w14:paraId="09D1DA34" w14:textId="77777777" w:rsidR="00CE6664" w:rsidRDefault="00000000">
      <w:pPr>
        <w:pStyle w:val="ListBullet"/>
      </w:pPr>
      <w:r>
        <w:t>The network is distributed across ap-south-1a and ap-south-1b.</w:t>
      </w:r>
    </w:p>
    <w:p w14:paraId="52ACA08E" w14:textId="77777777" w:rsidR="00CE6664" w:rsidRDefault="00000000">
      <w:pPr>
        <w:pStyle w:val="ListBullet"/>
      </w:pPr>
      <w:r>
        <w:t>The ALB spans both public subnets.</w:t>
      </w:r>
    </w:p>
    <w:p w14:paraId="4398531C" w14:textId="77777777" w:rsidR="00CE6664" w:rsidRDefault="00000000">
      <w:pPr>
        <w:pStyle w:val="ListBullet"/>
      </w:pPr>
      <w:r>
        <w:t>The ASG maintains two application instances across the two private application subnets.</w:t>
      </w:r>
    </w:p>
    <w:p w14:paraId="45B925C0" w14:textId="77777777" w:rsidR="00CE6664" w:rsidRDefault="00000000">
      <w:pPr>
        <w:pStyle w:val="ListBullet"/>
      </w:pPr>
      <w:r>
        <w:t>The target group currently has two healthy targets.</w:t>
      </w:r>
    </w:p>
    <w:p w14:paraId="6AEA02A6" w14:textId="77777777" w:rsidR="00CE6664" w:rsidRDefault="00000000">
      <w:pPr>
        <w:pStyle w:val="ListBullet"/>
      </w:pPr>
      <w:r>
        <w:t>S3 is managed object storage and is independent of a single application instance.</w:t>
      </w:r>
    </w:p>
    <w:p w14:paraId="2E749A95" w14:textId="77777777" w:rsidR="00CE6664" w:rsidRDefault="00000000">
      <w:pPr>
        <w:pStyle w:val="ListBullet"/>
      </w:pPr>
      <w:r>
        <w:t>Lambda is configured for both private application subnets.</w:t>
      </w:r>
    </w:p>
    <w:p w14:paraId="4A5B1EC5" w14:textId="77777777" w:rsidR="00CE6664" w:rsidRDefault="00000000">
      <w:pPr>
        <w:pStyle w:val="ListBullet"/>
      </w:pPr>
      <w:r>
        <w:t>The RDS subnet group spans both AZs, but the deployed RDS instance is Single-AZ; this is a documented cost optimization/simplification.</w:t>
      </w:r>
    </w:p>
    <w:p w14:paraId="24B840D6" w14:textId="77777777" w:rsidR="00CE6664" w:rsidRDefault="00000000">
      <w:pPr>
        <w:pStyle w:val="ListBullet"/>
      </w:pPr>
      <w:r>
        <w:t>No NAT Gateway is deployed. It is shown conceptually in the architecture diagram as required by the assignment.</w:t>
      </w:r>
    </w:p>
    <w:p w14:paraId="4B9C2057" w14:textId="77777777" w:rsidR="00CE6664" w:rsidRDefault="00000000">
      <w:pPr>
        <w:pStyle w:val="ListBullet"/>
      </w:pPr>
      <w:r>
        <w:t>S3 and Secrets Manager use VPC endpoints to provide private access paths without requiring the application to use a public service endpoint.</w:t>
      </w:r>
    </w:p>
    <w:p w14:paraId="3F919833" w14:textId="77777777" w:rsidR="00CE6664" w:rsidRDefault="00000000">
      <w:pPr>
        <w:pStyle w:val="Heading1"/>
      </w:pPr>
      <w:r>
        <w:t>7. Monitoring</w:t>
      </w:r>
    </w:p>
    <w:p w14:paraId="4F88BA43" w14:textId="77777777" w:rsidR="00CE6664" w:rsidRDefault="00000000">
      <w:r>
        <w:t>CloudWatch is used for Lambda execution logging. The implemented dashboard also uses CloudWatch metrics for Lambda, ALB, EC2 and RDS monitoring. Configured alarms include Lambda errors, ALB HTTP 5XX count and high RDS CPU utilization.</w:t>
      </w:r>
    </w:p>
    <w:p w14:paraId="4B5E7F18" w14:textId="77777777" w:rsidR="00CE6664" w:rsidRDefault="00000000">
      <w:pPr>
        <w:pStyle w:val="Heading1"/>
      </w:pPr>
      <w:r>
        <w:t>8. Key Resource Reference</w:t>
      </w:r>
    </w:p>
    <w:tbl>
      <w:tblPr>
        <w:tblStyle w:val="TableGrid"/>
        <w:tblW w:w="0" w:type="auto"/>
        <w:tblLook w:val="04A0" w:firstRow="1" w:lastRow="0" w:firstColumn="1" w:lastColumn="0" w:noHBand="0" w:noVBand="1"/>
      </w:tblPr>
      <w:tblGrid>
        <w:gridCol w:w="3408"/>
        <w:gridCol w:w="3408"/>
        <w:gridCol w:w="3408"/>
      </w:tblGrid>
      <w:tr w:rsidR="00CE6664" w14:paraId="6B83802A" w14:textId="77777777">
        <w:tc>
          <w:tcPr>
            <w:tcW w:w="3408" w:type="dxa"/>
          </w:tcPr>
          <w:p w14:paraId="033EA4FF" w14:textId="77777777" w:rsidR="00CE6664" w:rsidRDefault="00000000">
            <w:r>
              <w:rPr>
                <w:b/>
              </w:rPr>
              <w:t>Component</w:t>
            </w:r>
          </w:p>
        </w:tc>
        <w:tc>
          <w:tcPr>
            <w:tcW w:w="3408" w:type="dxa"/>
          </w:tcPr>
          <w:p w14:paraId="154C85FC" w14:textId="77777777" w:rsidR="00CE6664" w:rsidRDefault="00000000">
            <w:r>
              <w:rPr>
                <w:b/>
              </w:rPr>
              <w:t>Resource</w:t>
            </w:r>
          </w:p>
        </w:tc>
        <w:tc>
          <w:tcPr>
            <w:tcW w:w="3408" w:type="dxa"/>
          </w:tcPr>
          <w:p w14:paraId="33BCC2A2" w14:textId="77777777" w:rsidR="00CE6664" w:rsidRDefault="00000000">
            <w:r>
              <w:rPr>
                <w:b/>
              </w:rPr>
              <w:t>Configuration</w:t>
            </w:r>
          </w:p>
        </w:tc>
      </w:tr>
      <w:tr w:rsidR="00CE6664" w14:paraId="7638FF93" w14:textId="77777777">
        <w:tc>
          <w:tcPr>
            <w:tcW w:w="3408" w:type="dxa"/>
          </w:tcPr>
          <w:p w14:paraId="2ED8B7C1" w14:textId="77777777" w:rsidR="00CE6664" w:rsidRDefault="00000000">
            <w:r>
              <w:t>VPC</w:t>
            </w:r>
          </w:p>
        </w:tc>
        <w:tc>
          <w:tcPr>
            <w:tcW w:w="3408" w:type="dxa"/>
          </w:tcPr>
          <w:p w14:paraId="4B0E418D" w14:textId="77777777" w:rsidR="00CE6664" w:rsidRDefault="00000000">
            <w:r>
              <w:t>nagp-vpc</w:t>
            </w:r>
          </w:p>
        </w:tc>
        <w:tc>
          <w:tcPr>
            <w:tcW w:w="3408" w:type="dxa"/>
          </w:tcPr>
          <w:p w14:paraId="7CF5A146" w14:textId="77777777" w:rsidR="00CE6664" w:rsidRDefault="00000000">
            <w:r>
              <w:t>12.0.0.0/16</w:t>
            </w:r>
          </w:p>
        </w:tc>
      </w:tr>
      <w:tr w:rsidR="00CE6664" w14:paraId="0DFA5B68" w14:textId="77777777">
        <w:tc>
          <w:tcPr>
            <w:tcW w:w="3408" w:type="dxa"/>
          </w:tcPr>
          <w:p w14:paraId="03B1A211" w14:textId="77777777" w:rsidR="00CE6664" w:rsidRDefault="00000000">
            <w:r>
              <w:t>Internet Gateway</w:t>
            </w:r>
          </w:p>
        </w:tc>
        <w:tc>
          <w:tcPr>
            <w:tcW w:w="3408" w:type="dxa"/>
          </w:tcPr>
          <w:p w14:paraId="50A31CCC" w14:textId="77777777" w:rsidR="00CE6664" w:rsidRDefault="00000000">
            <w:r>
              <w:t>igw-nagp</w:t>
            </w:r>
          </w:p>
        </w:tc>
        <w:tc>
          <w:tcPr>
            <w:tcW w:w="3408" w:type="dxa"/>
          </w:tcPr>
          <w:p w14:paraId="1C94A7E9" w14:textId="77777777" w:rsidR="00CE6664" w:rsidRDefault="00000000">
            <w:r>
              <w:t>Attached to VPC</w:t>
            </w:r>
          </w:p>
        </w:tc>
      </w:tr>
      <w:tr w:rsidR="00CE6664" w14:paraId="29C2C00B" w14:textId="77777777">
        <w:tc>
          <w:tcPr>
            <w:tcW w:w="3408" w:type="dxa"/>
          </w:tcPr>
          <w:p w14:paraId="58915C60" w14:textId="77777777" w:rsidR="00CE6664" w:rsidRDefault="00000000">
            <w:r>
              <w:t>Public Route Table</w:t>
            </w:r>
          </w:p>
        </w:tc>
        <w:tc>
          <w:tcPr>
            <w:tcW w:w="3408" w:type="dxa"/>
          </w:tcPr>
          <w:p w14:paraId="5B91C689" w14:textId="77777777" w:rsidR="00CE6664" w:rsidRDefault="00000000">
            <w:r>
              <w:t>rt-nagp-public</w:t>
            </w:r>
          </w:p>
        </w:tc>
        <w:tc>
          <w:tcPr>
            <w:tcW w:w="3408" w:type="dxa"/>
          </w:tcPr>
          <w:p w14:paraId="027A52AF" w14:textId="77777777" w:rsidR="00CE6664" w:rsidRDefault="00000000">
            <w:r>
              <w:t>0.0.0.0/0 → igw-nagp</w:t>
            </w:r>
          </w:p>
        </w:tc>
      </w:tr>
      <w:tr w:rsidR="00CE6664" w14:paraId="09E7EC07" w14:textId="77777777">
        <w:tc>
          <w:tcPr>
            <w:tcW w:w="3408" w:type="dxa"/>
          </w:tcPr>
          <w:p w14:paraId="2F4E2FE1" w14:textId="77777777" w:rsidR="00CE6664" w:rsidRDefault="00000000">
            <w:r>
              <w:t>Private Route Table</w:t>
            </w:r>
          </w:p>
        </w:tc>
        <w:tc>
          <w:tcPr>
            <w:tcW w:w="3408" w:type="dxa"/>
          </w:tcPr>
          <w:p w14:paraId="658F98F6" w14:textId="77777777" w:rsidR="00CE6664" w:rsidRDefault="00000000">
            <w:r>
              <w:t>rt-nagp-private</w:t>
            </w:r>
          </w:p>
        </w:tc>
        <w:tc>
          <w:tcPr>
            <w:tcW w:w="3408" w:type="dxa"/>
          </w:tcPr>
          <w:p w14:paraId="50EC077B" w14:textId="77777777" w:rsidR="00CE6664" w:rsidRDefault="00000000">
            <w:r>
              <w:t>S3 route → nagp-s3-endpoint</w:t>
            </w:r>
          </w:p>
        </w:tc>
      </w:tr>
      <w:tr w:rsidR="00CE6664" w14:paraId="37E602C2" w14:textId="77777777">
        <w:tc>
          <w:tcPr>
            <w:tcW w:w="3408" w:type="dxa"/>
          </w:tcPr>
          <w:p w14:paraId="21568310" w14:textId="77777777" w:rsidR="00CE6664" w:rsidRDefault="00000000">
            <w:r>
              <w:t>ALB</w:t>
            </w:r>
          </w:p>
        </w:tc>
        <w:tc>
          <w:tcPr>
            <w:tcW w:w="3408" w:type="dxa"/>
          </w:tcPr>
          <w:p w14:paraId="0EEED156" w14:textId="77777777" w:rsidR="00CE6664" w:rsidRDefault="00000000">
            <w:r>
              <w:t>nagp-app-alb</w:t>
            </w:r>
          </w:p>
        </w:tc>
        <w:tc>
          <w:tcPr>
            <w:tcW w:w="3408" w:type="dxa"/>
          </w:tcPr>
          <w:p w14:paraId="7AE17F85" w14:textId="77777777" w:rsidR="00CE6664" w:rsidRDefault="00000000">
            <w:r>
              <w:t>Internet-facing HTTP :80</w:t>
            </w:r>
          </w:p>
        </w:tc>
      </w:tr>
      <w:tr w:rsidR="00CE6664" w14:paraId="2C2803FF" w14:textId="77777777">
        <w:tc>
          <w:tcPr>
            <w:tcW w:w="3408" w:type="dxa"/>
          </w:tcPr>
          <w:p w14:paraId="0E04A69E" w14:textId="77777777" w:rsidR="00CE6664" w:rsidRDefault="00000000">
            <w:r>
              <w:t>Target Group</w:t>
            </w:r>
          </w:p>
        </w:tc>
        <w:tc>
          <w:tcPr>
            <w:tcW w:w="3408" w:type="dxa"/>
          </w:tcPr>
          <w:p w14:paraId="6378C294" w14:textId="77777777" w:rsidR="00CE6664" w:rsidRDefault="00000000">
            <w:r>
              <w:t>nagp-app-tg</w:t>
            </w:r>
          </w:p>
        </w:tc>
        <w:tc>
          <w:tcPr>
            <w:tcW w:w="3408" w:type="dxa"/>
          </w:tcPr>
          <w:p w14:paraId="2ACD9709" w14:textId="77777777" w:rsidR="00CE6664" w:rsidRDefault="00000000">
            <w:r>
              <w:t>HTTP :3000</w:t>
            </w:r>
          </w:p>
        </w:tc>
      </w:tr>
      <w:tr w:rsidR="00CE6664" w14:paraId="3D6384D1" w14:textId="77777777">
        <w:tc>
          <w:tcPr>
            <w:tcW w:w="3408" w:type="dxa"/>
          </w:tcPr>
          <w:p w14:paraId="162E0B4E" w14:textId="77777777" w:rsidR="00CE6664" w:rsidRDefault="00000000">
            <w:r>
              <w:t>ASG</w:t>
            </w:r>
          </w:p>
        </w:tc>
        <w:tc>
          <w:tcPr>
            <w:tcW w:w="3408" w:type="dxa"/>
          </w:tcPr>
          <w:p w14:paraId="7F74759D" w14:textId="77777777" w:rsidR="00CE6664" w:rsidRDefault="00000000">
            <w:r>
              <w:t>nagp-app-asg</w:t>
            </w:r>
          </w:p>
        </w:tc>
        <w:tc>
          <w:tcPr>
            <w:tcW w:w="3408" w:type="dxa"/>
          </w:tcPr>
          <w:p w14:paraId="31D116C6" w14:textId="77777777" w:rsidR="00CE6664" w:rsidRDefault="00000000">
            <w:r>
              <w:t>Desired/Min/Max = 2/2/2</w:t>
            </w:r>
          </w:p>
        </w:tc>
      </w:tr>
      <w:tr w:rsidR="00CE6664" w14:paraId="7882ECB1" w14:textId="77777777">
        <w:tc>
          <w:tcPr>
            <w:tcW w:w="3408" w:type="dxa"/>
          </w:tcPr>
          <w:p w14:paraId="2DEB2C6E" w14:textId="77777777" w:rsidR="00CE6664" w:rsidRDefault="00000000">
            <w:r>
              <w:t>S3</w:t>
            </w:r>
          </w:p>
        </w:tc>
        <w:tc>
          <w:tcPr>
            <w:tcW w:w="3408" w:type="dxa"/>
          </w:tcPr>
          <w:p w14:paraId="32143E05" w14:textId="77777777" w:rsidR="00CE6664" w:rsidRDefault="00000000">
            <w:r>
              <w:t>nagp-s3-upload-bucket</w:t>
            </w:r>
          </w:p>
        </w:tc>
        <w:tc>
          <w:tcPr>
            <w:tcW w:w="3408" w:type="dxa"/>
          </w:tcPr>
          <w:p w14:paraId="4D9C1949" w14:textId="77777777" w:rsidR="00CE6664" w:rsidRDefault="00000000">
            <w:r>
              <w:t>uploads/</w:t>
            </w:r>
          </w:p>
        </w:tc>
      </w:tr>
      <w:tr w:rsidR="00CE6664" w14:paraId="00606C7E" w14:textId="77777777">
        <w:tc>
          <w:tcPr>
            <w:tcW w:w="3408" w:type="dxa"/>
          </w:tcPr>
          <w:p w14:paraId="51BF4713" w14:textId="77777777" w:rsidR="00CE6664" w:rsidRDefault="00000000">
            <w:r>
              <w:t>S3 Endpoint</w:t>
            </w:r>
          </w:p>
        </w:tc>
        <w:tc>
          <w:tcPr>
            <w:tcW w:w="3408" w:type="dxa"/>
          </w:tcPr>
          <w:p w14:paraId="321678A6" w14:textId="77777777" w:rsidR="00CE6664" w:rsidRDefault="00000000">
            <w:r>
              <w:t>nagp-s3-endpoint</w:t>
            </w:r>
          </w:p>
        </w:tc>
        <w:tc>
          <w:tcPr>
            <w:tcW w:w="3408" w:type="dxa"/>
          </w:tcPr>
          <w:p w14:paraId="231F3C7E" w14:textId="77777777" w:rsidR="00CE6664" w:rsidRDefault="00000000">
            <w:r>
              <w:t>Gateway</w:t>
            </w:r>
          </w:p>
        </w:tc>
      </w:tr>
      <w:tr w:rsidR="00CE6664" w14:paraId="6289D484" w14:textId="77777777">
        <w:tc>
          <w:tcPr>
            <w:tcW w:w="3408" w:type="dxa"/>
          </w:tcPr>
          <w:p w14:paraId="0E2ED287" w14:textId="77777777" w:rsidR="00CE6664" w:rsidRDefault="00000000">
            <w:r>
              <w:t>Lambda</w:t>
            </w:r>
          </w:p>
        </w:tc>
        <w:tc>
          <w:tcPr>
            <w:tcW w:w="3408" w:type="dxa"/>
          </w:tcPr>
          <w:p w14:paraId="354F33BA" w14:textId="77777777" w:rsidR="00CE6664" w:rsidRDefault="00000000">
            <w:r>
              <w:t>nagp-file-metadata-lambda</w:t>
            </w:r>
          </w:p>
        </w:tc>
        <w:tc>
          <w:tcPr>
            <w:tcW w:w="3408" w:type="dxa"/>
          </w:tcPr>
          <w:p w14:paraId="3A802EA2" w14:textId="77777777" w:rsidR="00CE6664" w:rsidRDefault="00000000">
            <w:r>
              <w:t>Node.js 22.x</w:t>
            </w:r>
          </w:p>
        </w:tc>
      </w:tr>
      <w:tr w:rsidR="00CE6664" w14:paraId="0EA56681" w14:textId="77777777">
        <w:tc>
          <w:tcPr>
            <w:tcW w:w="3408" w:type="dxa"/>
          </w:tcPr>
          <w:p w14:paraId="5CAAB9B9" w14:textId="77777777" w:rsidR="00CE6664" w:rsidRDefault="00000000">
            <w:r>
              <w:t>RDS</w:t>
            </w:r>
          </w:p>
        </w:tc>
        <w:tc>
          <w:tcPr>
            <w:tcW w:w="3408" w:type="dxa"/>
          </w:tcPr>
          <w:p w14:paraId="1CA3CC05" w14:textId="77777777" w:rsidR="00CE6664" w:rsidRDefault="00000000">
            <w:r>
              <w:t>nagp-rds</w:t>
            </w:r>
          </w:p>
        </w:tc>
        <w:tc>
          <w:tcPr>
            <w:tcW w:w="3408" w:type="dxa"/>
          </w:tcPr>
          <w:p w14:paraId="52D69F2D" w14:textId="77777777" w:rsidR="00CE6664" w:rsidRDefault="00000000">
            <w:r>
              <w:t>PostgreSQL :5432, Single-AZ</w:t>
            </w:r>
          </w:p>
        </w:tc>
      </w:tr>
      <w:tr w:rsidR="00CE6664" w14:paraId="03E319AF" w14:textId="77777777">
        <w:tc>
          <w:tcPr>
            <w:tcW w:w="3408" w:type="dxa"/>
          </w:tcPr>
          <w:p w14:paraId="7A5A1E94" w14:textId="77777777" w:rsidR="00CE6664" w:rsidRDefault="00000000">
            <w:r>
              <w:t>Secret</w:t>
            </w:r>
          </w:p>
        </w:tc>
        <w:tc>
          <w:tcPr>
            <w:tcW w:w="3408" w:type="dxa"/>
          </w:tcPr>
          <w:p w14:paraId="6E540B0D" w14:textId="77777777" w:rsidR="00CE6664" w:rsidRDefault="00000000">
            <w:r>
              <w:t>nagp/rds/credentials</w:t>
            </w:r>
          </w:p>
        </w:tc>
        <w:tc>
          <w:tcPr>
            <w:tcW w:w="3408" w:type="dxa"/>
          </w:tcPr>
          <w:p w14:paraId="2938D228" w14:textId="77777777" w:rsidR="00CE6664" w:rsidRDefault="00000000">
            <w:r>
              <w:t>RDS credentials</w:t>
            </w:r>
          </w:p>
        </w:tc>
      </w:tr>
      <w:tr w:rsidR="00CE6664" w14:paraId="12160075" w14:textId="77777777">
        <w:tc>
          <w:tcPr>
            <w:tcW w:w="3408" w:type="dxa"/>
          </w:tcPr>
          <w:p w14:paraId="3A5CF730" w14:textId="77777777" w:rsidR="00CE6664" w:rsidRDefault="00000000">
            <w:r>
              <w:t>Secrets Endpoint</w:t>
            </w:r>
          </w:p>
        </w:tc>
        <w:tc>
          <w:tcPr>
            <w:tcW w:w="3408" w:type="dxa"/>
          </w:tcPr>
          <w:p w14:paraId="1B83B126" w14:textId="77777777" w:rsidR="00CE6664" w:rsidRDefault="00000000">
            <w:r>
              <w:t>nagp-secretsmanager-endpoint</w:t>
            </w:r>
          </w:p>
        </w:tc>
        <w:tc>
          <w:tcPr>
            <w:tcW w:w="3408" w:type="dxa"/>
          </w:tcPr>
          <w:p w14:paraId="262FC7F0" w14:textId="77777777" w:rsidR="00CE6664" w:rsidRDefault="00000000">
            <w:r>
              <w:t>Interface</w:t>
            </w:r>
          </w:p>
        </w:tc>
      </w:tr>
      <w:tr w:rsidR="00CE6664" w14:paraId="6ED5497E" w14:textId="77777777">
        <w:tc>
          <w:tcPr>
            <w:tcW w:w="3408" w:type="dxa"/>
          </w:tcPr>
          <w:p w14:paraId="711C39CE" w14:textId="77777777" w:rsidR="00CE6664" w:rsidRDefault="00000000">
            <w:r>
              <w:t>CloudWatch Dashboard</w:t>
            </w:r>
          </w:p>
        </w:tc>
        <w:tc>
          <w:tcPr>
            <w:tcW w:w="3408" w:type="dxa"/>
          </w:tcPr>
          <w:p w14:paraId="62E2819B" w14:textId="77777777" w:rsidR="00CE6664" w:rsidRDefault="00000000">
            <w:r>
              <w:t>nagp-application-dashboard</w:t>
            </w:r>
          </w:p>
        </w:tc>
        <w:tc>
          <w:tcPr>
            <w:tcW w:w="3408" w:type="dxa"/>
          </w:tcPr>
          <w:p w14:paraId="2692F532" w14:textId="77777777" w:rsidR="00CE6664" w:rsidRDefault="00000000">
            <w:r>
              <w:t>Metrics / alarms</w:t>
            </w:r>
          </w:p>
        </w:tc>
      </w:tr>
    </w:tbl>
    <w:p w14:paraId="077147CF" w14:textId="77777777" w:rsidR="00CE6664" w:rsidRDefault="00000000">
      <w:pPr>
        <w:pStyle w:val="Heading1"/>
      </w:pPr>
      <w:r>
        <w:t>9. Implementation Notes</w:t>
      </w:r>
    </w:p>
    <w:p w14:paraId="1FDC8C5E" w14:textId="65A8A859" w:rsidR="00CE6664" w:rsidRDefault="00000000">
      <w:r>
        <w:t>This document describes the deployed MVP rather than an assumed future-state architecture. RDS is explicitly documented as Single-AZ. NAT Gateway is explicitly documented as conceptual and not deployed. The application uses HTTP as required by the assignment.</w:t>
      </w:r>
    </w:p>
    <w:sectPr w:rsidR="00CE666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8471083">
    <w:abstractNumId w:val="8"/>
  </w:num>
  <w:num w:numId="2" w16cid:durableId="2127696778">
    <w:abstractNumId w:val="6"/>
  </w:num>
  <w:num w:numId="3" w16cid:durableId="1903176164">
    <w:abstractNumId w:val="5"/>
  </w:num>
  <w:num w:numId="4" w16cid:durableId="1753819345">
    <w:abstractNumId w:val="4"/>
  </w:num>
  <w:num w:numId="5" w16cid:durableId="191724936">
    <w:abstractNumId w:val="7"/>
  </w:num>
  <w:num w:numId="6" w16cid:durableId="1414359140">
    <w:abstractNumId w:val="3"/>
  </w:num>
  <w:num w:numId="7" w16cid:durableId="1320888066">
    <w:abstractNumId w:val="2"/>
  </w:num>
  <w:num w:numId="8" w16cid:durableId="2124113633">
    <w:abstractNumId w:val="1"/>
  </w:num>
  <w:num w:numId="9" w16cid:durableId="638151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839"/>
    <w:rsid w:val="0029639D"/>
    <w:rsid w:val="00326F90"/>
    <w:rsid w:val="009416A1"/>
    <w:rsid w:val="00A06848"/>
    <w:rsid w:val="00AA1D8D"/>
    <w:rsid w:val="00AD692A"/>
    <w:rsid w:val="00B47730"/>
    <w:rsid w:val="00CB0664"/>
    <w:rsid w:val="00CE6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ECD644"/>
  <w14:defaultImageDpi w14:val="300"/>
  <w15:docId w15:val="{07830AE2-EAFC-4801-A3F4-3A0A340EA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1513</Words>
  <Characters>8630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Tushar Panja</cp:lastModifiedBy>
  <cp:revision>3</cp:revision>
  <dcterms:created xsi:type="dcterms:W3CDTF">2013-12-23T23:15:00Z</dcterms:created>
  <dcterms:modified xsi:type="dcterms:W3CDTF">2026-09-26T02:34:00Z</dcterms:modified>
  <cp:category/>
</cp:coreProperties>
</file>