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color w:val="888888"/>
          <w:sz w:val="32"/>
        </w:rPr>
        <w:t>Claude 编程实践</w:t>
      </w:r>
    </w:p>
    <w:p>
      <w:pPr>
        <w:spacing w:before="120"/>
        <w:jc w:val="center"/>
      </w:pPr>
      <w:r>
        <w:rPr>
          <w:rFonts w:ascii="微软雅黑" w:hAnsi="微软雅黑" w:eastAsia="微软雅黑"/>
          <w:b/>
          <w:color w:val="1A1A1A"/>
          <w:sz w:val="52"/>
        </w:rPr>
        <w:t>WikiService 从方案选型到完成开发部署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666666"/>
          <w:sz w:val="24"/>
        </w:rPr>
        <w:t>基于 LightRAG 的离线单机知识库系统 · 6 天从 0 到 1 的 AI 协作实践</w:t>
      </w:r>
    </w:p>
    <w:p>
      <w:pPr>
        <w:spacing w:before="320"/>
        <w:jc w:val="center"/>
      </w:pPr>
      <w:r>
        <w:rPr>
          <w:color w:val="CCCCCC"/>
          <w:sz w:val="14"/>
        </w:rPr>
        <w:t>━━━━━━━━━━━━━━━━━━━━━━━━━━━━━━━━━━━━━━━━━━━━━━━━━━━━</w:t>
      </w:r>
    </w:p>
    <w:p>
      <w:pPr>
        <w:spacing w:before="20"/>
        <w:jc w:val="center"/>
      </w:pPr>
      <w:r>
        <w:rPr>
          <w:rFonts w:ascii="微软雅黑" w:hAnsi="微软雅黑" w:eastAsia="微软雅黑"/>
          <w:color w:val="888888"/>
          <w:sz w:val="18"/>
        </w:rPr>
        <w:t>开发周期：</w:t>
      </w:r>
      <w:r>
        <w:rPr>
          <w:rFonts w:ascii="微软雅黑" w:hAnsi="微软雅黑" w:eastAsia="微软雅黑"/>
          <w:color w:val="444444"/>
          <w:sz w:val="18"/>
        </w:rPr>
        <w:t>2026.05.10 → 2026.05.16（6 天）</w:t>
      </w:r>
    </w:p>
    <w:p>
      <w:pPr>
        <w:spacing w:before="20"/>
        <w:jc w:val="center"/>
      </w:pPr>
      <w:r>
        <w:rPr>
          <w:rFonts w:ascii="微软雅黑" w:hAnsi="微软雅黑" w:eastAsia="微软雅黑"/>
          <w:color w:val="888888"/>
          <w:sz w:val="18"/>
        </w:rPr>
        <w:t>代码提交：</w:t>
      </w:r>
      <w:r>
        <w:rPr>
          <w:rFonts w:ascii="微软雅黑" w:hAnsi="微软雅黑" w:eastAsia="微软雅黑"/>
          <w:color w:val="444444"/>
          <w:sz w:val="18"/>
        </w:rPr>
        <w:t>32 次</w:t>
      </w:r>
    </w:p>
    <w:p>
      <w:pPr>
        <w:spacing w:before="20"/>
        <w:jc w:val="center"/>
      </w:pPr>
      <w:r>
        <w:rPr>
          <w:rFonts w:ascii="微软雅黑" w:hAnsi="微软雅黑" w:eastAsia="微软雅黑"/>
          <w:color w:val="888888"/>
          <w:sz w:val="18"/>
        </w:rPr>
        <w:t>核心代码：</w:t>
      </w:r>
      <w:r>
        <w:rPr>
          <w:rFonts w:ascii="微软雅黑" w:hAnsi="微软雅黑" w:eastAsia="微软雅黑"/>
          <w:color w:val="444444"/>
          <w:sz w:val="18"/>
        </w:rPr>
        <w:t>~1,400 行 Python + ~2,000 行 HTML/CSS/JS</w:t>
      </w:r>
    </w:p>
    <w:p>
      <w:pPr>
        <w:spacing w:before="20"/>
        <w:jc w:val="center"/>
      </w:pPr>
      <w:r>
        <w:rPr>
          <w:rFonts w:ascii="微软雅黑" w:hAnsi="微软雅黑" w:eastAsia="微软雅黑"/>
          <w:color w:val="888888"/>
          <w:sz w:val="18"/>
        </w:rPr>
        <w:t>协作者：</w:t>
      </w:r>
      <w:r>
        <w:rPr>
          <w:rFonts w:ascii="微软雅黑" w:hAnsi="微软雅黑" w:eastAsia="微软雅黑"/>
          <w:color w:val="444444"/>
          <w:sz w:val="18"/>
        </w:rPr>
        <w:t>潘建康（需求+方案+验证）+ Claude（实现+调试+文档）</w:t>
      </w:r>
    </w:p>
    <w:p>
      <w:pPr>
        <w:spacing w:after="400"/>
      </w:pPr>
      <w:r>
        <w:rPr>
          <w:rFonts w:ascii="微软雅黑" w:hAnsi="微软雅黑" w:eastAsia="微软雅黑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项目概述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一、思路篇 — 需求分析与方案选型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二、实现篇 — 开发步骤与迭代过程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三、问题篇 — 踩过的坑与解决方案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四、成果篇 — 最终效果展示（含界面截图）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五、知识篇 — 可提取的经验与总结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附录：项目文件清单</w:t>
      </w:r>
    </w:p>
    <w:p>
      <w:pPr>
        <w:spacing w:after="160"/>
      </w:pPr>
      <w:r>
        <w:rPr>
          <w:rFonts w:ascii="微软雅黑" w:hAnsi="微软雅黑" w:eastAsia="微软雅黑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</w:rPr>
        <w:t>项目概述</w:t>
      </w:r>
    </w:p>
    <w:p>
      <w:r>
        <w:rPr>
          <w:rFonts w:ascii="微软雅黑" w:hAnsi="微软雅黑" w:eastAsia="微软雅黑"/>
          <w:sz w:val="21"/>
        </w:rPr>
        <w:t>WikiService 是一个完全离线的、面向团队的内部知识库系统。它基于 LightRAG 框架构建，支持多源文档导入、语义向量搜索、关键词检索和知识图谱可视化。整个项目在 6 天内完成从需求分析到可部署交付的全过程，是一次完整的"人机协作（Human + Claude）开发模式"实践。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FAFB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888888"/>
                <w:sz w:val="15"/>
              </w:rPr>
              <w:t>开发周期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B579A"/>
                <w:sz w:val="28"/>
              </w:rPr>
              <w:t>6 天</w:t>
            </w:r>
          </w:p>
        </w:tc>
        <w:tc>
          <w:tcPr>
            <w:tcW w:type="dxa" w:w="1904"/>
            <w:shd w:fill="FAFB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888888"/>
                <w:sz w:val="15"/>
              </w:rPr>
              <w:t>代码提交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43D68C"/>
                <w:sz w:val="28"/>
              </w:rPr>
              <w:t>32 次</w:t>
            </w:r>
          </w:p>
        </w:tc>
        <w:tc>
          <w:tcPr>
            <w:tcW w:type="dxa" w:w="1904"/>
            <w:shd w:fill="FAFB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888888"/>
                <w:sz w:val="15"/>
              </w:rPr>
              <w:t>核心 Python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39EFF"/>
                <w:sz w:val="28"/>
              </w:rPr>
              <w:t>~1,400 行</w:t>
            </w:r>
          </w:p>
        </w:tc>
        <w:tc>
          <w:tcPr>
            <w:tcW w:type="dxa" w:w="1904"/>
            <w:shd w:fill="FAFB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888888"/>
                <w:sz w:val="15"/>
              </w:rPr>
              <w:t>前端代码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A778FF"/>
                <w:sz w:val="28"/>
              </w:rPr>
              <w:t>~2,000 行</w:t>
            </w:r>
          </w:p>
        </w:tc>
        <w:tc>
          <w:tcPr>
            <w:tcW w:type="dxa" w:w="1904"/>
            <w:shd w:fill="FAFB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888888"/>
                <w:sz w:val="15"/>
              </w:rPr>
              <w:t>知识条目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05B5B"/>
                <w:sz w:val="28"/>
              </w:rPr>
              <w:t>466 chunks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核心能力一览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实现方式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多源文档导入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Crawl4AI / Git Ingester / 文件上传 / 目录扫描</w:t>
            </w:r>
          </w:p>
        </w:tc>
        <w:tc>
          <w:tcPr>
            <w:tcW w:type="dxa" w:w="340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5种录入方式，MD5/SHA256去重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语义搜索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 nomic-embed-text · 768维向量 · 余弦相似度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本地毫秒响应，完全离线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关键词搜索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BM25增强 · 中文Bigram · 英文词边界匹配</w:t>
            </w:r>
          </w:p>
        </w:tc>
        <w:tc>
          <w:tcPr>
            <w:tcW w:type="dxa" w:w="340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语义Fallback，保证召回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AI智能评分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综合关联度 = 语义55% + 关键词45%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推荐/可能相关/其他三档分类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D3.js v7力导向图 · 6种正则实体提取</w:t>
            </w:r>
          </w:p>
        </w:tc>
        <w:tc>
          <w:tcPr>
            <w:tcW w:type="dxa" w:w="340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可视化文档关联，交互式探索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WikiLink导航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marked.js渲染器 · [[文档名]]语法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跨文档链接，边栏搜索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离线部署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Ollama本地模型 · JSON文件存储</w:t>
            </w:r>
          </w:p>
        </w:tc>
        <w:tc>
          <w:tcPr>
            <w:tcW w:type="dxa" w:w="340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无需外网，5分钟完成部署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一、思路篇 — 需求分析与方案选型</w:t>
      </w:r>
    </w:p>
    <w:p>
      <w:pPr>
        <w:pStyle w:val="Heading2"/>
      </w:pPr>
      <w:r>
        <w:rPr>
          <w:rFonts w:ascii="微软雅黑" w:hAnsi="微软雅黑" w:eastAsia="微软雅黑"/>
        </w:rPr>
        <w:t>1.1 核心需求分析</w:t>
      </w:r>
    </w:p>
    <w:p>
      <w:r>
        <w:rPr>
          <w:rFonts w:ascii="微软雅黑" w:hAnsi="微软雅黑" w:eastAsia="微软雅黑"/>
          <w:sz w:val="21"/>
        </w:rPr>
        <w:t>团队内部技术文档分散在 GitHub、本地文件、网页等多个来源，查找效率低，知识难以沉淀。我们提炼出四大核心需求：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核心需求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具体场景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系统要求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知识沉淀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技术方案、部署指南、API文档的统一存储和检索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支持多种格式文档的导入与存储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全文检索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开发人员快速查找"某个配置怎么写"、"这个错误怎么处理"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语义理解 + 关键词匹配，结果精准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图谱关联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理解文档间引用关系，形成知识网络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自动提取实体关系，可视化展示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离线可用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内网环境无法访问外部API，全部功能需本地运行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Embedding本地化，不依赖外部服务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1.2 方案对比与选型</w:t>
      </w:r>
    </w:p>
    <w:p>
      <w:r>
        <w:rPr>
          <w:rFonts w:ascii="微软雅黑" w:hAnsi="微软雅黑" w:eastAsia="微软雅黑"/>
          <w:sz w:val="21"/>
        </w:rPr>
        <w:t>我们横向对比了4个主流开源方案，从功能完整度、离线能力、部署复杂度三个维度评估：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候选方案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缺点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WeKnora全家桶</w:t>
              <w:br/>
              <w:t>(Neo4j+pgvector+MCP)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功能最完整，知识图谱+向量搜索+Agent接口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Docker多容器，离线部署复杂，运维成本高</w:t>
            </w:r>
          </w:p>
        </w:tc>
        <w:tc>
          <w:tcPr>
            <w:tcW w:type="dxa" w:w="113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过度设计</w:t>
              <w:br/>
              <w:t>不适合小团队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FastGPT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知识库+对话问答，交互体验好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强依赖LLM API，无法离线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不符合离线需求</w:t>
            </w:r>
          </w:p>
        </w:tc>
      </w:tr>
      <w:tr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Danswer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企业搜索，多数据源连接器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架构偏重，依赖ElasticSearch</w:t>
            </w:r>
          </w:p>
        </w:tc>
        <w:tc>
          <w:tcPr>
            <w:tcW w:type="dxa" w:w="113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部署复杂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 单机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轻量纯Python，JSON存储，易扩展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功能需自建，缺少开箱即用的UI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最终采用</w:t>
            </w:r>
          </w:p>
        </w:tc>
      </w:tr>
    </w:tbl>
    <w:p>
      <w:pPr>
        <w:spacing w:after="80"/>
      </w:pP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2B579A"/>
          <w:sz w:val="21"/>
        </w:rPr>
        <w:t>💡 选型核心判断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先解决"有没有"，再解决"好不好"。一个能立刻跑起来的单机知识库，比架构完美但部署复杂的全家桶更有价值。LightRAG虽初始功能少，但它提供了核心的向量检索能力，纯Python实现意味着可以快速定制。</w:t>
      </w:r>
    </w:p>
    <w:p>
      <w:pPr>
        <w:pStyle w:val="Heading2"/>
      </w:pPr>
      <w:r>
        <w:rPr>
          <w:rFonts w:ascii="微软雅黑" w:hAnsi="微软雅黑" w:eastAsia="微软雅黑"/>
        </w:rPr>
        <w:t>1.3 设计思路的三次演进</w:t>
      </w:r>
    </w:p>
    <w:p>
      <w:r>
        <w:rPr>
          <w:rFonts w:ascii="微软雅黑" w:hAnsi="微软雅黑" w:eastAsia="微软雅黑"/>
          <w:sz w:val="21"/>
        </w:rPr>
        <w:t>从项目启动到最终交付，设计方案经历了三次关键调整：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核心思路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发现问题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调整方向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初始方案</w:t>
              <w:br/>
              <w:t>(5/10)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WeKnora全家桶</w:t>
              <w:br/>
              <w:t>Docker Compose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功能优先</w:t>
              <w:br/>
              <w:t>一步到位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Docker编排复杂</w:t>
              <w:br/>
              <w:t>离线部署困难</w:t>
            </w:r>
          </w:p>
        </w:tc>
        <w:tc>
          <w:tcPr>
            <w:tcW w:type="dxa" w:w="113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转向轻量单机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第一次转向</w:t>
              <w:br/>
              <w:t>(5/12)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LightRAG单机</w:t>
              <w:br/>
              <w:t>+LLM智能问答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RAG模式</w:t>
              <w:br/>
              <w:t>→LLM生成答案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评分不稳定</w:t>
              <w:br/>
              <w:t>延迟高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移除LLM答案生成</w:t>
              <w:br/>
              <w:t>改为精确检索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第二次转向</w:t>
              <w:br/>
              <w:t>(5/14-5/16)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知识查询</w:t>
              <w:br/>
              <w:t>（最终方案）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AI帮你找文档</w:t>
              <w:br/>
              <w:t>非AI替你回答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用户反馈</w:t>
              <w:br/>
              <w:t>"没有推荐理由"</w:t>
            </w:r>
          </w:p>
        </w:tc>
        <w:tc>
          <w:tcPr>
            <w:tcW w:type="dxa" w:w="113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综合关联度排序</w:t>
              <w:br/>
              <w:t>去重+推荐理由</w:t>
            </w:r>
          </w:p>
        </w:tc>
      </w:tr>
    </w:tbl>
    <w:p>
      <w:pPr>
        <w:spacing w:after="80"/>
      </w:pP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2B579A"/>
          <w:sz w:val="21"/>
        </w:rPr>
        <w:t>💡 最重要的认知转换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从"AI替你回答"到"AI帮你检索"。团队内部知识库的核心价值是"精准定位文档"，而非"智能对话"。这类似于Google搜索而非ChatGPT——用户要的是快速找到答案来源，而非让AI替自己思考。</w:t>
      </w:r>
    </w:p>
    <w:p>
      <w:pPr>
        <w:pStyle w:val="Heading1"/>
      </w:pPr>
      <w:r>
        <w:rPr>
          <w:rFonts w:ascii="微软雅黑" w:hAnsi="微软雅黑" w:eastAsia="微软雅黑"/>
        </w:rPr>
        <w:t>二、实现篇 — 开发步骤与迭代过程</w:t>
      </w:r>
    </w:p>
    <w:p>
      <w:r>
        <w:rPr>
          <w:rFonts w:ascii="微软雅黑" w:hAnsi="微软雅黑" w:eastAsia="微软雅黑"/>
          <w:sz w:val="21"/>
        </w:rPr>
        <w:t>整个开发过程分为四个阶段，共32次Git提交。以下是完整的开发时间线和每个阶段的关键工作。</w:t>
      </w:r>
    </w:p>
    <w:p>
      <w:pPr>
        <w:pStyle w:val="Heading2"/>
      </w:pPr>
      <w:r>
        <w:rPr>
          <w:rFonts w:ascii="微软雅黑" w:hAnsi="微软雅黑" w:eastAsia="微软雅黑"/>
        </w:rPr>
        <w:t>2.1 提交时间线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提交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79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关键产出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5/10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8次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方案设计+WeKnora</w:t>
            </w:r>
          </w:p>
        </w:tc>
        <w:tc>
          <w:tcPr>
            <w:tcW w:type="dxa" w:w="37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技术方案文档 · Docker Compose · 监控配置 · 备份脚本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5/12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LightRAG引入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18"/>
              </w:rPr>
              <w:t>替换WeKnora · 建立单机架构基础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5/13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3次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wiki-light+安全修复</w:t>
            </w:r>
          </w:p>
        </w:tc>
        <w:tc>
          <w:tcPr>
            <w:tcW w:type="dxa" w:w="37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轻量Wiki版本 · XSS防护 · 输入校验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5/14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5次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知识图谱+全文搜索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18"/>
              </w:rPr>
              <w:t>D3.js图谱 · MiniMax集成 · 基础检索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5/15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12次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语义搜索+17次微调</w:t>
            </w:r>
          </w:p>
        </w:tc>
        <w:tc>
          <w:tcPr>
            <w:tcW w:type="dxa" w:w="37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 Embedding · 综合评分 · 中文搜索优化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5/16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4次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UI美化+离线文档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界面优化 · offline-deploy.sh · .env.example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2.2 第一阶段：方案设计与WeKnora全家桶 (5/10)</w:t>
      </w:r>
    </w:p>
    <w:p>
      <w:r>
        <w:rPr>
          <w:rFonts w:ascii="微软雅黑" w:hAnsi="微软雅黑" w:eastAsia="微软雅黑"/>
          <w:sz w:val="21"/>
        </w:rPr>
        <w:t>项目启动当天即完成了需求分析和方案调研，产出了详细的《WikiServer服务器版Wiki完整实现方案》，涵盖15天分阶段实施计划和风险缓解策略。初始采用WeKnora完整Docker Compose部署架构。</w:t>
      </w: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2B579A"/>
          <w:sz w:val="21"/>
        </w:rPr>
        <w:t>📋 阶段产出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✅ 完整技术方案文档</w:t>
        <w:br/>
        <w:t>✅ Docker Compose多服务编排（Neo4j + PostgreSQL + Crawl4AI + MCP Server）</w:t>
        <w:br/>
        <w:t>✅ Prometheus + Grafana监控配置</w:t>
        <w:br/>
        <w:t>✅ PostgreSQL/Neo4j自动备份脚本</w:t>
        <w:br/>
        <w:t>❌ 问题：多容器在离线环境下部署和运维成本远超预期</w:t>
      </w:r>
    </w:p>
    <w:p>
      <w:pPr>
        <w:pStyle w:val="Heading2"/>
      </w:pPr>
      <w:r>
        <w:rPr>
          <w:rFonts w:ascii="微软雅黑" w:hAnsi="微软雅黑" w:eastAsia="微软雅黑"/>
        </w:rPr>
        <w:t>2.3 第二阶段：转向LightRAG单机 (5/12)</w:t>
      </w:r>
    </w:p>
    <w:p>
      <w:r>
        <w:rPr>
          <w:rFonts w:ascii="微软雅黑" w:hAnsi="微软雅黑" w:eastAsia="微软雅黑"/>
          <w:sz w:val="21"/>
        </w:rPr>
        <w:t>实施WeKnora方案时发现Docker多容器在离线环境的部署复杂度远超预期——Neo4j、PostgreSQL、Redis等服务的启动顺序、网络配置、数据持久化都需要仔细处理。经过评估做出项目最重要的架构决策：放弃WeKnora全家桶，改用LightRAG单机方案。LightRAG的核心优势：纯Python实现，单Flask进程；JSON文件存储，无需数据库；内置向量检索能力，可直接对接Ollama。</w:t>
      </w:r>
    </w:p>
    <w:p>
      <w:pPr>
        <w:pStyle w:val="Heading2"/>
      </w:pPr>
      <w:r>
        <w:rPr>
          <w:rFonts w:ascii="微软雅黑" w:hAnsi="微软雅黑" w:eastAsia="微软雅黑"/>
        </w:rPr>
        <w:t>2.4 第三阶段：从"问答"到"知识查询" (5/14→5/16)</w:t>
      </w:r>
    </w:p>
    <w:p>
      <w:r>
        <w:rPr>
          <w:rFonts w:ascii="微软雅黑" w:hAnsi="微软雅黑" w:eastAsia="微软雅黑"/>
          <w:sz w:val="21"/>
        </w:rPr>
        <w:t>这是项目中最关键的方向校正。最初"智能问答"遵循典型RAG模式，但暴露出两个核心问题：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LLM评分不稳定</w:t>
            </w:r>
          </w:p>
        </w:tc>
        <w:tc>
          <w:tcPr>
            <w:tcW w:type="dxa" w:w="311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同一查询多次执行，结果排序不一致</w:t>
            </w:r>
          </w:p>
        </w:tc>
        <w:tc>
          <w:tcPr>
            <w:tcW w:type="dxa" w:w="311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Chat评分受prompt措辞影响，缺乏确定性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用户需求不匹配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用户反馈"没有推荐理由"、"出现重复文档"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用户需要精准检索而非AI生成的答案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sz w:val="21"/>
        </w:rPr>
        <w:t>调整后放弃LLM答案生成，改用确定性的"综合关联度"排序：</w:t>
        <w:br/>
        <w:t>综合关联度 = 语义相似度 (55%) + 关键词匹配强度 (45%)。每个文档展示推荐理由和摘要，让用户自行判断。</w:t>
      </w:r>
    </w:p>
    <w:p>
      <w:pPr>
        <w:pStyle w:val="Heading2"/>
      </w:pPr>
      <w:r>
        <w:rPr>
          <w:rFonts w:ascii="微软雅黑" w:hAnsi="微软雅黑" w:eastAsia="微软雅黑"/>
        </w:rPr>
        <w:t>2.5 第四阶段：搜索质量打磨 (5/15→5/16)</w:t>
      </w:r>
    </w:p>
    <w:p>
      <w:r>
        <w:rPr>
          <w:rFonts w:ascii="微软雅黑" w:hAnsi="微软雅黑" w:eastAsia="微软雅黑"/>
          <w:sz w:val="21"/>
        </w:rPr>
        <w:t>投入时间最多的阶段，共17次提交围绕搜索质量优化。每个问题都从用户实际搜索行为中发现，然后精确定位根因、修复、验证。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45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搜索词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09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</w:t>
            </w:r>
          </w:p>
        </w:tc>
      </w:tr>
      <w:tr>
        <w:tc>
          <w:tcPr>
            <w:tcW w:type="dxa" w:w="45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"微服务架构"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搜不到文档</w:t>
            </w:r>
          </w:p>
        </w:tc>
        <w:tc>
          <w:tcPr>
            <w:tcW w:type="dxa" w:w="20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中文短语需bigram分词匹配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引入中文bigram匹配逻辑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"Karpathy"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返回0结果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MEDIUM条件遗漏en_hit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新增en_hit判断分支</w:t>
            </w:r>
          </w:p>
        </w:tc>
      </w:tr>
      <w:tr>
        <w:tc>
          <w:tcPr>
            <w:tcW w:type="dxa" w:w="45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"tsconfig.json"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被"json"泛化误匹配</w:t>
            </w:r>
          </w:p>
        </w:tc>
        <w:tc>
          <w:tcPr>
            <w:tcW w:type="dxa" w:w="20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英文词缺少词边界检测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添加\b词边界+最少3字符限制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"Next.js"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误匹配"labeler.js"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同上修复</w:t>
            </w:r>
          </w:p>
        </w:tc>
      </w:tr>
      <w:tr>
        <w:tc>
          <w:tcPr>
            <w:tcW w:type="dxa" w:w="45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"PDF"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返回0结果</w:t>
            </w:r>
          </w:p>
        </w:tc>
        <w:tc>
          <w:tcPr>
            <w:tcW w:type="dxa" w:w="209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极短英文查询无匹配路径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新增MEDIUM B条件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"鸿蒙应用开发"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返回0结果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标题为英文路径，text_hit仅检查标题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新增MEDIUM C条件</w:t>
            </w:r>
          </w:p>
        </w:tc>
      </w:tr>
    </w:tbl>
    <w:p>
      <w:pPr>
        <w:spacing w:after="80"/>
      </w:pP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CC7000"/>
          <w:sz w:val="21"/>
        </w:rPr>
        <w:t>🔧 搜索打磨方法论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✅ 让真实用户在日常工作中使用，输入他们真正想查的内容</w:t>
        <w:br/>
        <w:t>✅ 发现问题后精确定位根因，而非加补丁式修复</w:t>
        <w:br/>
        <w:t>✅ 每次只改一处逻辑，降低引入新bug的风险</w:t>
        <w:br/>
        <w:t>✅ 修复后立即让用户验证，确认问题真正被解决</w:t>
      </w:r>
    </w:p>
    <w:p>
      <w:pPr>
        <w:pStyle w:val="Heading1"/>
      </w:pPr>
      <w:r>
        <w:rPr>
          <w:rFonts w:ascii="微软雅黑" w:hAnsi="微软雅黑" w:eastAsia="微软雅黑"/>
        </w:rPr>
        <w:t>三、问题篇 — 踩过的坑与解决方案</w:t>
      </w:r>
    </w:p>
    <w:p>
      <w:pPr>
        <w:pStyle w:val="Heading2"/>
      </w:pPr>
      <w:r>
        <w:rPr>
          <w:rFonts w:ascii="微软雅黑" w:hAnsi="微软雅黑" w:eastAsia="微软雅黑"/>
        </w:rPr>
        <w:t>3.1 架构决策：WeKnora vs LightRAG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WeKnora全家桶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LightRAG单机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胜出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功能完整度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知识图谱+向量搜索+MCP</w:t>
              <w:br/>
              <w:t>功能齐全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仅提供核心向量检索</w:t>
              <w:br/>
              <w:t>需自行扩展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部署复杂度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 Compose 5+容器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单Flask进程</w:t>
              <w:br/>
              <w:t>pip install即可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 ✓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离线能力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首次部署需拉取外部镜像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Ollama本地模型</w:t>
              <w:br/>
              <w:t>一次下载永久离线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 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开发灵活性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受框架约束</w:t>
              <w:br/>
              <w:t>定制成本高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纯Python</w:t>
              <w:br/>
              <w:t>随意修改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 ✓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运维成本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多容器健康检查</w:t>
              <w:br/>
              <w:t>备份恢复复杂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JSON文件rsync</w:t>
              <w:br/>
              <w:t>极简运维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 ✓</w:t>
            </w:r>
          </w:p>
        </w:tc>
      </w:tr>
    </w:tbl>
    <w:p>
      <w:pPr>
        <w:spacing w:after="80"/>
      </w:pP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CC0000"/>
          <w:sz w:val="21"/>
        </w:rPr>
        <w:t>⚠️ 教训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不要一上来就追求完美架构。小团队的知识库不需要Neo4j+PostgreSQL+Redis全家桶。JSON文件+Flask单进程足以支撑数百条文档的检索需求。当用户说"慢"的时候再加性能优化，当用户说"功能不够"的时候再加新模块。</w:t>
      </w:r>
    </w:p>
    <w:p>
      <w:pPr>
        <w:pStyle w:val="Heading2"/>
      </w:pPr>
      <w:r>
        <w:rPr>
          <w:rFonts w:ascii="微软雅黑" w:hAnsi="微软雅黑" w:eastAsia="微软雅黑"/>
        </w:rPr>
        <w:t>3.2 中文搜索的核心难题</w:t>
      </w:r>
    </w:p>
    <w:p>
      <w:r>
        <w:rPr>
          <w:rFonts w:ascii="微软雅黑" w:hAnsi="微软雅黑" w:eastAsia="微软雅黑"/>
          <w:sz w:val="21"/>
        </w:rPr>
        <w:t>中文搜索与英文最大的不同在于分词——英文天然有空格分隔，而中文需要分词工具或n-gram策略。在离线环境下无法使用jieba等大型分词库，选择了bigram二元组分词策略。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Bigram二元组分词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将"微服务架构"切分为["微服","服务","务架","架构"]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无需词典，纯算法</w:t>
              <w:br/>
              <w:t>适合短查询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可能产生无意义组合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Phrase匹配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检测查询词是否作为连续子串出现在文档中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精准匹配</w:t>
              <w:br/>
              <w:t>置信度高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覆盖率有限</w:t>
            </w:r>
          </w:p>
        </w:tc>
      </w:tr>
      <w:tr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词边界英文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英文使用\b边界防止"json"误匹配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精确匹配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对拼写变化敏感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3.3 去重策略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去重层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入库去重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MD5哈希：文本输入时计算哈希，相同内容拒绝入库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手动录入、URL抓取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入库去重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SHA256哈希：Git文档以"仓库+路径"为key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GitHub仓库同步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结果去重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source+title组合key，相同来源标题只保留最高分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搜索结果去重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四、成果篇 — 最终效果展示</w:t>
      </w:r>
    </w:p>
    <w:p>
      <w:pPr>
        <w:pStyle w:val="Heading2"/>
      </w:pPr>
      <w:r>
        <w:rPr>
          <w:rFonts w:ascii="微软雅黑" w:hAnsi="微软雅黑" w:eastAsia="微软雅黑"/>
        </w:rPr>
        <w:t>4.1 最终技术架构</w:t>
      </w:r>
    </w:p>
    <w:p>
      <w:r>
        <w:rPr>
          <w:rFonts w:ascii="微软雅黑" w:hAnsi="微软雅黑" w:eastAsia="微软雅黑"/>
          <w:sz w:val="21"/>
        </w:rPr>
        <w:t>WikiService采用极简但完整的单机架构：Flask Web服务 + Ollama Embedding引擎 + JSON文件存储。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04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58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技术栈</w:t>
            </w:r>
          </w:p>
        </w:tc>
        <w:tc>
          <w:tcPr>
            <w:tcW w:type="dxa" w:w="334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0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Web服务层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Flask App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3.11</w:t>
            </w:r>
          </w:p>
        </w:tc>
        <w:tc>
          <w:tcPr>
            <w:tcW w:type="dxa" w:w="334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~1,400行核心代码，14个REST API端点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前端界面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SPA (index.html)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D3.js v7 + marked.js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~2,000行单文件，4大功能页面</w:t>
            </w:r>
          </w:p>
        </w:tc>
      </w:tr>
      <w:tr>
        <w:tc>
          <w:tcPr>
            <w:tcW w:type="dxa" w:w="130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检索引擎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语义搜索+关键词增强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 (768维)</w:t>
              <w:br/>
              <w:t>BM25关键词</w:t>
            </w:r>
          </w:p>
        </w:tc>
        <w:tc>
          <w:tcPr>
            <w:tcW w:type="dxa" w:w="334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综合评分 = 语义55% + 关键词45%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8"/>
              </w:rPr>
              <w:t>AI评分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Chat API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Chat Completion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分类：推荐/可能相关/其他</w:t>
              <w:br/>
              <w:t>reason_text + one_sentence</w:t>
            </w:r>
          </w:p>
        </w:tc>
      </w:tr>
      <w:tr>
        <w:tc>
          <w:tcPr>
            <w:tcW w:type="dxa" w:w="130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实体提取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正则模式匹配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6种正则模式</w:t>
            </w:r>
          </w:p>
        </w:tc>
        <w:tc>
          <w:tcPr>
            <w:tcW w:type="dxa" w:w="334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驼峰/中文短语/版本号/缩写/URL/文件路径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JSON+embeddings缓存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本地文件系统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chunks.json + embeddings.json</w:t>
            </w:r>
          </w:p>
        </w:tc>
      </w:tr>
      <w:tr>
        <w:tc>
          <w:tcPr>
            <w:tcW w:type="dxa" w:w="1304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离线引擎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Ollama本地服务</w:t>
            </w:r>
          </w:p>
        </w:tc>
        <w:tc>
          <w:tcPr>
            <w:tcW w:type="dxa" w:w="158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nomic-embed-text</w:t>
            </w:r>
          </w:p>
        </w:tc>
        <w:tc>
          <w:tcPr>
            <w:tcW w:type="dxa" w:w="334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274MB，端口11434，毫秒级响应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4.2 四大功能页面与截图</w:t>
      </w:r>
    </w:p>
    <w:p>
      <w:pPr>
        <w:pStyle w:val="Heading3"/>
      </w:pPr>
      <w:r>
        <w:rPr>
          <w:rFonts w:ascii="微软雅黑" w:hAnsi="微软雅黑" w:eastAsia="微软雅黑"/>
        </w:rPr>
        <w:t>📊 总览 Dashboard</w:t>
      </w:r>
    </w:p>
    <w:p>
      <w:r>
        <w:rPr>
          <w:rFonts w:ascii="微软雅黑" w:hAnsi="微软雅黑" w:eastAsia="微软雅黑"/>
          <w:sz w:val="21"/>
        </w:rPr>
        <w:t>知识库仪表盘，提供全局视图。展示文档总数、知识库分布、存储占用等关键指标。最近录入文档列表实时显示最新更新，知识库分布条形图直观展示各分类占比。顶部搜索栏支持快速发起查询，导航标签可在四个页面间切换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68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1-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6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图1：总览 Dashboard — 知识库全局仪表盘，展示文档统计与最近活动</w:t>
      </w:r>
    </w:p>
    <w:p>
      <w:pPr>
        <w:pStyle w:val="Heading3"/>
      </w:pPr>
      <w:r>
        <w:rPr>
          <w:rFonts w:ascii="微软雅黑" w:hAnsi="微软雅黑" w:eastAsia="微软雅黑"/>
        </w:rPr>
        <w:t>💬 知识查询 Query</w:t>
      </w:r>
    </w:p>
    <w:p>
      <w:r>
        <w:rPr>
          <w:rFonts w:ascii="微软雅黑" w:hAnsi="微软雅黑" w:eastAsia="微软雅黑"/>
          <w:sz w:val="21"/>
        </w:rPr>
        <w:t>核心搜索页面，支持自然语言查询。用户输入查询后，系统经过4阶段流水线处理：① Ollama向量化 → ② 语义搜索Top-20 → ③ BM25关键词增强 → ④ DeepSeek Chat评分分类。结果按综合关联度排序，每条结果显示推荐级别（推荐/可能相关/其他）、关联度分数、推荐理由和一句话摘要。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68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2-知识查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6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图2：知识查询 Query — 搜索界面，支持自然语言输入和专业查询</w:t>
      </w:r>
    </w:p>
    <w:p>
      <w:pPr>
        <w:pStyle w:val="Heading3"/>
      </w:pPr>
      <w:r>
        <w:rPr>
          <w:rFonts w:ascii="微软雅黑" w:hAnsi="微软雅黑" w:eastAsia="微软雅黑"/>
        </w:rPr>
        <w:t>🔍 知识查询 — 搜索结果展示</w:t>
      </w:r>
    </w:p>
    <w:p>
      <w:r>
        <w:rPr>
          <w:rFonts w:ascii="微软雅黑" w:hAnsi="微软雅黑" w:eastAsia="微软雅黑"/>
          <w:sz w:val="21"/>
        </w:rPr>
        <w:t>搜索结果以卡片形式按综合关联度降序排列。每张卡片包含：文档标题、推荐级别标签（绿色推荐/橙色可能相关/灰色其他）、关联度分数（0~1）、推荐理由（如"标题匹配「微服务架构」，语义相似度50%"）和一句话摘要。去重逻辑确保相同来源和标题的文档只保留最高分版本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5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3-知识查询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图3：搜索结果展示 — 按综合关联度排序，含推荐理由和一句话摘要</w:t>
      </w:r>
    </w:p>
    <w:p>
      <w:pPr>
        <w:pStyle w:val="Heading3"/>
      </w:pPr>
      <w:r>
        <w:rPr>
          <w:rFonts w:ascii="微软雅黑" w:hAnsi="微软雅黑" w:eastAsia="微软雅黑"/>
        </w:rPr>
        <w:t>🕸 知识图谱 Graph</w:t>
      </w:r>
    </w:p>
    <w:p>
      <w:r>
        <w:rPr>
          <w:rFonts w:ascii="微软雅黑" w:hAnsi="微软雅黑" w:eastAsia="微软雅黑"/>
          <w:sz w:val="21"/>
        </w:rPr>
        <w:t>D3.js v7力导向图可视化展示文档间的实体关联。系统通过6种正则模式自动提取实体（技术术语、中文短语、版本号、英文缩写、URL域名、文件路径），生成节点和关系边。支持拖拽节点、缩放平移、点击聚焦、双击固定、导出SVG等交互操作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68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4-知识图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6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图4：知识图谱 — D3.js力导向图展示实体关联，支持交互式探索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281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识图谱截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8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图5：知识图谱全貌 — 完整节点与关系边视图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265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识图谱选中节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2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图6：选中节点高亮 — 点击节点后展示关联边与相邻节点</w:t>
      </w:r>
    </w:p>
    <w:p>
      <w:pPr>
        <w:pStyle w:val="Heading3"/>
      </w:pPr>
      <w:r>
        <w:rPr>
          <w:rFonts w:ascii="微软雅黑" w:hAnsi="微软雅黑" w:eastAsia="微软雅黑"/>
        </w:rPr>
        <w:t>📁 知识管理 Manage</w:t>
      </w:r>
    </w:p>
    <w:p>
      <w:r>
        <w:rPr>
          <w:rFonts w:ascii="微软雅黑" w:hAnsi="微软雅黑" w:eastAsia="微软雅黑"/>
          <w:sz w:val="21"/>
        </w:rPr>
        <w:t>文档管理中心，提供5种数据录入方式：URL抓取（Crawl4AI深度爬取，支持认证）、文件上传（拖拽或选择，支持MD/PDF/TXT/DOCX）、目录扫描（File Watcher自动监控新增文件）、GitHub同步（Git Ingester仓库文档提取，SHA256去重）、手动录入（文本输入框，MD5去重）。文档列表展示所有已录入文档，支持查看和删除操作。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80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5-知识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8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888888"/>
          <w:sz w:val="18"/>
        </w:rPr>
        <w:t>图7：知识管理 — 多源数据录入与文档列表管理</w:t>
      </w:r>
    </w:p>
    <w:p>
      <w:pPr>
        <w:pStyle w:val="Heading2"/>
      </w:pPr>
      <w:r>
        <w:rPr>
          <w:rFonts w:ascii="微软雅黑" w:hAnsi="微软雅黑" w:eastAsia="微软雅黑"/>
        </w:rPr>
        <w:t>4.3 搜索评分引擎</w:t>
      </w:r>
    </w:p>
    <w:p>
      <w:r>
        <w:rPr>
          <w:rFonts w:ascii="微软雅黑" w:hAnsi="微软雅黑" w:eastAsia="微软雅黑"/>
          <w:sz w:val="21"/>
        </w:rPr>
        <w:t>采用"语义+关键词"双路融合的确定性算法，确保结果稳定可复现：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评分组件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计算方式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语义相似度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55%</w:t>
            </w:r>
          </w:p>
        </w:tc>
        <w:tc>
          <w:tcPr>
            <w:tcW w:type="dxa" w:w="311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查询向量与文档向量的余弦相似度</w:t>
              <w:br/>
              <w:t>Ollama nomic-embed-text 768维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主力评分，捕获语义相关性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关键词强度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45%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BM25风格关键词匹配</w:t>
              <w:br/>
              <w:t>综合phrase_hit/n_bigrams/en_hit/text_hit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补充精确关键词匹配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综合关联度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3118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sem_score × 0.55 + kw_strength × 0.45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最终排序依据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  <w:sz w:val="21"/>
        </w:rPr>
        <w:t>评分信号详解：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phrase_hit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查询词作为连续子串出现在文档中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最高置信度核心信号，触发后大幅提升评级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n_bigrams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中文双词组合在文档中的命中数量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≥2触发HIGH评级，≥1触发MEDIUM评级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en_hit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英文关键词精确匹配（带词边界检测）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技术文档中特别有效，直接提升至HIGH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text_hit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词汇片段在文档中的匹配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超短查询的备选信号，配合语义分数使用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kw_strength</w:t>
            </w:r>
          </w:p>
        </w:tc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综合关键词匹配强度（0~1置信度）</w:t>
            </w:r>
          </w:p>
        </w:tc>
        <w:tc>
          <w:tcPr>
            <w:tcW w:type="dxa" w:w="368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影响最终综合关联度的45%权重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</w:rPr>
        <w:t>4.4 离线部署能力</w:t>
      </w:r>
    </w:p>
    <w:p>
      <w:r>
        <w:rPr>
          <w:rFonts w:ascii="微软雅黑" w:hAnsi="微软雅黑" w:eastAsia="微软雅黑"/>
          <w:sz w:val="21"/>
        </w:rPr>
        <w:t>系统从设计之初就以"完全离线"为硬性约束。所有Embedding在本地Ollama完成，所有数据以JSON文件存储于本地。GitHub文档首次在线拉取后持久化，后续查询完全不需要网络连接。一键部署脚本offline-deploy.sh使整个部署过程5分钟内即可完成。</w:t>
      </w: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2B579A"/>
          <w:sz w:val="21"/>
        </w:rPr>
        <w:t>🖥 部署命令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git clone &lt;repo&gt;</w:t>
        <w:br/>
        <w:t>pip install -r requirements.txt</w:t>
        <w:br/>
        <w:t>ollama pull nomic-embed-text  # 一次性下载 274MB</w:t>
        <w:br/>
        <w:t>DEEPSEEK_API_KEY=xxx python app.py</w:t>
        <w:br/>
        <w:t># 打开 http://localhost:23100 即可使用</w:t>
      </w:r>
    </w:p>
    <w:p>
      <w:pPr>
        <w:pStyle w:val="Heading1"/>
      </w:pPr>
      <w:r>
        <w:rPr>
          <w:rFonts w:ascii="微软雅黑" w:hAnsi="微软雅黑" w:eastAsia="微软雅黑"/>
        </w:rPr>
        <w:t>五、知识篇 — 可提取的经验与总结</w:t>
      </w:r>
    </w:p>
    <w:p>
      <w:r>
        <w:rPr>
          <w:rFonts w:ascii="微软雅黑" w:hAnsi="微软雅黑" w:eastAsia="微软雅黑"/>
          <w:sz w:val="21"/>
        </w:rPr>
        <w:t>这不仅是一次开发实践，更是一次完整的"AI协作编程"方法论验证。以下五点启示适用于任何使用AI工具进行软件开发的团队。</w:t>
      </w:r>
    </w:p>
    <w:p>
      <w:pPr>
        <w:pStyle w:val="Heading2"/>
      </w:pPr>
      <w:r>
        <w:rPr>
          <w:rFonts w:ascii="微软雅黑" w:hAnsi="微软雅黑" w:eastAsia="微软雅黑"/>
        </w:rPr>
        <w:t>启示一：AI工具的正确用法</w:t>
      </w:r>
    </w:p>
    <w:p>
      <w:r>
        <w:rPr>
          <w:rFonts w:ascii="微软雅黑" w:hAnsi="微软雅黑" w:eastAsia="微软雅黑"/>
          <w:sz w:val="21"/>
        </w:rPr>
        <w:t>AI擅长"执行方案"，不擅长"判断方向"。我们采用"人定方向、AI执行"的协作模式：ima做需求分析和方案调研，Claude做代码实现和文档撰写，人负责方案选型、方向调整和需求理解。这种模式让我们6天内完成了通常2-3周的工作量。</w:t>
      </w: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2B579A"/>
          <w:sz w:val="21"/>
        </w:rPr>
        <w:t>🔑 核心原则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• 方案选型、方向调整、需求理解 → 由人主导</w:t>
        <w:br/>
        <w:t>• 代码实现、文档撰写、测试用例 → AI高效执行</w:t>
        <w:br/>
        <w:t>• 关键决策记录在CLAUDE.md中，让AI更快理解项目上下文</w:t>
        <w:br/>
        <w:t>• 好的方案文档是AI高效编码的前提——不要跳过设计阶段</w:t>
      </w:r>
    </w:p>
    <w:p>
      <w:pPr>
        <w:pStyle w:val="Heading2"/>
      </w:pPr>
      <w:r>
        <w:rPr>
          <w:rFonts w:ascii="微软雅黑" w:hAnsi="微软雅黑" w:eastAsia="微软雅黑"/>
        </w:rPr>
        <w:t>启示二：快速试错优于完美规划</w:t>
      </w:r>
    </w:p>
    <w:p>
      <w:r>
        <w:rPr>
          <w:rFonts w:ascii="微软雅黑" w:hAnsi="微软雅黑" w:eastAsia="微软雅黑"/>
          <w:sz w:val="21"/>
        </w:rPr>
        <w:t>WeKnora方案虽被弃用，但帮我们确认了"离线单机"的正确方向。方案演进轨迹清晰展示了这一过程：WeKnora全家桶→LightRAG单机→wiki-light→当前版本。每一个中间版本都不是"浪费"，而是通往最终方案的必要阶梯。策略：设定"最小可用版本"（"能搜索就行"），48小时内跑通，然后持续迭代。</w:t>
      </w:r>
    </w:p>
    <w:p>
      <w:pPr>
        <w:pStyle w:val="Heading2"/>
      </w:pPr>
      <w:r>
        <w:rPr>
          <w:rFonts w:ascii="微软雅黑" w:hAnsi="微软雅黑" w:eastAsia="微软雅黑"/>
        </w:rPr>
        <w:t>启示三：搜索质量是"磨"出来的</w:t>
      </w:r>
    </w:p>
    <w:p>
      <w:r>
        <w:rPr>
          <w:rFonts w:ascii="微软雅黑" w:hAnsi="微软雅黑" w:eastAsia="微软雅黑"/>
          <w:sz w:val="21"/>
        </w:rPr>
        <w:t>没有一个搜索系统能一次设计到位。5/15这天做了12次提交，全部针对具体搜索场景微调。建议：任何搜索类产品上线后预留3-5天"搜索打磨期"，让真实用户输入真实查询、反馈真实结果，然后逐一定位和修复。这比任何预先设计的测试用例都更有效。</w:t>
      </w:r>
    </w:p>
    <w:p>
      <w:pPr>
        <w:pStyle w:val="Heading2"/>
      </w:pPr>
      <w:r>
        <w:rPr>
          <w:rFonts w:ascii="微软雅黑" w:hAnsi="微软雅黑" w:eastAsia="微软雅黑"/>
        </w:rPr>
        <w:t>启示四：文档先行，代码跟进</w:t>
      </w:r>
    </w:p>
    <w:p>
      <w:r>
        <w:rPr>
          <w:rFonts w:ascii="微软雅黑" w:hAnsi="微软雅黑" w:eastAsia="微软雅黑"/>
          <w:sz w:val="21"/>
        </w:rPr>
        <w:t>项目共产出6篇设计/部署文档，全部在编码前完成。CLAUDE.md作为AI助手的"项目上下文文件"，记录了架构设计、部署约定、分支策略、网络策略等关键信息。新会话启动时AI自动读取，无需重复解释项目背景。建议每个项目都维护一份CLAUDE.md。</w:t>
      </w:r>
    </w:p>
    <w:p>
      <w:pPr>
        <w:pStyle w:val="Heading2"/>
      </w:pPr>
      <w:r>
        <w:rPr>
          <w:rFonts w:ascii="微软雅黑" w:hAnsi="微软雅黑" w:eastAsia="微软雅黑"/>
        </w:rPr>
        <w:t>启示五：从"AI替你回答"到"AI帮你检索"</w:t>
      </w:r>
    </w:p>
    <w:p>
      <w:r>
        <w:rPr>
          <w:rFonts w:ascii="微软雅黑" w:hAnsi="微软雅黑" w:eastAsia="微软雅黑"/>
          <w:sz w:val="21"/>
        </w:rPr>
        <w:t>这是本项目最重要的产品洞察。很多AI知识库产品强调"对话式搜索"和"智能问答"，但在团队内部场景下，用户真正需要的是快速、精准地定位原始文档，而非让AI生成一段可能不够准确的答案。这个认知转换直接决定了产品形态：不做对话AI，不做答案生成，只做精准的文档检索。每个结果提供推荐理由和摘要，把"判断权"交还给用户。类似于Google搜索的产品哲学——帮用户找到答案，而非替用户回答问题。</w:t>
      </w:r>
    </w:p>
    <w:p>
      <w:pPr>
        <w:spacing w:before="160"/>
        <w:ind w:left="170"/>
      </w:pPr>
      <w:r>
        <w:rPr>
          <w:rFonts w:ascii="微软雅黑" w:hAnsi="微软雅黑" w:eastAsia="微软雅黑"/>
          <w:b/>
          <w:color w:val="CC7000"/>
          <w:sz w:val="21"/>
        </w:rPr>
        <w:t>💡 产品设计核心问题</w:t>
      </w:r>
    </w:p>
    <w:p>
      <w:pPr>
        <w:spacing w:after="120"/>
        <w:ind w:left="170"/>
      </w:pPr>
      <w:r>
        <w:rPr>
          <w:rFonts w:ascii="微软雅黑" w:hAnsi="微软雅黑" w:eastAsia="微软雅黑"/>
          <w:color w:val="555555"/>
          <w:sz w:val="19"/>
        </w:rPr>
        <w:t>在设计任何AI产品时，先问两个问题：</w:t>
        <w:br/>
        <w:t>① 用户到底要什么？（而非AI能做什么）</w:t>
        <w:br/>
        <w:t>② 当前方案是否在解决用户的真实问题？（而非展示技术能力）</w:t>
        <w:br/>
        <w:br/>
        <w:t>AI强大的生成能力容易让人产生"用AI做所有事"的冲动。</w:t>
        <w:br/>
        <w:t>但有时候，最简单的方案（搜索+排序+展示）反而是最正确的。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附录：项目文件清单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020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082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lightrag/app.py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核心代码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Flask应用主文件，~1,400行，14个API端点+业务逻辑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lightrag/templates/index.html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单文件SPA，~2,000行，4大功能页面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lightrag/start.sh / deploy.sh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脚本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开发/部署启动脚本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lightrag/offline-deploy.sh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脚本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离线环境一键部署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lightrag/.env.example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环境变量模板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WikiServer_服务器版Wiki完整实现方案.md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设计文档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完整技术方案含需求分析和15天实施计划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docs/离线版本部署方案.md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部署文档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离线环境完整部署指南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CLAUDE.md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AI上下文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项目架构/约定/策略，AI助手自动读取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crawler/crawler.py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爬虫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Crawl4AI网页爬虫，支持认证和定时抓取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ingester/git_ingester.py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导入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Git仓库文档提取和导入</w:t>
            </w:r>
          </w:p>
        </w:tc>
      </w:tr>
      <w:tr>
        <w:tc>
          <w:tcPr>
            <w:tcW w:type="dxa" w:w="2835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scheduler/scheduler.py</w:t>
            </w:r>
          </w:p>
        </w:tc>
        <w:tc>
          <w:tcPr>
            <w:tcW w:type="dxa" w:w="1020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</w:t>
            </w:r>
          </w:p>
        </w:tc>
        <w:tc>
          <w:tcPr>
            <w:tcW w:type="dxa" w:w="4082"/>
            <w:shd w:fill="F2F6FC"/>
          </w:tcPr>
          <w:p>
            <w:r/>
            <w:r>
              <w:rPr>
                <w:rFonts w:ascii="微软雅黑" w:hAnsi="微软雅黑" w:eastAsia="微软雅黑"/>
                <w:sz w:val="18"/>
              </w:rPr>
              <w:t>APScheduler定时任务调度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mcp_server/mcp_tools.py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MCP工具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MCP工具集，供Agent消费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4"/>
        </w:rPr>
        <w:t>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微软雅黑" w:hAnsi="微软雅黑" w:eastAsia="微软雅黑"/>
          <w:color w:val="AAAAAA"/>
          <w:sz w:val="19"/>
        </w:rPr>
        <w:t>文档编写日期：2026年5月18日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7"/>
        </w:rPr>
        <w:t>基于 WikiService 项目总结 + 完整技术架构 + 实际运行截图综合撰写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