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BAF0" w14:textId="59DB904E" w:rsidR="00CC01C7" w:rsidRPr="00285937" w:rsidRDefault="00285937" w:rsidP="00CC01C7">
      <w:pPr>
        <w:widowControl w:val="0"/>
        <w:spacing w:before="160"/>
        <w:ind w:left="851" w:hanging="425"/>
        <w:rPr>
          <w:b/>
          <w:bCs/>
          <w:lang w:val="en-US"/>
        </w:rPr>
      </w:pPr>
      <w:proofErr w:type="spellStart"/>
      <w:r w:rsidRPr="00285937">
        <w:rPr>
          <w:b/>
          <w:bCs/>
          <w:lang w:val="en-US"/>
        </w:rPr>
        <w:t>Notulen</w:t>
      </w:r>
      <w:proofErr w:type="spellEnd"/>
      <w:r w:rsidRPr="00285937">
        <w:rPr>
          <w:b/>
          <w:bCs/>
          <w:lang w:val="en-US"/>
        </w:rPr>
        <w:t xml:space="preserve"> PTNBH UNP</w:t>
      </w:r>
    </w:p>
    <w:p w14:paraId="573BEB42" w14:textId="77777777" w:rsidR="00285937" w:rsidRPr="00285937" w:rsidRDefault="00285937" w:rsidP="00CC01C7">
      <w:pPr>
        <w:widowControl w:val="0"/>
        <w:spacing w:before="160"/>
        <w:ind w:left="851" w:hanging="425"/>
        <w:rPr>
          <w:lang w:val="en-US"/>
        </w:rPr>
      </w:pPr>
    </w:p>
    <w:p w14:paraId="79BD4F85" w14:textId="28EDB384" w:rsidR="00CC01C7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Pasal</w:t>
      </w:r>
      <w:proofErr w:type="spellEnd"/>
      <w:r>
        <w:rPr>
          <w:rFonts w:eastAsia="Bookman Old Style" w:cs="Bookman Old Style"/>
          <w:color w:val="0000FF"/>
        </w:rPr>
        <w:t xml:space="preserve"> 45 </w:t>
      </w:r>
      <w:proofErr w:type="spellStart"/>
      <w:r>
        <w:rPr>
          <w:rFonts w:eastAsia="Bookman Old Style" w:cs="Bookman Old Style"/>
          <w:color w:val="0000FF"/>
        </w:rPr>
        <w:t>ayat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ayat</w:t>
      </w:r>
      <w:proofErr w:type="spellEnd"/>
      <w:r>
        <w:rPr>
          <w:rFonts w:eastAsia="Bookman Old Style" w:cs="Bookman Old Style"/>
          <w:color w:val="0000FF"/>
        </w:rPr>
        <w:t xml:space="preserve"> (3)</w:t>
      </w:r>
    </w:p>
    <w:p w14:paraId="78B644DD" w14:textId="01176654" w:rsidR="00CC01C7" w:rsidRPr="00D540C0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  <w:color w:val="0000FF"/>
        </w:rPr>
      </w:pPr>
      <w:r w:rsidRPr="00D540C0">
        <w:rPr>
          <w:rFonts w:eastAsia="Bookman Old Style" w:cs="Bookman Old Style"/>
          <w:color w:val="0000FF"/>
        </w:rPr>
        <w:t xml:space="preserve">Hasil </w:t>
      </w:r>
      <w:proofErr w:type="spellStart"/>
      <w:r w:rsidRPr="00D540C0">
        <w:rPr>
          <w:rFonts w:eastAsia="Bookman Old Style" w:cs="Bookman Old Style"/>
          <w:color w:val="0000FF"/>
        </w:rPr>
        <w:t>tugas</w:t>
      </w:r>
      <w:proofErr w:type="spellEnd"/>
      <w:r w:rsidRPr="00D540C0">
        <w:rPr>
          <w:rFonts w:eastAsia="Bookman Old Style" w:cs="Bookman Old Style"/>
          <w:color w:val="0000FF"/>
        </w:rPr>
        <w:t xml:space="preserve"> SA </w:t>
      </w:r>
      <w:proofErr w:type="spellStart"/>
      <w:r w:rsidRPr="00D540C0">
        <w:rPr>
          <w:rFonts w:eastAsia="Bookman Old Style" w:cs="Bookman Old Style"/>
          <w:color w:val="0000FF"/>
        </w:rPr>
        <w:t>sebagaimana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dimaksud</w:t>
      </w:r>
      <w:proofErr w:type="spellEnd"/>
      <w:r w:rsidRPr="00D540C0">
        <w:rPr>
          <w:rFonts w:eastAsia="Bookman Old Style" w:cs="Bookman Old Style"/>
          <w:color w:val="0000FF"/>
        </w:rPr>
        <w:t xml:space="preserve"> pada </w:t>
      </w:r>
      <w:proofErr w:type="spellStart"/>
      <w:r w:rsidRPr="00D540C0">
        <w:rPr>
          <w:rFonts w:eastAsia="Bookman Old Style" w:cs="Bookman Old Style"/>
          <w:color w:val="0000FF"/>
        </w:rPr>
        <w:t>ayat</w:t>
      </w:r>
      <w:proofErr w:type="spellEnd"/>
      <w:r w:rsidRPr="00D540C0">
        <w:rPr>
          <w:rFonts w:eastAsia="Bookman Old Style" w:cs="Bookman Old Style"/>
          <w:color w:val="0000FF"/>
        </w:rPr>
        <w:t xml:space="preserve"> (</w:t>
      </w:r>
      <w:r>
        <w:rPr>
          <w:rFonts w:eastAsia="Bookman Old Style" w:cs="Bookman Old Style"/>
          <w:color w:val="0000FF"/>
        </w:rPr>
        <w:t>2</w:t>
      </w:r>
      <w:r w:rsidRPr="00D540C0">
        <w:rPr>
          <w:rFonts w:eastAsia="Bookman Old Style" w:cs="Bookman Old Style"/>
          <w:color w:val="0000FF"/>
        </w:rPr>
        <w:t xml:space="preserve">) </w:t>
      </w:r>
      <w:proofErr w:type="spellStart"/>
      <w:r w:rsidRPr="00D540C0">
        <w:rPr>
          <w:rFonts w:eastAsia="Bookman Old Style" w:cs="Bookman Old Style"/>
          <w:color w:val="0000FF"/>
        </w:rPr>
        <w:t>huruf</w:t>
      </w:r>
      <w:proofErr w:type="spellEnd"/>
      <w:r w:rsidRPr="00D540C0">
        <w:rPr>
          <w:rFonts w:eastAsia="Bookman Old Style" w:cs="Bookman Old Style"/>
          <w:color w:val="0000FF"/>
        </w:rPr>
        <w:t xml:space="preserve"> a </w:t>
      </w:r>
      <w:proofErr w:type="spellStart"/>
      <w:r w:rsidRPr="00D540C0">
        <w:rPr>
          <w:rFonts w:eastAsia="Bookman Old Style" w:cs="Bookman Old Style"/>
          <w:color w:val="0000FF"/>
        </w:rPr>
        <w:t>sampai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dengan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huruf</w:t>
      </w:r>
      <w:proofErr w:type="spellEnd"/>
      <w:r w:rsidRPr="00D540C0">
        <w:rPr>
          <w:rFonts w:eastAsia="Bookman Old Style" w:cs="Bookman Old Style"/>
          <w:color w:val="0000FF"/>
        </w:rPr>
        <w:t xml:space="preserve"> m, </w:t>
      </w:r>
      <w:proofErr w:type="spellStart"/>
      <w:r w:rsidRPr="00D540C0">
        <w:rPr>
          <w:rFonts w:eastAsia="Bookman Old Style" w:cs="Bookman Old Style"/>
          <w:color w:val="0000FF"/>
        </w:rPr>
        <w:t>dilaporkan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dalam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rapat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pleno</w:t>
      </w:r>
      <w:proofErr w:type="spellEnd"/>
      <w:r w:rsidRPr="00D540C0">
        <w:rPr>
          <w:rFonts w:eastAsia="Bookman Old Style" w:cs="Bookman Old Style"/>
          <w:color w:val="0000FF"/>
        </w:rPr>
        <w:t xml:space="preserve"> SA </w:t>
      </w:r>
      <w:proofErr w:type="spellStart"/>
      <w:r w:rsidRPr="00D540C0">
        <w:rPr>
          <w:rFonts w:eastAsia="Bookman Old Style" w:cs="Bookman Old Style"/>
          <w:color w:val="0000FF"/>
        </w:rPr>
        <w:t>setiap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tahun</w:t>
      </w:r>
      <w:proofErr w:type="spellEnd"/>
      <w:r w:rsidRPr="00D540C0">
        <w:rPr>
          <w:rFonts w:eastAsia="Bookman Old Style" w:cs="Bookman Old Style"/>
          <w:color w:val="0000FF"/>
        </w:rPr>
        <w:t xml:space="preserve"> paling </w:t>
      </w:r>
      <w:proofErr w:type="spellStart"/>
      <w:r w:rsidRPr="00D540C0">
        <w:rPr>
          <w:rFonts w:eastAsia="Bookman Old Style" w:cs="Bookman Old Style"/>
          <w:color w:val="0000FF"/>
        </w:rPr>
        <w:t>lambat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r>
        <w:rPr>
          <w:rFonts w:eastAsia="Bookman Old Style" w:cs="Bookman Old Style"/>
          <w:color w:val="0000FF"/>
        </w:rPr>
        <w:t xml:space="preserve">pada </w:t>
      </w:r>
      <w:proofErr w:type="spellStart"/>
      <w:r w:rsidRPr="00D540C0">
        <w:rPr>
          <w:rFonts w:eastAsia="Bookman Old Style" w:cs="Bookman Old Style"/>
          <w:color w:val="0000FF"/>
        </w:rPr>
        <w:t>bulan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Februari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tahun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berikutnya</w:t>
      </w:r>
      <w:proofErr w:type="spellEnd"/>
      <w:r w:rsidRPr="00D540C0">
        <w:rPr>
          <w:rFonts w:eastAsia="Bookman Old Style" w:cs="Bookman Old Style"/>
          <w:color w:val="0000FF"/>
        </w:rPr>
        <w:t>.</w:t>
      </w:r>
    </w:p>
    <w:p w14:paraId="037CBCEA" w14:textId="77777777" w:rsidR="00CC01C7" w:rsidRPr="00D540C0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  <w:color w:val="0000FF"/>
          <w:szCs w:val="24"/>
        </w:rPr>
      </w:pPr>
      <w:proofErr w:type="spellStart"/>
      <w:r w:rsidRPr="00D540C0">
        <w:rPr>
          <w:rFonts w:eastAsia="Bookman Old Style" w:cs="Bookman Old Style"/>
          <w:color w:val="0000FF"/>
        </w:rPr>
        <w:t>Ketentuan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lebih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lanjut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mengenai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tugas</w:t>
      </w:r>
      <w:proofErr w:type="spellEnd"/>
      <w:r w:rsidRPr="00D540C0">
        <w:rPr>
          <w:rFonts w:eastAsia="Bookman Old Style" w:cs="Bookman Old Style"/>
          <w:color w:val="0000FF"/>
        </w:rPr>
        <w:t xml:space="preserve"> dan </w:t>
      </w:r>
      <w:proofErr w:type="spellStart"/>
      <w:r w:rsidRPr="00D540C0">
        <w:rPr>
          <w:rFonts w:eastAsia="Bookman Old Style" w:cs="Bookman Old Style"/>
          <w:color w:val="0000FF"/>
        </w:rPr>
        <w:t>kewenangan</w:t>
      </w:r>
      <w:proofErr w:type="spellEnd"/>
      <w:r w:rsidRPr="00D540C0">
        <w:rPr>
          <w:rFonts w:eastAsia="Bookman Old Style" w:cs="Bookman Old Style"/>
          <w:color w:val="0000FF"/>
        </w:rPr>
        <w:t xml:space="preserve"> SA </w:t>
      </w:r>
      <w:proofErr w:type="spellStart"/>
      <w:r w:rsidRPr="00D540C0">
        <w:rPr>
          <w:rFonts w:eastAsia="Bookman Old Style" w:cs="Bookman Old Style"/>
          <w:color w:val="0000FF"/>
        </w:rPr>
        <w:t>sebagaimana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dimaksud</w:t>
      </w:r>
      <w:proofErr w:type="spellEnd"/>
      <w:r w:rsidRPr="00D540C0">
        <w:rPr>
          <w:rFonts w:eastAsia="Bookman Old Style" w:cs="Bookman Old Style"/>
          <w:color w:val="0000FF"/>
        </w:rPr>
        <w:t xml:space="preserve"> pada </w:t>
      </w:r>
      <w:proofErr w:type="spellStart"/>
      <w:r w:rsidRPr="00D540C0">
        <w:rPr>
          <w:rFonts w:eastAsia="Bookman Old Style" w:cs="Bookman Old Style"/>
          <w:color w:val="0000FF"/>
        </w:rPr>
        <w:t>ayat</w:t>
      </w:r>
      <w:proofErr w:type="spellEnd"/>
      <w:r w:rsidRPr="00D540C0">
        <w:rPr>
          <w:rFonts w:eastAsia="Bookman Old Style" w:cs="Bookman Old Style"/>
          <w:color w:val="0000FF"/>
        </w:rPr>
        <w:t xml:space="preserve"> (1), </w:t>
      </w:r>
      <w:proofErr w:type="spellStart"/>
      <w:r w:rsidRPr="00D540C0">
        <w:rPr>
          <w:rFonts w:eastAsia="Bookman Old Style" w:cs="Bookman Old Style"/>
          <w:color w:val="0000FF"/>
        </w:rPr>
        <w:t>ayat</w:t>
      </w:r>
      <w:proofErr w:type="spellEnd"/>
      <w:r w:rsidRPr="00D540C0">
        <w:rPr>
          <w:rFonts w:eastAsia="Bookman Old Style" w:cs="Bookman Old Style"/>
          <w:color w:val="0000FF"/>
        </w:rPr>
        <w:t xml:space="preserve"> (2), dan </w:t>
      </w:r>
      <w:proofErr w:type="spellStart"/>
      <w:r w:rsidRPr="00D540C0">
        <w:rPr>
          <w:rFonts w:eastAsia="Bookman Old Style" w:cs="Bookman Old Style"/>
          <w:color w:val="0000FF"/>
        </w:rPr>
        <w:t>ayat</w:t>
      </w:r>
      <w:proofErr w:type="spellEnd"/>
      <w:r w:rsidRPr="00D540C0">
        <w:rPr>
          <w:rFonts w:eastAsia="Bookman Old Style" w:cs="Bookman Old Style"/>
          <w:color w:val="0000FF"/>
        </w:rPr>
        <w:t xml:space="preserve"> (3) </w:t>
      </w:r>
      <w:proofErr w:type="spellStart"/>
      <w:r w:rsidRPr="00D540C0">
        <w:rPr>
          <w:rFonts w:eastAsia="Bookman Old Style" w:cs="Bookman Old Style"/>
          <w:color w:val="0000FF"/>
        </w:rPr>
        <w:t>diatur</w:t>
      </w:r>
      <w:proofErr w:type="spellEnd"/>
      <w:r w:rsidRPr="00D540C0"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dengan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D540C0">
        <w:rPr>
          <w:rFonts w:eastAsia="Bookman Old Style" w:cs="Bookman Old Style"/>
          <w:color w:val="0000FF"/>
        </w:rPr>
        <w:t>Peraturan</w:t>
      </w:r>
      <w:proofErr w:type="spellEnd"/>
      <w:r w:rsidRPr="00D540C0">
        <w:rPr>
          <w:rFonts w:eastAsia="Bookman Old Style" w:cs="Bookman Old Style"/>
          <w:color w:val="0000FF"/>
        </w:rPr>
        <w:t xml:space="preserve"> MWA</w:t>
      </w:r>
      <w:r w:rsidRPr="00D540C0">
        <w:rPr>
          <w:rFonts w:eastAsia="Bookman Old Style" w:cs="Bookman Old Style"/>
        </w:rPr>
        <w:t>.</w:t>
      </w:r>
    </w:p>
    <w:p w14:paraId="6367FC67" w14:textId="77777777" w:rsidR="00CC01C7" w:rsidRDefault="00CC01C7" w:rsidP="00CC01C7">
      <w:pPr>
        <w:ind w:left="851" w:hanging="425"/>
        <w:rPr>
          <w:lang w:val="en-US"/>
        </w:rPr>
      </w:pPr>
    </w:p>
    <w:p w14:paraId="274AD961" w14:textId="77777777" w:rsidR="00CC01C7" w:rsidRPr="0034596A" w:rsidRDefault="00CC01C7" w:rsidP="00CC01C7">
      <w:pPr>
        <w:pStyle w:val="Caption"/>
        <w:ind w:left="851" w:hanging="425"/>
        <w:jc w:val="center"/>
        <w:rPr>
          <w:color w:val="000099"/>
          <w:lang w:val="en-US"/>
        </w:rPr>
      </w:pPr>
      <w:r w:rsidRPr="0034596A">
        <w:rPr>
          <w:color w:val="000099"/>
        </w:rPr>
        <w:t xml:space="preserve">Pasal </w:t>
      </w:r>
      <w:r w:rsidRPr="0034596A">
        <w:rPr>
          <w:color w:val="000099"/>
          <w:lang w:val="en-US"/>
        </w:rPr>
        <w:t>46</w:t>
      </w:r>
    </w:p>
    <w:p w14:paraId="7D822F88" w14:textId="77777777" w:rsidR="00CC01C7" w:rsidRPr="006C01CE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Anggota</w:t>
      </w:r>
      <w:proofErr w:type="spellEnd"/>
      <w:r w:rsidRPr="006C01CE">
        <w:rPr>
          <w:rFonts w:eastAsia="Bookman Old Style" w:cs="Bookman Old Style"/>
        </w:rPr>
        <w:t xml:space="preserve"> SA </w:t>
      </w:r>
      <w:proofErr w:type="spellStart"/>
      <w:r w:rsidRPr="006C01CE">
        <w:rPr>
          <w:rFonts w:eastAsia="Bookman Old Style" w:cs="Bookman Old Style"/>
        </w:rPr>
        <w:t>terdiri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>:</w:t>
      </w:r>
    </w:p>
    <w:p w14:paraId="066677AF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Rektor</w:t>
      </w:r>
      <w:proofErr w:type="spellEnd"/>
      <w:r>
        <w:rPr>
          <w:rFonts w:eastAsia="Bookman Old Style" w:cs="Bookman Old Style"/>
        </w:rPr>
        <w:t>;</w:t>
      </w:r>
    </w:p>
    <w:p w14:paraId="240A310B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wakil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>
        <w:rPr>
          <w:rFonts w:eastAsia="Bookman Old Style" w:cs="Bookman Old Style"/>
        </w:rPr>
        <w:t>;</w:t>
      </w:r>
    </w:p>
    <w:p w14:paraId="36083CE0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dekan</w:t>
      </w:r>
      <w:proofErr w:type="spellEnd"/>
      <w:r>
        <w:rPr>
          <w:rFonts w:eastAsia="Bookman Old Style" w:cs="Bookman Old Style"/>
        </w:rPr>
        <w:t>;</w:t>
      </w:r>
    </w:p>
    <w:p w14:paraId="75143AF5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direktur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proofErr w:type="gramStart"/>
      <w:r w:rsidRPr="006C01CE">
        <w:rPr>
          <w:rFonts w:eastAsia="Bookman Old Style" w:cs="Bookman Old Style"/>
        </w:rPr>
        <w:t>pascasarjana</w:t>
      </w:r>
      <w:proofErr w:type="spellEnd"/>
      <w:r>
        <w:rPr>
          <w:rFonts w:eastAsia="Bookman Old Style" w:cs="Bookman Old Style"/>
        </w:rPr>
        <w:t>;;</w:t>
      </w:r>
      <w:proofErr w:type="gramEnd"/>
    </w:p>
    <w:p w14:paraId="2426C430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direktur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vokasi</w:t>
      </w:r>
      <w:proofErr w:type="spellEnd"/>
      <w:r>
        <w:rPr>
          <w:rFonts w:eastAsia="Bookman Old Style" w:cs="Bookman Old Style"/>
        </w:rPr>
        <w:t>;</w:t>
      </w:r>
    </w:p>
    <w:p w14:paraId="7E413096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EA7494">
        <w:rPr>
          <w:rFonts w:eastAsia="Bookman Old Style" w:cs="Bookman Old Style"/>
          <w:color w:val="000099"/>
        </w:rPr>
        <w:t>dosen</w:t>
      </w:r>
      <w:proofErr w:type="spellEnd"/>
      <w:r w:rsidRPr="00EA7494">
        <w:rPr>
          <w:rFonts w:eastAsia="Bookman Old Style" w:cs="Bookman Old Style"/>
          <w:color w:val="000099"/>
        </w:rPr>
        <w:t xml:space="preserve"> yang </w:t>
      </w:r>
      <w:proofErr w:type="spellStart"/>
      <w:r w:rsidRPr="00EA7494">
        <w:rPr>
          <w:rFonts w:eastAsia="Bookman Old Style" w:cs="Bookman Old Style"/>
          <w:color w:val="000099"/>
        </w:rPr>
        <w:t>mewakili</w:t>
      </w:r>
      <w:proofErr w:type="spellEnd"/>
      <w:r w:rsidRPr="00EA7494">
        <w:rPr>
          <w:rFonts w:eastAsia="Bookman Old Style" w:cs="Bookman Old Style"/>
          <w:color w:val="000099"/>
        </w:rPr>
        <w:t xml:space="preserve"> </w:t>
      </w:r>
      <w:proofErr w:type="spellStart"/>
      <w:r w:rsidRPr="00EA7494">
        <w:rPr>
          <w:rFonts w:eastAsia="Bookman Old Style" w:cs="Bookman Old Style"/>
          <w:color w:val="000099"/>
        </w:rPr>
        <w:t>fakultas</w:t>
      </w:r>
      <w:proofErr w:type="spellEnd"/>
      <w:r>
        <w:rPr>
          <w:rFonts w:eastAsia="Bookman Old Style" w:cs="Bookman Old Style"/>
        </w:rPr>
        <w:t xml:space="preserve"> </w:t>
      </w:r>
      <w:r w:rsidRPr="00EA7494">
        <w:rPr>
          <w:rFonts w:eastAsia="Bookman Old Style" w:cs="Bookman Old Style"/>
          <w:strike/>
          <w:color w:val="FF0000"/>
        </w:rPr>
        <w:t xml:space="preserve">wakil </w:t>
      </w:r>
      <w:proofErr w:type="spellStart"/>
      <w:r w:rsidRPr="00EA7494">
        <w:rPr>
          <w:rFonts w:eastAsia="Bookman Old Style" w:cs="Bookman Old Style"/>
          <w:strike/>
          <w:color w:val="FF0000"/>
        </w:rPr>
        <w:t>dosen</w:t>
      </w:r>
      <w:proofErr w:type="spellEnd"/>
      <w:r>
        <w:rPr>
          <w:rFonts w:eastAsia="Bookman Old Style" w:cs="Bookman Old Style"/>
        </w:rPr>
        <w:t>;</w:t>
      </w:r>
    </w:p>
    <w:p w14:paraId="25F1F1D1" w14:textId="77777777" w:rsidR="00CC01C7" w:rsidRPr="006C01CE" w:rsidRDefault="00CC01C7" w:rsidP="00CC01C7">
      <w:pPr>
        <w:pStyle w:val="ListParagraph"/>
        <w:widowControl w:val="0"/>
        <w:numPr>
          <w:ilvl w:val="1"/>
          <w:numId w:val="2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337D3D">
        <w:rPr>
          <w:strike/>
          <w:color w:val="FF0000"/>
          <w:szCs w:val="24"/>
        </w:rPr>
        <w:t>unsur</w:t>
      </w:r>
      <w:proofErr w:type="spellEnd"/>
      <w:r w:rsidRPr="00337D3D">
        <w:rPr>
          <w:strike/>
          <w:color w:val="FF0000"/>
          <w:szCs w:val="24"/>
        </w:rPr>
        <w:t xml:space="preserve"> lain yang </w:t>
      </w:r>
      <w:proofErr w:type="spellStart"/>
      <w:r w:rsidRPr="00337D3D">
        <w:rPr>
          <w:strike/>
          <w:color w:val="FF0000"/>
          <w:szCs w:val="24"/>
        </w:rPr>
        <w:t>ditetapkan</w:t>
      </w:r>
      <w:proofErr w:type="spellEnd"/>
      <w:r w:rsidRPr="00337D3D">
        <w:rPr>
          <w:strike/>
          <w:color w:val="FF0000"/>
          <w:szCs w:val="24"/>
        </w:rPr>
        <w:t xml:space="preserve"> oleh </w:t>
      </w:r>
      <w:proofErr w:type="spellStart"/>
      <w:r w:rsidRPr="00337D3D">
        <w:rPr>
          <w:strike/>
          <w:color w:val="FF0000"/>
          <w:szCs w:val="24"/>
        </w:rPr>
        <w:t>Peraturan</w:t>
      </w:r>
      <w:proofErr w:type="spellEnd"/>
      <w:r w:rsidRPr="00337D3D">
        <w:rPr>
          <w:strike/>
          <w:color w:val="FF0000"/>
          <w:szCs w:val="24"/>
        </w:rPr>
        <w:t xml:space="preserve"> SA</w:t>
      </w:r>
      <w:r w:rsidRPr="006C01CE">
        <w:rPr>
          <w:szCs w:val="24"/>
        </w:rPr>
        <w:t>.</w:t>
      </w:r>
    </w:p>
    <w:p w14:paraId="4DD69433" w14:textId="77777777" w:rsidR="00CC01C7" w:rsidRPr="00616A27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  <w:color w:val="000099"/>
        </w:rPr>
      </w:pPr>
      <w:proofErr w:type="spellStart"/>
      <w:r w:rsidRPr="00EA7494">
        <w:rPr>
          <w:rFonts w:eastAsia="Bookman Old Style" w:cs="Bookman Old Style"/>
          <w:color w:val="000099"/>
        </w:rPr>
        <w:t>Anggota</w:t>
      </w:r>
      <w:proofErr w:type="spellEnd"/>
      <w:r w:rsidRPr="00EA7494">
        <w:rPr>
          <w:rFonts w:eastAsia="Bookman Old Style" w:cs="Bookman Old Style"/>
          <w:color w:val="000099"/>
        </w:rPr>
        <w:t xml:space="preserve"> SA yang </w:t>
      </w:r>
      <w:proofErr w:type="spellStart"/>
      <w:r w:rsidRPr="00EA7494">
        <w:rPr>
          <w:rFonts w:eastAsia="Bookman Old Style" w:cs="Bookman Old Style"/>
          <w:color w:val="000099"/>
        </w:rPr>
        <w:t>berasal</w:t>
      </w:r>
      <w:proofErr w:type="spellEnd"/>
      <w:r w:rsidRPr="00EA7494">
        <w:rPr>
          <w:rFonts w:eastAsia="Bookman Old Style" w:cs="Bookman Old Style"/>
          <w:color w:val="000099"/>
        </w:rPr>
        <w:t xml:space="preserve"> </w:t>
      </w:r>
      <w:proofErr w:type="spellStart"/>
      <w:r w:rsidRPr="00EA7494">
        <w:rPr>
          <w:rFonts w:eastAsia="Bookman Old Style" w:cs="Bookman Old Style"/>
          <w:color w:val="000099"/>
        </w:rPr>
        <w:t>dari</w:t>
      </w:r>
      <w:proofErr w:type="spellEnd"/>
      <w:r w:rsidRPr="00EA7494">
        <w:rPr>
          <w:rFonts w:eastAsia="Bookman Old Style" w:cs="Bookman Old Style"/>
          <w:color w:val="000099"/>
        </w:rPr>
        <w:t xml:space="preserve"> </w:t>
      </w:r>
      <w:proofErr w:type="spellStart"/>
      <w:r w:rsidRPr="00EA7494">
        <w:rPr>
          <w:rFonts w:eastAsia="Bookman Old Style" w:cs="Bookman Old Style"/>
          <w:color w:val="000099"/>
        </w:rPr>
        <w:t>dosen</w:t>
      </w:r>
      <w:proofErr w:type="spellEnd"/>
      <w:r w:rsidRPr="00EA7494">
        <w:rPr>
          <w:rFonts w:eastAsia="Bookman Old Style" w:cs="Bookman Old Style"/>
          <w:color w:val="000099"/>
        </w:rPr>
        <w:t xml:space="preserve"> yang </w:t>
      </w:r>
      <w:proofErr w:type="spellStart"/>
      <w:r w:rsidRPr="00EA7494">
        <w:rPr>
          <w:rFonts w:eastAsia="Bookman Old Style" w:cs="Bookman Old Style"/>
          <w:color w:val="000099"/>
        </w:rPr>
        <w:t>mewakili</w:t>
      </w:r>
      <w:proofErr w:type="spellEnd"/>
      <w:r w:rsidRPr="00EA7494">
        <w:rPr>
          <w:rFonts w:eastAsia="Bookman Old Style" w:cs="Bookman Old Style"/>
          <w:color w:val="000099"/>
        </w:rPr>
        <w:t xml:space="preserve"> </w:t>
      </w:r>
      <w:proofErr w:type="spellStart"/>
      <w:r w:rsidRPr="00EA7494">
        <w:rPr>
          <w:rFonts w:eastAsia="Bookman Old Style" w:cs="Bookman Old Style"/>
          <w:color w:val="000099"/>
        </w:rPr>
        <w:t>fakultas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EA7494">
        <w:rPr>
          <w:rFonts w:eastAsia="Bookman Old Style" w:cs="Bookman Old Style"/>
          <w:strike/>
          <w:color w:val="FF0000"/>
        </w:rPr>
        <w:t>Perwakilan</w:t>
      </w:r>
      <w:proofErr w:type="spellEnd"/>
      <w:r w:rsidRPr="00EA74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494">
        <w:rPr>
          <w:rFonts w:eastAsia="Bookman Old Style" w:cs="Bookman Old Style"/>
          <w:strike/>
          <w:color w:val="FF0000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  <w:spacing w:val="-4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huruf</w:t>
      </w:r>
      <w:proofErr w:type="spellEnd"/>
      <w:r w:rsidRPr="006C01CE">
        <w:rPr>
          <w:rFonts w:eastAsia="Bookman Old Style" w:cs="Bookman Old Style"/>
        </w:rPr>
        <w:t xml:space="preserve"> f </w:t>
      </w:r>
      <w:proofErr w:type="spellStart"/>
      <w:r w:rsidRPr="00EA7494">
        <w:rPr>
          <w:rFonts w:eastAsia="Bookman Old Style" w:cs="Bookman Old Style"/>
          <w:color w:val="000099"/>
        </w:rPr>
        <w:t>sebanyak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EA7494">
        <w:rPr>
          <w:rFonts w:eastAsia="Bookman Old Style" w:cs="Bookman Old Style"/>
          <w:strike/>
          <w:color w:val="FF0000"/>
        </w:rPr>
        <w:t>terdiri</w:t>
      </w:r>
      <w:proofErr w:type="spellEnd"/>
      <w:r w:rsidRPr="00EA7494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A7494">
        <w:rPr>
          <w:rFonts w:eastAsia="Bookman Old Style" w:cs="Bookman Old Style"/>
          <w:strike/>
          <w:color w:val="FF0000"/>
        </w:rPr>
        <w:t>dari</w:t>
      </w:r>
      <w:proofErr w:type="spellEnd"/>
      <w:r w:rsidRPr="006C01CE">
        <w:rPr>
          <w:rFonts w:eastAsia="Bookman Old Style" w:cs="Bookman Old Style"/>
        </w:rPr>
        <w:t xml:space="preserve"> 6 (</w:t>
      </w:r>
      <w:proofErr w:type="spellStart"/>
      <w:r w:rsidRPr="006C01CE">
        <w:rPr>
          <w:rFonts w:eastAsia="Bookman Old Style" w:cs="Bookman Old Style"/>
        </w:rPr>
        <w:t>enam</w:t>
      </w:r>
      <w:proofErr w:type="spellEnd"/>
      <w:r w:rsidRPr="006C01CE">
        <w:rPr>
          <w:rFonts w:eastAsia="Bookman Old Style" w:cs="Bookman Old Style"/>
        </w:rPr>
        <w:t xml:space="preserve">) orang </w:t>
      </w:r>
      <w:proofErr w:type="spellStart"/>
      <w:r w:rsidRPr="00EA7494">
        <w:rPr>
          <w:rFonts w:eastAsia="Bookman Old Style" w:cs="Bookman Old Style"/>
          <w:strike/>
          <w:color w:val="FF0000"/>
        </w:rPr>
        <w:t>dosen</w:t>
      </w:r>
      <w:proofErr w:type="spellEnd"/>
      <w:r w:rsidRPr="00EA7494">
        <w:rPr>
          <w:rFonts w:eastAsia="Bookman Old Style" w:cs="Bookman Old Style"/>
          <w:strike/>
          <w:color w:val="FF0000"/>
        </w:rPr>
        <w:t xml:space="preserve"> per </w:t>
      </w:r>
      <w:proofErr w:type="spellStart"/>
      <w:r w:rsidRPr="00EA7494">
        <w:rPr>
          <w:rFonts w:eastAsia="Bookman Old Style" w:cs="Bookman Old Style"/>
          <w:strike/>
          <w:color w:val="FF0000"/>
        </w:rPr>
        <w:t>fakultas</w:t>
      </w:r>
      <w:proofErr w:type="spellEnd"/>
      <w:r w:rsidRPr="006C01CE">
        <w:rPr>
          <w:rFonts w:eastAsia="Bookman Old Style" w:cs="Bookman Old Style"/>
        </w:rPr>
        <w:t>.</w:t>
      </w:r>
      <w:r>
        <w:rPr>
          <w:rFonts w:eastAsia="Bookman Old Style" w:cs="Bookman Old Style"/>
        </w:rPr>
        <w:t xml:space="preserve"> </w:t>
      </w:r>
    </w:p>
    <w:p w14:paraId="3C0047FD" w14:textId="77777777" w:rsidR="00CC01C7" w:rsidRPr="00616A27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99"/>
        </w:rPr>
      </w:pPr>
      <w:proofErr w:type="spellStart"/>
      <w:r w:rsidRPr="00616A27">
        <w:rPr>
          <w:rFonts w:eastAsia="Bookman Old Style" w:cs="Bookman Old Style"/>
          <w:color w:val="000099"/>
          <w:highlight w:val="yellow"/>
        </w:rPr>
        <w:t>Catatan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: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perlu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dijelaskan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komposisi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jumlah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profesor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dan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bukan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profesor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dari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setiap</w:t>
      </w:r>
      <w:proofErr w:type="spellEnd"/>
      <w:r w:rsidRPr="00616A27">
        <w:rPr>
          <w:rFonts w:eastAsia="Bookman Old Style" w:cs="Bookman Old Style"/>
          <w:color w:val="000099"/>
          <w:highlight w:val="yellow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  <w:highlight w:val="yellow"/>
        </w:rPr>
        <w:t>fakultas</w:t>
      </w:r>
      <w:proofErr w:type="spellEnd"/>
    </w:p>
    <w:p w14:paraId="71D6781E" w14:textId="77777777" w:rsidR="00CC01C7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16A27">
        <w:rPr>
          <w:rFonts w:eastAsia="Bookman Old Style" w:cs="Bookman Old Style"/>
          <w:strike/>
          <w:color w:val="FF0000"/>
        </w:rPr>
        <w:t>Kriteria</w:t>
      </w:r>
      <w:proofErr w:type="spellEnd"/>
      <w:r w:rsidRPr="00616A27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A27">
        <w:rPr>
          <w:rFonts w:eastAsia="Bookman Old Style" w:cs="Bookman Old Style"/>
          <w:strike/>
          <w:color w:val="FF0000"/>
        </w:rPr>
        <w:t>untuk</w:t>
      </w:r>
      <w:proofErr w:type="spellEnd"/>
      <w:r w:rsidRPr="00616A27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A27">
        <w:rPr>
          <w:rFonts w:eastAsia="Bookman Old Style" w:cs="Bookman Old Style"/>
          <w:strike/>
          <w:color w:val="FF0000"/>
        </w:rPr>
        <w:t>menjadi</w:t>
      </w:r>
      <w:proofErr w:type="spellEnd"/>
      <w:r w:rsidRPr="00616A27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Anggota</w:t>
      </w:r>
      <w:proofErr w:type="spellEnd"/>
      <w:r w:rsidRPr="006C01CE">
        <w:rPr>
          <w:rFonts w:eastAsia="Bookman Old Style" w:cs="Bookman Old Style"/>
        </w:rPr>
        <w:t xml:space="preserve"> SA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perwakilan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(2) </w:t>
      </w:r>
      <w:proofErr w:type="spellStart"/>
      <w:r w:rsidRPr="00616A27">
        <w:rPr>
          <w:rFonts w:eastAsia="Bookman Old Style" w:cs="Bookman Old Style"/>
          <w:color w:val="000099"/>
        </w:rPr>
        <w:t>memenuhi</w:t>
      </w:r>
      <w:proofErr w:type="spellEnd"/>
      <w:r w:rsidRPr="00616A27">
        <w:rPr>
          <w:rFonts w:eastAsia="Bookman Old Style" w:cs="Bookman Old Style"/>
          <w:color w:val="000099"/>
        </w:rPr>
        <w:t xml:space="preserve"> </w:t>
      </w:r>
      <w:proofErr w:type="spellStart"/>
      <w:r w:rsidRPr="00616A27">
        <w:rPr>
          <w:rFonts w:eastAsia="Bookman Old Style" w:cs="Bookman Old Style"/>
          <w:color w:val="000099"/>
        </w:rPr>
        <w:t>persyaratan</w:t>
      </w:r>
      <w:proofErr w:type="spellEnd"/>
      <w:r w:rsidRPr="00616A27">
        <w:rPr>
          <w:rFonts w:eastAsia="Bookman Old Style" w:cs="Bookman Old Style"/>
          <w:color w:val="000099"/>
        </w:rPr>
        <w:t>:</w:t>
      </w:r>
    </w:p>
    <w:p w14:paraId="4BCB147A" w14:textId="77777777" w:rsidR="00CC01C7" w:rsidRDefault="00CC01C7" w:rsidP="00CC01C7">
      <w:pPr>
        <w:pStyle w:val="ListParagraph"/>
        <w:widowControl w:val="0"/>
        <w:numPr>
          <w:ilvl w:val="0"/>
          <w:numId w:val="4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16A27">
        <w:rPr>
          <w:rFonts w:eastAsia="Bookman Old Style" w:cs="Bookman Old Style"/>
        </w:rPr>
        <w:t>berusia</w:t>
      </w:r>
      <w:proofErr w:type="spellEnd"/>
      <w:r w:rsidRPr="00616A27">
        <w:rPr>
          <w:rFonts w:eastAsia="Bookman Old Style" w:cs="Bookman Old Style"/>
        </w:rPr>
        <w:t xml:space="preserve"> </w:t>
      </w:r>
      <w:r w:rsidRPr="00616A27">
        <w:rPr>
          <w:rFonts w:eastAsia="Bookman Old Style" w:cs="Bookman Old Style"/>
          <w:color w:val="000099"/>
        </w:rPr>
        <w:t xml:space="preserve">paling </w:t>
      </w:r>
      <w:proofErr w:type="spellStart"/>
      <w:r w:rsidRPr="00616A27">
        <w:rPr>
          <w:rFonts w:eastAsia="Bookman Old Style" w:cs="Bookman Old Style"/>
          <w:color w:val="000099"/>
        </w:rPr>
        <w:t>tinggi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  <w:color w:val="FF0000"/>
        </w:rPr>
        <w:t>maksimal</w:t>
      </w:r>
      <w:proofErr w:type="spellEnd"/>
      <w:r w:rsidRPr="00616A27">
        <w:rPr>
          <w:rFonts w:eastAsia="Bookman Old Style" w:cs="Bookman Old Style"/>
        </w:rPr>
        <w:t xml:space="preserve"> 65 </w:t>
      </w:r>
      <w:proofErr w:type="spellStart"/>
      <w:r w:rsidRPr="00616A27">
        <w:rPr>
          <w:rFonts w:eastAsia="Bookman Old Style" w:cs="Bookman Old Style"/>
        </w:rPr>
        <w:t>tahun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untuk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profesor</w:t>
      </w:r>
      <w:proofErr w:type="spellEnd"/>
      <w:r>
        <w:rPr>
          <w:rFonts w:eastAsia="Bookman Old Style" w:cs="Bookman Old Style"/>
        </w:rPr>
        <w:t xml:space="preserve"> </w:t>
      </w:r>
      <w:r w:rsidRPr="00616A27">
        <w:rPr>
          <w:rFonts w:eastAsia="Bookman Old Style" w:cs="Bookman Old Style"/>
          <w:strike/>
          <w:color w:val="FF0000"/>
        </w:rPr>
        <w:t xml:space="preserve">guru </w:t>
      </w:r>
      <w:proofErr w:type="spellStart"/>
      <w:r w:rsidRPr="00616A27">
        <w:rPr>
          <w:rFonts w:eastAsia="Bookman Old Style" w:cs="Bookman Old Style"/>
          <w:strike/>
          <w:color w:val="FF0000"/>
        </w:rPr>
        <w:t>besar</w:t>
      </w:r>
      <w:proofErr w:type="spellEnd"/>
      <w:r w:rsidRPr="00616A27">
        <w:rPr>
          <w:rFonts w:eastAsia="Bookman Old Style" w:cs="Bookman Old Style"/>
        </w:rPr>
        <w:t xml:space="preserve"> dan 60 </w:t>
      </w:r>
      <w:proofErr w:type="spellStart"/>
      <w:r w:rsidRPr="00616A27">
        <w:rPr>
          <w:rFonts w:eastAsia="Bookman Old Style" w:cs="Bookman Old Style"/>
        </w:rPr>
        <w:t>tahun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untuk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7C6473">
        <w:rPr>
          <w:rFonts w:eastAsia="Bookman Old Style" w:cs="Bookman Old Style"/>
          <w:color w:val="000099"/>
        </w:rPr>
        <w:t>bukan</w:t>
      </w:r>
      <w:proofErr w:type="spellEnd"/>
      <w:r w:rsidRPr="007C6473"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profesor</w:t>
      </w:r>
      <w:proofErr w:type="spellEnd"/>
      <w:r>
        <w:rPr>
          <w:rFonts w:eastAsia="Bookman Old Style" w:cs="Bookman Old Style"/>
        </w:rPr>
        <w:t xml:space="preserve"> </w:t>
      </w:r>
      <w:r w:rsidRPr="00616A27">
        <w:rPr>
          <w:rFonts w:eastAsia="Bookman Old Style" w:cs="Bookman Old Style"/>
          <w:strike/>
          <w:color w:val="FF0000"/>
        </w:rPr>
        <w:t xml:space="preserve">non guru </w:t>
      </w:r>
      <w:proofErr w:type="spellStart"/>
      <w:r w:rsidRPr="00616A27">
        <w:rPr>
          <w:rFonts w:eastAsia="Bookman Old Style" w:cs="Bookman Old Style"/>
          <w:strike/>
          <w:color w:val="FF0000"/>
        </w:rPr>
        <w:t>besar</w:t>
      </w:r>
      <w:proofErr w:type="spellEnd"/>
      <w:r>
        <w:rPr>
          <w:rFonts w:eastAsia="Bookman Old Style" w:cs="Bookman Old Style"/>
        </w:rPr>
        <w:t>;</w:t>
      </w:r>
    </w:p>
    <w:p w14:paraId="48DD76A5" w14:textId="77777777" w:rsidR="00CC01C7" w:rsidRDefault="00CC01C7" w:rsidP="00CC01C7">
      <w:pPr>
        <w:pStyle w:val="ListParagraph"/>
        <w:widowControl w:val="0"/>
        <w:numPr>
          <w:ilvl w:val="0"/>
          <w:numId w:val="42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16A27">
        <w:rPr>
          <w:rFonts w:eastAsia="Bookman Old Style" w:cs="Bookman Old Style"/>
          <w:strike/>
          <w:color w:val="FF0000"/>
        </w:rPr>
        <w:t>serta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memiliki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integritas</w:t>
      </w:r>
      <w:proofErr w:type="spellEnd"/>
      <w:r w:rsidRPr="00616A27">
        <w:rPr>
          <w:rFonts w:eastAsia="Bookman Old Style" w:cs="Bookman Old Style"/>
        </w:rPr>
        <w:t xml:space="preserve">, </w:t>
      </w:r>
      <w:proofErr w:type="spellStart"/>
      <w:r w:rsidRPr="00616A27">
        <w:rPr>
          <w:rFonts w:eastAsia="Bookman Old Style" w:cs="Bookman Old Style"/>
        </w:rPr>
        <w:t>reputasi</w:t>
      </w:r>
      <w:proofErr w:type="spellEnd"/>
      <w:r w:rsidRPr="00616A27">
        <w:rPr>
          <w:rFonts w:eastAsia="Bookman Old Style" w:cs="Bookman Old Style"/>
        </w:rPr>
        <w:t xml:space="preserve">, </w:t>
      </w:r>
      <w:proofErr w:type="spellStart"/>
      <w:r w:rsidRPr="00616A27">
        <w:rPr>
          <w:rFonts w:eastAsia="Bookman Old Style" w:cs="Bookman Old Style"/>
          <w:strike/>
          <w:color w:val="FF0000"/>
        </w:rPr>
        <w:t>serta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kepeloporan</w:t>
      </w:r>
      <w:proofErr w:type="spellEnd"/>
      <w:r>
        <w:rPr>
          <w:rFonts w:eastAsia="Bookman Old Style" w:cs="Bookman Old Style"/>
        </w:rPr>
        <w:t>,</w:t>
      </w:r>
      <w:r w:rsidRPr="00616A27">
        <w:rPr>
          <w:rFonts w:eastAsia="Bookman Old Style" w:cs="Bookman Old Style"/>
        </w:rPr>
        <w:t xml:space="preserve"> dan </w:t>
      </w:r>
      <w:proofErr w:type="spellStart"/>
      <w:r w:rsidRPr="00616A27">
        <w:rPr>
          <w:rFonts w:eastAsia="Bookman Old Style" w:cs="Bookman Old Style"/>
        </w:rPr>
        <w:t>kepemimpinan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dalam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bidang</w:t>
      </w:r>
      <w:proofErr w:type="spellEnd"/>
      <w:r w:rsidRPr="00616A27">
        <w:rPr>
          <w:rFonts w:eastAsia="Bookman Old Style" w:cs="Bookman Old Style"/>
        </w:rPr>
        <w:t xml:space="preserve"> </w:t>
      </w:r>
      <w:proofErr w:type="spellStart"/>
      <w:r w:rsidRPr="00616A27">
        <w:rPr>
          <w:rFonts w:eastAsia="Bookman Old Style" w:cs="Bookman Old Style"/>
        </w:rPr>
        <w:t>akademik</w:t>
      </w:r>
      <w:proofErr w:type="spellEnd"/>
      <w:r>
        <w:rPr>
          <w:rFonts w:eastAsia="Bookman Old Style" w:cs="Bookman Old Style"/>
        </w:rPr>
        <w:t>; dan</w:t>
      </w:r>
    </w:p>
    <w:p w14:paraId="731D681D" w14:textId="77777777" w:rsidR="00CC01C7" w:rsidRPr="004B4CBA" w:rsidRDefault="00CC01C7" w:rsidP="00CC01C7">
      <w:pPr>
        <w:pStyle w:val="ListParagraph"/>
        <w:widowControl w:val="0"/>
        <w:numPr>
          <w:ilvl w:val="0"/>
          <w:numId w:val="42"/>
        </w:numPr>
        <w:spacing w:before="160"/>
        <w:ind w:left="851" w:hanging="425"/>
        <w:rPr>
          <w:rFonts w:eastAsia="Bookman Old Style" w:cs="Bookman Old Style"/>
          <w:color w:val="000099"/>
        </w:rPr>
      </w:pPr>
      <w:proofErr w:type="spellStart"/>
      <w:r w:rsidRPr="004B4CBA">
        <w:rPr>
          <w:rFonts w:eastAsia="Bookman Old Style" w:cs="Bookman Old Style"/>
          <w:color w:val="000099"/>
        </w:rPr>
        <w:t>tidak</w:t>
      </w:r>
      <w:proofErr w:type="spellEnd"/>
      <w:r w:rsidRPr="004B4CBA">
        <w:rPr>
          <w:rFonts w:eastAsia="Bookman Old Style" w:cs="Bookman Old Style"/>
          <w:color w:val="000099"/>
        </w:rPr>
        <w:t xml:space="preserve"> </w:t>
      </w:r>
      <w:proofErr w:type="spellStart"/>
      <w:r w:rsidRPr="004B4CBA">
        <w:rPr>
          <w:rFonts w:eastAsia="Bookman Old Style" w:cs="Bookman Old Style"/>
          <w:color w:val="000099"/>
        </w:rPr>
        <w:t>merangkap</w:t>
      </w:r>
      <w:proofErr w:type="spellEnd"/>
      <w:r w:rsidRPr="004B4CBA">
        <w:rPr>
          <w:rFonts w:eastAsia="Bookman Old Style" w:cs="Bookman Old Style"/>
          <w:color w:val="000099"/>
        </w:rPr>
        <w:t xml:space="preserve"> </w:t>
      </w:r>
      <w:proofErr w:type="spellStart"/>
      <w:r w:rsidRPr="004B4CBA">
        <w:rPr>
          <w:rFonts w:eastAsia="Bookman Old Style" w:cs="Bookman Old Style"/>
          <w:color w:val="000099"/>
        </w:rPr>
        <w:t>jabatan</w:t>
      </w:r>
      <w:proofErr w:type="spellEnd"/>
      <w:r w:rsidRPr="004B4CBA">
        <w:rPr>
          <w:rFonts w:eastAsia="Bookman Old Style" w:cs="Bookman Old Style"/>
          <w:color w:val="000099"/>
        </w:rPr>
        <w:t xml:space="preserve">, </w:t>
      </w:r>
      <w:proofErr w:type="spellStart"/>
      <w:r w:rsidRPr="004B4CBA">
        <w:rPr>
          <w:rFonts w:eastAsia="Bookman Old Style" w:cs="Bookman Old Style"/>
          <w:color w:val="000099"/>
        </w:rPr>
        <w:t>baik</w:t>
      </w:r>
      <w:proofErr w:type="spellEnd"/>
      <w:r w:rsidRPr="004B4CBA">
        <w:rPr>
          <w:rFonts w:eastAsia="Bookman Old Style" w:cs="Bookman Old Style"/>
          <w:color w:val="000099"/>
        </w:rPr>
        <w:t xml:space="preserve"> di </w:t>
      </w:r>
      <w:proofErr w:type="spellStart"/>
      <w:r w:rsidRPr="004B4CBA">
        <w:rPr>
          <w:rFonts w:eastAsia="Bookman Old Style" w:cs="Bookman Old Style"/>
          <w:color w:val="000099"/>
        </w:rPr>
        <w:t>dalam</w:t>
      </w:r>
      <w:proofErr w:type="spellEnd"/>
      <w:r w:rsidRPr="004B4CBA">
        <w:rPr>
          <w:rFonts w:eastAsia="Bookman Old Style" w:cs="Bookman Old Style"/>
          <w:color w:val="000099"/>
        </w:rPr>
        <w:t xml:space="preserve"> </w:t>
      </w:r>
      <w:proofErr w:type="spellStart"/>
      <w:r w:rsidRPr="004B4CBA">
        <w:rPr>
          <w:rFonts w:eastAsia="Bookman Old Style" w:cs="Bookman Old Style"/>
          <w:color w:val="000099"/>
        </w:rPr>
        <w:t>maupun</w:t>
      </w:r>
      <w:proofErr w:type="spellEnd"/>
      <w:r w:rsidRPr="004B4CBA">
        <w:rPr>
          <w:rFonts w:eastAsia="Bookman Old Style" w:cs="Bookman Old Style"/>
          <w:color w:val="000099"/>
        </w:rPr>
        <w:t xml:space="preserve"> di </w:t>
      </w:r>
      <w:proofErr w:type="spellStart"/>
      <w:r w:rsidRPr="004B4CBA">
        <w:rPr>
          <w:rFonts w:eastAsia="Bookman Old Style" w:cs="Bookman Old Style"/>
          <w:color w:val="000099"/>
        </w:rPr>
        <w:t>luar</w:t>
      </w:r>
      <w:proofErr w:type="spellEnd"/>
      <w:r w:rsidRPr="004B4CBA">
        <w:rPr>
          <w:rFonts w:eastAsia="Bookman Old Style" w:cs="Bookman Old Style"/>
          <w:color w:val="000099"/>
        </w:rPr>
        <w:t xml:space="preserve"> UNP</w:t>
      </w:r>
    </w:p>
    <w:p w14:paraId="4A300803" w14:textId="77777777" w:rsidR="00CC01C7" w:rsidRPr="006C01CE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4B4CBA">
        <w:rPr>
          <w:rFonts w:eastAsia="Bookman Old Style" w:cs="Bookman Old Style"/>
          <w:strike/>
          <w:color w:val="FF0000"/>
        </w:rPr>
        <w:t>Perwakilan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dosen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4B4CBA">
        <w:rPr>
          <w:rFonts w:eastAsia="Bookman Old Style" w:cs="Bookman Old Style"/>
          <w:strike/>
          <w:color w:val="FF0000"/>
        </w:rPr>
        <w:t>menjadi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anggota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4B4CBA">
        <w:rPr>
          <w:rFonts w:eastAsia="Bookman Old Style" w:cs="Bookman Old Style"/>
          <w:strike/>
          <w:color w:val="FF0000"/>
        </w:rPr>
        <w:t>sebagaimana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dimaksud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4B4CBA">
        <w:rPr>
          <w:rFonts w:eastAsia="Bookman Old Style" w:cs="Bookman Old Style"/>
          <w:strike/>
          <w:color w:val="FF0000"/>
        </w:rPr>
        <w:t>ayat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(2) </w:t>
      </w:r>
      <w:proofErr w:type="spellStart"/>
      <w:r w:rsidRPr="004B4CBA">
        <w:rPr>
          <w:rFonts w:eastAsia="Bookman Old Style" w:cs="Bookman Old Style"/>
          <w:strike/>
          <w:color w:val="FF0000"/>
        </w:rPr>
        <w:t>tidak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boleh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menjadi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pejabat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4B4CBA">
        <w:rPr>
          <w:rFonts w:eastAsia="Bookman Old Style" w:cs="Bookman Old Style"/>
          <w:strike/>
          <w:color w:val="FF0000"/>
        </w:rPr>
        <w:t>baik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4B4CBA">
        <w:rPr>
          <w:rFonts w:eastAsia="Bookman Old Style" w:cs="Bookman Old Style"/>
          <w:strike/>
          <w:color w:val="FF0000"/>
        </w:rPr>
        <w:t>dalam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maupun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4B4CBA">
        <w:rPr>
          <w:rFonts w:eastAsia="Bookman Old Style" w:cs="Bookman Old Style"/>
          <w:strike/>
          <w:color w:val="FF0000"/>
        </w:rPr>
        <w:t>luar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UNP</w:t>
      </w:r>
      <w:r w:rsidRPr="006C01CE">
        <w:rPr>
          <w:rFonts w:eastAsia="Bookman Old Style" w:cs="Bookman Old Style"/>
        </w:rPr>
        <w:t>.</w:t>
      </w:r>
    </w:p>
    <w:p w14:paraId="2FB02F16" w14:textId="77777777" w:rsidR="00CC01C7" w:rsidRPr="004B4CBA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B4CBA">
        <w:rPr>
          <w:rFonts w:eastAsia="Bookman Old Style" w:cs="Bookman Old Style"/>
          <w:strike/>
          <w:color w:val="FF0000"/>
        </w:rPr>
        <w:t>Anggota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4B4CBA">
        <w:rPr>
          <w:rFonts w:eastAsia="Bookman Old Style" w:cs="Bookman Old Style"/>
          <w:strike/>
          <w:color w:val="FF0000"/>
        </w:rPr>
        <w:t>sebagaimana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dimaksud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4B4CBA">
        <w:rPr>
          <w:rFonts w:eastAsia="Bookman Old Style" w:cs="Bookman Old Style"/>
          <w:strike/>
          <w:color w:val="FF0000"/>
        </w:rPr>
        <w:t>ayat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4B4CBA">
        <w:rPr>
          <w:rFonts w:eastAsia="Bookman Old Style" w:cs="Bookman Old Style"/>
          <w:strike/>
          <w:color w:val="FF0000"/>
        </w:rPr>
        <w:t>huruf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a </w:t>
      </w:r>
      <w:proofErr w:type="spellStart"/>
      <w:r w:rsidRPr="004B4CBA">
        <w:rPr>
          <w:rFonts w:eastAsia="Bookman Old Style" w:cs="Bookman Old Style"/>
          <w:strike/>
          <w:color w:val="FF0000"/>
        </w:rPr>
        <w:t>sampai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e </w:t>
      </w:r>
      <w:proofErr w:type="spellStart"/>
      <w:r w:rsidRPr="004B4CBA">
        <w:rPr>
          <w:rFonts w:eastAsia="Bookman Old Style" w:cs="Bookman Old Style"/>
          <w:strike/>
          <w:color w:val="FF0000"/>
        </w:rPr>
        <w:t>merupakan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B4CBA">
        <w:rPr>
          <w:rFonts w:eastAsia="Bookman Old Style" w:cs="Bookman Old Style"/>
          <w:strike/>
          <w:color w:val="FF0000"/>
        </w:rPr>
        <w:t>anggota</w:t>
      </w:r>
      <w:proofErr w:type="spellEnd"/>
      <w:r w:rsidRPr="004B4CBA">
        <w:rPr>
          <w:rFonts w:eastAsia="Bookman Old Style" w:cs="Bookman Old Style"/>
          <w:strike/>
          <w:color w:val="FF0000"/>
        </w:rPr>
        <w:t xml:space="preserve"> SA </w:t>
      </w:r>
      <w:r w:rsidRPr="004B4CBA">
        <w:rPr>
          <w:rFonts w:eastAsia="Bookman Old Style" w:cs="Bookman Old Style"/>
          <w:i/>
          <w:strike/>
          <w:color w:val="FF0000"/>
        </w:rPr>
        <w:t>ex-officio</w:t>
      </w:r>
      <w:r w:rsidRPr="004B4CBA">
        <w:rPr>
          <w:rFonts w:eastAsia="Bookman Old Style" w:cs="Bookman Old Style"/>
          <w:strike/>
          <w:color w:val="FF0000"/>
        </w:rPr>
        <w:t>.</w:t>
      </w:r>
    </w:p>
    <w:p w14:paraId="150B2A39" w14:textId="77777777" w:rsidR="00CC01C7" w:rsidRPr="006C01CE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lastRenderedPageBreak/>
        <w:t>Anggota</w:t>
      </w:r>
      <w:proofErr w:type="spellEnd"/>
      <w:r w:rsidRPr="006C01CE">
        <w:rPr>
          <w:rFonts w:eastAsia="Bookman Old Style" w:cs="Bookman Old Style"/>
        </w:rPr>
        <w:t xml:space="preserve"> SA </w:t>
      </w:r>
      <w:proofErr w:type="spellStart"/>
      <w:r w:rsidRPr="004B4CBA">
        <w:rPr>
          <w:rFonts w:eastAsia="Bookman Old Style" w:cs="Bookman Old Style"/>
          <w:color w:val="000099"/>
        </w:rPr>
        <w:t>sebagaimana</w:t>
      </w:r>
      <w:proofErr w:type="spellEnd"/>
      <w:r w:rsidRPr="004B4CBA">
        <w:rPr>
          <w:rFonts w:eastAsia="Bookman Old Style" w:cs="Bookman Old Style"/>
          <w:color w:val="000099"/>
        </w:rPr>
        <w:t xml:space="preserve"> </w:t>
      </w:r>
      <w:proofErr w:type="spellStart"/>
      <w:r w:rsidRPr="004B4CBA">
        <w:rPr>
          <w:rFonts w:eastAsia="Bookman Old Style" w:cs="Bookman Old Style"/>
          <w:color w:val="000099"/>
        </w:rPr>
        <w:t>dimaksud</w:t>
      </w:r>
      <w:proofErr w:type="spellEnd"/>
      <w:r w:rsidRPr="004B4CBA">
        <w:rPr>
          <w:rFonts w:eastAsia="Bookman Old Style" w:cs="Bookman Old Style"/>
          <w:color w:val="000099"/>
        </w:rPr>
        <w:t xml:space="preserve"> pada </w:t>
      </w:r>
      <w:proofErr w:type="spellStart"/>
      <w:r w:rsidRPr="004B4CBA">
        <w:rPr>
          <w:rFonts w:eastAsia="Bookman Old Style" w:cs="Bookman Old Style"/>
          <w:color w:val="000099"/>
        </w:rPr>
        <w:t>ayat</w:t>
      </w:r>
      <w:proofErr w:type="spellEnd"/>
      <w:r w:rsidRPr="004B4CBA">
        <w:rPr>
          <w:rFonts w:eastAsia="Bookman Old Style" w:cs="Bookman Old Style"/>
          <w:color w:val="000099"/>
        </w:rPr>
        <w:t xml:space="preserve"> (1) </w:t>
      </w:r>
      <w:proofErr w:type="spellStart"/>
      <w:r w:rsidRPr="004B4CBA">
        <w:rPr>
          <w:rFonts w:eastAsia="Bookman Old Style" w:cs="Bookman Old Style"/>
          <w:color w:val="000099"/>
        </w:rPr>
        <w:t>huruf</w:t>
      </w:r>
      <w:proofErr w:type="spellEnd"/>
      <w:r w:rsidRPr="004B4CBA">
        <w:rPr>
          <w:rFonts w:eastAsia="Bookman Old Style" w:cs="Bookman Old Style"/>
          <w:color w:val="000099"/>
        </w:rPr>
        <w:t xml:space="preserve"> a </w:t>
      </w:r>
      <w:proofErr w:type="spellStart"/>
      <w:r w:rsidRPr="004B4CBA">
        <w:rPr>
          <w:rFonts w:eastAsia="Bookman Old Style" w:cs="Bookman Old Style"/>
          <w:color w:val="000099"/>
        </w:rPr>
        <w:t>sampai</w:t>
      </w:r>
      <w:proofErr w:type="spellEnd"/>
      <w:r w:rsidRPr="004B4CBA">
        <w:rPr>
          <w:rFonts w:eastAsia="Bookman Old Style" w:cs="Bookman Old Style"/>
          <w:color w:val="000099"/>
        </w:rPr>
        <w:t xml:space="preserve"> e</w:t>
      </w:r>
      <w:r w:rsidRPr="004B4CBA">
        <w:rPr>
          <w:rFonts w:eastAsia="Bookman Old Style" w:cs="Bookman Old Style"/>
          <w:i/>
          <w:color w:val="000099"/>
        </w:rPr>
        <w:t xml:space="preserve"> </w:t>
      </w:r>
      <w:r w:rsidRPr="004B4CBA">
        <w:rPr>
          <w:rFonts w:eastAsia="Bookman Old Style" w:cs="Bookman Old Style"/>
          <w:i/>
          <w:strike/>
          <w:color w:val="FF0000"/>
        </w:rPr>
        <w:t>ex-officio</w:t>
      </w:r>
      <w:r w:rsidRPr="006C01CE">
        <w:rPr>
          <w:rFonts w:eastAsia="Bookman Old Style" w:cs="Bookman Old Style"/>
          <w:i/>
        </w:rPr>
        <w:t xml:space="preserve"> </w:t>
      </w:r>
      <w:proofErr w:type="spellStart"/>
      <w:r w:rsidRPr="006C01CE">
        <w:rPr>
          <w:rFonts w:eastAsia="Bookman Old Style" w:cs="Bookman Old Style"/>
        </w:rPr>
        <w:t>tidak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dipilih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menjadi</w:t>
      </w:r>
      <w:proofErr w:type="spellEnd"/>
      <w:r w:rsidRPr="006C01CE">
        <w:rPr>
          <w:rFonts w:eastAsia="Bookman Old Style" w:cs="Bookman Old Style"/>
        </w:rPr>
        <w:t>:</w:t>
      </w:r>
    </w:p>
    <w:p w14:paraId="685F8E44" w14:textId="77777777" w:rsidR="00CC01C7" w:rsidRPr="004B4CBA" w:rsidRDefault="00CC01C7" w:rsidP="00CC01C7">
      <w:pPr>
        <w:pStyle w:val="ListParagraph"/>
        <w:widowControl w:val="0"/>
        <w:numPr>
          <w:ilvl w:val="1"/>
          <w:numId w:val="3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ketua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sekretaris</w:t>
      </w:r>
      <w:proofErr w:type="spellEnd"/>
      <w:r w:rsidRPr="006C01CE">
        <w:rPr>
          <w:rFonts w:eastAsia="Bookman Old Style" w:cs="Bookman Old Style"/>
        </w:rPr>
        <w:t xml:space="preserve"> SA;</w:t>
      </w:r>
    </w:p>
    <w:p w14:paraId="34E1C46F" w14:textId="77777777" w:rsidR="00CC01C7" w:rsidRPr="006C01CE" w:rsidRDefault="00CC01C7" w:rsidP="00CC01C7">
      <w:pPr>
        <w:pStyle w:val="ListParagraph"/>
        <w:widowControl w:val="0"/>
        <w:numPr>
          <w:ilvl w:val="1"/>
          <w:numId w:val="3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ketua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sekretaris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komisi</w:t>
      </w:r>
      <w:proofErr w:type="spellEnd"/>
      <w:r w:rsidRPr="006C01CE">
        <w:rPr>
          <w:rFonts w:eastAsia="Bookman Old Style" w:cs="Bookman Old Style"/>
        </w:rPr>
        <w:t xml:space="preserve"> SA; dan</w:t>
      </w:r>
    </w:p>
    <w:p w14:paraId="5439A838" w14:textId="77777777" w:rsidR="00CC01C7" w:rsidRPr="006C01CE" w:rsidRDefault="00CC01C7" w:rsidP="00CC01C7">
      <w:pPr>
        <w:pStyle w:val="ListParagraph"/>
        <w:widowControl w:val="0"/>
        <w:numPr>
          <w:ilvl w:val="1"/>
          <w:numId w:val="3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anggota</w:t>
      </w:r>
      <w:proofErr w:type="spellEnd"/>
      <w:r w:rsidRPr="006C01CE">
        <w:rPr>
          <w:rFonts w:eastAsia="Bookman Old Style" w:cs="Bookman Old Style"/>
        </w:rPr>
        <w:t xml:space="preserve"> MWA </w:t>
      </w:r>
      <w:proofErr w:type="spellStart"/>
      <w:r w:rsidRPr="006C01CE">
        <w:rPr>
          <w:rFonts w:eastAsia="Bookman Old Style" w:cs="Bookman Old Style"/>
        </w:rPr>
        <w:t>kecuali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42F75AA3" w14:textId="77777777" w:rsidR="00CC01C7" w:rsidRPr="006C01CE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Anggota</w:t>
      </w:r>
      <w:proofErr w:type="spellEnd"/>
      <w:r w:rsidRPr="006C01CE">
        <w:rPr>
          <w:rFonts w:eastAsia="Bookman Old Style" w:cs="Bookman Old Style"/>
        </w:rPr>
        <w:t xml:space="preserve"> SA </w:t>
      </w:r>
      <w:proofErr w:type="spellStart"/>
      <w:r w:rsidRPr="006C01CE">
        <w:rPr>
          <w:rFonts w:eastAsia="Bookman Old Style" w:cs="Bookman Old Style"/>
        </w:rPr>
        <w:t>diangkat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5 (lima)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diangkat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kembali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1 (</w:t>
      </w:r>
      <w:proofErr w:type="spellStart"/>
      <w:r w:rsidRPr="006C01CE">
        <w:rPr>
          <w:rFonts w:eastAsia="Bookman Old Style" w:cs="Bookman Old Style"/>
        </w:rPr>
        <w:t>satu</w:t>
      </w:r>
      <w:proofErr w:type="spellEnd"/>
      <w:r w:rsidRPr="006C01CE">
        <w:rPr>
          <w:rFonts w:eastAsia="Bookman Old Style" w:cs="Bookman Old Style"/>
        </w:rPr>
        <w:t xml:space="preserve">) kali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>.</w:t>
      </w:r>
    </w:p>
    <w:p w14:paraId="265D0771" w14:textId="77777777" w:rsidR="00CC01C7" w:rsidRPr="006C01CE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SA </w:t>
      </w:r>
      <w:proofErr w:type="spellStart"/>
      <w:r w:rsidRPr="006C01CE">
        <w:rPr>
          <w:rFonts w:eastAsia="Bookman Old Style" w:cs="Bookman Old Style"/>
        </w:rPr>
        <w:t>dipimpin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seorang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ketua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B60EC9">
        <w:rPr>
          <w:rFonts w:eastAsia="Bookman Old Style" w:cs="Bookman Old Style"/>
          <w:strike/>
          <w:color w:val="FF0000"/>
        </w:rPr>
        <w:t>yang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dibantu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seorang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sekretaris</w:t>
      </w:r>
      <w:proofErr w:type="spellEnd"/>
      <w:r w:rsidRPr="006C01CE">
        <w:rPr>
          <w:rFonts w:eastAsia="Bookman Old Style" w:cs="Bookman Old Style"/>
        </w:rPr>
        <w:t xml:space="preserve">, yang </w:t>
      </w:r>
      <w:proofErr w:type="spellStart"/>
      <w:r w:rsidRPr="006C01CE">
        <w:rPr>
          <w:rFonts w:eastAsia="Bookman Old Style" w:cs="Bookman Old Style"/>
        </w:rPr>
        <w:t>dipilih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dan oleh para </w:t>
      </w:r>
      <w:proofErr w:type="spellStart"/>
      <w:r w:rsidRPr="006C01CE">
        <w:rPr>
          <w:rFonts w:eastAsia="Bookman Old Style" w:cs="Bookman Old Style"/>
        </w:rPr>
        <w:t>anggota</w:t>
      </w:r>
      <w:proofErr w:type="spellEnd"/>
      <w:r w:rsidRPr="006C01CE">
        <w:rPr>
          <w:rFonts w:eastAsia="Bookman Old Style" w:cs="Bookman Old Style"/>
        </w:rPr>
        <w:t xml:space="preserve"> SA.</w:t>
      </w:r>
    </w:p>
    <w:p w14:paraId="59F346ED" w14:textId="77777777" w:rsidR="00CC01C7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ketua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sekretaris</w:t>
      </w:r>
      <w:proofErr w:type="spellEnd"/>
      <w:r w:rsidRPr="006C01CE">
        <w:rPr>
          <w:rFonts w:eastAsia="Bookman Old Style" w:cs="Bookman Old Style"/>
        </w:rPr>
        <w:t xml:space="preserve"> SA </w:t>
      </w:r>
      <w:proofErr w:type="spellStart"/>
      <w:r w:rsidRPr="006C01CE">
        <w:rPr>
          <w:rFonts w:eastAsia="Bookman Old Style" w:cs="Bookman Old Style"/>
        </w:rPr>
        <w:t>adalah</w:t>
      </w:r>
      <w:proofErr w:type="spellEnd"/>
      <w:r w:rsidRPr="006C01CE">
        <w:rPr>
          <w:rFonts w:eastAsia="Bookman Old Style" w:cs="Bookman Old Style"/>
        </w:rPr>
        <w:t xml:space="preserve"> 5 (lima)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dipilih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kembali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1 (</w:t>
      </w:r>
      <w:proofErr w:type="spellStart"/>
      <w:r w:rsidRPr="006C01CE">
        <w:rPr>
          <w:rFonts w:eastAsia="Bookman Old Style" w:cs="Bookman Old Style"/>
        </w:rPr>
        <w:t>satu</w:t>
      </w:r>
      <w:proofErr w:type="spellEnd"/>
      <w:r w:rsidRPr="006C01CE">
        <w:rPr>
          <w:rFonts w:eastAsia="Bookman Old Style" w:cs="Bookman Old Style"/>
        </w:rPr>
        <w:t xml:space="preserve">) kali masa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>.</w:t>
      </w:r>
    </w:p>
    <w:p w14:paraId="64F4D9DF" w14:textId="77777777" w:rsidR="00CC01C7" w:rsidRPr="00B60EC9" w:rsidRDefault="00CC01C7" w:rsidP="00CC01C7">
      <w:pPr>
        <w:pStyle w:val="ListParagraph"/>
        <w:widowControl w:val="0"/>
        <w:numPr>
          <w:ilvl w:val="0"/>
          <w:numId w:val="1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Keanggotaan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SA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berakhir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apabila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>:</w:t>
      </w:r>
    </w:p>
    <w:p w14:paraId="20572FCF" w14:textId="77777777" w:rsidR="00CC01C7" w:rsidRPr="00B60EC9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meninggal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dunia;</w:t>
      </w:r>
    </w:p>
    <w:p w14:paraId="4BD1CBF9" w14:textId="77777777" w:rsidR="00CC01C7" w:rsidRPr="00B60EC9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berakhir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masa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jabatan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>;</w:t>
      </w:r>
    </w:p>
    <w:p w14:paraId="4A8AFD00" w14:textId="77777777" w:rsidR="00CC01C7" w:rsidRPr="00C61E87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berhalangan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tetap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secara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terus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menerus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selama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 6 (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enam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)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bulan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>;</w:t>
      </w:r>
    </w:p>
    <w:p w14:paraId="5118D845" w14:textId="77777777" w:rsidR="00CC01C7" w:rsidRPr="00B60EC9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mengundurkan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diri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>;</w:t>
      </w:r>
    </w:p>
    <w:p w14:paraId="412D9ECA" w14:textId="77777777" w:rsidR="00CC01C7" w:rsidRPr="00B60EC9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melanggar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kode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etik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>; dan/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atau</w:t>
      </w:r>
      <w:proofErr w:type="spellEnd"/>
    </w:p>
    <w:p w14:paraId="0E318F6A" w14:textId="77777777" w:rsidR="00CC01C7" w:rsidRPr="00C61E87" w:rsidRDefault="00CC01C7" w:rsidP="00CC01C7">
      <w:pPr>
        <w:pStyle w:val="ListParagraph"/>
        <w:widowControl w:val="0"/>
        <w:numPr>
          <w:ilvl w:val="1"/>
          <w:numId w:val="44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B60EC9">
        <w:rPr>
          <w:rFonts w:eastAsia="Bookman Old Style" w:cs="Bookman Old Style"/>
          <w:color w:val="000099"/>
          <w:lang w:val="en-ID"/>
        </w:rPr>
        <w:t>dipidana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dengan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pidana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penjara</w:t>
      </w:r>
      <w:proofErr w:type="spellEnd"/>
      <w:r w:rsidRPr="00B60EC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B60EC9">
        <w:rPr>
          <w:rFonts w:eastAsia="Bookman Old Style" w:cs="Bookman Old Style"/>
          <w:color w:val="000099"/>
          <w:lang w:val="en-ID"/>
        </w:rPr>
        <w:t>berdasarkan</w:t>
      </w:r>
      <w:proofErr w:type="spellEnd"/>
      <w:r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putusan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pengadilan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 yang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mempunyai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kekuatan</w:t>
      </w:r>
      <w:proofErr w:type="spellEnd"/>
      <w:r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hukum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C61E87">
        <w:rPr>
          <w:rFonts w:eastAsia="Bookman Old Style" w:cs="Bookman Old Style"/>
          <w:color w:val="000099"/>
          <w:lang w:val="en-ID"/>
        </w:rPr>
        <w:t>tetap</w:t>
      </w:r>
      <w:proofErr w:type="spellEnd"/>
      <w:r w:rsidRPr="00C61E87">
        <w:rPr>
          <w:rFonts w:eastAsia="Bookman Old Style" w:cs="Bookman Old Style"/>
          <w:color w:val="000099"/>
          <w:lang w:val="en-ID"/>
        </w:rPr>
        <w:t>.</w:t>
      </w:r>
    </w:p>
    <w:p w14:paraId="1E579BCB" w14:textId="77777777" w:rsidR="00CC01C7" w:rsidRPr="00B60EC9" w:rsidRDefault="00CC01C7" w:rsidP="00CC01C7">
      <w:pPr>
        <w:pStyle w:val="ListParagraph"/>
        <w:widowControl w:val="0"/>
        <w:numPr>
          <w:ilvl w:val="0"/>
          <w:numId w:val="43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proofErr w:type="gramStart"/>
      <w:r w:rsidRPr="00B60EC9">
        <w:rPr>
          <w:rFonts w:eastAsia="Bookman Old Style" w:cs="Bookman Old Style"/>
          <w:color w:val="000099"/>
        </w:rPr>
        <w:t>keanggotaan</w:t>
      </w:r>
      <w:proofErr w:type="spellEnd"/>
      <w:r>
        <w:rPr>
          <w:rFonts w:eastAsia="Bookman Old Style" w:cs="Bookman Old Style"/>
        </w:rPr>
        <w:t xml:space="preserve">  </w:t>
      </w:r>
      <w:r w:rsidRPr="00B60EC9">
        <w:rPr>
          <w:rFonts w:eastAsia="Bookman Old Style" w:cs="Bookman Old Style"/>
          <w:strike/>
          <w:color w:val="FF0000"/>
        </w:rPr>
        <w:t>tata</w:t>
      </w:r>
      <w:proofErr w:type="gramEnd"/>
      <w:r w:rsidRPr="00B60EC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60EC9">
        <w:rPr>
          <w:rFonts w:eastAsia="Bookman Old Style" w:cs="Bookman Old Style"/>
          <w:strike/>
          <w:color w:val="FF0000"/>
        </w:rPr>
        <w:t>cara</w:t>
      </w:r>
      <w:proofErr w:type="spellEnd"/>
      <w:r w:rsidRPr="00B60EC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60EC9">
        <w:rPr>
          <w:rFonts w:eastAsia="Bookman Old Style" w:cs="Bookman Old Style"/>
          <w:strike/>
          <w:color w:val="FF0000"/>
        </w:rPr>
        <w:t>pemilihan</w:t>
      </w:r>
      <w:proofErr w:type="spellEnd"/>
      <w:r w:rsidRPr="00B60EC9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60EC9">
        <w:rPr>
          <w:rFonts w:eastAsia="Bookman Old Style" w:cs="Bookman Old Style"/>
          <w:strike/>
          <w:color w:val="FF0000"/>
        </w:rPr>
        <w:t>anggota</w:t>
      </w:r>
      <w:proofErr w:type="spellEnd"/>
      <w:r w:rsidRPr="00B60EC9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B60EC9">
        <w:rPr>
          <w:rFonts w:eastAsia="Bookman Old Style" w:cs="Bookman Old Style"/>
          <w:strike/>
          <w:color w:val="FF0000"/>
        </w:rPr>
        <w:t>ketua</w:t>
      </w:r>
      <w:proofErr w:type="spellEnd"/>
      <w:r w:rsidRPr="00B60EC9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B60EC9">
        <w:rPr>
          <w:rFonts w:eastAsia="Bookman Old Style" w:cs="Bookman Old Style"/>
          <w:strike/>
          <w:color w:val="FF0000"/>
        </w:rPr>
        <w:t>sekretaris</w:t>
      </w:r>
      <w:proofErr w:type="spellEnd"/>
      <w:r w:rsidRPr="00B60EC9">
        <w:rPr>
          <w:rFonts w:eastAsia="Bookman Old Style" w:cs="Bookman Old Style"/>
        </w:rPr>
        <w:t xml:space="preserve"> SA </w:t>
      </w:r>
      <w:r w:rsidRPr="00B60EC9">
        <w:rPr>
          <w:rFonts w:eastAsia="Bookman Old Style" w:cs="Bookman Old Style"/>
          <w:color w:val="000099"/>
        </w:rPr>
        <w:t>dan</w:t>
      </w:r>
      <w:r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  <w:strike/>
          <w:color w:val="FF0000"/>
        </w:rPr>
        <w:t>serta</w:t>
      </w:r>
      <w:proofErr w:type="spellEnd"/>
      <w:r w:rsidRPr="00B60EC9"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</w:rPr>
        <w:t>pembentukan</w:t>
      </w:r>
      <w:proofErr w:type="spellEnd"/>
      <w:r w:rsidRPr="00B60EC9"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</w:rPr>
        <w:t>komisi</w:t>
      </w:r>
      <w:proofErr w:type="spellEnd"/>
      <w:r w:rsidRPr="00B60EC9"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</w:rPr>
        <w:t>diatur</w:t>
      </w:r>
      <w:proofErr w:type="spellEnd"/>
      <w:r w:rsidRPr="00B60EC9">
        <w:rPr>
          <w:rFonts w:eastAsia="Bookman Old Style" w:cs="Bookman Old Style"/>
        </w:rPr>
        <w:t xml:space="preserve"> </w:t>
      </w:r>
      <w:proofErr w:type="spellStart"/>
      <w:r>
        <w:rPr>
          <w:rFonts w:eastAsia="Bookman Old Style" w:cs="Bookman Old Style"/>
        </w:rPr>
        <w:t>dengan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  <w:strike/>
          <w:color w:val="FF0000"/>
        </w:rPr>
        <w:t>dalam</w:t>
      </w:r>
      <w:proofErr w:type="spellEnd"/>
      <w:r w:rsidRPr="00B60EC9">
        <w:rPr>
          <w:rFonts w:eastAsia="Bookman Old Style" w:cs="Bookman Old Style"/>
        </w:rPr>
        <w:t xml:space="preserve"> </w:t>
      </w:r>
      <w:proofErr w:type="spellStart"/>
      <w:r w:rsidRPr="00B60EC9">
        <w:rPr>
          <w:rFonts w:eastAsia="Bookman Old Style" w:cs="Bookman Old Style"/>
        </w:rPr>
        <w:t>Peraturan</w:t>
      </w:r>
      <w:proofErr w:type="spellEnd"/>
      <w:r w:rsidRPr="00B60EC9">
        <w:rPr>
          <w:rFonts w:eastAsia="Bookman Old Style" w:cs="Bookman Old Style"/>
        </w:rPr>
        <w:t xml:space="preserve"> </w:t>
      </w:r>
      <w:r w:rsidRPr="00B60EC9">
        <w:rPr>
          <w:rFonts w:eastAsia="Bookman Old Style" w:cs="Bookman Old Style"/>
          <w:color w:val="000099"/>
        </w:rPr>
        <w:t>SA</w:t>
      </w:r>
      <w:r>
        <w:rPr>
          <w:rFonts w:eastAsia="Bookman Old Style" w:cs="Bookman Old Style"/>
        </w:rPr>
        <w:t xml:space="preserve"> </w:t>
      </w:r>
      <w:r w:rsidRPr="00B60EC9">
        <w:rPr>
          <w:rFonts w:eastAsia="Bookman Old Style" w:cs="Bookman Old Style"/>
          <w:strike/>
          <w:color w:val="FF0000"/>
        </w:rPr>
        <w:t>MWA</w:t>
      </w:r>
      <w:r w:rsidRPr="00B60EC9">
        <w:rPr>
          <w:rFonts w:eastAsia="Bookman Old Style" w:cs="Bookman Old Style"/>
        </w:rPr>
        <w:t>.</w:t>
      </w:r>
    </w:p>
    <w:p w14:paraId="22007CC3" w14:textId="77777777" w:rsidR="00CC01C7" w:rsidRPr="00A84A9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A84A9E">
        <w:rPr>
          <w:rFonts w:ascii="Bookman Old Style" w:eastAsia="Bookman Old Style" w:hAnsi="Bookman Old Style" w:cs="Bookman Old Style"/>
          <w:strike/>
          <w:color w:val="FF0000"/>
        </w:rPr>
        <w:t>Tugas dan Wewenang</w:t>
      </w:r>
    </w:p>
    <w:p w14:paraId="07BEF94B" w14:textId="77777777" w:rsidR="00CC01C7" w:rsidRPr="00A84A9E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A84A9E">
        <w:rPr>
          <w:strike/>
          <w:color w:val="FF0000"/>
        </w:rPr>
        <w:t xml:space="preserve">Pasal </w:t>
      </w:r>
      <w:r w:rsidRPr="00A84A9E">
        <w:rPr>
          <w:strike/>
          <w:color w:val="FF0000"/>
        </w:rPr>
        <w:fldChar w:fldCharType="begin"/>
      </w:r>
      <w:r w:rsidRPr="00A84A9E">
        <w:rPr>
          <w:strike/>
          <w:color w:val="FF0000"/>
        </w:rPr>
        <w:instrText xml:space="preserve"> SEQ Pasal \* ARABIC </w:instrText>
      </w:r>
      <w:r w:rsidRPr="00A84A9E">
        <w:rPr>
          <w:strike/>
          <w:color w:val="FF0000"/>
        </w:rPr>
        <w:fldChar w:fldCharType="separate"/>
      </w:r>
      <w:r w:rsidRPr="00A84A9E">
        <w:rPr>
          <w:strike/>
          <w:noProof/>
          <w:color w:val="FF0000"/>
        </w:rPr>
        <w:t>36</w:t>
      </w:r>
      <w:r w:rsidRPr="00A84A9E">
        <w:rPr>
          <w:strike/>
          <w:color w:val="FF0000"/>
        </w:rPr>
        <w:fldChar w:fldCharType="end"/>
      </w:r>
    </w:p>
    <w:p w14:paraId="446E6B6B" w14:textId="77777777" w:rsidR="00CC01C7" w:rsidRPr="00D540C0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D540C0">
        <w:rPr>
          <w:rFonts w:eastAsia="Bookman Old Style" w:cs="Bookman Old Style"/>
          <w:strike/>
          <w:color w:val="FF0000"/>
        </w:rPr>
        <w:t xml:space="preserve">SA </w:t>
      </w:r>
      <w:proofErr w:type="spellStart"/>
      <w:r w:rsidRPr="00D540C0">
        <w:rPr>
          <w:rFonts w:eastAsia="Bookman Old Style" w:cs="Bookman Old Style"/>
          <w:strike/>
          <w:color w:val="FF0000"/>
        </w:rPr>
        <w:t>memiliki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>:</w:t>
      </w:r>
    </w:p>
    <w:p w14:paraId="5B1BB20C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menyusun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kebijakan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508A6FD1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merumuskan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norma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tolok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ukur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penyelenggaraan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bidang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69F08F9F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merumuskan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peraturan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pelaksanaan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  <w:spacing w:val="-2"/>
        </w:rPr>
        <w:t>kebebasan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D540C0">
        <w:rPr>
          <w:rFonts w:eastAsia="Bookman Old Style" w:cs="Bookman Old Style"/>
          <w:strike/>
          <w:color w:val="FF0000"/>
        </w:rPr>
        <w:t>kebebasan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mimbar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otonomi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keilmuan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4CC2B9C7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pertimbangan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persetujuan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pembukaan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penutupan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Jurusan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Program </w:t>
      </w:r>
      <w:proofErr w:type="spellStart"/>
      <w:r w:rsidRPr="00D540C0">
        <w:rPr>
          <w:rFonts w:eastAsia="Bookman Old Style" w:cs="Bookman Old Style"/>
          <w:strike/>
          <w:color w:val="FF0000"/>
        </w:rPr>
        <w:t>Studi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655DDA29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pertimbangan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pembukaan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penutupan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Fakultas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lembaga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5C87530D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D540C0">
        <w:rPr>
          <w:rFonts w:eastAsia="Bookman Old Style" w:cs="Bookman Old Style"/>
          <w:strike/>
          <w:color w:val="FF0000"/>
        </w:rPr>
        <w:t xml:space="preserve">Menyusun </w:t>
      </w:r>
      <w:proofErr w:type="spellStart"/>
      <w:r w:rsidRPr="00D540C0">
        <w:rPr>
          <w:rFonts w:eastAsia="Bookman Old Style" w:cs="Bookman Old Style"/>
          <w:strike/>
          <w:color w:val="FF0000"/>
        </w:rPr>
        <w:t>kebijakan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penilaian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prestasi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kecakapan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serta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kepribadian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masyarakat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4E89F2BD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merumuskan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kebijakan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tentang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kehidupan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kampus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D540C0">
        <w:rPr>
          <w:rFonts w:eastAsia="Bookman Old Style" w:cs="Bookman Old Style"/>
          <w:strike/>
          <w:color w:val="FF0000"/>
        </w:rPr>
        <w:t>ilmiah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D540C0">
        <w:rPr>
          <w:rFonts w:eastAsia="Bookman Old Style" w:cs="Bookman Old Style"/>
          <w:strike/>
          <w:color w:val="FF0000"/>
        </w:rPr>
        <w:t>edukatif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religius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1D320E69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melakukan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penjaringan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penyaringan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calon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Rektor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245F8C24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memilih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calon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anggota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MWA yang </w:t>
      </w:r>
      <w:proofErr w:type="spellStart"/>
      <w:r w:rsidRPr="00D540C0">
        <w:rPr>
          <w:rFonts w:eastAsia="Bookman Old Style" w:cs="Bookman Old Style"/>
          <w:strike/>
          <w:color w:val="FF0000"/>
        </w:rPr>
        <w:t>berasal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unsur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masyarakat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00900B30" w14:textId="77777777" w:rsidR="00CC01C7" w:rsidRPr="00D540C0" w:rsidRDefault="00CC01C7" w:rsidP="00CC01C7">
      <w:pPr>
        <w:widowControl w:val="0"/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3109D634" w14:textId="77777777" w:rsidR="00CC01C7" w:rsidRPr="00D540C0" w:rsidRDefault="00CC01C7" w:rsidP="00CC01C7">
      <w:pPr>
        <w:widowControl w:val="0"/>
        <w:spacing w:line="360" w:lineRule="auto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616B5159" w14:textId="77777777" w:rsidR="00CC01C7" w:rsidRPr="00D540C0" w:rsidRDefault="00CC01C7" w:rsidP="00CC01C7">
      <w:pPr>
        <w:widowControl w:val="0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D540C0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j. </w:t>
      </w:r>
      <w:proofErr w:type="spellStart"/>
      <w:r w:rsidRPr="00D540C0">
        <w:rPr>
          <w:rFonts w:ascii="Bookman Old Style" w:eastAsiaTheme="minorEastAsia" w:hAnsi="Bookman Old Style" w:cs="Bookman Old Style"/>
          <w:strike/>
          <w:color w:val="FF0000"/>
          <w:lang w:val="en-ID"/>
        </w:rPr>
        <w:t>melakukan</w:t>
      </w:r>
      <w:proofErr w:type="spellEnd"/>
      <w:r w:rsidRPr="00D540C0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 …</w:t>
      </w:r>
    </w:p>
    <w:p w14:paraId="6D1C9B1C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melakukan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pengawasan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mutu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penyelenggaraan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UNP;</w:t>
      </w:r>
    </w:p>
    <w:p w14:paraId="7D77662C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masukan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kepada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MWA </w:t>
      </w:r>
      <w:proofErr w:type="spellStart"/>
      <w:r w:rsidRPr="00D540C0">
        <w:rPr>
          <w:rFonts w:eastAsia="Bookman Old Style" w:cs="Bookman Old Style"/>
          <w:strike/>
          <w:color w:val="FF0000"/>
        </w:rPr>
        <w:t>atas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kinerja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Rektor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bidang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>; dan</w:t>
      </w:r>
    </w:p>
    <w:p w14:paraId="6897A07D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masukan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kepada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Rektor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penyusunan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rencana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pengembangan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UNP.</w:t>
      </w:r>
    </w:p>
    <w:p w14:paraId="1BF4DB04" w14:textId="77777777" w:rsidR="00CC01C7" w:rsidRPr="00D540C0" w:rsidRDefault="00CC01C7" w:rsidP="00CC01C7">
      <w:pPr>
        <w:pStyle w:val="ListParagraph"/>
        <w:widowControl w:val="0"/>
        <w:numPr>
          <w:ilvl w:val="1"/>
          <w:numId w:val="5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pertimbangan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mengenai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kenaikan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jabatan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lektor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kepala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guru </w:t>
      </w:r>
      <w:proofErr w:type="spellStart"/>
      <w:r w:rsidRPr="00D540C0">
        <w:rPr>
          <w:rFonts w:eastAsia="Bookman Old Style" w:cs="Bookman Old Style"/>
          <w:strike/>
          <w:color w:val="FF0000"/>
        </w:rPr>
        <w:t>besar</w:t>
      </w:r>
      <w:proofErr w:type="spellEnd"/>
      <w:r w:rsidRPr="00D540C0">
        <w:rPr>
          <w:rFonts w:eastAsia="Bookman Old Style" w:cs="Bookman Old Style"/>
          <w:strike/>
          <w:color w:val="FF0000"/>
        </w:rPr>
        <w:t>.</w:t>
      </w:r>
    </w:p>
    <w:p w14:paraId="1B82E8BF" w14:textId="77777777" w:rsidR="00CC01C7" w:rsidRPr="00D540C0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D540C0">
        <w:rPr>
          <w:rFonts w:eastAsia="Bookman Old Style" w:cs="Bookman Old Style"/>
          <w:strike/>
          <w:color w:val="FF0000"/>
        </w:rPr>
        <w:t xml:space="preserve">Hasil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D540C0">
        <w:rPr>
          <w:rFonts w:eastAsia="Bookman Old Style" w:cs="Bookman Old Style"/>
          <w:strike/>
          <w:color w:val="FF0000"/>
        </w:rPr>
        <w:t>sebagaimana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dimaksud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D540C0">
        <w:rPr>
          <w:rFonts w:eastAsia="Bookman Old Style" w:cs="Bookman Old Style"/>
          <w:strike/>
          <w:color w:val="FF0000"/>
        </w:rPr>
        <w:t>ayat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D540C0">
        <w:rPr>
          <w:rFonts w:eastAsia="Bookman Old Style" w:cs="Bookman Old Style"/>
          <w:strike/>
          <w:color w:val="FF0000"/>
        </w:rPr>
        <w:t>huruf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a </w:t>
      </w:r>
      <w:proofErr w:type="spellStart"/>
      <w:r w:rsidRPr="00D540C0">
        <w:rPr>
          <w:rFonts w:eastAsia="Bookman Old Style" w:cs="Bookman Old Style"/>
          <w:strike/>
          <w:color w:val="FF0000"/>
        </w:rPr>
        <w:t>sampai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dengan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huruf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m, </w:t>
      </w:r>
      <w:proofErr w:type="spellStart"/>
      <w:r w:rsidRPr="00D540C0">
        <w:rPr>
          <w:rFonts w:eastAsia="Bookman Old Style" w:cs="Bookman Old Style"/>
          <w:strike/>
          <w:color w:val="FF0000"/>
        </w:rPr>
        <w:t>dilaporkan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rapat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pleno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D540C0">
        <w:rPr>
          <w:rFonts w:eastAsia="Bookman Old Style" w:cs="Bookman Old Style"/>
          <w:strike/>
          <w:color w:val="FF0000"/>
        </w:rPr>
        <w:t>setiap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tahun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paling </w:t>
      </w:r>
      <w:proofErr w:type="spellStart"/>
      <w:r w:rsidRPr="00D540C0">
        <w:rPr>
          <w:rFonts w:eastAsia="Bookman Old Style" w:cs="Bookman Old Style"/>
          <w:strike/>
          <w:color w:val="FF0000"/>
        </w:rPr>
        <w:t>lambat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bulan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Februari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tahun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berikutnya</w:t>
      </w:r>
      <w:proofErr w:type="spellEnd"/>
      <w:r w:rsidRPr="00D540C0">
        <w:rPr>
          <w:rFonts w:eastAsia="Bookman Old Style" w:cs="Bookman Old Style"/>
          <w:strike/>
          <w:color w:val="FF0000"/>
        </w:rPr>
        <w:t>.</w:t>
      </w:r>
    </w:p>
    <w:p w14:paraId="08279506" w14:textId="77777777" w:rsidR="00CC01C7" w:rsidRPr="00D540C0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rangka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melaksanakan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sebagaimana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dimaksud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D540C0">
        <w:rPr>
          <w:rFonts w:eastAsia="Bookman Old Style" w:cs="Bookman Old Style"/>
          <w:strike/>
          <w:color w:val="FF0000"/>
        </w:rPr>
        <w:t>ayat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(1), SA </w:t>
      </w:r>
      <w:proofErr w:type="spellStart"/>
      <w:r w:rsidRPr="00D540C0">
        <w:rPr>
          <w:rFonts w:eastAsia="Bookman Old Style" w:cs="Bookman Old Style"/>
          <w:strike/>
          <w:color w:val="FF0000"/>
        </w:rPr>
        <w:t>berwenang</w:t>
      </w:r>
      <w:proofErr w:type="spellEnd"/>
      <w:r w:rsidRPr="00D540C0">
        <w:rPr>
          <w:rFonts w:eastAsia="Bookman Old Style" w:cs="Bookman Old Style"/>
          <w:strike/>
          <w:color w:val="FF0000"/>
        </w:rPr>
        <w:t>:</w:t>
      </w:r>
    </w:p>
    <w:p w14:paraId="718CAC0B" w14:textId="77777777" w:rsidR="00CC01C7" w:rsidRPr="00D540C0" w:rsidRDefault="00CC01C7" w:rsidP="00CC01C7">
      <w:pPr>
        <w:pStyle w:val="ListParagraph"/>
        <w:widowControl w:val="0"/>
        <w:numPr>
          <w:ilvl w:val="1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menetapkan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Peraturan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SA;</w:t>
      </w:r>
    </w:p>
    <w:p w14:paraId="3CB109EC" w14:textId="77777777" w:rsidR="00CC01C7" w:rsidRPr="00D540C0" w:rsidRDefault="00CC01C7" w:rsidP="00CC01C7">
      <w:pPr>
        <w:pStyle w:val="ListParagraph"/>
        <w:widowControl w:val="0"/>
        <w:numPr>
          <w:ilvl w:val="1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persetujuan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atas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usulan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Peraturan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MWA </w:t>
      </w:r>
      <w:proofErr w:type="spellStart"/>
      <w:r w:rsidRPr="00D540C0">
        <w:rPr>
          <w:rFonts w:eastAsia="Bookman Old Style" w:cs="Bookman Old Style"/>
          <w:strike/>
          <w:color w:val="FF0000"/>
          <w:szCs w:val="24"/>
        </w:rPr>
        <w:t>sebelum</w:t>
      </w:r>
      <w:proofErr w:type="spellEnd"/>
      <w:r w:rsidRPr="00D540C0">
        <w:rPr>
          <w:rFonts w:eastAsia="Bookman Old Style" w:cs="Bookman Old Style"/>
          <w:strike/>
          <w:color w:val="FF0000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  <w:szCs w:val="24"/>
        </w:rPr>
        <w:t>diajukan</w:t>
      </w:r>
      <w:proofErr w:type="spellEnd"/>
      <w:r w:rsidRPr="00D540C0">
        <w:rPr>
          <w:rFonts w:eastAsia="Bookman Old Style" w:cs="Bookman Old Style"/>
          <w:strike/>
          <w:color w:val="FF0000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  <w:szCs w:val="24"/>
        </w:rPr>
        <w:t>Rektor</w:t>
      </w:r>
      <w:proofErr w:type="spellEnd"/>
      <w:r w:rsidRPr="00D540C0">
        <w:rPr>
          <w:rFonts w:eastAsia="Bookman Old Style" w:cs="Bookman Old Style"/>
          <w:strike/>
          <w:color w:val="FF0000"/>
          <w:szCs w:val="24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  <w:szCs w:val="24"/>
        </w:rPr>
        <w:t>kepada</w:t>
      </w:r>
      <w:proofErr w:type="spellEnd"/>
      <w:r w:rsidRPr="00D540C0">
        <w:rPr>
          <w:rFonts w:eastAsia="Bookman Old Style" w:cs="Bookman Old Style"/>
          <w:strike/>
          <w:color w:val="FF0000"/>
          <w:szCs w:val="24"/>
        </w:rPr>
        <w:t xml:space="preserve"> MWA;</w:t>
      </w:r>
    </w:p>
    <w:p w14:paraId="6ED67A2C" w14:textId="77777777" w:rsidR="00CC01C7" w:rsidRPr="00D540C0" w:rsidRDefault="00CC01C7" w:rsidP="00CC01C7">
      <w:pPr>
        <w:pStyle w:val="ListParagraph"/>
        <w:widowControl w:val="0"/>
        <w:numPr>
          <w:ilvl w:val="1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menerbitkan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keputusan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D540C0">
        <w:rPr>
          <w:rFonts w:eastAsia="Bookman Old Style" w:cs="Bookman Old Style"/>
          <w:strike/>
          <w:color w:val="FF0000"/>
        </w:rPr>
        <w:t>tentang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anggota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MWA yang </w:t>
      </w:r>
      <w:proofErr w:type="spellStart"/>
      <w:r w:rsidRPr="00D540C0">
        <w:rPr>
          <w:rFonts w:eastAsia="Bookman Old Style" w:cs="Bookman Old Style"/>
          <w:strike/>
          <w:color w:val="FF0000"/>
        </w:rPr>
        <w:t>berasal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unsur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masyarakat</w:t>
      </w:r>
      <w:proofErr w:type="spellEnd"/>
      <w:r w:rsidRPr="00D540C0">
        <w:rPr>
          <w:rFonts w:eastAsia="Bookman Old Style" w:cs="Bookman Old Style"/>
          <w:strike/>
          <w:color w:val="FF0000"/>
        </w:rPr>
        <w:t>;</w:t>
      </w:r>
    </w:p>
    <w:p w14:paraId="3519E937" w14:textId="77777777" w:rsidR="00CC01C7" w:rsidRPr="00D540C0" w:rsidRDefault="00CC01C7" w:rsidP="00CC01C7">
      <w:pPr>
        <w:pStyle w:val="ListParagraph"/>
        <w:widowControl w:val="0"/>
        <w:numPr>
          <w:ilvl w:val="1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membentuk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komisi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atau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satuan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D540C0">
        <w:rPr>
          <w:rFonts w:eastAsia="Bookman Old Style" w:cs="Bookman Old Style"/>
          <w:strike/>
          <w:color w:val="FF0000"/>
        </w:rPr>
        <w:t>beranggotakan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anggota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SA,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jika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dipandang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perlu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dapat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ditambah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anggota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dari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luar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SA; dan</w:t>
      </w:r>
    </w:p>
    <w:p w14:paraId="3E14A6F1" w14:textId="77777777" w:rsidR="00CC01C7" w:rsidRPr="00D540C0" w:rsidRDefault="00CC01C7" w:rsidP="00CC01C7">
      <w:pPr>
        <w:pStyle w:val="ListParagraph"/>
        <w:widowControl w:val="0"/>
        <w:numPr>
          <w:ilvl w:val="1"/>
          <w:numId w:val="4"/>
        </w:numPr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membentuk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komite</w:t>
      </w:r>
      <w:proofErr w:type="spellEnd"/>
      <w:r w:rsidRPr="00D540C0">
        <w:rPr>
          <w:rFonts w:eastAsia="Bookman Old Style" w:cs="Bookman Old Style"/>
          <w:strike/>
          <w:color w:val="FF0000"/>
        </w:rPr>
        <w:t>/</w:t>
      </w:r>
      <w:proofErr w:type="spellStart"/>
      <w:r w:rsidRPr="00D540C0">
        <w:rPr>
          <w:rFonts w:eastAsia="Bookman Old Style" w:cs="Bookman Old Style"/>
          <w:strike/>
          <w:color w:val="FF0000"/>
        </w:rPr>
        <w:t>nama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lain yang </w:t>
      </w:r>
      <w:proofErr w:type="spellStart"/>
      <w:r w:rsidRPr="00D540C0">
        <w:rPr>
          <w:rFonts w:eastAsia="Bookman Old Style" w:cs="Bookman Old Style"/>
          <w:strike/>
          <w:color w:val="FF0000"/>
        </w:rPr>
        <w:t>berfungsi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untuk</w:t>
      </w:r>
      <w:proofErr w:type="spellEnd"/>
      <w:r w:rsidRPr="00D540C0">
        <w:rPr>
          <w:rFonts w:eastAsia="Bookman Old Style" w:cs="Bookman Old Style"/>
          <w:strike/>
          <w:color w:val="FF0000"/>
        </w:rPr>
        <w:tab/>
      </w:r>
      <w:proofErr w:type="spellStart"/>
      <w:r w:rsidRPr="00D540C0">
        <w:rPr>
          <w:rFonts w:eastAsia="Bookman Old Style" w:cs="Bookman Old Style"/>
          <w:strike/>
          <w:color w:val="FF0000"/>
        </w:rPr>
        <w:t>melakukan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pengawasan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penyelenggaraan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bidang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akademik</w:t>
      </w:r>
      <w:proofErr w:type="spellEnd"/>
      <w:r w:rsidRPr="00D540C0">
        <w:rPr>
          <w:rFonts w:eastAsia="Bookman Old Style" w:cs="Bookman Old Style"/>
          <w:strike/>
          <w:color w:val="FF0000"/>
        </w:rPr>
        <w:t>.</w:t>
      </w:r>
    </w:p>
    <w:p w14:paraId="39553BBA" w14:textId="77777777" w:rsidR="00CC01C7" w:rsidRPr="006C01CE" w:rsidRDefault="00CC01C7" w:rsidP="00CC01C7">
      <w:pPr>
        <w:pStyle w:val="ListParagraph"/>
        <w:widowControl w:val="0"/>
        <w:numPr>
          <w:ilvl w:val="0"/>
          <w:numId w:val="4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D540C0">
        <w:rPr>
          <w:rFonts w:eastAsia="Bookman Old Style" w:cs="Bookman Old Style"/>
          <w:strike/>
          <w:color w:val="FF0000"/>
        </w:rPr>
        <w:t>Ketentuan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lebih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lanjut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mengenai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tugas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kewenangan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D540C0">
        <w:rPr>
          <w:rFonts w:eastAsia="Bookman Old Style" w:cs="Bookman Old Style"/>
          <w:strike/>
          <w:color w:val="FF0000"/>
        </w:rPr>
        <w:t>sebagaimana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dimaksud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D540C0">
        <w:rPr>
          <w:rFonts w:eastAsia="Bookman Old Style" w:cs="Bookman Old Style"/>
          <w:strike/>
          <w:color w:val="FF0000"/>
        </w:rPr>
        <w:t>ayat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(1), </w:t>
      </w:r>
      <w:proofErr w:type="spellStart"/>
      <w:r w:rsidRPr="00D540C0">
        <w:rPr>
          <w:rFonts w:eastAsia="Bookman Old Style" w:cs="Bookman Old Style"/>
          <w:strike/>
          <w:color w:val="FF0000"/>
        </w:rPr>
        <w:t>ayat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(2), dan </w:t>
      </w:r>
      <w:proofErr w:type="spellStart"/>
      <w:r w:rsidRPr="00D540C0">
        <w:rPr>
          <w:rFonts w:eastAsia="Bookman Old Style" w:cs="Bookman Old Style"/>
          <w:strike/>
          <w:color w:val="FF0000"/>
        </w:rPr>
        <w:t>ayat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(3) </w:t>
      </w:r>
      <w:proofErr w:type="spellStart"/>
      <w:r w:rsidRPr="00D540C0">
        <w:rPr>
          <w:rFonts w:eastAsia="Bookman Old Style" w:cs="Bookman Old Style"/>
          <w:strike/>
          <w:color w:val="FF0000"/>
        </w:rPr>
        <w:t>diatur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dalam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D540C0">
        <w:rPr>
          <w:rFonts w:eastAsia="Bookman Old Style" w:cs="Bookman Old Style"/>
          <w:strike/>
          <w:color w:val="FF0000"/>
        </w:rPr>
        <w:t>Peraturan</w:t>
      </w:r>
      <w:proofErr w:type="spellEnd"/>
      <w:r w:rsidRPr="00D540C0">
        <w:rPr>
          <w:rFonts w:eastAsia="Bookman Old Style" w:cs="Bookman Old Style"/>
          <w:strike/>
          <w:color w:val="FF0000"/>
        </w:rPr>
        <w:t xml:space="preserve"> MWA.</w:t>
      </w:r>
    </w:p>
    <w:p w14:paraId="15E10FB0" w14:textId="77777777" w:rsidR="00CC01C7" w:rsidRPr="002649C0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2649C0">
        <w:rPr>
          <w:rFonts w:ascii="Bookman Old Style" w:eastAsia="Bookman Old Style" w:hAnsi="Bookman Old Style" w:cs="Bookman Old Style"/>
          <w:strike/>
          <w:color w:val="FF0000"/>
        </w:rPr>
        <w:t>Persidangan</w:t>
      </w:r>
    </w:p>
    <w:p w14:paraId="7623807E" w14:textId="77777777" w:rsidR="00CC01C7" w:rsidRPr="002649C0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2649C0">
        <w:rPr>
          <w:strike/>
          <w:color w:val="FF0000"/>
        </w:rPr>
        <w:t xml:space="preserve">Pasal </w:t>
      </w:r>
      <w:r w:rsidRPr="002649C0">
        <w:rPr>
          <w:strike/>
          <w:color w:val="FF0000"/>
        </w:rPr>
        <w:fldChar w:fldCharType="begin"/>
      </w:r>
      <w:r w:rsidRPr="002649C0">
        <w:rPr>
          <w:strike/>
          <w:color w:val="FF0000"/>
        </w:rPr>
        <w:instrText xml:space="preserve"> SEQ Pasal \* ARABIC </w:instrText>
      </w:r>
      <w:r w:rsidRPr="002649C0">
        <w:rPr>
          <w:strike/>
          <w:color w:val="FF0000"/>
        </w:rPr>
        <w:fldChar w:fldCharType="separate"/>
      </w:r>
      <w:r w:rsidRPr="002649C0">
        <w:rPr>
          <w:strike/>
          <w:noProof/>
          <w:color w:val="FF0000"/>
        </w:rPr>
        <w:t>37</w:t>
      </w:r>
      <w:r w:rsidRPr="002649C0">
        <w:rPr>
          <w:strike/>
          <w:color w:val="FF0000"/>
        </w:rPr>
        <w:fldChar w:fldCharType="end"/>
      </w:r>
    </w:p>
    <w:p w14:paraId="4B054C65" w14:textId="77777777" w:rsidR="00CC01C7" w:rsidRPr="002649C0" w:rsidRDefault="00CC01C7" w:rsidP="00CC01C7">
      <w:pPr>
        <w:pStyle w:val="ListParagraph"/>
        <w:widowControl w:val="0"/>
        <w:numPr>
          <w:ilvl w:val="0"/>
          <w:numId w:val="6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2649C0">
        <w:rPr>
          <w:rFonts w:eastAsia="Bookman Old Style" w:cs="Bookman Old Style"/>
          <w:strike/>
          <w:color w:val="FF0000"/>
        </w:rPr>
        <w:t xml:space="preserve">SA </w:t>
      </w:r>
      <w:proofErr w:type="spellStart"/>
      <w:r w:rsidRPr="002649C0">
        <w:rPr>
          <w:rFonts w:eastAsia="Bookman Old Style" w:cs="Bookman Old Style"/>
          <w:strike/>
          <w:color w:val="FF0000"/>
        </w:rPr>
        <w:t>menyelenggarakan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paling </w:t>
      </w:r>
      <w:proofErr w:type="spellStart"/>
      <w:r w:rsidRPr="002649C0">
        <w:rPr>
          <w:rFonts w:eastAsia="Bookman Old Style" w:cs="Bookman Old Style"/>
          <w:strike/>
          <w:color w:val="FF0000"/>
        </w:rPr>
        <w:t>sedikit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1 (</w:t>
      </w:r>
      <w:proofErr w:type="spellStart"/>
      <w:r w:rsidRPr="002649C0">
        <w:rPr>
          <w:rFonts w:eastAsia="Bookman Old Style" w:cs="Bookman Old Style"/>
          <w:strike/>
          <w:color w:val="FF0000"/>
        </w:rPr>
        <w:t>satu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) kali </w:t>
      </w:r>
      <w:proofErr w:type="spellStart"/>
      <w:r w:rsidRPr="002649C0">
        <w:rPr>
          <w:rFonts w:eastAsia="Bookman Old Style" w:cs="Bookman Old Style"/>
          <w:strike/>
          <w:color w:val="FF0000"/>
        </w:rPr>
        <w:t>dalam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1 (</w:t>
      </w:r>
      <w:proofErr w:type="spellStart"/>
      <w:r w:rsidRPr="002649C0">
        <w:rPr>
          <w:rFonts w:eastAsia="Bookman Old Style" w:cs="Bookman Old Style"/>
          <w:strike/>
          <w:color w:val="FF0000"/>
        </w:rPr>
        <w:t>satu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2649C0">
        <w:rPr>
          <w:rFonts w:eastAsia="Bookman Old Style" w:cs="Bookman Old Style"/>
          <w:strike/>
          <w:color w:val="FF0000"/>
        </w:rPr>
        <w:t>bulan</w:t>
      </w:r>
      <w:proofErr w:type="spellEnd"/>
      <w:r w:rsidRPr="002649C0">
        <w:rPr>
          <w:rFonts w:eastAsia="Bookman Old Style" w:cs="Bookman Old Style"/>
          <w:strike/>
          <w:color w:val="FF0000"/>
        </w:rPr>
        <w:t>.</w:t>
      </w:r>
    </w:p>
    <w:p w14:paraId="2550AAD1" w14:textId="77777777" w:rsidR="00CC01C7" w:rsidRPr="002649C0" w:rsidRDefault="00CC01C7" w:rsidP="00CC01C7">
      <w:pPr>
        <w:pStyle w:val="ListParagraph"/>
        <w:widowControl w:val="0"/>
        <w:numPr>
          <w:ilvl w:val="0"/>
          <w:numId w:val="6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dianggap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sah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apabila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dihadiri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oleh paling </w:t>
      </w:r>
      <w:proofErr w:type="spellStart"/>
      <w:r w:rsidRPr="002649C0">
        <w:rPr>
          <w:rFonts w:eastAsia="Bookman Old Style" w:cs="Bookman Old Style"/>
          <w:strike/>
          <w:color w:val="FF0000"/>
        </w:rPr>
        <w:t>sedikit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50% + 1 (lima </w:t>
      </w:r>
      <w:proofErr w:type="spellStart"/>
      <w:r w:rsidRPr="002649C0">
        <w:rPr>
          <w:rFonts w:eastAsia="Bookman Old Style" w:cs="Bookman Old Style"/>
          <w:strike/>
          <w:color w:val="FF0000"/>
        </w:rPr>
        <w:t>puluh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persen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tambah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satu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2649C0">
        <w:rPr>
          <w:rFonts w:eastAsia="Bookman Old Style" w:cs="Bookman Old Style"/>
          <w:strike/>
          <w:color w:val="FF0000"/>
        </w:rPr>
        <w:t>jumlah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anggota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SA.</w:t>
      </w:r>
    </w:p>
    <w:p w14:paraId="22B5CB86" w14:textId="77777777" w:rsidR="00CC01C7" w:rsidRPr="002649C0" w:rsidRDefault="00CC01C7" w:rsidP="00CC01C7">
      <w:pPr>
        <w:widowControl w:val="0"/>
        <w:tabs>
          <w:tab w:val="left" w:pos="2560"/>
        </w:tabs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334DA4FA" w14:textId="77777777" w:rsidR="00CC01C7" w:rsidRPr="002649C0" w:rsidRDefault="00CC01C7" w:rsidP="00CC01C7">
      <w:pPr>
        <w:widowControl w:val="0"/>
        <w:tabs>
          <w:tab w:val="left" w:pos="2560"/>
        </w:tabs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44BEE7BB" w14:textId="77777777" w:rsidR="00CC01C7" w:rsidRPr="002649C0" w:rsidRDefault="00CC01C7" w:rsidP="00CC01C7">
      <w:pPr>
        <w:widowControl w:val="0"/>
        <w:tabs>
          <w:tab w:val="left" w:pos="2560"/>
        </w:tabs>
        <w:spacing w:after="40" w:line="360" w:lineRule="auto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6ACCD3C3" w14:textId="77777777" w:rsidR="00CC01C7" w:rsidRPr="002649C0" w:rsidRDefault="00CC01C7" w:rsidP="00CC01C7">
      <w:pPr>
        <w:widowControl w:val="0"/>
        <w:tabs>
          <w:tab w:val="left" w:pos="2560"/>
        </w:tabs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2649C0">
        <w:rPr>
          <w:rFonts w:ascii="Bookman Old Style" w:eastAsiaTheme="minorEastAsia" w:hAnsi="Bookman Old Style" w:cs="Bookman Old Style"/>
          <w:strike/>
          <w:color w:val="FF0000"/>
          <w:lang w:val="en-ID"/>
        </w:rPr>
        <w:t>(3) Keputusan …</w:t>
      </w:r>
    </w:p>
    <w:p w14:paraId="4EE4D015" w14:textId="77777777" w:rsidR="00CC01C7" w:rsidRPr="002649C0" w:rsidRDefault="00CC01C7" w:rsidP="00CC01C7">
      <w:pPr>
        <w:pStyle w:val="ListParagraph"/>
        <w:widowControl w:val="0"/>
        <w:numPr>
          <w:ilvl w:val="0"/>
          <w:numId w:val="6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2649C0">
        <w:rPr>
          <w:rFonts w:eastAsia="Bookman Old Style" w:cs="Bookman Old Style"/>
          <w:strike/>
          <w:color w:val="FF0000"/>
        </w:rPr>
        <w:t xml:space="preserve">Keputusan </w:t>
      </w: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ditetapkan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berdasarkan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musyawarah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mufakat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2649C0">
        <w:rPr>
          <w:rFonts w:eastAsia="Bookman Old Style" w:cs="Bookman Old Style"/>
          <w:strike/>
          <w:color w:val="FF0000"/>
        </w:rPr>
        <w:t>apabila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diperlukan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dapat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dilakukan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pemungutan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suara</w:t>
      </w:r>
      <w:proofErr w:type="spellEnd"/>
      <w:r w:rsidRPr="002649C0">
        <w:rPr>
          <w:rFonts w:eastAsia="Bookman Old Style" w:cs="Bookman Old Style"/>
          <w:strike/>
          <w:color w:val="FF0000"/>
        </w:rPr>
        <w:t>.</w:t>
      </w:r>
    </w:p>
    <w:p w14:paraId="3B0F935D" w14:textId="77777777" w:rsidR="00CC01C7" w:rsidRPr="002649C0" w:rsidRDefault="00CC01C7" w:rsidP="00CC01C7">
      <w:pPr>
        <w:pStyle w:val="ListParagraph"/>
        <w:widowControl w:val="0"/>
        <w:numPr>
          <w:ilvl w:val="0"/>
          <w:numId w:val="6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2649C0">
        <w:rPr>
          <w:rFonts w:eastAsia="Bookman Old Style" w:cs="Bookman Old Style"/>
          <w:strike/>
          <w:color w:val="FF0000"/>
        </w:rPr>
        <w:t xml:space="preserve">Keputusan </w:t>
      </w: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2649C0">
        <w:rPr>
          <w:rFonts w:eastAsia="Bookman Old Style" w:cs="Bookman Old Style"/>
          <w:strike/>
          <w:color w:val="FF0000"/>
        </w:rPr>
        <w:t>berdasarkan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pemungutan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suara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ditetapkan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apabila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disetujui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2649C0">
        <w:rPr>
          <w:rFonts w:eastAsia="Bookman Old Style" w:cs="Bookman Old Style"/>
          <w:strike/>
          <w:color w:val="FF0000"/>
        </w:rPr>
        <w:t>lebih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dari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50% (lima </w:t>
      </w:r>
      <w:proofErr w:type="spellStart"/>
      <w:r w:rsidRPr="002649C0">
        <w:rPr>
          <w:rFonts w:eastAsia="Bookman Old Style" w:cs="Bookman Old Style"/>
          <w:strike/>
          <w:color w:val="FF0000"/>
        </w:rPr>
        <w:t>puluh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persen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2649C0">
        <w:rPr>
          <w:rFonts w:eastAsia="Bookman Old Style" w:cs="Bookman Old Style"/>
          <w:strike/>
          <w:color w:val="FF0000"/>
        </w:rPr>
        <w:t>dari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jumlah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anggota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SA yang </w:t>
      </w:r>
      <w:proofErr w:type="spellStart"/>
      <w:r w:rsidRPr="002649C0">
        <w:rPr>
          <w:rFonts w:eastAsia="Bookman Old Style" w:cs="Bookman Old Style"/>
          <w:strike/>
          <w:color w:val="FF0000"/>
        </w:rPr>
        <w:t>hadir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dalam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>.</w:t>
      </w:r>
    </w:p>
    <w:p w14:paraId="5F95398A" w14:textId="77777777" w:rsidR="00CC01C7" w:rsidRDefault="00CC01C7" w:rsidP="00CC01C7">
      <w:pPr>
        <w:pStyle w:val="ListParagraph"/>
        <w:widowControl w:val="0"/>
        <w:numPr>
          <w:ilvl w:val="0"/>
          <w:numId w:val="6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2649C0">
        <w:rPr>
          <w:rFonts w:eastAsia="Bookman Old Style" w:cs="Bookman Old Style"/>
          <w:strike/>
          <w:color w:val="FF0000"/>
        </w:rPr>
        <w:t>Ketentuan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lebih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lanjut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mengenai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tata </w:t>
      </w:r>
      <w:proofErr w:type="spellStart"/>
      <w:r w:rsidRPr="002649C0">
        <w:rPr>
          <w:rFonts w:eastAsia="Bookman Old Style" w:cs="Bookman Old Style"/>
          <w:strike/>
          <w:color w:val="FF0000"/>
        </w:rPr>
        <w:t>cara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</w:rPr>
        <w:t>sidang</w:t>
      </w:r>
      <w:proofErr w:type="spellEnd"/>
      <w:r w:rsidRPr="002649C0">
        <w:rPr>
          <w:rFonts w:eastAsia="Bookman Old Style" w:cs="Bookman Old Style"/>
          <w:strike/>
          <w:color w:val="FF0000"/>
        </w:rPr>
        <w:t xml:space="preserve"> SA </w:t>
      </w:r>
      <w:proofErr w:type="spellStart"/>
      <w:r w:rsidRPr="002649C0">
        <w:rPr>
          <w:rFonts w:eastAsia="Bookman Old Style" w:cs="Bookman Old Style"/>
          <w:strike/>
          <w:color w:val="FF0000"/>
          <w:szCs w:val="24"/>
        </w:rPr>
        <w:t>diatur</w:t>
      </w:r>
      <w:proofErr w:type="spellEnd"/>
      <w:r w:rsidRPr="002649C0">
        <w:rPr>
          <w:rFonts w:eastAsia="Bookman Old Style" w:cs="Bookman Old Style"/>
          <w:strike/>
          <w:color w:val="FF0000"/>
          <w:szCs w:val="24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  <w:szCs w:val="24"/>
        </w:rPr>
        <w:t>dalam</w:t>
      </w:r>
      <w:proofErr w:type="spellEnd"/>
      <w:r w:rsidRPr="002649C0">
        <w:rPr>
          <w:rFonts w:eastAsia="Bookman Old Style" w:cs="Bookman Old Style"/>
          <w:strike/>
          <w:color w:val="FF0000"/>
          <w:szCs w:val="24"/>
        </w:rPr>
        <w:t xml:space="preserve"> </w:t>
      </w:r>
      <w:proofErr w:type="spellStart"/>
      <w:r w:rsidRPr="002649C0">
        <w:rPr>
          <w:rFonts w:eastAsia="Bookman Old Style" w:cs="Bookman Old Style"/>
          <w:strike/>
          <w:color w:val="FF0000"/>
          <w:szCs w:val="24"/>
        </w:rPr>
        <w:t>Peraturan</w:t>
      </w:r>
      <w:proofErr w:type="spellEnd"/>
      <w:r w:rsidRPr="002649C0">
        <w:rPr>
          <w:rFonts w:eastAsia="Bookman Old Style" w:cs="Bookman Old Style"/>
          <w:strike/>
          <w:color w:val="FF0000"/>
          <w:szCs w:val="24"/>
        </w:rPr>
        <w:t xml:space="preserve"> MWA.</w:t>
      </w:r>
    </w:p>
    <w:p w14:paraId="7ACD4C67" w14:textId="77777777" w:rsidR="00CC01C7" w:rsidRPr="00AE1FF5" w:rsidRDefault="00CC01C7" w:rsidP="00CC01C7">
      <w:pPr>
        <w:pStyle w:val="ListParagraph"/>
        <w:widowControl w:val="0"/>
        <w:tabs>
          <w:tab w:val="left" w:pos="2560"/>
        </w:tabs>
        <w:spacing w:before="160"/>
        <w:ind w:left="851"/>
        <w:rPr>
          <w:rFonts w:eastAsia="Bookman Old Style" w:cs="Bookman Old Style"/>
          <w:color w:val="000099"/>
          <w:szCs w:val="24"/>
        </w:rPr>
      </w:pPr>
      <w:r w:rsidRPr="00AE1FF5">
        <w:rPr>
          <w:rFonts w:eastAsia="Bookman Old Style" w:cs="Bookman Old Style"/>
          <w:color w:val="000099"/>
          <w:szCs w:val="24"/>
          <w:highlight w:val="yellow"/>
        </w:rPr>
        <w:t xml:space="preserve">CATATAN: </w:t>
      </w:r>
      <w:proofErr w:type="spellStart"/>
      <w:r w:rsidRPr="00AE1FF5">
        <w:rPr>
          <w:rFonts w:eastAsia="Bookman Old Style" w:cs="Bookman Old Style"/>
          <w:color w:val="000099"/>
          <w:szCs w:val="24"/>
          <w:highlight w:val="yellow"/>
        </w:rPr>
        <w:t>diatur</w:t>
      </w:r>
      <w:proofErr w:type="spellEnd"/>
      <w:r w:rsidRPr="00AE1FF5">
        <w:rPr>
          <w:rFonts w:eastAsia="Bookman Old Style" w:cs="Bookman Old Style"/>
          <w:color w:val="000099"/>
          <w:szCs w:val="24"/>
          <w:highlight w:val="yellow"/>
        </w:rPr>
        <w:t xml:space="preserve"> </w:t>
      </w:r>
      <w:proofErr w:type="spellStart"/>
      <w:r w:rsidRPr="00AE1FF5">
        <w:rPr>
          <w:rFonts w:eastAsia="Bookman Old Style" w:cs="Bookman Old Style"/>
          <w:color w:val="000099"/>
          <w:szCs w:val="24"/>
          <w:highlight w:val="yellow"/>
        </w:rPr>
        <w:t>dalam</w:t>
      </w:r>
      <w:proofErr w:type="spellEnd"/>
      <w:r w:rsidRPr="00AE1FF5">
        <w:rPr>
          <w:rFonts w:eastAsia="Bookman Old Style" w:cs="Bookman Old Style"/>
          <w:color w:val="000099"/>
          <w:szCs w:val="24"/>
          <w:highlight w:val="yellow"/>
        </w:rPr>
        <w:t xml:space="preserve"> </w:t>
      </w:r>
      <w:proofErr w:type="spellStart"/>
      <w:r w:rsidRPr="00AE1FF5">
        <w:rPr>
          <w:rFonts w:eastAsia="Bookman Old Style" w:cs="Bookman Old Style"/>
          <w:color w:val="000099"/>
          <w:szCs w:val="24"/>
          <w:highlight w:val="yellow"/>
        </w:rPr>
        <w:t>peraturan</w:t>
      </w:r>
      <w:proofErr w:type="spellEnd"/>
      <w:r w:rsidRPr="00AE1FF5">
        <w:rPr>
          <w:rFonts w:eastAsia="Bookman Old Style" w:cs="Bookman Old Style"/>
          <w:color w:val="000099"/>
          <w:szCs w:val="24"/>
          <w:highlight w:val="yellow"/>
        </w:rPr>
        <w:t xml:space="preserve"> SA</w:t>
      </w:r>
    </w:p>
    <w:p w14:paraId="30F9137D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Kelima</w:t>
      </w:r>
    </w:p>
    <w:p w14:paraId="5E6D76DA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Unsur Pelaksana Akademik</w:t>
      </w:r>
    </w:p>
    <w:p w14:paraId="28757E3C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38</w:t>
      </w:r>
      <w:r w:rsidRPr="00761BC8">
        <w:rPr>
          <w:strike/>
          <w:color w:val="FF0000"/>
        </w:rPr>
        <w:fldChar w:fldCharType="end"/>
      </w:r>
    </w:p>
    <w:p w14:paraId="3E7892FF" w14:textId="77777777" w:rsidR="00CC01C7" w:rsidRPr="00761BC8" w:rsidRDefault="00CC01C7" w:rsidP="00CC01C7">
      <w:pPr>
        <w:widowControl w:val="0"/>
        <w:spacing w:before="160"/>
        <w:ind w:left="851" w:hanging="425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Unsur pelaksana akademik terdiri atas:</w:t>
      </w:r>
    </w:p>
    <w:p w14:paraId="32AC1A41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>;</w:t>
      </w:r>
    </w:p>
    <w:p w14:paraId="0F77EC62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pascasarjana</w:t>
      </w:r>
      <w:proofErr w:type="spellEnd"/>
      <w:r w:rsidRPr="00761BC8">
        <w:rPr>
          <w:rFonts w:eastAsia="Bookman Old Style" w:cs="Bookman Old Style"/>
          <w:strike/>
          <w:color w:val="FF0000"/>
        </w:rPr>
        <w:t>;</w:t>
      </w:r>
    </w:p>
    <w:p w14:paraId="06B42AFF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  <w:r w:rsidRPr="00761BC8">
        <w:rPr>
          <w:rFonts w:eastAsia="Bookman Old Style" w:cs="Bookman Old Style"/>
          <w:strike/>
          <w:color w:val="FF0000"/>
        </w:rPr>
        <w:t>;</w:t>
      </w:r>
    </w:p>
    <w:p w14:paraId="48E21F60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  <w:lang w:val="id-ID"/>
        </w:rPr>
        <w:t>lembaga</w:t>
      </w:r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pengembangan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pembelajaran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penjaminan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mutu</w:t>
      </w:r>
      <w:proofErr w:type="spellEnd"/>
      <w:r w:rsidRPr="00761BC8">
        <w:rPr>
          <w:rFonts w:eastAsia="Bookman Old Style" w:cs="Bookman Old Style"/>
          <w:strike/>
          <w:color w:val="FF0000"/>
        </w:rPr>
        <w:t>;</w:t>
      </w:r>
    </w:p>
    <w:p w14:paraId="25DA7C32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  <w:lang w:val="id-ID"/>
        </w:rPr>
        <w:t>lembaga</w:t>
      </w:r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penelitian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pengabdian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kepada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masyarakat</w:t>
      </w:r>
      <w:proofErr w:type="spellEnd"/>
      <w:r w:rsidRPr="00761BC8">
        <w:rPr>
          <w:rFonts w:eastAsia="Bookman Old Style" w:cs="Bookman Old Style"/>
          <w:strike/>
          <w:color w:val="FF0000"/>
        </w:rPr>
        <w:t>;</w:t>
      </w:r>
    </w:p>
    <w:p w14:paraId="49DB473B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kampus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unp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761BC8">
        <w:rPr>
          <w:rFonts w:eastAsia="Bookman Old Style" w:cs="Bookman Old Style"/>
          <w:strike/>
          <w:color w:val="FF0000"/>
        </w:rPr>
        <w:t>daerah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>; dan</w:t>
      </w:r>
    </w:p>
    <w:p w14:paraId="7C487DB1" w14:textId="77777777" w:rsidR="00CC01C7" w:rsidRPr="00761BC8" w:rsidRDefault="00CC01C7" w:rsidP="00CC01C7">
      <w:pPr>
        <w:pStyle w:val="ListParagraph"/>
        <w:widowControl w:val="0"/>
        <w:numPr>
          <w:ilvl w:val="1"/>
          <w:numId w:val="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lain yang </w:t>
      </w:r>
      <w:proofErr w:type="spellStart"/>
      <w:r w:rsidRPr="00761BC8">
        <w:rPr>
          <w:rFonts w:eastAsia="Bookman Old Style" w:cs="Bookman Old Style"/>
          <w:strike/>
          <w:color w:val="FF0000"/>
        </w:rPr>
        <w:t>dipandang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perlu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040AF8A6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39</w:t>
      </w:r>
      <w:r w:rsidRPr="00761BC8">
        <w:rPr>
          <w:strike/>
          <w:color w:val="FF0000"/>
        </w:rPr>
        <w:fldChar w:fldCharType="end"/>
      </w:r>
    </w:p>
    <w:p w14:paraId="33F1A9D5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pelaksana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berfungsi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mengkoordinasikan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pelaksanaan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pacing w:val="-2"/>
        </w:rPr>
        <w:t>kegiatan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satu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cabang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bidang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ilmu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pengetahuan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761BC8">
        <w:rPr>
          <w:rFonts w:eastAsia="Bookman Old Style" w:cs="Bookman Old Style"/>
          <w:strike/>
          <w:color w:val="FF0000"/>
        </w:rPr>
        <w:t>teknologi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seni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590D2CB0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terdiri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atas</w:t>
      </w:r>
      <w:proofErr w:type="spellEnd"/>
      <w:r w:rsidRPr="00761BC8">
        <w:rPr>
          <w:rFonts w:eastAsia="Bookman Old Style" w:cs="Bookman Old Style"/>
          <w:strike/>
          <w:color w:val="FF0000"/>
        </w:rPr>
        <w:t>:</w:t>
      </w:r>
    </w:p>
    <w:p w14:paraId="697853BF" w14:textId="77777777" w:rsidR="00CC01C7" w:rsidRPr="00761BC8" w:rsidRDefault="00CC01C7" w:rsidP="00CC01C7">
      <w:pPr>
        <w:pStyle w:val="ListParagraph"/>
        <w:widowControl w:val="0"/>
        <w:numPr>
          <w:ilvl w:val="1"/>
          <w:numId w:val="8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pimpinan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</w:p>
    <w:p w14:paraId="4831B13C" w14:textId="77777777" w:rsidR="00CC01C7" w:rsidRPr="00761BC8" w:rsidRDefault="00CC01C7" w:rsidP="00CC01C7">
      <w:pPr>
        <w:pStyle w:val="ListParagraph"/>
        <w:widowControl w:val="0"/>
        <w:numPr>
          <w:ilvl w:val="1"/>
          <w:numId w:val="8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senat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</w:p>
    <w:p w14:paraId="35692563" w14:textId="77777777" w:rsidR="00CC01C7" w:rsidRPr="00761BC8" w:rsidRDefault="00CC01C7" w:rsidP="00CC01C7">
      <w:pPr>
        <w:pStyle w:val="ListParagraph"/>
        <w:widowControl w:val="0"/>
        <w:numPr>
          <w:ilvl w:val="1"/>
          <w:numId w:val="8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</w:p>
    <w:p w14:paraId="1DCC1199" w14:textId="77777777" w:rsidR="00CC01C7" w:rsidRPr="00761BC8" w:rsidRDefault="00CC01C7" w:rsidP="00CC01C7">
      <w:pPr>
        <w:pStyle w:val="ListParagraph"/>
        <w:widowControl w:val="0"/>
        <w:numPr>
          <w:ilvl w:val="1"/>
          <w:numId w:val="8"/>
        </w:numPr>
        <w:spacing w:before="160" w:line="360" w:lineRule="auto"/>
        <w:ind w:left="851" w:hanging="425"/>
        <w:rPr>
          <w:strike/>
          <w:color w:val="FF0000"/>
          <w:szCs w:val="24"/>
        </w:rPr>
      </w:pPr>
      <w:r w:rsidRPr="00761BC8">
        <w:rPr>
          <w:rFonts w:eastAsia="Bookman Old Style" w:cs="Bookman Old Style"/>
          <w:strike/>
          <w:color w:val="FF0000"/>
        </w:rPr>
        <w:t>labor/workshop/studio</w:t>
      </w:r>
    </w:p>
    <w:p w14:paraId="38CBCAC3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dekan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orang wakil </w:t>
      </w:r>
      <w:proofErr w:type="spellStart"/>
      <w:r w:rsidRPr="00761BC8">
        <w:rPr>
          <w:rFonts w:eastAsia="Bookman Old Style" w:cs="Bookman Old Style"/>
          <w:strike/>
          <w:color w:val="FF0000"/>
        </w:rPr>
        <w:t>dekan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7D2E6CCF" w14:textId="77777777" w:rsidR="00CC01C7" w:rsidRPr="00761BC8" w:rsidRDefault="00CC01C7" w:rsidP="00CC01C7">
      <w:pPr>
        <w:widowControl w:val="0"/>
        <w:tabs>
          <w:tab w:val="left" w:pos="2540"/>
        </w:tabs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79113675" w14:textId="77777777" w:rsidR="00CC01C7" w:rsidRPr="00761BC8" w:rsidRDefault="00CC01C7" w:rsidP="00CC01C7">
      <w:pPr>
        <w:widowControl w:val="0"/>
        <w:tabs>
          <w:tab w:val="left" w:pos="2540"/>
        </w:tabs>
        <w:spacing w:after="80" w:line="360" w:lineRule="auto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2463310C" w14:textId="77777777" w:rsidR="00CC01C7" w:rsidRPr="00761BC8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(4) </w:t>
      </w:r>
      <w:proofErr w:type="spellStart"/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>Senat</w:t>
      </w:r>
      <w:proofErr w:type="spellEnd"/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 …</w:t>
      </w:r>
    </w:p>
    <w:p w14:paraId="0C5D6DA8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Senat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2 </w:t>
      </w:r>
      <w:proofErr w:type="spellStart"/>
      <w:r w:rsidRPr="00761BC8">
        <w:rPr>
          <w:rFonts w:eastAsia="Bookman Old Style" w:cs="Bookman Old Style"/>
          <w:strike/>
          <w:color w:val="FF0000"/>
        </w:rPr>
        <w:t>poin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b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ketua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774486C4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Kegiatan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761BC8">
        <w:rPr>
          <w:rFonts w:eastAsia="Bookman Old Style" w:cs="Bookman Old Style"/>
          <w:strike/>
          <w:color w:val="FF0000"/>
        </w:rPr>
        <w:t>fakultas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dilaksanakan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1AF30B03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ketua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Jurusan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78FA24AA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</w:rPr>
        <w:t xml:space="preserve">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Ketua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apabila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dipandang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perlu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dapat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program </w:t>
      </w:r>
      <w:proofErr w:type="spellStart"/>
      <w:r w:rsidRPr="00761BC8">
        <w:rPr>
          <w:rFonts w:eastAsia="Bookman Old Style" w:cs="Bookman Old Style"/>
          <w:strike/>
          <w:color w:val="FF0000"/>
        </w:rPr>
        <w:t>studi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2F5D7EE7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pascasarjana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direktur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orang wakil </w:t>
      </w:r>
      <w:proofErr w:type="spellStart"/>
      <w:r w:rsidRPr="00761BC8">
        <w:rPr>
          <w:rFonts w:eastAsia="Bookman Old Style" w:cs="Bookman Old Style"/>
          <w:strike/>
          <w:color w:val="FF0000"/>
        </w:rPr>
        <w:t>direktur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30DA222F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  <w:lang w:val="id-ID"/>
        </w:rPr>
        <w:t>Lembaga</w:t>
      </w:r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pengembangan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pembelajaran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penjaminan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mutu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satu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orang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3B5E3CBE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  <w:lang w:val="id-ID"/>
        </w:rPr>
        <w:t>Lembaga</w:t>
      </w:r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penelitian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pengabdian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kepada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masyarakat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mengembangkan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mengkoordinasikan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kegiatan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penelitian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pengabdian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kepada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masyarakat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294D0C6F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  <w:lang w:val="id-ID"/>
        </w:rPr>
        <w:t>Lembaga</w:t>
      </w:r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penelitian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pengabdian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kepada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masyarakat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satu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orang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0BE2B5C6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Kampus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UNP di </w:t>
      </w:r>
      <w:proofErr w:type="spellStart"/>
      <w:r w:rsidRPr="00761BC8">
        <w:rPr>
          <w:rFonts w:eastAsia="Bookman Old Style" w:cs="Bookman Old Style"/>
          <w:strike/>
          <w:color w:val="FF0000"/>
        </w:rPr>
        <w:t>daerah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satu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beberapa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orang wakil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1364304B" w14:textId="77777777" w:rsidR="00CC01C7" w:rsidRPr="00761BC8" w:rsidRDefault="00CC01C7" w:rsidP="00CC01C7">
      <w:pPr>
        <w:pStyle w:val="ListParagraph"/>
        <w:widowControl w:val="0"/>
        <w:numPr>
          <w:ilvl w:val="0"/>
          <w:numId w:val="4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Ketentuan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lebih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lanjut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mengenai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pelaksana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dimaksud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761BC8">
        <w:rPr>
          <w:rFonts w:eastAsia="Bookman Old Style" w:cs="Bookman Old Style"/>
          <w:strike/>
          <w:color w:val="FF0000"/>
        </w:rPr>
        <w:t>sampai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dengan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(12) </w:t>
      </w:r>
      <w:proofErr w:type="spellStart"/>
      <w:r w:rsidRPr="00761BC8">
        <w:rPr>
          <w:rFonts w:eastAsia="Bookman Old Style" w:cs="Bookman Old Style"/>
          <w:strike/>
          <w:color w:val="FF0000"/>
        </w:rPr>
        <w:t>diatur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Peraturan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Rektor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059D6C0A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Keenam</w:t>
      </w:r>
    </w:p>
    <w:p w14:paraId="0346775B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Unsur Pelaksana Administrasi</w:t>
      </w:r>
    </w:p>
    <w:p w14:paraId="415D889E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40</w:t>
      </w:r>
      <w:r w:rsidRPr="00761BC8">
        <w:rPr>
          <w:strike/>
          <w:color w:val="FF0000"/>
        </w:rPr>
        <w:fldChar w:fldCharType="end"/>
      </w:r>
    </w:p>
    <w:p w14:paraId="3C4EF5D6" w14:textId="77777777" w:rsidR="00CC01C7" w:rsidRPr="00761BC8" w:rsidRDefault="00CC01C7" w:rsidP="00CC01C7">
      <w:pPr>
        <w:pStyle w:val="ListParagraph"/>
        <w:widowControl w:val="0"/>
        <w:numPr>
          <w:ilvl w:val="0"/>
          <w:numId w:val="9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</w:rPr>
        <w:t xml:space="preserve">Biro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lain </w:t>
      </w:r>
      <w:proofErr w:type="spellStart"/>
      <w:r w:rsidRPr="00761BC8">
        <w:rPr>
          <w:rFonts w:eastAsia="Bookman Old Style" w:cs="Bookman Old Style"/>
          <w:strike/>
          <w:color w:val="FF0000"/>
        </w:rPr>
        <w:t>melaksanakan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fungsi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administrasi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untuk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mendukung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penyelenggaraan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UNP.</w:t>
      </w:r>
    </w:p>
    <w:p w14:paraId="3C39D474" w14:textId="77777777" w:rsidR="00CC01C7" w:rsidRPr="00761BC8" w:rsidRDefault="00CC01C7" w:rsidP="00CC01C7">
      <w:pPr>
        <w:widowControl w:val="0"/>
        <w:tabs>
          <w:tab w:val="left" w:pos="2520"/>
        </w:tabs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11984B72" w14:textId="77777777" w:rsidR="00CC01C7" w:rsidRPr="00761BC8" w:rsidRDefault="00CC01C7" w:rsidP="00CC01C7">
      <w:pPr>
        <w:widowControl w:val="0"/>
        <w:tabs>
          <w:tab w:val="left" w:pos="2520"/>
        </w:tabs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1A931E12" w14:textId="77777777" w:rsidR="00CC01C7" w:rsidRPr="00761BC8" w:rsidRDefault="00CC01C7" w:rsidP="00CC01C7">
      <w:pPr>
        <w:widowControl w:val="0"/>
        <w:tabs>
          <w:tab w:val="left" w:pos="2520"/>
        </w:tabs>
        <w:spacing w:after="80" w:line="360" w:lineRule="auto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18F56139" w14:textId="77777777" w:rsidR="00CC01C7" w:rsidRPr="00761BC8" w:rsidRDefault="00CC01C7" w:rsidP="00CC01C7">
      <w:pPr>
        <w:widowControl w:val="0"/>
        <w:tabs>
          <w:tab w:val="left" w:pos="2520"/>
        </w:tabs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>(2) Biro …</w:t>
      </w:r>
    </w:p>
    <w:p w14:paraId="189F8287" w14:textId="77777777" w:rsidR="00CC01C7" w:rsidRPr="00761BC8" w:rsidRDefault="00CC01C7" w:rsidP="00CC01C7">
      <w:pPr>
        <w:pStyle w:val="ListParagraph"/>
        <w:widowControl w:val="0"/>
        <w:numPr>
          <w:ilvl w:val="0"/>
          <w:numId w:val="9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761BC8">
        <w:rPr>
          <w:rFonts w:eastAsia="Bookman Old Style" w:cs="Bookman Old Style"/>
          <w:strike/>
          <w:color w:val="FF0000"/>
        </w:rPr>
        <w:t xml:space="preserve">Biro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lain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biro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. </w:t>
      </w:r>
    </w:p>
    <w:p w14:paraId="3A5F3F13" w14:textId="77777777" w:rsidR="00CC01C7" w:rsidRPr="00761BC8" w:rsidRDefault="00CC01C7" w:rsidP="00CC01C7">
      <w:pPr>
        <w:pStyle w:val="ListParagraph"/>
        <w:widowControl w:val="0"/>
        <w:numPr>
          <w:ilvl w:val="0"/>
          <w:numId w:val="9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Ketentuan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lebih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lanjut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mengenai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biro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lain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dimaksud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(1)</w:t>
      </w:r>
      <w:r w:rsidRPr="00761BC8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position w:val="1"/>
        </w:rPr>
        <w:t>diatur</w:t>
      </w:r>
      <w:proofErr w:type="spellEnd"/>
      <w:r w:rsidRPr="00761BC8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position w:val="1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position w:val="1"/>
        </w:rPr>
        <w:t>Peraturan</w:t>
      </w:r>
      <w:proofErr w:type="spellEnd"/>
      <w:r w:rsidRPr="00761BC8">
        <w:rPr>
          <w:rFonts w:eastAsia="Bookman Old Style" w:cs="Bookman Old Style"/>
          <w:strike/>
          <w:color w:val="FF0000"/>
          <w:position w:val="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position w:val="1"/>
        </w:rPr>
        <w:t>Rektor</w:t>
      </w:r>
      <w:proofErr w:type="spellEnd"/>
      <w:r w:rsidRPr="00761BC8">
        <w:rPr>
          <w:rFonts w:eastAsia="Bookman Old Style" w:cs="Bookman Old Style"/>
          <w:strike/>
          <w:color w:val="FF0000"/>
          <w:position w:val="1"/>
        </w:rPr>
        <w:t>.</w:t>
      </w:r>
    </w:p>
    <w:p w14:paraId="7303810F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Ketujuh</w:t>
      </w:r>
    </w:p>
    <w:p w14:paraId="687B0F63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Unsur Pelaksana Pengembangan UNP</w:t>
      </w:r>
    </w:p>
    <w:p w14:paraId="540A3B61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41</w:t>
      </w:r>
      <w:r w:rsidRPr="00761BC8">
        <w:rPr>
          <w:strike/>
          <w:color w:val="FF0000"/>
        </w:rPr>
        <w:fldChar w:fldCharType="end"/>
      </w:r>
    </w:p>
    <w:p w14:paraId="2794E017" w14:textId="77777777" w:rsidR="00CC01C7" w:rsidRPr="00761BC8" w:rsidRDefault="00CC01C7" w:rsidP="00CC01C7">
      <w:pPr>
        <w:pStyle w:val="ListParagraph"/>
        <w:widowControl w:val="0"/>
        <w:numPr>
          <w:ilvl w:val="0"/>
          <w:numId w:val="10"/>
        </w:numPr>
        <w:tabs>
          <w:tab w:val="left" w:pos="2520"/>
          <w:tab w:val="left" w:pos="46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Direktorat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pacing w:val="-2"/>
        </w:rPr>
        <w:t>melaksanakan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fungsi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pengembangan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UNP di </w:t>
      </w:r>
      <w:proofErr w:type="spellStart"/>
      <w:r w:rsidRPr="00761BC8">
        <w:rPr>
          <w:rFonts w:eastAsia="Bookman Old Style" w:cs="Bookman Old Style"/>
          <w:strike/>
          <w:color w:val="FF0000"/>
        </w:rPr>
        <w:t>bidang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nonakademik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sesuai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dengan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kebutuhan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UNP.</w:t>
      </w:r>
    </w:p>
    <w:p w14:paraId="1565A2C2" w14:textId="77777777" w:rsidR="00CC01C7" w:rsidRPr="00761BC8" w:rsidRDefault="00CC01C7" w:rsidP="00CC01C7">
      <w:pPr>
        <w:pStyle w:val="ListParagraph"/>
        <w:widowControl w:val="0"/>
        <w:numPr>
          <w:ilvl w:val="0"/>
          <w:numId w:val="10"/>
        </w:numPr>
        <w:tabs>
          <w:tab w:val="left" w:pos="2520"/>
          <w:tab w:val="left" w:pos="46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Direktorat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r w:rsidRPr="00761BC8">
        <w:rPr>
          <w:rFonts w:eastAsia="Bookman Old Style" w:cs="Bookman Old Style"/>
          <w:strike/>
          <w:color w:val="FF0000"/>
        </w:rPr>
        <w:t>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direktur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77219C21" w14:textId="77777777" w:rsidR="00CC01C7" w:rsidRPr="00761BC8" w:rsidRDefault="00CC01C7" w:rsidP="00CC01C7">
      <w:pPr>
        <w:pStyle w:val="ListParagraph"/>
        <w:widowControl w:val="0"/>
        <w:numPr>
          <w:ilvl w:val="0"/>
          <w:numId w:val="10"/>
        </w:numPr>
        <w:tabs>
          <w:tab w:val="left" w:pos="2520"/>
          <w:tab w:val="left" w:pos="46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Ketentuan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lebih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lanjut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mengenai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direktorat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dan/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dimaksud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761BC8">
        <w:rPr>
          <w:rFonts w:eastAsia="Bookman Old Style" w:cs="Bookman Old Style"/>
          <w:strike/>
          <w:color w:val="FF0000"/>
        </w:rPr>
        <w:t>diatur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Peraturan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Rektor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5F6F8BE8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Kedelapan</w:t>
      </w:r>
    </w:p>
    <w:p w14:paraId="55572F1A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Unsur Penunjang</w:t>
      </w:r>
    </w:p>
    <w:p w14:paraId="0CB6E0E6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42</w:t>
      </w:r>
      <w:r w:rsidRPr="00761BC8">
        <w:rPr>
          <w:strike/>
          <w:color w:val="FF0000"/>
        </w:rPr>
        <w:fldChar w:fldCharType="end"/>
      </w:r>
    </w:p>
    <w:p w14:paraId="5EDE92F9" w14:textId="77777777" w:rsidR="00CC01C7" w:rsidRPr="00761BC8" w:rsidRDefault="00CC01C7" w:rsidP="00CC01C7">
      <w:pPr>
        <w:pStyle w:val="ListParagraph"/>
        <w:widowControl w:val="0"/>
        <w:numPr>
          <w:ilvl w:val="0"/>
          <w:numId w:val="11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penunjang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berbentuk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unit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pelaksana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  <w:shd w:val="clear" w:color="auto" w:fill="FFFFFF" w:themeFill="background1"/>
        </w:rPr>
        <w:t>.</w:t>
      </w:r>
    </w:p>
    <w:p w14:paraId="1BB935DF" w14:textId="77777777" w:rsidR="00CC01C7" w:rsidRPr="00761BC8" w:rsidRDefault="00CC01C7" w:rsidP="00CC01C7">
      <w:pPr>
        <w:pStyle w:val="ListParagraph"/>
        <w:widowControl w:val="0"/>
        <w:numPr>
          <w:ilvl w:val="0"/>
          <w:numId w:val="11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penunjang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melaksanakan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fungsi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pendukung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pelayanan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tridharma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perguruan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tinggi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2B547691" w14:textId="77777777" w:rsidR="00CC01C7" w:rsidRPr="00761BC8" w:rsidRDefault="00CC01C7" w:rsidP="00CC01C7">
      <w:pPr>
        <w:pStyle w:val="ListParagraph"/>
        <w:widowControl w:val="0"/>
        <w:numPr>
          <w:ilvl w:val="0"/>
          <w:numId w:val="11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penunjang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dipimpin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sebutan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lainnya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apabila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dipandang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perlu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dapat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dibantu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761BC8">
        <w:rPr>
          <w:rFonts w:eastAsia="Bookman Old Style" w:cs="Bookman Old Style"/>
          <w:strike/>
          <w:color w:val="FF0000"/>
        </w:rPr>
        <w:t>seorang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sekretaris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6255683F" w14:textId="77777777" w:rsidR="00CC01C7" w:rsidRPr="00761BC8" w:rsidRDefault="00CC01C7" w:rsidP="00CC01C7">
      <w:pPr>
        <w:pStyle w:val="ListParagraph"/>
        <w:widowControl w:val="0"/>
        <w:numPr>
          <w:ilvl w:val="0"/>
          <w:numId w:val="11"/>
        </w:numPr>
        <w:tabs>
          <w:tab w:val="left" w:pos="252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Ketentuan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lebih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lanjut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mengenai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penunjang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dimaksud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761BC8">
        <w:rPr>
          <w:rFonts w:eastAsia="Bookman Old Style" w:cs="Bookman Old Style"/>
          <w:strike/>
          <w:color w:val="FF0000"/>
        </w:rPr>
        <w:t>diatur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Peraturan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Rektor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018D3559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Kesembilan</w:t>
      </w:r>
    </w:p>
    <w:p w14:paraId="21443F7F" w14:textId="77777777" w:rsidR="00CC01C7" w:rsidRPr="00761BC8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761BC8">
        <w:rPr>
          <w:rFonts w:ascii="Bookman Old Style" w:eastAsia="Bookman Old Style" w:hAnsi="Bookman Old Style" w:cs="Bookman Old Style"/>
          <w:strike/>
          <w:color w:val="FF0000"/>
        </w:rPr>
        <w:t>Sekolah Laboratorium</w:t>
      </w:r>
    </w:p>
    <w:p w14:paraId="5244AC66" w14:textId="77777777" w:rsidR="00CC01C7" w:rsidRPr="00761BC8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761BC8">
        <w:rPr>
          <w:strike/>
          <w:color w:val="FF0000"/>
        </w:rPr>
        <w:t xml:space="preserve">Pasal </w:t>
      </w:r>
      <w:r w:rsidRPr="00761BC8">
        <w:rPr>
          <w:strike/>
          <w:color w:val="FF0000"/>
        </w:rPr>
        <w:fldChar w:fldCharType="begin"/>
      </w:r>
      <w:r w:rsidRPr="00761BC8">
        <w:rPr>
          <w:strike/>
          <w:color w:val="FF0000"/>
        </w:rPr>
        <w:instrText xml:space="preserve"> SEQ Pasal \* ARABIC </w:instrText>
      </w:r>
      <w:r w:rsidRPr="00761BC8">
        <w:rPr>
          <w:strike/>
          <w:color w:val="FF0000"/>
        </w:rPr>
        <w:fldChar w:fldCharType="separate"/>
      </w:r>
      <w:r w:rsidRPr="00761BC8">
        <w:rPr>
          <w:strike/>
          <w:noProof/>
          <w:color w:val="FF0000"/>
        </w:rPr>
        <w:t>43</w:t>
      </w:r>
      <w:r w:rsidRPr="00761BC8">
        <w:rPr>
          <w:strike/>
          <w:color w:val="FF0000"/>
        </w:rPr>
        <w:fldChar w:fldCharType="end"/>
      </w:r>
    </w:p>
    <w:p w14:paraId="2F96B26A" w14:textId="77777777" w:rsidR="00CC01C7" w:rsidRPr="00761BC8" w:rsidRDefault="00CC01C7" w:rsidP="00CC01C7">
      <w:pPr>
        <w:pStyle w:val="ListParagraph"/>
        <w:widowControl w:val="0"/>
        <w:numPr>
          <w:ilvl w:val="0"/>
          <w:numId w:val="12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rangka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pengembangan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pendidikan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guru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tenaga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kependidikan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UNP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mengelola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menyelenggarakan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laboratorium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43475723" w14:textId="77777777" w:rsidR="00CC01C7" w:rsidRPr="00761BC8" w:rsidRDefault="00CC01C7" w:rsidP="00CC01C7">
      <w:pPr>
        <w:widowControl w:val="0"/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22E6B042" w14:textId="77777777" w:rsidR="00CC01C7" w:rsidRPr="00761BC8" w:rsidRDefault="00CC01C7" w:rsidP="00CC01C7">
      <w:pPr>
        <w:widowControl w:val="0"/>
        <w:ind w:left="851" w:hanging="425"/>
        <w:rPr>
          <w:rFonts w:ascii="Bookman Old Style" w:eastAsiaTheme="minorEastAsia" w:hAnsi="Bookman Old Style" w:cs="Bookman Old Style"/>
          <w:strike/>
          <w:color w:val="FF0000"/>
        </w:rPr>
      </w:pPr>
    </w:p>
    <w:p w14:paraId="0704A5F4" w14:textId="77777777" w:rsidR="00CC01C7" w:rsidRPr="00761BC8" w:rsidRDefault="00CC01C7" w:rsidP="00CC01C7">
      <w:pPr>
        <w:widowControl w:val="0"/>
        <w:spacing w:after="120" w:line="360" w:lineRule="auto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</w:rPr>
      </w:pPr>
    </w:p>
    <w:p w14:paraId="585F2A2D" w14:textId="77777777" w:rsidR="00CC01C7" w:rsidRPr="00761BC8" w:rsidRDefault="00CC01C7" w:rsidP="00CC01C7">
      <w:pPr>
        <w:widowControl w:val="0"/>
        <w:ind w:left="851" w:hanging="425"/>
        <w:jc w:val="right"/>
        <w:rPr>
          <w:rFonts w:ascii="Bookman Old Style" w:eastAsiaTheme="minorEastAsia" w:hAnsi="Bookman Old Style" w:cs="Bookman Old Style"/>
          <w:strike/>
          <w:color w:val="FF0000"/>
          <w:lang w:val="en-ID"/>
        </w:rPr>
      </w:pPr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(2) </w:t>
      </w:r>
      <w:proofErr w:type="spellStart"/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>Sekolah</w:t>
      </w:r>
      <w:proofErr w:type="spellEnd"/>
      <w:r w:rsidRPr="00761BC8">
        <w:rPr>
          <w:rFonts w:ascii="Bookman Old Style" w:eastAsiaTheme="minorEastAsia" w:hAnsi="Bookman Old Style" w:cs="Bookman Old Style"/>
          <w:strike/>
          <w:color w:val="FF0000"/>
          <w:lang w:val="en-ID"/>
        </w:rPr>
        <w:t xml:space="preserve"> …</w:t>
      </w:r>
    </w:p>
    <w:p w14:paraId="55E1E473" w14:textId="77777777" w:rsidR="00CC01C7" w:rsidRPr="00761BC8" w:rsidRDefault="00CC01C7" w:rsidP="00CC01C7">
      <w:pPr>
        <w:pStyle w:val="ListParagraph"/>
        <w:widowControl w:val="0"/>
        <w:numPr>
          <w:ilvl w:val="0"/>
          <w:numId w:val="12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laboratorium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mengembangkan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inovasi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pendidikan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761BC8">
        <w:rPr>
          <w:rFonts w:eastAsia="Bookman Old Style" w:cs="Bookman Old Style"/>
          <w:strike/>
          <w:color w:val="FF0000"/>
        </w:rPr>
        <w:t>praktek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pengelolaan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pendidikan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, dan model-model </w:t>
      </w:r>
      <w:proofErr w:type="spellStart"/>
      <w:r w:rsidRPr="00761BC8">
        <w:rPr>
          <w:rFonts w:eastAsia="Bookman Old Style" w:cs="Bookman Old Style"/>
          <w:strike/>
          <w:color w:val="FF0000"/>
        </w:rPr>
        <w:t>pembelajaran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serta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melaksanakan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pengabdian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kepada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masyarakat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56060364" w14:textId="77777777" w:rsidR="00CC01C7" w:rsidRPr="00761BC8" w:rsidRDefault="00CC01C7" w:rsidP="00CC01C7">
      <w:pPr>
        <w:pStyle w:val="ListParagraph"/>
        <w:widowControl w:val="0"/>
        <w:numPr>
          <w:ilvl w:val="0"/>
          <w:numId w:val="12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laboratorium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memiliki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pendidik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tenaga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kependidikan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761BC8">
        <w:rPr>
          <w:rFonts w:eastAsia="Bookman Old Style" w:cs="Bookman Old Style"/>
          <w:strike/>
          <w:color w:val="FF0000"/>
        </w:rPr>
        <w:t>terdiri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atas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unsur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pegawai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negeri </w:t>
      </w:r>
      <w:proofErr w:type="spellStart"/>
      <w:r w:rsidRPr="00761BC8">
        <w:rPr>
          <w:rFonts w:eastAsia="Bookman Old Style" w:cs="Bookman Old Style"/>
          <w:strike/>
          <w:color w:val="FF0000"/>
        </w:rPr>
        <w:t>sipil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761BC8">
        <w:rPr>
          <w:rFonts w:eastAsia="Bookman Old Style" w:cs="Bookman Old Style"/>
          <w:strike/>
          <w:color w:val="FF0000"/>
        </w:rPr>
        <w:t>pegawai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tetap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UNP.</w:t>
      </w:r>
    </w:p>
    <w:p w14:paraId="3FBCF795" w14:textId="77777777" w:rsidR="00CC01C7" w:rsidRPr="00761BC8" w:rsidRDefault="00CC01C7" w:rsidP="00CC01C7">
      <w:pPr>
        <w:pStyle w:val="ListParagraph"/>
        <w:widowControl w:val="0"/>
        <w:numPr>
          <w:ilvl w:val="0"/>
          <w:numId w:val="12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761BC8">
        <w:rPr>
          <w:rFonts w:eastAsia="Bookman Old Style" w:cs="Bookman Old Style"/>
          <w:strike/>
          <w:color w:val="FF0000"/>
        </w:rPr>
        <w:t>Ketentuan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lebih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lanjut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mengenai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sekolah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laboratorium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sebagaimana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dimaksud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761BC8">
        <w:rPr>
          <w:rFonts w:eastAsia="Bookman Old Style" w:cs="Bookman Old Style"/>
          <w:strike/>
          <w:color w:val="FF0000"/>
        </w:rPr>
        <w:t>ayat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761BC8">
        <w:rPr>
          <w:rFonts w:eastAsia="Bookman Old Style" w:cs="Bookman Old Style"/>
          <w:strike/>
          <w:color w:val="FF0000"/>
        </w:rPr>
        <w:t>diatur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dalam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Peraturan</w:t>
      </w:r>
      <w:proofErr w:type="spellEnd"/>
      <w:r w:rsidRPr="00761B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761BC8">
        <w:rPr>
          <w:rFonts w:eastAsia="Bookman Old Style" w:cs="Bookman Old Style"/>
          <w:strike/>
          <w:color w:val="FF0000"/>
        </w:rPr>
        <w:t>Rektor</w:t>
      </w:r>
      <w:proofErr w:type="spellEnd"/>
      <w:r w:rsidRPr="00761BC8">
        <w:rPr>
          <w:rFonts w:eastAsia="Bookman Old Style" w:cs="Bookman Old Style"/>
          <w:strike/>
          <w:color w:val="FF0000"/>
        </w:rPr>
        <w:t>.</w:t>
      </w:r>
    </w:p>
    <w:p w14:paraId="4F72EA51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lang w:val="en-ID"/>
        </w:rPr>
      </w:pPr>
      <w:proofErr w:type="spellStart"/>
      <w:r w:rsidRPr="00D618D3">
        <w:rPr>
          <w:rFonts w:ascii="Bookman Old Style" w:eastAsia="Bookman Old Style" w:hAnsi="Bookman Old Style" w:cs="Bookman Old Style"/>
          <w:b/>
          <w:bCs/>
          <w:color w:val="000099"/>
          <w:lang w:val="en-US"/>
        </w:rPr>
        <w:t>Paragraf</w:t>
      </w:r>
      <w:proofErr w:type="spellEnd"/>
      <w:r w:rsidRPr="00D618D3">
        <w:rPr>
          <w:rFonts w:ascii="Bookman Old Style" w:eastAsia="Bookman Old Style" w:hAnsi="Bookman Old Style" w:cs="Bookman Old Style"/>
          <w:b/>
          <w:bCs/>
          <w:color w:val="000099"/>
          <w:lang w:val="en-US"/>
        </w:rPr>
        <w:t xml:space="preserve"> 5</w:t>
      </w:r>
      <w:r>
        <w:rPr>
          <w:rFonts w:ascii="Bookman Old Style" w:eastAsia="Bookman Old Style" w:hAnsi="Bookman Old Style" w:cs="Bookman Old Style"/>
          <w:b/>
          <w:bCs/>
          <w:lang w:val="en-US"/>
        </w:rPr>
        <w:t xml:space="preserve"> </w:t>
      </w:r>
      <w:r w:rsidRPr="00D618D3">
        <w:rPr>
          <w:rFonts w:ascii="Bookman Old Style" w:eastAsia="Bookman Old Style" w:hAnsi="Bookman Old Style" w:cs="Bookman Old Style"/>
          <w:b/>
          <w:bCs/>
          <w:strike/>
          <w:color w:val="FF0000"/>
        </w:rPr>
        <w:t>Bagian Kesepuluh</w:t>
      </w:r>
    </w:p>
    <w:p w14:paraId="06940171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 xml:space="preserve">Ketenagaan </w:t>
      </w:r>
    </w:p>
    <w:p w14:paraId="7708019F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44</w:t>
      </w:r>
      <w:r w:rsidRPr="006C01CE">
        <w:fldChar w:fldCharType="end"/>
      </w:r>
    </w:p>
    <w:p w14:paraId="09332C19" w14:textId="77777777" w:rsidR="00CC01C7" w:rsidRPr="006C01CE" w:rsidRDefault="00CC01C7" w:rsidP="00CC01C7">
      <w:pPr>
        <w:pStyle w:val="ListParagraph"/>
        <w:widowControl w:val="0"/>
        <w:numPr>
          <w:ilvl w:val="0"/>
          <w:numId w:val="13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terdiri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dan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>.</w:t>
      </w:r>
    </w:p>
    <w:p w14:paraId="0B2F6DF6" w14:textId="77777777" w:rsidR="00CC01C7" w:rsidRPr="006C01CE" w:rsidRDefault="00CC01C7" w:rsidP="00CC01C7">
      <w:pPr>
        <w:pStyle w:val="ListParagraph"/>
        <w:widowControl w:val="0"/>
        <w:numPr>
          <w:ilvl w:val="0"/>
          <w:numId w:val="13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terdiri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>:</w:t>
      </w:r>
    </w:p>
    <w:p w14:paraId="359A36A8" w14:textId="77777777" w:rsidR="00CC01C7" w:rsidRPr="006C01CE" w:rsidRDefault="00CC01C7" w:rsidP="00CC01C7">
      <w:pPr>
        <w:pStyle w:val="ListParagraph"/>
        <w:widowControl w:val="0"/>
        <w:numPr>
          <w:ilvl w:val="1"/>
          <w:numId w:val="14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>; dan</w:t>
      </w:r>
    </w:p>
    <w:p w14:paraId="782F9F06" w14:textId="77777777" w:rsidR="00CC01C7" w:rsidRPr="006C01CE" w:rsidRDefault="00CC01C7" w:rsidP="00CC01C7">
      <w:pPr>
        <w:pStyle w:val="ListParagraph"/>
        <w:widowControl w:val="0"/>
        <w:numPr>
          <w:ilvl w:val="1"/>
          <w:numId w:val="14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737463">
        <w:rPr>
          <w:rFonts w:eastAsia="Bookman Old Style" w:cs="Bookman Old Style"/>
          <w:color w:val="000099"/>
        </w:rPr>
        <w:t>pegawai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>.</w:t>
      </w:r>
    </w:p>
    <w:p w14:paraId="55F49AC5" w14:textId="77777777" w:rsidR="00CC01C7" w:rsidRPr="006C01CE" w:rsidRDefault="00CC01C7" w:rsidP="00CC01C7">
      <w:pPr>
        <w:pStyle w:val="ListParagraph"/>
        <w:widowControl w:val="0"/>
        <w:numPr>
          <w:ilvl w:val="0"/>
          <w:numId w:val="13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kewajiban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</w:t>
      </w:r>
      <w:r w:rsidRPr="006C01CE">
        <w:t xml:space="preserve">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737463">
        <w:rPr>
          <w:rFonts w:eastAsia="Bookman Old Style" w:cs="Bookman Old Style"/>
          <w:color w:val="000099"/>
        </w:rPr>
        <w:t>sebagaimana</w:t>
      </w:r>
      <w:proofErr w:type="spellEnd"/>
      <w:r w:rsidRPr="00737463">
        <w:rPr>
          <w:rFonts w:eastAsia="Bookman Old Style" w:cs="Bookman Old Style"/>
          <w:color w:val="000099"/>
        </w:rPr>
        <w:t xml:space="preserve"> </w:t>
      </w:r>
      <w:proofErr w:type="spellStart"/>
      <w:r w:rsidRPr="00737463">
        <w:rPr>
          <w:rFonts w:eastAsia="Bookman Old Style" w:cs="Bookman Old Style"/>
          <w:color w:val="000099"/>
        </w:rPr>
        <w:t>dimaksud</w:t>
      </w:r>
      <w:proofErr w:type="spellEnd"/>
      <w:r w:rsidRPr="00737463">
        <w:rPr>
          <w:rFonts w:eastAsia="Bookman Old Style" w:cs="Bookman Old Style"/>
          <w:color w:val="000099"/>
        </w:rPr>
        <w:t xml:space="preserve"> pada </w:t>
      </w:r>
      <w:proofErr w:type="spellStart"/>
      <w:r w:rsidRPr="00737463">
        <w:rPr>
          <w:rFonts w:eastAsia="Bookman Old Style" w:cs="Bookman Old Style"/>
          <w:color w:val="000099"/>
        </w:rPr>
        <w:t>ayat</w:t>
      </w:r>
      <w:proofErr w:type="spellEnd"/>
      <w:r w:rsidRPr="00737463">
        <w:rPr>
          <w:rFonts w:eastAsia="Bookman Old Style" w:cs="Bookman Old Style"/>
          <w:color w:val="000099"/>
        </w:rPr>
        <w:t xml:space="preserve"> (2) </w:t>
      </w:r>
      <w:proofErr w:type="spellStart"/>
      <w:r w:rsidRPr="00737463">
        <w:rPr>
          <w:rFonts w:eastAsia="Bookman Old Style" w:cs="Bookman Old Style"/>
          <w:color w:val="000099"/>
        </w:rPr>
        <w:t>huruf</w:t>
      </w:r>
      <w:proofErr w:type="spellEnd"/>
      <w:r w:rsidRPr="00737463">
        <w:rPr>
          <w:rFonts w:eastAsia="Bookman Old Style" w:cs="Bookman Old Style"/>
          <w:color w:val="000099"/>
        </w:rPr>
        <w:t xml:space="preserve"> b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disetarakan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kewajiban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>.</w:t>
      </w:r>
    </w:p>
    <w:p w14:paraId="23E25F7E" w14:textId="77777777" w:rsidR="00CC01C7" w:rsidRPr="006C01CE" w:rsidRDefault="00CC01C7" w:rsidP="00CC01C7">
      <w:pPr>
        <w:pStyle w:val="ListParagraph"/>
        <w:widowControl w:val="0"/>
        <w:numPr>
          <w:ilvl w:val="0"/>
          <w:numId w:val="13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737463">
        <w:rPr>
          <w:rFonts w:eastAsia="Bookman Old Style" w:cs="Bookman Old Style"/>
          <w:strike/>
          <w:color w:val="FF0000"/>
        </w:rPr>
        <w:t>Pedoman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737463">
        <w:rPr>
          <w:rFonts w:eastAsia="Bookman Old Style" w:cs="Bookman Old Style"/>
          <w:color w:val="000099"/>
        </w:rPr>
        <w:t>Ketentuan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737463">
        <w:rPr>
          <w:rFonts w:eastAsia="Bookman Old Style" w:cs="Bookman Old Style"/>
          <w:color w:val="000099"/>
        </w:rPr>
        <w:t>mengenai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737463">
        <w:rPr>
          <w:rFonts w:eastAsia="Bookman Old Style" w:cs="Bookman Old Style"/>
          <w:strike/>
          <w:color w:val="FF0000"/>
        </w:rPr>
        <w:t>pelaksanaan</w:t>
      </w:r>
      <w:proofErr w:type="spellEnd"/>
      <w:r w:rsidRPr="00737463">
        <w:rPr>
          <w:rFonts w:eastAsia="Bookman Old Style" w:cs="Bookman Old Style"/>
          <w:strike/>
          <w:color w:val="FF0000"/>
        </w:rPr>
        <w:t>/</w:t>
      </w:r>
      <w:proofErr w:type="spellStart"/>
      <w:r w:rsidRPr="00737463">
        <w:rPr>
          <w:rFonts w:eastAsia="Bookman Old Style" w:cs="Bookman Old Style"/>
          <w:color w:val="FF0000"/>
        </w:rPr>
        <w:t>pemenuhan</w:t>
      </w:r>
      <w:proofErr w:type="spellEnd"/>
      <w:r>
        <w:rPr>
          <w:rFonts w:eastAsia="Bookman Old Style" w:cs="Bookman Old Style"/>
          <w:color w:val="FF0000"/>
        </w:rPr>
        <w:t xml:space="preserve"> </w:t>
      </w:r>
      <w:proofErr w:type="spellStart"/>
      <w:r w:rsidRPr="00737463">
        <w:rPr>
          <w:rFonts w:eastAsia="Bookman Old Style" w:cs="Bookman Old Style"/>
          <w:color w:val="000099"/>
        </w:rPr>
        <w:t>pengangkatan</w:t>
      </w:r>
      <w:proofErr w:type="spellEnd"/>
      <w:r w:rsidRPr="00737463">
        <w:rPr>
          <w:rFonts w:eastAsia="Bookman Old Style" w:cs="Bookman Old Style"/>
          <w:color w:val="000099"/>
        </w:rPr>
        <w:t xml:space="preserve">, </w:t>
      </w:r>
      <w:proofErr w:type="spellStart"/>
      <w:r w:rsidRPr="00737463">
        <w:rPr>
          <w:rFonts w:eastAsia="Bookman Old Style" w:cs="Bookman Old Style"/>
          <w:color w:val="000099"/>
        </w:rPr>
        <w:t>pemberhentian</w:t>
      </w:r>
      <w:proofErr w:type="spellEnd"/>
      <w:r w:rsidRPr="00737463">
        <w:rPr>
          <w:rFonts w:eastAsia="Bookman Old Style" w:cs="Bookman Old Style"/>
          <w:color w:val="000099"/>
        </w:rPr>
        <w:t>,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kewajiban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737463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3E763C24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45</w:t>
      </w:r>
      <w:r w:rsidRPr="006C01CE">
        <w:fldChar w:fldCharType="end"/>
      </w:r>
    </w:p>
    <w:p w14:paraId="58EE02F9" w14:textId="77777777" w:rsidR="00CC01C7" w:rsidRPr="006C01CE" w:rsidRDefault="00CC01C7" w:rsidP="00CC01C7">
      <w:pPr>
        <w:pStyle w:val="ListParagraph"/>
        <w:widowControl w:val="0"/>
        <w:numPr>
          <w:ilvl w:val="0"/>
          <w:numId w:val="15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E80483">
        <w:rPr>
          <w:rFonts w:eastAsia="Bookman Old Style" w:cs="Bookman Old Style"/>
          <w:strike/>
          <w:color w:val="FF0000"/>
        </w:rPr>
        <w:t>Rekrutmen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Pengangkatan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pegawai</w:t>
      </w:r>
      <w:proofErr w:type="spellEnd"/>
      <w:r w:rsidRPr="00E80483">
        <w:rPr>
          <w:rFonts w:eastAsia="Bookman Old Style" w:cs="Bookman Old Style"/>
          <w:color w:val="000099"/>
        </w:rPr>
        <w:t xml:space="preserve"> negeri </w:t>
      </w:r>
      <w:proofErr w:type="spellStart"/>
      <w:r w:rsidRPr="00E80483">
        <w:rPr>
          <w:rFonts w:eastAsia="Bookman Old Style" w:cs="Bookman Old Style"/>
          <w:color w:val="000099"/>
        </w:rPr>
        <w:t>sipil</w:t>
      </w:r>
      <w:proofErr w:type="spellEnd"/>
      <w:r w:rsidRPr="00E80483">
        <w:rPr>
          <w:rFonts w:eastAsia="Bookman Old Style" w:cs="Bookman Old Style"/>
          <w:color w:val="000099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sebagaimana</w:t>
      </w:r>
      <w:proofErr w:type="spellEnd"/>
      <w:r w:rsidRPr="00E80483">
        <w:rPr>
          <w:rFonts w:eastAsia="Bookman Old Style" w:cs="Bookman Old Style"/>
          <w:color w:val="000099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dimaksud</w:t>
      </w:r>
      <w:proofErr w:type="spellEnd"/>
      <w:r w:rsidRPr="00E80483">
        <w:rPr>
          <w:rFonts w:eastAsia="Bookman Old Style" w:cs="Bookman Old Style"/>
          <w:color w:val="000099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Pasal</w:t>
      </w:r>
      <w:proofErr w:type="spellEnd"/>
      <w:r w:rsidRPr="00E80483">
        <w:rPr>
          <w:rFonts w:eastAsia="Bookman Old Style" w:cs="Bookman Old Style"/>
          <w:color w:val="000099"/>
        </w:rPr>
        <w:t xml:space="preserve"> 45 </w:t>
      </w:r>
      <w:proofErr w:type="spellStart"/>
      <w:r w:rsidRPr="00E80483">
        <w:rPr>
          <w:rFonts w:eastAsia="Bookman Old Style" w:cs="Bookman Old Style"/>
          <w:color w:val="000099"/>
        </w:rPr>
        <w:t>ayat</w:t>
      </w:r>
      <w:proofErr w:type="spellEnd"/>
      <w:r w:rsidRPr="00E80483">
        <w:rPr>
          <w:rFonts w:eastAsia="Bookman Old Style" w:cs="Bookman Old Style"/>
          <w:color w:val="000099"/>
        </w:rPr>
        <w:t xml:space="preserve"> (2) </w:t>
      </w:r>
      <w:proofErr w:type="spellStart"/>
      <w:r w:rsidRPr="00E80483">
        <w:rPr>
          <w:rFonts w:eastAsia="Bookman Old Style" w:cs="Bookman Old Style"/>
          <w:color w:val="000099"/>
        </w:rPr>
        <w:t>huruf</w:t>
      </w:r>
      <w:proofErr w:type="spellEnd"/>
      <w:r w:rsidRPr="00E80483">
        <w:rPr>
          <w:rFonts w:eastAsia="Bookman Old Style" w:cs="Bookman Old Style"/>
          <w:color w:val="000099"/>
        </w:rPr>
        <w:t xml:space="preserve"> a</w:t>
      </w:r>
      <w:r>
        <w:rPr>
          <w:rFonts w:eastAsia="Bookman Old Style" w:cs="Bookman Old Style"/>
        </w:rPr>
        <w:t xml:space="preserve"> </w:t>
      </w:r>
      <w:r w:rsidRPr="00E80483">
        <w:rPr>
          <w:rFonts w:eastAsia="Bookman Old Style" w:cs="Bookman Old Style"/>
          <w:strike/>
          <w:color w:val="FF0000"/>
        </w:rPr>
        <w:t xml:space="preserve">UNP </w:t>
      </w:r>
      <w:proofErr w:type="spellStart"/>
      <w:r w:rsidRPr="00E80483">
        <w:rPr>
          <w:rFonts w:eastAsia="Bookman Old Style" w:cs="Bookman Old Style"/>
          <w:strike/>
          <w:color w:val="FF0000"/>
        </w:rPr>
        <w:t>berstatus</w:t>
      </w:r>
      <w:proofErr w:type="spellEnd"/>
      <w:r w:rsidRPr="00E8048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80483">
        <w:rPr>
          <w:rFonts w:eastAsia="Bookman Old Style" w:cs="Bookman Old Style"/>
          <w:strike/>
          <w:color w:val="FF0000"/>
        </w:rPr>
        <w:t>pegawai</w:t>
      </w:r>
      <w:proofErr w:type="spellEnd"/>
      <w:r w:rsidRPr="00E80483">
        <w:rPr>
          <w:rFonts w:eastAsia="Bookman Old Style" w:cs="Bookman Old Style"/>
          <w:strike/>
          <w:color w:val="FF0000"/>
        </w:rPr>
        <w:t xml:space="preserve"> negeri </w:t>
      </w:r>
      <w:proofErr w:type="spellStart"/>
      <w:r w:rsidRPr="00E80483">
        <w:rPr>
          <w:rFonts w:eastAsia="Bookman Old Style" w:cs="Bookman Old Style"/>
          <w:strike/>
          <w:color w:val="FF0000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Pemerintah</w:t>
      </w:r>
      <w:proofErr w:type="spellEnd"/>
      <w:r w:rsidRPr="006C01CE">
        <w:rPr>
          <w:rFonts w:eastAsia="Bookman Old Style" w:cs="Bookman Old Style"/>
        </w:rPr>
        <w:t xml:space="preserve"> Pusat </w:t>
      </w:r>
      <w:proofErr w:type="spellStart"/>
      <w:r w:rsidRPr="006C01CE">
        <w:rPr>
          <w:rFonts w:eastAsia="Bookman Old Style" w:cs="Bookman Old Style"/>
        </w:rPr>
        <w:t>berdasarkan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usulan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3DF4F8C0" w14:textId="77777777" w:rsidR="00CC01C7" w:rsidRPr="006C01CE" w:rsidRDefault="00CC01C7" w:rsidP="00CC01C7">
      <w:pPr>
        <w:pStyle w:val="ListParagraph"/>
        <w:widowControl w:val="0"/>
        <w:numPr>
          <w:ilvl w:val="0"/>
          <w:numId w:val="15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Tata </w:t>
      </w:r>
      <w:proofErr w:type="spellStart"/>
      <w:r w:rsidRPr="006C01CE">
        <w:rPr>
          <w:rFonts w:eastAsia="Bookman Old Style" w:cs="Bookman Old Style"/>
        </w:rPr>
        <w:t>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E80483">
        <w:rPr>
          <w:rFonts w:eastAsia="Bookman Old Style" w:cs="Bookman Old Style"/>
          <w:strike/>
          <w:color w:val="FF0000"/>
        </w:rPr>
        <w:t>rekrutmen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pengangkatan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pembinaan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karier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pemberhentian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E80483">
        <w:rPr>
          <w:rFonts w:eastAsia="Bookman Old Style" w:cs="Bookman Old Style"/>
          <w:strike/>
          <w:color w:val="FF0000"/>
        </w:rPr>
        <w:t>pegawai</w:t>
      </w:r>
      <w:proofErr w:type="spellEnd"/>
      <w:r w:rsidRPr="00E80483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E80483">
        <w:rPr>
          <w:rFonts w:eastAsia="Bookman Old Style" w:cs="Bookman Old Style"/>
          <w:strike/>
          <w:color w:val="FF0000"/>
        </w:rPr>
        <w:t>berstatus</w:t>
      </w:r>
      <w:proofErr w:type="spellEnd"/>
      <w:r w:rsidRPr="00E80483">
        <w:rPr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79F7C5F9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46</w:t>
      </w:r>
      <w:r w:rsidRPr="006C01CE">
        <w:fldChar w:fldCharType="end"/>
      </w:r>
    </w:p>
    <w:p w14:paraId="3172D4B3" w14:textId="77777777" w:rsidR="00CC01C7" w:rsidRPr="006C01CE" w:rsidRDefault="00CC01C7" w:rsidP="00CC01C7">
      <w:pPr>
        <w:pStyle w:val="ListParagraph"/>
        <w:widowControl w:val="0"/>
        <w:numPr>
          <w:ilvl w:val="0"/>
          <w:numId w:val="16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E80483">
        <w:rPr>
          <w:rFonts w:eastAsia="Bookman Old Style" w:cs="Bookman Old Style"/>
          <w:strike/>
          <w:color w:val="FF0000"/>
        </w:rPr>
        <w:t>Rekrutmen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E80483">
        <w:rPr>
          <w:rFonts w:eastAsia="Bookman Old Style" w:cs="Bookman Old Style"/>
          <w:color w:val="000099"/>
        </w:rPr>
        <w:t>Pengangkatan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A7414D">
        <w:rPr>
          <w:rFonts w:eastAsia="Bookman Old Style" w:cs="Bookman Old Style"/>
          <w:color w:val="000099"/>
        </w:rPr>
        <w:t>pegawai</w:t>
      </w:r>
      <w:proofErr w:type="spellEnd"/>
      <w:r w:rsidRPr="00A7414D">
        <w:rPr>
          <w:rFonts w:eastAsia="Bookman Old Style" w:cs="Bookman Old Style"/>
          <w:color w:val="000099"/>
        </w:rPr>
        <w:t xml:space="preserve"> </w:t>
      </w:r>
      <w:proofErr w:type="spellStart"/>
      <w:r w:rsidRPr="00A7414D">
        <w:rPr>
          <w:rFonts w:eastAsia="Bookman Old Style" w:cs="Bookman Old Style"/>
          <w:color w:val="000099"/>
        </w:rPr>
        <w:t>nonpegawai</w:t>
      </w:r>
      <w:proofErr w:type="spellEnd"/>
      <w:r w:rsidRPr="00A7414D">
        <w:rPr>
          <w:rFonts w:eastAsia="Bookman Old Style" w:cs="Bookman Old Style"/>
          <w:color w:val="000099"/>
        </w:rPr>
        <w:t xml:space="preserve"> negeri </w:t>
      </w:r>
      <w:proofErr w:type="spellStart"/>
      <w:r w:rsidRPr="00A7414D">
        <w:rPr>
          <w:rFonts w:eastAsia="Bookman Old Style" w:cs="Bookman Old Style"/>
          <w:color w:val="000099"/>
        </w:rPr>
        <w:t>sipil</w:t>
      </w:r>
      <w:proofErr w:type="spellEnd"/>
      <w:r w:rsidRPr="00A7414D">
        <w:rPr>
          <w:rFonts w:eastAsia="Bookman Old Style" w:cs="Bookman Old Style"/>
          <w:color w:val="000099"/>
        </w:rPr>
        <w:t xml:space="preserve"> </w:t>
      </w:r>
      <w:proofErr w:type="spellStart"/>
      <w:r w:rsidRPr="00A7414D">
        <w:rPr>
          <w:rFonts w:eastAsia="Bookman Old Style" w:cs="Bookman Old Style"/>
          <w:color w:val="000099"/>
        </w:rPr>
        <w:t>sebagaimana</w:t>
      </w:r>
      <w:proofErr w:type="spellEnd"/>
      <w:r w:rsidRPr="00A7414D">
        <w:rPr>
          <w:rFonts w:eastAsia="Bookman Old Style" w:cs="Bookman Old Style"/>
          <w:color w:val="000099"/>
        </w:rPr>
        <w:t xml:space="preserve"> </w:t>
      </w:r>
      <w:proofErr w:type="spellStart"/>
      <w:r w:rsidRPr="00A7414D">
        <w:rPr>
          <w:rFonts w:eastAsia="Bookman Old Style" w:cs="Bookman Old Style"/>
          <w:color w:val="000099"/>
        </w:rPr>
        <w:t>dimaksud</w:t>
      </w:r>
      <w:proofErr w:type="spellEnd"/>
      <w:r w:rsidRPr="00A7414D">
        <w:rPr>
          <w:rFonts w:eastAsia="Bookman Old Style" w:cs="Bookman Old Style"/>
          <w:color w:val="000099"/>
        </w:rPr>
        <w:t xml:space="preserve"> pada </w:t>
      </w:r>
      <w:proofErr w:type="spellStart"/>
      <w:r w:rsidRPr="00A7414D">
        <w:rPr>
          <w:rFonts w:eastAsia="Bookman Old Style" w:cs="Bookman Old Style"/>
          <w:color w:val="000099"/>
        </w:rPr>
        <w:t>Pasal</w:t>
      </w:r>
      <w:proofErr w:type="spellEnd"/>
      <w:r w:rsidRPr="00A7414D">
        <w:rPr>
          <w:rFonts w:eastAsia="Bookman Old Style" w:cs="Bookman Old Style"/>
          <w:color w:val="000099"/>
        </w:rPr>
        <w:t xml:space="preserve"> 45 </w:t>
      </w:r>
      <w:proofErr w:type="spellStart"/>
      <w:r w:rsidRPr="00A7414D">
        <w:rPr>
          <w:rFonts w:eastAsia="Bookman Old Style" w:cs="Bookman Old Style"/>
          <w:color w:val="000099"/>
        </w:rPr>
        <w:t>ayat</w:t>
      </w:r>
      <w:proofErr w:type="spellEnd"/>
      <w:r w:rsidRPr="00A7414D">
        <w:rPr>
          <w:rFonts w:eastAsia="Bookman Old Style" w:cs="Bookman Old Style"/>
          <w:color w:val="000099"/>
        </w:rPr>
        <w:t xml:space="preserve"> (2) </w:t>
      </w:r>
      <w:proofErr w:type="spellStart"/>
      <w:r w:rsidRPr="00A7414D">
        <w:rPr>
          <w:rFonts w:eastAsia="Bookman Old Style" w:cs="Bookman Old Style"/>
          <w:color w:val="000099"/>
        </w:rPr>
        <w:t>huruf</w:t>
      </w:r>
      <w:proofErr w:type="spellEnd"/>
      <w:r w:rsidRPr="00A7414D">
        <w:rPr>
          <w:rFonts w:eastAsia="Bookman Old Style" w:cs="Bookman Old Style"/>
          <w:color w:val="000099"/>
        </w:rPr>
        <w:t xml:space="preserve"> b </w:t>
      </w:r>
      <w:r w:rsidRPr="00E80483">
        <w:rPr>
          <w:rFonts w:eastAsia="Bookman Old Style" w:cs="Bookman Old Style"/>
          <w:strike/>
          <w:color w:val="FF0000"/>
        </w:rPr>
        <w:t xml:space="preserve">UNP </w:t>
      </w:r>
      <w:proofErr w:type="spellStart"/>
      <w:r w:rsidRPr="00E80483">
        <w:rPr>
          <w:rFonts w:eastAsia="Bookman Old Style" w:cs="Bookman Old Style"/>
          <w:strike/>
          <w:color w:val="FF0000"/>
        </w:rPr>
        <w:t>berstatus</w:t>
      </w:r>
      <w:proofErr w:type="spellEnd"/>
      <w:r w:rsidRPr="00E80483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80483">
        <w:rPr>
          <w:rFonts w:eastAsia="Bookman Old Style" w:cs="Bookman Old Style"/>
          <w:strike/>
          <w:color w:val="FF0000"/>
        </w:rPr>
        <w:t>nonpegawai</w:t>
      </w:r>
      <w:proofErr w:type="spellEnd"/>
      <w:r w:rsidRPr="00E80483">
        <w:rPr>
          <w:rFonts w:eastAsia="Bookman Old Style" w:cs="Bookman Old Style"/>
          <w:strike/>
          <w:color w:val="FF0000"/>
        </w:rPr>
        <w:t xml:space="preserve"> negeri </w:t>
      </w:r>
      <w:proofErr w:type="spellStart"/>
      <w:r w:rsidRPr="00E80483">
        <w:rPr>
          <w:rFonts w:eastAsia="Bookman Old Style" w:cs="Bookman Old Style"/>
          <w:strike/>
          <w:color w:val="FF0000"/>
        </w:rPr>
        <w:t>sipil</w:t>
      </w:r>
      <w:proofErr w:type="spellEnd"/>
      <w:r w:rsidRPr="00E80483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oleh UNP </w:t>
      </w:r>
      <w:proofErr w:type="spellStart"/>
      <w:r w:rsidRPr="006C01CE">
        <w:rPr>
          <w:rFonts w:eastAsia="Bookman Old Style" w:cs="Bookman Old Style"/>
        </w:rPr>
        <w:t>berdasarkan</w:t>
      </w:r>
      <w:proofErr w:type="spellEnd"/>
      <w:r w:rsidRPr="006C01CE">
        <w:t xml:space="preserve"> </w:t>
      </w:r>
      <w:proofErr w:type="spellStart"/>
      <w:r w:rsidRPr="006C01CE">
        <w:rPr>
          <w:rFonts w:eastAsia="Bookman Old Style" w:cs="Bookman Old Style"/>
        </w:rPr>
        <w:t>usulan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Fakultas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>.</w:t>
      </w:r>
    </w:p>
    <w:p w14:paraId="1D569898" w14:textId="77777777" w:rsidR="00CC01C7" w:rsidRPr="006C01CE" w:rsidRDefault="00CC01C7" w:rsidP="00CC01C7">
      <w:pPr>
        <w:widowControl w:val="0"/>
        <w:ind w:left="851" w:hanging="425"/>
        <w:rPr>
          <w:rFonts w:ascii="Bookman Old Style" w:eastAsiaTheme="minorEastAsia" w:hAnsi="Bookman Old Style" w:cs="Bookman Old Style"/>
        </w:rPr>
      </w:pPr>
    </w:p>
    <w:p w14:paraId="1E28B039" w14:textId="77777777" w:rsidR="00CC01C7" w:rsidRPr="006C01CE" w:rsidRDefault="00CC01C7" w:rsidP="00CC01C7">
      <w:pPr>
        <w:widowControl w:val="0"/>
        <w:ind w:left="851" w:hanging="425"/>
        <w:rPr>
          <w:rFonts w:ascii="Bookman Old Style" w:eastAsiaTheme="minorEastAsia" w:hAnsi="Bookman Old Style" w:cs="Bookman Old Style"/>
        </w:rPr>
      </w:pPr>
    </w:p>
    <w:p w14:paraId="19FD4C9B" w14:textId="77777777" w:rsidR="00CC01C7" w:rsidRPr="006C01CE" w:rsidRDefault="00CC01C7" w:rsidP="00CC01C7">
      <w:pPr>
        <w:widowControl w:val="0"/>
        <w:spacing w:after="20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25709E3E" w14:textId="77777777" w:rsidR="00CC01C7" w:rsidRPr="006C01CE" w:rsidRDefault="00CC01C7" w:rsidP="00CC01C7">
      <w:pPr>
        <w:widowControl w:val="0"/>
        <w:ind w:left="851" w:hanging="425"/>
        <w:jc w:val="right"/>
        <w:rPr>
          <w:rFonts w:ascii="Bookman Old Style" w:eastAsiaTheme="minorEastAsia" w:hAnsi="Bookman Old Style" w:cs="Bookman Old Style"/>
          <w:lang w:val="en-ID"/>
        </w:rPr>
      </w:pPr>
      <w:r w:rsidRPr="006C01CE">
        <w:rPr>
          <w:rFonts w:ascii="Bookman Old Style" w:eastAsiaTheme="minorEastAsia" w:hAnsi="Bookman Old Style" w:cs="Bookman Old Style"/>
          <w:lang w:val="en-ID"/>
        </w:rPr>
        <w:t xml:space="preserve">(2) </w:t>
      </w:r>
      <w:proofErr w:type="spellStart"/>
      <w:r w:rsidRPr="006C01CE">
        <w:rPr>
          <w:rFonts w:ascii="Bookman Old Style" w:eastAsiaTheme="minorEastAsia" w:hAnsi="Bookman Old Style" w:cs="Bookman Old Style"/>
          <w:lang w:val="en-ID"/>
        </w:rPr>
        <w:t>Usulan</w:t>
      </w:r>
      <w:proofErr w:type="spellEnd"/>
      <w:r w:rsidRPr="006C01CE">
        <w:rPr>
          <w:rFonts w:ascii="Bookman Old Style" w:eastAsiaTheme="minorEastAsia" w:hAnsi="Bookman Old Style" w:cs="Bookman Old Style"/>
          <w:lang w:val="en-ID"/>
        </w:rPr>
        <w:t xml:space="preserve"> …</w:t>
      </w:r>
    </w:p>
    <w:p w14:paraId="6C737262" w14:textId="77777777" w:rsidR="00CC01C7" w:rsidRPr="006C01CE" w:rsidRDefault="00CC01C7" w:rsidP="00CC01C7">
      <w:pPr>
        <w:pStyle w:val="ListParagraph"/>
        <w:widowControl w:val="0"/>
        <w:numPr>
          <w:ilvl w:val="0"/>
          <w:numId w:val="16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Usulan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Fakultas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Sekolah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didasarkan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hasil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analisis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kebutuhan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analisis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analisis</w:t>
      </w:r>
      <w:proofErr w:type="spellEnd"/>
      <w:r w:rsidRPr="006C01CE">
        <w:t xml:space="preserve"> </w:t>
      </w:r>
      <w:proofErr w:type="spellStart"/>
      <w:r w:rsidRPr="006C01CE">
        <w:rPr>
          <w:rFonts w:eastAsia="Bookman Old Style" w:cs="Bookman Old Style"/>
        </w:rPr>
        <w:t>beban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suatu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rencana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pengembangan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sumber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manusia</w:t>
      </w:r>
      <w:proofErr w:type="spellEnd"/>
      <w:r w:rsidRPr="006C01CE">
        <w:rPr>
          <w:rFonts w:eastAsia="Bookman Old Style" w:cs="Bookman Old Style"/>
        </w:rPr>
        <w:t>.</w:t>
      </w:r>
    </w:p>
    <w:p w14:paraId="23F80CD8" w14:textId="77777777" w:rsidR="00CC01C7" w:rsidRPr="00A7414D" w:rsidRDefault="00CC01C7" w:rsidP="00CC01C7">
      <w:pPr>
        <w:pStyle w:val="ListParagraph"/>
        <w:widowControl w:val="0"/>
        <w:numPr>
          <w:ilvl w:val="0"/>
          <w:numId w:val="16"/>
        </w:numPr>
        <w:spacing w:before="160"/>
        <w:ind w:left="851" w:hanging="425"/>
        <w:rPr>
          <w:rFonts w:eastAsia="Bookman Old Style" w:cs="Bookman Old Style"/>
          <w:strike/>
        </w:rPr>
      </w:pPr>
      <w:r w:rsidRPr="00A7414D">
        <w:rPr>
          <w:rFonts w:eastAsia="Bookman Old Style" w:cs="Bookman Old Style"/>
          <w:strike/>
          <w:color w:val="FF0000"/>
        </w:rPr>
        <w:t xml:space="preserve">Tata </w:t>
      </w:r>
      <w:proofErr w:type="spellStart"/>
      <w:r w:rsidRPr="00A7414D">
        <w:rPr>
          <w:rFonts w:eastAsia="Bookman Old Style" w:cs="Bookman Old Style"/>
          <w:strike/>
          <w:color w:val="FF0000"/>
        </w:rPr>
        <w:t>cara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rekrutmen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A7414D">
        <w:rPr>
          <w:rFonts w:eastAsia="Bookman Old Style" w:cs="Bookman Old Style"/>
          <w:strike/>
          <w:color w:val="FF0000"/>
        </w:rPr>
        <w:t>pengangkatan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A7414D">
        <w:rPr>
          <w:rFonts w:eastAsia="Bookman Old Style" w:cs="Bookman Old Style"/>
          <w:strike/>
          <w:color w:val="FF0000"/>
        </w:rPr>
        <w:t>pembinaan</w:t>
      </w:r>
      <w:proofErr w:type="spellEnd"/>
      <w:r w:rsidRPr="00A7414D">
        <w:rPr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karier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A7414D">
        <w:rPr>
          <w:rFonts w:eastAsia="Bookman Old Style" w:cs="Bookman Old Style"/>
          <w:strike/>
          <w:color w:val="FF0000"/>
        </w:rPr>
        <w:t>pemberhentian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pegawai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A7414D">
        <w:rPr>
          <w:rFonts w:eastAsia="Bookman Old Style" w:cs="Bookman Old Style"/>
          <w:strike/>
          <w:color w:val="FF0000"/>
        </w:rPr>
        <w:t>berstatus</w:t>
      </w:r>
      <w:proofErr w:type="spellEnd"/>
      <w:r w:rsidRPr="00A7414D">
        <w:rPr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nonpegawai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negeri </w:t>
      </w:r>
      <w:proofErr w:type="spellStart"/>
      <w:r w:rsidRPr="00A7414D">
        <w:rPr>
          <w:rFonts w:eastAsia="Bookman Old Style" w:cs="Bookman Old Style"/>
          <w:strike/>
          <w:color w:val="FF0000"/>
        </w:rPr>
        <w:t>sipil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diatur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dengan</w:t>
      </w:r>
      <w:proofErr w:type="spellEnd"/>
      <w:r w:rsidRPr="00A7414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Peraturan</w:t>
      </w:r>
      <w:proofErr w:type="spellEnd"/>
      <w:r w:rsidRPr="00A7414D">
        <w:rPr>
          <w:strike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strike/>
          <w:color w:val="FF0000"/>
        </w:rPr>
        <w:t>Rektor</w:t>
      </w:r>
      <w:proofErr w:type="spellEnd"/>
      <w:r w:rsidRPr="00A7414D">
        <w:rPr>
          <w:rFonts w:eastAsia="Bookman Old Style" w:cs="Bookman Old Style"/>
          <w:strike/>
          <w:color w:val="FF0000"/>
        </w:rPr>
        <w:t>.</w:t>
      </w:r>
      <w:r w:rsidRPr="00A7414D">
        <w:rPr>
          <w:rFonts w:eastAsia="Bookman Old Style" w:cs="Bookman Old Style"/>
          <w:strike/>
        </w:rPr>
        <w:t xml:space="preserve">   </w:t>
      </w:r>
      <w:proofErr w:type="spellStart"/>
      <w:r w:rsidRPr="00A7414D">
        <w:rPr>
          <w:rFonts w:eastAsia="Bookman Old Style" w:cs="Bookman Old Style"/>
          <w:b/>
          <w:bCs/>
          <w:color w:val="FF0000"/>
        </w:rPr>
        <w:t>Sudah</w:t>
      </w:r>
      <w:proofErr w:type="spellEnd"/>
      <w:r w:rsidRPr="00A7414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b/>
          <w:bCs/>
          <w:color w:val="FF0000"/>
        </w:rPr>
        <w:t>termuat</w:t>
      </w:r>
      <w:proofErr w:type="spellEnd"/>
      <w:r w:rsidRPr="00A7414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b/>
          <w:bCs/>
          <w:color w:val="FF0000"/>
        </w:rPr>
        <w:t>dalam</w:t>
      </w:r>
      <w:proofErr w:type="spellEnd"/>
      <w:r w:rsidRPr="00A7414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A7414D">
        <w:rPr>
          <w:rFonts w:eastAsia="Bookman Old Style" w:cs="Bookman Old Style"/>
          <w:b/>
          <w:bCs/>
          <w:color w:val="FF0000"/>
        </w:rPr>
        <w:t>Pasal</w:t>
      </w:r>
      <w:proofErr w:type="spellEnd"/>
      <w:r w:rsidRPr="00A7414D">
        <w:rPr>
          <w:rFonts w:eastAsia="Bookman Old Style" w:cs="Bookman Old Style"/>
          <w:b/>
          <w:bCs/>
          <w:color w:val="FF0000"/>
        </w:rPr>
        <w:t xml:space="preserve"> 44 </w:t>
      </w:r>
      <w:proofErr w:type="spellStart"/>
      <w:r w:rsidRPr="00A7414D">
        <w:rPr>
          <w:rFonts w:eastAsia="Bookman Old Style" w:cs="Bookman Old Style"/>
          <w:b/>
          <w:bCs/>
          <w:color w:val="FF0000"/>
        </w:rPr>
        <w:t>ayat</w:t>
      </w:r>
      <w:proofErr w:type="spellEnd"/>
      <w:r w:rsidRPr="00A7414D">
        <w:rPr>
          <w:rFonts w:eastAsia="Bookman Old Style" w:cs="Bookman Old Style"/>
          <w:b/>
          <w:bCs/>
          <w:color w:val="FF0000"/>
        </w:rPr>
        <w:t xml:space="preserve"> (4)</w:t>
      </w:r>
    </w:p>
    <w:p w14:paraId="7E117C07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47</w:t>
      </w:r>
      <w:r w:rsidRPr="006C01CE">
        <w:fldChar w:fldCharType="end"/>
      </w:r>
    </w:p>
    <w:p w14:paraId="7FD01645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="Bookman Old Style" w:cs="Bookman Old Style"/>
          <w:color w:val="000099"/>
          <w:lang w:val="en-ID"/>
        </w:rPr>
      </w:pPr>
      <w:proofErr w:type="spellStart"/>
      <w:r w:rsidRPr="00743129">
        <w:rPr>
          <w:rFonts w:eastAsia="Bookman Old Style" w:cs="Bookman Old Style"/>
          <w:color w:val="000099"/>
          <w:lang w:val="en-ID"/>
        </w:rPr>
        <w:t>Pegawai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nonpegawai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negeri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sipil</w:t>
      </w:r>
      <w:proofErr w:type="spellEnd"/>
      <w:r>
        <w:rPr>
          <w:rFonts w:eastAsia="Bookman Old Style" w:cs="Bookman Old Style"/>
          <w:color w:val="000099"/>
          <w:lang w:val="en-ID"/>
        </w:rPr>
        <w:t xml:space="preserve"> UNP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sebagaimana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dimaksud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dalam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Pasal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r>
        <w:rPr>
          <w:rFonts w:eastAsia="Bookman Old Style" w:cs="Bookman Old Style"/>
          <w:color w:val="000099"/>
          <w:lang w:val="en-ID"/>
        </w:rPr>
        <w:t>44</w:t>
      </w:r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ayat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(2)</w:t>
      </w:r>
      <w:r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huruf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b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terdiri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="Bookman Old Style" w:cs="Bookman Old Style"/>
          <w:color w:val="000099"/>
          <w:lang w:val="en-ID"/>
        </w:rPr>
        <w:t>atas</w:t>
      </w:r>
      <w:proofErr w:type="spellEnd"/>
      <w:r w:rsidRPr="00F06D66">
        <w:rPr>
          <w:rFonts w:eastAsia="Bookman Old Style" w:cs="Bookman Old Style"/>
          <w:color w:val="000099"/>
          <w:lang w:val="en-ID"/>
        </w:rPr>
        <w:t>:</w:t>
      </w:r>
    </w:p>
    <w:p w14:paraId="6CF34D79" w14:textId="77777777" w:rsidR="00CC01C7" w:rsidRPr="00743129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99"/>
          <w:lang w:val="en-ID"/>
        </w:rPr>
      </w:pPr>
      <w:r w:rsidRPr="00743129">
        <w:rPr>
          <w:rFonts w:eastAsia="Bookman Old Style" w:cs="Bookman Old Style"/>
          <w:color w:val="000099"/>
          <w:lang w:val="en-ID"/>
        </w:rPr>
        <w:t xml:space="preserve">a.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pegawai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pemerintah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dengan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perjanjian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kerja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>;</w:t>
      </w:r>
    </w:p>
    <w:p w14:paraId="4CF01743" w14:textId="77777777" w:rsidR="00CC01C7" w:rsidRPr="00743129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99"/>
          <w:lang w:val="en-ID"/>
        </w:rPr>
      </w:pPr>
      <w:r w:rsidRPr="00743129">
        <w:rPr>
          <w:rFonts w:eastAsia="Bookman Old Style" w:cs="Bookman Old Style"/>
          <w:color w:val="000099"/>
          <w:lang w:val="en-ID"/>
        </w:rPr>
        <w:t>dan</w:t>
      </w:r>
    </w:p>
    <w:p w14:paraId="31B94C5E" w14:textId="77777777" w:rsidR="00CC01C7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99"/>
          <w:lang w:val="en-ID"/>
        </w:rPr>
      </w:pPr>
      <w:r w:rsidRPr="00743129">
        <w:rPr>
          <w:rFonts w:eastAsia="Bookman Old Style" w:cs="Bookman Old Style"/>
          <w:color w:val="000099"/>
          <w:lang w:val="en-ID"/>
        </w:rPr>
        <w:t xml:space="preserve">b.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pegawai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yang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diangkat</w:t>
      </w:r>
      <w:proofErr w:type="spellEnd"/>
      <w:r w:rsidRPr="00743129">
        <w:rPr>
          <w:rFonts w:eastAsia="Bookman Old Style" w:cs="Bookman Old Style"/>
          <w:color w:val="000099"/>
          <w:lang w:val="en-ID"/>
        </w:rPr>
        <w:t xml:space="preserve"> oleh </w:t>
      </w:r>
      <w:proofErr w:type="spellStart"/>
      <w:r w:rsidRPr="00743129">
        <w:rPr>
          <w:rFonts w:eastAsia="Bookman Old Style" w:cs="Bookman Old Style"/>
          <w:color w:val="000099"/>
          <w:lang w:val="en-ID"/>
        </w:rPr>
        <w:t>Rektor</w:t>
      </w:r>
      <w:proofErr w:type="spellEnd"/>
      <w:r>
        <w:rPr>
          <w:rFonts w:eastAsia="Bookman Old Style" w:cs="Bookman Old Style"/>
          <w:color w:val="000099"/>
          <w:lang w:val="en-ID"/>
        </w:rPr>
        <w:t>;</w:t>
      </w:r>
    </w:p>
    <w:p w14:paraId="2CB3829F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Pegawai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pemerintah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dengan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perjanjian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kerja</w:t>
      </w:r>
      <w:proofErr w:type="spellEnd"/>
    </w:p>
    <w:p w14:paraId="7DA6EABF" w14:textId="77777777" w:rsidR="00CC01C7" w:rsidRPr="00F06D66" w:rsidRDefault="00CC01C7" w:rsidP="00CC01C7">
      <w:pPr>
        <w:pStyle w:val="ListParagraph"/>
        <w:widowControl w:val="0"/>
        <w:spacing w:before="160"/>
        <w:ind w:left="851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sebagaimana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dimaksud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pada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ayat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(1)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huruf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a</w:t>
      </w:r>
    </w:p>
    <w:p w14:paraId="07888B30" w14:textId="77777777" w:rsidR="00CC01C7" w:rsidRDefault="00CC01C7" w:rsidP="00CC01C7">
      <w:pPr>
        <w:pStyle w:val="ListParagraph"/>
        <w:widowControl w:val="0"/>
        <w:spacing w:before="160"/>
        <w:ind w:left="851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diatur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sesuai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ketentuan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peraturan</w:t>
      </w:r>
      <w:proofErr w:type="spellEnd"/>
      <w:r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perundangundangan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mengenai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aparatur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sipil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negara</w:t>
      </w:r>
      <w:r>
        <w:rPr>
          <w:rFonts w:eastAsiaTheme="minorEastAsia" w:cs="Bookman Old Style"/>
          <w:color w:val="000099"/>
          <w:lang w:val="en-ID"/>
        </w:rPr>
        <w:t>.</w:t>
      </w:r>
    </w:p>
    <w:p w14:paraId="1C507633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Pegawai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yang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diangkat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oleh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Rektor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sebagaimana</w:t>
      </w:r>
      <w:proofErr w:type="spellEnd"/>
    </w:p>
    <w:p w14:paraId="55D33A20" w14:textId="77777777" w:rsidR="00CC01C7" w:rsidRPr="00F06D66" w:rsidRDefault="00CC01C7" w:rsidP="00CC01C7">
      <w:pPr>
        <w:pStyle w:val="ListParagraph"/>
        <w:widowControl w:val="0"/>
        <w:spacing w:before="160"/>
        <w:ind w:left="851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dimaksud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pada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ayat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(l)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huruf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b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diatur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sesuai</w:t>
      </w:r>
      <w:proofErr w:type="spellEnd"/>
    </w:p>
    <w:p w14:paraId="2369AEED" w14:textId="77777777" w:rsidR="00CC01C7" w:rsidRPr="00F06D66" w:rsidRDefault="00CC01C7" w:rsidP="00CC01C7">
      <w:pPr>
        <w:pStyle w:val="ListParagraph"/>
        <w:widowControl w:val="0"/>
        <w:spacing w:before="160"/>
        <w:ind w:left="851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ketentuan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peraturan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perundang-undangan</w:t>
      </w:r>
      <w:proofErr w:type="spellEnd"/>
    </w:p>
    <w:p w14:paraId="286870A6" w14:textId="77777777" w:rsidR="00CC01C7" w:rsidRPr="00F06D66" w:rsidRDefault="00CC01C7" w:rsidP="00CC01C7">
      <w:pPr>
        <w:pStyle w:val="ListParagraph"/>
        <w:widowControl w:val="0"/>
        <w:spacing w:before="160"/>
        <w:ind w:left="851"/>
        <w:rPr>
          <w:rFonts w:eastAsiaTheme="minorEastAsia" w:cs="Bookman Old Style"/>
          <w:color w:val="000099"/>
          <w:lang w:val="en-ID"/>
        </w:rPr>
      </w:pPr>
      <w:proofErr w:type="spellStart"/>
      <w:r w:rsidRPr="00F06D66">
        <w:rPr>
          <w:rFonts w:eastAsiaTheme="minorEastAsia" w:cs="Bookman Old Style"/>
          <w:color w:val="000099"/>
          <w:lang w:val="en-ID"/>
        </w:rPr>
        <w:t>mengenai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ketenagakerjaan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dan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pendidikan</w:t>
      </w:r>
      <w:proofErr w:type="spellEnd"/>
      <w:r w:rsidRPr="00F06D66">
        <w:rPr>
          <w:rFonts w:eastAsiaTheme="minorEastAsia" w:cs="Bookman Old Style"/>
          <w:color w:val="000099"/>
          <w:lang w:val="en-ID"/>
        </w:rPr>
        <w:t xml:space="preserve"> </w:t>
      </w:r>
      <w:proofErr w:type="spellStart"/>
      <w:r w:rsidRPr="00F06D66">
        <w:rPr>
          <w:rFonts w:eastAsiaTheme="minorEastAsia" w:cs="Bookman Old Style"/>
          <w:color w:val="000099"/>
          <w:lang w:val="en-ID"/>
        </w:rPr>
        <w:t>tinggi</w:t>
      </w:r>
      <w:proofErr w:type="spellEnd"/>
      <w:r>
        <w:rPr>
          <w:rFonts w:eastAsiaTheme="minorEastAsia" w:cs="Bookman Old Style"/>
          <w:color w:val="000099"/>
          <w:lang w:val="en-ID"/>
        </w:rPr>
        <w:t>.</w:t>
      </w:r>
    </w:p>
    <w:p w14:paraId="49B64CC6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F06D66">
        <w:rPr>
          <w:rFonts w:eastAsia="Bookman Old Style" w:cs="Bookman Old Style"/>
          <w:strike/>
          <w:color w:val="FF0000"/>
        </w:rPr>
        <w:t xml:space="preserve">Tenaga </w:t>
      </w:r>
      <w:proofErr w:type="spellStart"/>
      <w:r w:rsidRPr="00F06D66">
        <w:rPr>
          <w:rFonts w:eastAsia="Bookman Old Style" w:cs="Bookman Old Style"/>
          <w:strike/>
          <w:color w:val="FF0000"/>
        </w:rPr>
        <w:t>Kependidikan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sebagaimana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dimaksud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dalam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Pasal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44 </w:t>
      </w:r>
      <w:proofErr w:type="spellStart"/>
      <w:r w:rsidRPr="00F06D66">
        <w:rPr>
          <w:rFonts w:eastAsia="Bookman Old Style" w:cs="Bookman Old Style"/>
          <w:strike/>
          <w:color w:val="FF0000"/>
        </w:rPr>
        <w:t>ayat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F06D66">
        <w:rPr>
          <w:rFonts w:eastAsia="Bookman Old Style" w:cs="Bookman Old Style"/>
          <w:strike/>
          <w:color w:val="FF0000"/>
        </w:rPr>
        <w:t>terdiri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atas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tenaga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administrasi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F06D66">
        <w:rPr>
          <w:rFonts w:eastAsia="Bookman Old Style" w:cs="Bookman Old Style"/>
          <w:strike/>
          <w:color w:val="FF0000"/>
        </w:rPr>
        <w:t>tenaga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fungsional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F06D66">
        <w:rPr>
          <w:rFonts w:eastAsia="Bookman Old Style" w:cs="Bookman Old Style"/>
          <w:strike/>
          <w:color w:val="FF0000"/>
        </w:rPr>
        <w:t>tenaga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pelaksana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F06D66">
        <w:rPr>
          <w:rFonts w:eastAsia="Bookman Old Style" w:cs="Bookman Old Style"/>
          <w:strike/>
          <w:color w:val="FF0000"/>
        </w:rPr>
        <w:t>bekerja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pada UNP </w:t>
      </w:r>
      <w:proofErr w:type="spellStart"/>
      <w:r w:rsidRPr="00F06D66">
        <w:rPr>
          <w:rFonts w:eastAsia="Bookman Old Style" w:cs="Bookman Old Style"/>
          <w:strike/>
          <w:color w:val="FF0000"/>
        </w:rPr>
        <w:t>sesuai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dengan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kebutuhan</w:t>
      </w:r>
      <w:proofErr w:type="spellEnd"/>
      <w:r w:rsidRPr="00F06D66">
        <w:rPr>
          <w:rFonts w:eastAsia="Bookman Old Style" w:cs="Bookman Old Style"/>
          <w:strike/>
          <w:color w:val="FF0000"/>
        </w:rPr>
        <w:t>.</w:t>
      </w:r>
    </w:p>
    <w:p w14:paraId="71AC11CE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F06D66">
        <w:rPr>
          <w:rFonts w:eastAsia="Bookman Old Style" w:cs="Bookman Old Style"/>
          <w:strike/>
          <w:color w:val="FF0000"/>
        </w:rPr>
        <w:t>Posisi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jabatan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F06D66">
        <w:rPr>
          <w:rFonts w:eastAsia="Bookman Old Style" w:cs="Bookman Old Style"/>
          <w:strike/>
          <w:color w:val="FF0000"/>
        </w:rPr>
        <w:t>bersifat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karier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diutamakan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untuk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dijabat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oleh Tenaga </w:t>
      </w:r>
      <w:proofErr w:type="spellStart"/>
      <w:r w:rsidRPr="00F06D66">
        <w:rPr>
          <w:rFonts w:eastAsia="Bookman Old Style" w:cs="Bookman Old Style"/>
          <w:strike/>
          <w:color w:val="FF0000"/>
        </w:rPr>
        <w:t>Kependidikan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F06D66">
        <w:rPr>
          <w:rFonts w:eastAsia="Bookman Old Style" w:cs="Bookman Old Style"/>
          <w:strike/>
          <w:color w:val="FF0000"/>
        </w:rPr>
        <w:t>memenuhi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kualifikasi</w:t>
      </w:r>
      <w:proofErr w:type="spellEnd"/>
      <w:r w:rsidRPr="00F06D66">
        <w:rPr>
          <w:rFonts w:eastAsia="Bookman Old Style" w:cs="Bookman Old Style"/>
          <w:strike/>
          <w:color w:val="FF0000"/>
        </w:rPr>
        <w:t>.</w:t>
      </w:r>
    </w:p>
    <w:p w14:paraId="71340FC8" w14:textId="77777777" w:rsidR="00CC01C7" w:rsidRPr="00F06D66" w:rsidRDefault="00CC01C7" w:rsidP="00CC01C7">
      <w:pPr>
        <w:pStyle w:val="ListParagraph"/>
        <w:widowControl w:val="0"/>
        <w:numPr>
          <w:ilvl w:val="0"/>
          <w:numId w:val="17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F06D66">
        <w:rPr>
          <w:rFonts w:eastAsia="Bookman Old Style" w:cs="Bookman Old Style"/>
          <w:strike/>
          <w:color w:val="FF0000"/>
        </w:rPr>
        <w:t>Petunjuk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teknis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kualifikasi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Tenaga </w:t>
      </w:r>
      <w:proofErr w:type="spellStart"/>
      <w:r w:rsidRPr="00F06D66">
        <w:rPr>
          <w:rFonts w:eastAsia="Bookman Old Style" w:cs="Bookman Old Style"/>
          <w:strike/>
          <w:color w:val="FF0000"/>
        </w:rPr>
        <w:t>Kependidikan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diatur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dengan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Peraturan</w:t>
      </w:r>
      <w:proofErr w:type="spellEnd"/>
      <w:r w:rsidRPr="00F06D6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F06D66">
        <w:rPr>
          <w:rFonts w:eastAsia="Bookman Old Style" w:cs="Bookman Old Style"/>
          <w:strike/>
          <w:color w:val="FF0000"/>
        </w:rPr>
        <w:t>Rektor</w:t>
      </w:r>
      <w:proofErr w:type="spellEnd"/>
      <w:r w:rsidRPr="00F06D66">
        <w:rPr>
          <w:rFonts w:eastAsia="Bookman Old Style" w:cs="Bookman Old Style"/>
          <w:strike/>
          <w:color w:val="FF0000"/>
        </w:rPr>
        <w:t>.</w:t>
      </w:r>
    </w:p>
    <w:p w14:paraId="754E66E9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48</w:t>
      </w:r>
      <w:r w:rsidRPr="006C01CE">
        <w:fldChar w:fldCharType="end"/>
      </w:r>
    </w:p>
    <w:p w14:paraId="5BCEF134" w14:textId="77777777" w:rsidR="00CC01C7" w:rsidRPr="006C01CE" w:rsidRDefault="00CC01C7" w:rsidP="00CC01C7">
      <w:pPr>
        <w:pStyle w:val="ListParagraph"/>
        <w:widowControl w:val="0"/>
        <w:numPr>
          <w:ilvl w:val="0"/>
          <w:numId w:val="18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wajib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membangun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mengembangkan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t xml:space="preserve"> </w:t>
      </w:r>
      <w:proofErr w:type="spellStart"/>
      <w:r w:rsidRPr="006C01CE">
        <w:rPr>
          <w:rFonts w:eastAsia="Bookman Old Style" w:cs="Bookman Old Style"/>
        </w:rPr>
        <w:t>kepegawaian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meliputi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manajemen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kelembagaan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kepegawaian</w:t>
      </w:r>
      <w:proofErr w:type="spellEnd"/>
      <w:r w:rsidRPr="006C01CE">
        <w:rPr>
          <w:rFonts w:eastAsia="Bookman Old Style" w:cs="Bookman Old Style"/>
        </w:rPr>
        <w:t>.</w:t>
      </w:r>
    </w:p>
    <w:p w14:paraId="2D083BC6" w14:textId="77777777" w:rsidR="00CC01C7" w:rsidRPr="006C01CE" w:rsidRDefault="00CC01C7" w:rsidP="00CC01C7">
      <w:pPr>
        <w:pStyle w:val="ListParagraph"/>
        <w:widowControl w:val="0"/>
        <w:numPr>
          <w:ilvl w:val="0"/>
          <w:numId w:val="1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kepegawaian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bersifat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terbuka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berdasarkan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kinerja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tanpa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membedakan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suku</w:t>
      </w:r>
      <w:proofErr w:type="spellEnd"/>
      <w:r w:rsidRPr="006C01CE">
        <w:rPr>
          <w:rFonts w:eastAsia="Bookman Old Style" w:cs="Bookman Old Style"/>
        </w:rPr>
        <w:t xml:space="preserve">, agama, </w:t>
      </w:r>
      <w:proofErr w:type="spellStart"/>
      <w:r w:rsidRPr="006C01CE">
        <w:rPr>
          <w:rFonts w:eastAsia="Bookman Old Style" w:cs="Bookman Old Style"/>
        </w:rPr>
        <w:t>ras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antargolongan</w:t>
      </w:r>
      <w:proofErr w:type="spellEnd"/>
      <w:r w:rsidRPr="006C01CE">
        <w:rPr>
          <w:rFonts w:eastAsia="Bookman Old Style" w:cs="Bookman Old Style"/>
        </w:rPr>
        <w:t>.</w:t>
      </w:r>
    </w:p>
    <w:p w14:paraId="2FE9D347" w14:textId="77777777" w:rsidR="00CC01C7" w:rsidRPr="006C01CE" w:rsidRDefault="00CC01C7" w:rsidP="00CC01C7">
      <w:pPr>
        <w:pStyle w:val="ListParagraph"/>
        <w:widowControl w:val="0"/>
        <w:numPr>
          <w:ilvl w:val="0"/>
          <w:numId w:val="1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kepegawaian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385B150C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49</w:t>
      </w:r>
      <w:r w:rsidRPr="006C01CE">
        <w:fldChar w:fldCharType="end"/>
      </w:r>
    </w:p>
    <w:p w14:paraId="1943476D" w14:textId="77777777" w:rsidR="00CC01C7" w:rsidRPr="006C01CE" w:rsidRDefault="00CC01C7" w:rsidP="00CC01C7">
      <w:pPr>
        <w:pStyle w:val="ListParagraph"/>
        <w:widowControl w:val="0"/>
        <w:numPr>
          <w:ilvl w:val="0"/>
          <w:numId w:val="19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berasal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kementerian</w:t>
      </w:r>
      <w:proofErr w:type="spellEnd"/>
      <w:r w:rsidRPr="006C01CE">
        <w:rPr>
          <w:rFonts w:eastAsia="Bookman Old Style" w:cs="Bookman Old Style"/>
        </w:rPr>
        <w:t>/</w:t>
      </w:r>
      <w:proofErr w:type="spellStart"/>
      <w:r w:rsidRPr="006C01CE">
        <w:rPr>
          <w:rFonts w:eastAsia="Bookman Old Style" w:cs="Bookman Old Style"/>
        </w:rPr>
        <w:t>lembaga</w:t>
      </w:r>
      <w:proofErr w:type="spellEnd"/>
      <w:r w:rsidRPr="006C01CE">
        <w:rPr>
          <w:rFonts w:eastAsia="Bookman Old Style" w:cs="Bookman Old Style"/>
        </w:rPr>
        <w:t xml:space="preserve"> lain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diterima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4517E0D0" w14:textId="77777777" w:rsidR="00CC01C7" w:rsidRPr="006C01CE" w:rsidRDefault="00CC01C7" w:rsidP="00CC01C7">
      <w:pPr>
        <w:pStyle w:val="ListParagraph"/>
        <w:widowControl w:val="0"/>
        <w:numPr>
          <w:ilvl w:val="0"/>
          <w:numId w:val="19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Pembinaan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karier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fungsional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dilakukan</w:t>
      </w:r>
      <w:proofErr w:type="spellEnd"/>
      <w:r w:rsidRPr="006C01CE">
        <w:rPr>
          <w:rFonts w:eastAsia="Bookman Old Style" w:cs="Bookman Old Style"/>
        </w:rPr>
        <w:t xml:space="preserve"> oleh UNP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40185897" w14:textId="77777777" w:rsidR="00CC01C7" w:rsidRPr="006C01CE" w:rsidRDefault="00CC01C7" w:rsidP="00CC01C7">
      <w:pPr>
        <w:pStyle w:val="Caption"/>
        <w:spacing w:before="0"/>
        <w:ind w:left="851" w:hanging="425"/>
        <w:rPr>
          <w:rFonts w:eastAsiaTheme="minorEastAsia" w:cs="Bookman Old Style"/>
        </w:rPr>
      </w:pPr>
    </w:p>
    <w:p w14:paraId="010B6835" w14:textId="77777777" w:rsidR="00CC01C7" w:rsidRPr="006C01CE" w:rsidRDefault="00CC01C7" w:rsidP="00CC01C7">
      <w:pPr>
        <w:ind w:left="851" w:hanging="425"/>
        <w:rPr>
          <w:rFonts w:ascii="Bookman Old Style" w:hAnsi="Bookman Old Style"/>
        </w:rPr>
      </w:pPr>
    </w:p>
    <w:p w14:paraId="2DA97A71" w14:textId="77777777" w:rsidR="00CC01C7" w:rsidRPr="006C01CE" w:rsidRDefault="00CC01C7" w:rsidP="00CC01C7">
      <w:pPr>
        <w:ind w:left="851" w:hanging="425"/>
        <w:rPr>
          <w:rFonts w:ascii="Bookman Old Style" w:hAnsi="Bookman Old Style"/>
        </w:rPr>
      </w:pPr>
    </w:p>
    <w:p w14:paraId="59CB1BF0" w14:textId="77777777" w:rsidR="00CC01C7" w:rsidRPr="006C01CE" w:rsidRDefault="00CC01C7" w:rsidP="00CC01C7">
      <w:pPr>
        <w:ind w:left="851" w:hanging="425"/>
        <w:rPr>
          <w:rFonts w:ascii="Bookman Old Style" w:hAnsi="Bookman Old Style"/>
        </w:rPr>
      </w:pPr>
    </w:p>
    <w:p w14:paraId="5FFBB830" w14:textId="77777777" w:rsidR="00CC01C7" w:rsidRPr="006C01CE" w:rsidRDefault="00CC01C7" w:rsidP="00CC01C7">
      <w:pPr>
        <w:spacing w:after="100"/>
        <w:ind w:left="851" w:hanging="425"/>
        <w:jc w:val="right"/>
        <w:rPr>
          <w:rFonts w:ascii="Bookman Old Style" w:hAnsi="Bookman Old Style"/>
        </w:rPr>
      </w:pPr>
    </w:p>
    <w:p w14:paraId="56D60478" w14:textId="77777777" w:rsidR="00CC01C7" w:rsidRPr="006C01CE" w:rsidRDefault="00CC01C7" w:rsidP="00CC01C7">
      <w:pPr>
        <w:ind w:left="851" w:hanging="425"/>
        <w:jc w:val="right"/>
        <w:rPr>
          <w:rFonts w:ascii="Bookman Old Style" w:hAnsi="Bookman Old Style"/>
          <w:lang w:val="en-ID"/>
        </w:rPr>
      </w:pPr>
      <w:r w:rsidRPr="006C01CE">
        <w:rPr>
          <w:rFonts w:ascii="Bookman Old Style" w:hAnsi="Bookman Old Style"/>
          <w:lang w:val="en-ID"/>
        </w:rPr>
        <w:t xml:space="preserve">(1) </w:t>
      </w:r>
      <w:proofErr w:type="spellStart"/>
      <w:r w:rsidRPr="006C01CE">
        <w:rPr>
          <w:rFonts w:ascii="Bookman Old Style" w:hAnsi="Bookman Old Style"/>
          <w:lang w:val="en-ID"/>
        </w:rPr>
        <w:t>Pegawai</w:t>
      </w:r>
      <w:proofErr w:type="spellEnd"/>
      <w:r w:rsidRPr="006C01CE">
        <w:rPr>
          <w:rFonts w:ascii="Bookman Old Style" w:hAnsi="Bookman Old Style"/>
          <w:lang w:val="en-ID"/>
        </w:rPr>
        <w:t xml:space="preserve"> …</w:t>
      </w:r>
    </w:p>
    <w:p w14:paraId="6B76532C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50</w:t>
      </w:r>
      <w:r w:rsidRPr="006C01CE">
        <w:fldChar w:fldCharType="end"/>
      </w:r>
    </w:p>
    <w:p w14:paraId="3561A82F" w14:textId="77777777" w:rsidR="00CC01C7" w:rsidRPr="006C01CE" w:rsidRDefault="00CC01C7" w:rsidP="00CC01C7">
      <w:pPr>
        <w:pStyle w:val="ListParagraph"/>
        <w:widowControl w:val="0"/>
        <w:numPr>
          <w:ilvl w:val="0"/>
          <w:numId w:val="2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A736A7">
        <w:rPr>
          <w:rFonts w:eastAsia="Bookman Old Style" w:cs="Bookman Old Style"/>
          <w:strike/>
          <w:color w:val="FF0000"/>
        </w:rPr>
        <w:t>Pegawai</w:t>
      </w:r>
      <w:proofErr w:type="spellEnd"/>
      <w:r w:rsidRPr="00A736A7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A736A7">
        <w:rPr>
          <w:rFonts w:eastAsia="Bookman Old Style" w:cs="Bookman Old Style"/>
          <w:strike/>
          <w:color w:val="FF0000"/>
        </w:rPr>
        <w:t>berstatus</w:t>
      </w:r>
      <w:proofErr w:type="spellEnd"/>
      <w:r w:rsidRPr="00A736A7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A736A7">
        <w:rPr>
          <w:rFonts w:eastAsia="Bookman Old Style" w:cs="Bookman Old Style"/>
          <w:color w:val="000099"/>
        </w:rPr>
        <w:t>UNP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mempunyai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gaji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tunjangan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sosial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7E7DEDCF" w14:textId="77777777" w:rsidR="00CC01C7" w:rsidRPr="006C01CE" w:rsidRDefault="00CC01C7" w:rsidP="00CC01C7">
      <w:pPr>
        <w:pStyle w:val="ListParagraph"/>
        <w:widowControl w:val="0"/>
        <w:numPr>
          <w:ilvl w:val="0"/>
          <w:numId w:val="2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083992">
        <w:rPr>
          <w:rFonts w:eastAsia="Bookman Old Style" w:cs="Bookman Old Style"/>
          <w:strike/>
          <w:color w:val="000099"/>
        </w:rPr>
        <w:t xml:space="preserve">UNP </w:t>
      </w:r>
      <w:proofErr w:type="spellStart"/>
      <w:r w:rsidRPr="00083992">
        <w:rPr>
          <w:rFonts w:eastAsia="Bookman Old Style" w:cs="Bookman Old Style"/>
          <w:strike/>
          <w:color w:val="000099"/>
        </w:rPr>
        <w:t>berstatus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pemerintah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dengan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perjanjian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>
        <w:rPr>
          <w:rFonts w:eastAsia="Bookman Old Style" w:cs="Bookman Old Style"/>
          <w:color w:val="000099"/>
        </w:rPr>
        <w:t>kerja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nonpegawai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negeri </w:t>
      </w:r>
      <w:proofErr w:type="spellStart"/>
      <w:r w:rsidRPr="00083992">
        <w:rPr>
          <w:rFonts w:eastAsia="Bookman Old Style" w:cs="Bookman Old Style"/>
          <w:strike/>
          <w:color w:val="FF0000"/>
        </w:rPr>
        <w:t>sipil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sebagaimana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dimaksud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dalam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Pasal</w:t>
      </w:r>
      <w:proofErr w:type="spellEnd"/>
      <w:r w:rsidRPr="00083992">
        <w:rPr>
          <w:rFonts w:eastAsia="Bookman Old Style" w:cs="Bookman Old Style"/>
          <w:color w:val="000099"/>
        </w:rPr>
        <w:t xml:space="preserve"> 47 </w:t>
      </w:r>
      <w:proofErr w:type="spellStart"/>
      <w:r w:rsidRPr="00083992">
        <w:rPr>
          <w:rFonts w:eastAsia="Bookman Old Style" w:cs="Bookman Old Style"/>
          <w:color w:val="000099"/>
        </w:rPr>
        <w:t>ayat</w:t>
      </w:r>
      <w:proofErr w:type="spellEnd"/>
      <w:r w:rsidRPr="00083992">
        <w:rPr>
          <w:rFonts w:eastAsia="Bookman Old Style" w:cs="Bookman Old Style"/>
          <w:color w:val="000099"/>
        </w:rPr>
        <w:t xml:space="preserve"> (1) </w:t>
      </w:r>
      <w:proofErr w:type="spellStart"/>
      <w:r w:rsidRPr="00083992">
        <w:rPr>
          <w:rFonts w:eastAsia="Bookman Old Style" w:cs="Bookman Old Style"/>
          <w:color w:val="000099"/>
        </w:rPr>
        <w:t>huruf</w:t>
      </w:r>
      <w:proofErr w:type="spellEnd"/>
      <w:r w:rsidRPr="00083992">
        <w:rPr>
          <w:rFonts w:eastAsia="Bookman Old Style" w:cs="Bookman Old Style"/>
          <w:color w:val="000099"/>
        </w:rPr>
        <w:t xml:space="preserve"> a </w:t>
      </w:r>
      <w:proofErr w:type="spellStart"/>
      <w:r w:rsidRPr="006C01CE">
        <w:rPr>
          <w:rFonts w:eastAsia="Bookman Old Style" w:cs="Bookman Old Style"/>
        </w:rPr>
        <w:t>mempunyai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proofErr w:type="gramStart"/>
      <w:r w:rsidRPr="006C01CE">
        <w:rPr>
          <w:rFonts w:eastAsia="Bookman Old Style" w:cs="Bookman Old Style"/>
        </w:rPr>
        <w:t>gaji</w:t>
      </w:r>
      <w:proofErr w:type="spellEnd"/>
      <w:r>
        <w:rPr>
          <w:rFonts w:eastAsia="Bookman Old Style" w:cs="Bookman Old Style"/>
        </w:rPr>
        <w:t xml:space="preserve">, </w:t>
      </w:r>
      <w:r w:rsidRPr="006C01CE">
        <w:rPr>
          <w:rFonts w:eastAsia="Bookman Old Style" w:cs="Bookman Old Style"/>
        </w:rPr>
        <w:t xml:space="preserve"> </w:t>
      </w:r>
      <w:r w:rsidRPr="00083992">
        <w:rPr>
          <w:rFonts w:eastAsia="Bookman Old Style" w:cs="Bookman Old Style"/>
          <w:strike/>
          <w:color w:val="FF0000"/>
        </w:rPr>
        <w:t>dan</w:t>
      </w:r>
      <w:proofErr w:type="gramEnd"/>
      <w:r w:rsidRPr="00083992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tunjangan</w:t>
      </w:r>
      <w:proofErr w:type="spellEnd"/>
      <w:r>
        <w:rPr>
          <w:rFonts w:eastAsia="Bookman Old Style" w:cs="Bookman Old Style"/>
        </w:rPr>
        <w:t xml:space="preserve">, </w:t>
      </w:r>
      <w:r w:rsidRPr="00083992">
        <w:rPr>
          <w:rFonts w:eastAsia="Bookman Old Style" w:cs="Bookman Old Style"/>
          <w:color w:val="000099"/>
        </w:rPr>
        <w:t>dan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sesuai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dengan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ketentuan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083992">
        <w:rPr>
          <w:rFonts w:eastAsia="Bookman Old Style" w:cs="Bookman Old Style"/>
          <w:strike/>
          <w:color w:val="FF0000"/>
        </w:rPr>
        <w:t>diatur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083992">
        <w:rPr>
          <w:rFonts w:eastAsia="Bookman Old Style" w:cs="Bookman Old Style"/>
          <w:strike/>
          <w:color w:val="FF0000"/>
        </w:rPr>
        <w:t>Rektor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dan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mempunyai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hak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untuk</w:t>
      </w:r>
      <w:proofErr w:type="spellEnd"/>
      <w:r w:rsidRPr="0008399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83992">
        <w:rPr>
          <w:rFonts w:eastAsia="Bookman Old Style" w:cs="Bookman Old Style"/>
          <w:strike/>
          <w:color w:val="FF0000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sosial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40191D21" w14:textId="77777777" w:rsidR="00CC01C7" w:rsidRPr="00A20626" w:rsidRDefault="00CC01C7" w:rsidP="00CC01C7">
      <w:pPr>
        <w:pStyle w:val="ListParagraph"/>
        <w:widowControl w:val="0"/>
        <w:numPr>
          <w:ilvl w:val="0"/>
          <w:numId w:val="2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A20626">
        <w:rPr>
          <w:rFonts w:eastAsia="Bookman Old Style" w:cs="Bookman Old Style"/>
          <w:color w:val="000099"/>
        </w:rPr>
        <w:t xml:space="preserve">yang </w:t>
      </w:r>
      <w:proofErr w:type="spellStart"/>
      <w:r w:rsidRPr="00A20626">
        <w:rPr>
          <w:rFonts w:eastAsia="Bookman Old Style" w:cs="Bookman Old Style"/>
          <w:color w:val="000099"/>
        </w:rPr>
        <w:t>diangkat</w:t>
      </w:r>
      <w:proofErr w:type="spellEnd"/>
      <w:r>
        <w:rPr>
          <w:rFonts w:eastAsia="Bookman Old Style" w:cs="Bookman Old Style"/>
          <w:color w:val="000099"/>
        </w:rPr>
        <w:t xml:space="preserve"> </w:t>
      </w:r>
      <w:r w:rsidRPr="00A20626">
        <w:rPr>
          <w:rFonts w:eastAsia="Bookman Old Style" w:cs="Bookman Old Style"/>
          <w:color w:val="000099"/>
        </w:rPr>
        <w:t xml:space="preserve">oleh </w:t>
      </w:r>
      <w:proofErr w:type="spellStart"/>
      <w:r w:rsidRPr="00083992">
        <w:rPr>
          <w:rFonts w:eastAsia="Bookman Old Style" w:cs="Bookman Old Style"/>
          <w:color w:val="000099"/>
        </w:rPr>
        <w:t>sebagaimana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dimaksud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dalam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083992">
        <w:rPr>
          <w:rFonts w:eastAsia="Bookman Old Style" w:cs="Bookman Old Style"/>
          <w:color w:val="000099"/>
        </w:rPr>
        <w:t>Pasal</w:t>
      </w:r>
      <w:proofErr w:type="spellEnd"/>
      <w:r w:rsidRPr="00083992">
        <w:rPr>
          <w:rFonts w:eastAsia="Bookman Old Style" w:cs="Bookman Old Style"/>
          <w:color w:val="000099"/>
        </w:rPr>
        <w:t xml:space="preserve"> 47 </w:t>
      </w:r>
      <w:proofErr w:type="spellStart"/>
      <w:r w:rsidRPr="00083992">
        <w:rPr>
          <w:rFonts w:eastAsia="Bookman Old Style" w:cs="Bookman Old Style"/>
          <w:color w:val="000099"/>
        </w:rPr>
        <w:t>ayat</w:t>
      </w:r>
      <w:proofErr w:type="spellEnd"/>
      <w:r w:rsidRPr="00083992">
        <w:rPr>
          <w:rFonts w:eastAsia="Bookman Old Style" w:cs="Bookman Old Style"/>
          <w:color w:val="000099"/>
        </w:rPr>
        <w:t xml:space="preserve"> (1) </w:t>
      </w:r>
      <w:proofErr w:type="spellStart"/>
      <w:r w:rsidRPr="00083992">
        <w:rPr>
          <w:rFonts w:eastAsia="Bookman Old Style" w:cs="Bookman Old Style"/>
          <w:color w:val="000099"/>
        </w:rPr>
        <w:t>huruf</w:t>
      </w:r>
      <w:proofErr w:type="spellEnd"/>
      <w:r w:rsidRPr="00083992">
        <w:rPr>
          <w:rFonts w:eastAsia="Bookman Old Style" w:cs="Bookman Old Style"/>
          <w:color w:val="000099"/>
        </w:rPr>
        <w:t xml:space="preserve"> </w:t>
      </w:r>
      <w:r>
        <w:rPr>
          <w:rFonts w:eastAsia="Bookman Old Style" w:cs="Bookman Old Style"/>
          <w:color w:val="000099"/>
        </w:rPr>
        <w:t>b</w:t>
      </w:r>
      <w:r w:rsidRPr="00083992">
        <w:rPr>
          <w:rFonts w:eastAsia="Bookman Old Style" w:cs="Bookman Old Style"/>
          <w:color w:val="000099"/>
        </w:rPr>
        <w:t xml:space="preserve"> </w:t>
      </w:r>
      <w:proofErr w:type="spellStart"/>
      <w:r w:rsidRPr="006C01CE">
        <w:rPr>
          <w:rFonts w:eastAsia="Bookman Old Style" w:cs="Bookman Old Style"/>
        </w:rPr>
        <w:t>mempunyai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gaji</w:t>
      </w:r>
      <w:proofErr w:type="spellEnd"/>
      <w:r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tunjangan</w:t>
      </w:r>
      <w:proofErr w:type="spellEnd"/>
      <w:r>
        <w:rPr>
          <w:rFonts w:eastAsia="Bookman Old Style" w:cs="Bookman Old Style"/>
        </w:rPr>
        <w:t xml:space="preserve">, </w:t>
      </w:r>
      <w:r w:rsidRPr="00083992">
        <w:rPr>
          <w:rFonts w:eastAsia="Bookman Old Style" w:cs="Bookman Old Style"/>
          <w:color w:val="000099"/>
        </w:rPr>
        <w:t>dan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sosial</w:t>
      </w:r>
      <w:proofErr w:type="spellEnd"/>
      <w:r w:rsidRPr="006C01CE">
        <w:rPr>
          <w:rFonts w:eastAsia="Bookman Old Style" w:cs="Bookman Old Style"/>
        </w:rPr>
        <w:t>.</w:t>
      </w:r>
    </w:p>
    <w:p w14:paraId="1E7F4971" w14:textId="77777777" w:rsidR="00CC01C7" w:rsidRPr="006C01CE" w:rsidRDefault="00CC01C7" w:rsidP="00CC01C7">
      <w:pPr>
        <w:pStyle w:val="ListParagraph"/>
        <w:widowControl w:val="0"/>
        <w:numPr>
          <w:ilvl w:val="0"/>
          <w:numId w:val="2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Selain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dan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(2),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penghasilan</w:t>
      </w:r>
      <w:proofErr w:type="spellEnd"/>
      <w:r w:rsidRPr="006C01CE">
        <w:rPr>
          <w:rFonts w:eastAsia="Bookman Old Style" w:cs="Bookman Old Style"/>
        </w:rPr>
        <w:t xml:space="preserve"> lain yang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14312E59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51</w:t>
      </w:r>
      <w:r w:rsidRPr="006C01CE">
        <w:fldChar w:fldCharType="end"/>
      </w:r>
    </w:p>
    <w:p w14:paraId="3DCBCBF2" w14:textId="77777777" w:rsidR="00CC01C7" w:rsidRPr="006C01CE" w:rsidRDefault="00CC01C7" w:rsidP="00CC01C7">
      <w:pPr>
        <w:pStyle w:val="ListParagraph"/>
        <w:widowControl w:val="0"/>
        <w:numPr>
          <w:ilvl w:val="0"/>
          <w:numId w:val="2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Batas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007884">
        <w:rPr>
          <w:rFonts w:eastAsia="Bookman Old Style" w:cs="Bookman Old Style"/>
          <w:strike/>
          <w:color w:val="FF0000"/>
        </w:rPr>
        <w:t>pegawai</w:t>
      </w:r>
      <w:proofErr w:type="spellEnd"/>
      <w:r w:rsidRPr="00007884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007884">
        <w:rPr>
          <w:rFonts w:eastAsia="Bookman Old Style" w:cs="Bookman Old Style"/>
          <w:strike/>
          <w:color w:val="FF0000"/>
        </w:rPr>
        <w:t>berstatus</w:t>
      </w:r>
      <w:proofErr w:type="spellEnd"/>
      <w:r w:rsidRPr="00007884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r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4E5BE4EB" w14:textId="77777777" w:rsidR="00CC01C7" w:rsidRPr="006C01CE" w:rsidRDefault="00CC01C7" w:rsidP="00CC01C7">
      <w:pPr>
        <w:pStyle w:val="ListParagraph"/>
        <w:widowControl w:val="0"/>
        <w:numPr>
          <w:ilvl w:val="0"/>
          <w:numId w:val="2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Batas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007884">
        <w:rPr>
          <w:rFonts w:eastAsia="Bookman Old Style" w:cs="Bookman Old Style"/>
          <w:strike/>
          <w:color w:val="FF0000"/>
        </w:rPr>
        <w:t>berstatus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007884">
        <w:rPr>
          <w:rFonts w:eastAsia="Bookman Old Style" w:cs="Bookman Old Style"/>
          <w:color w:val="0000FF"/>
        </w:rPr>
        <w:t>pegawai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disetarakan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007884">
        <w:rPr>
          <w:rFonts w:eastAsia="Bookman Old Style" w:cs="Bookman Old Style"/>
          <w:strike/>
          <w:color w:val="FF0000"/>
        </w:rPr>
        <w:t>berstatus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3669FBB1" w14:textId="77777777" w:rsidR="00CC01C7" w:rsidRPr="006C01CE" w:rsidRDefault="00CC01C7" w:rsidP="00CC01C7">
      <w:pPr>
        <w:pStyle w:val="ListParagraph"/>
        <w:widowControl w:val="0"/>
        <w:numPr>
          <w:ilvl w:val="0"/>
          <w:numId w:val="2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Batas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berstatus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>:</w:t>
      </w:r>
    </w:p>
    <w:p w14:paraId="1AE9737E" w14:textId="77777777" w:rsidR="00CC01C7" w:rsidRPr="006C01CE" w:rsidRDefault="00CC01C7" w:rsidP="00CC01C7">
      <w:pPr>
        <w:pStyle w:val="ListParagraph"/>
        <w:widowControl w:val="0"/>
        <w:numPr>
          <w:ilvl w:val="0"/>
          <w:numId w:val="22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>60 (</w:t>
      </w:r>
      <w:proofErr w:type="spellStart"/>
      <w:r w:rsidRPr="006C01CE">
        <w:rPr>
          <w:rFonts w:eastAsia="Bookman Old Style" w:cs="Bookman Old Style"/>
        </w:rPr>
        <w:t>enam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puluh</w:t>
      </w:r>
      <w:proofErr w:type="spellEnd"/>
      <w:r w:rsidRPr="006C01CE">
        <w:rPr>
          <w:rFonts w:eastAsia="Bookman Old Style" w:cs="Bookman Old Style"/>
        </w:rPr>
        <w:t xml:space="preserve">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menduduki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setara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pimpinan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tinggi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pratama</w:t>
      </w:r>
      <w:proofErr w:type="spellEnd"/>
      <w:r w:rsidRPr="006C01CE">
        <w:rPr>
          <w:rFonts w:eastAsia="Bookman Old Style" w:cs="Bookman Old Style"/>
        </w:rPr>
        <w:t>; dan</w:t>
      </w:r>
    </w:p>
    <w:p w14:paraId="0900797A" w14:textId="77777777" w:rsidR="00CC01C7" w:rsidRPr="006C01CE" w:rsidRDefault="00CC01C7" w:rsidP="00CC01C7">
      <w:pPr>
        <w:pStyle w:val="ListParagraph"/>
        <w:widowControl w:val="0"/>
        <w:numPr>
          <w:ilvl w:val="0"/>
          <w:numId w:val="22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58 (lima </w:t>
      </w:r>
      <w:proofErr w:type="spellStart"/>
      <w:r w:rsidRPr="006C01CE">
        <w:rPr>
          <w:rFonts w:eastAsia="Bookman Old Style" w:cs="Bookman Old Style"/>
        </w:rPr>
        <w:t>puluh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delapan</w:t>
      </w:r>
      <w:proofErr w:type="spellEnd"/>
      <w:r w:rsidRPr="006C01CE">
        <w:rPr>
          <w:rFonts w:eastAsia="Bookman Old Style" w:cs="Bookman Old Style"/>
        </w:rPr>
        <w:t xml:space="preserve">) </w:t>
      </w:r>
      <w:proofErr w:type="spellStart"/>
      <w:r w:rsidRPr="006C01CE">
        <w:rPr>
          <w:rFonts w:eastAsia="Bookman Old Style" w:cs="Bookman Old Style"/>
        </w:rPr>
        <w:t>tahun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menduduki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setara</w:t>
      </w:r>
      <w:proofErr w:type="spellEnd"/>
      <w:r w:rsidRPr="006C01CE">
        <w:rPr>
          <w:rFonts w:eastAsia="Bookman Old Style" w:cs="Bookman Old Style"/>
        </w:rPr>
        <w:t xml:space="preserve"> administrator, </w:t>
      </w:r>
      <w:proofErr w:type="spellStart"/>
      <w:r w:rsidRPr="006C01CE">
        <w:rPr>
          <w:rFonts w:eastAsia="Bookman Old Style" w:cs="Bookman Old Style"/>
        </w:rPr>
        <w:t>pengawas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pelaksana</w:t>
      </w:r>
      <w:proofErr w:type="spellEnd"/>
      <w:r w:rsidRPr="006C01CE">
        <w:rPr>
          <w:rFonts w:eastAsia="Bookman Old Style" w:cs="Bookman Old Style"/>
        </w:rPr>
        <w:t>.</w:t>
      </w:r>
    </w:p>
    <w:p w14:paraId="7240E27B" w14:textId="77777777" w:rsidR="00CC01C7" w:rsidRPr="006C01CE" w:rsidRDefault="00CC01C7" w:rsidP="00CC01C7">
      <w:pPr>
        <w:pStyle w:val="ListParagraph"/>
        <w:widowControl w:val="0"/>
        <w:numPr>
          <w:ilvl w:val="0"/>
          <w:numId w:val="2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Batas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fungsional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berstatus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3E3D8C7C" w14:textId="77777777" w:rsidR="00CC01C7" w:rsidRPr="006C01CE" w:rsidRDefault="00CC01C7" w:rsidP="00CC01C7">
      <w:pPr>
        <w:pStyle w:val="ListParagraph"/>
        <w:widowControl w:val="0"/>
        <w:numPr>
          <w:ilvl w:val="0"/>
          <w:numId w:val="21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Batas </w:t>
      </w:r>
      <w:proofErr w:type="spellStart"/>
      <w:r w:rsidRPr="006C01CE">
        <w:rPr>
          <w:rFonts w:eastAsia="Bookman Old Style" w:cs="Bookman Old Style"/>
        </w:rPr>
        <w:t>usia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pensiun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fungsional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berstatus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disamakan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(4) dan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jabatan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disetarakan</w:t>
      </w:r>
      <w:proofErr w:type="spellEnd"/>
      <w:r w:rsidRPr="006C01CE">
        <w:rPr>
          <w:rFonts w:eastAsia="Bookman Old Style" w:cs="Bookman Old Style"/>
        </w:rPr>
        <w:t>.</w:t>
      </w:r>
    </w:p>
    <w:p w14:paraId="5A433801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rPr>
          <w:rFonts w:ascii="Bookman Old Style" w:eastAsiaTheme="minorEastAsia" w:hAnsi="Bookman Old Style" w:cs="Bookman Old Style"/>
        </w:rPr>
      </w:pPr>
    </w:p>
    <w:p w14:paraId="5FC858BA" w14:textId="77777777" w:rsidR="00CC01C7" w:rsidRPr="006C01CE" w:rsidRDefault="00CC01C7" w:rsidP="00CC01C7">
      <w:pPr>
        <w:widowControl w:val="0"/>
        <w:tabs>
          <w:tab w:val="left" w:pos="2540"/>
        </w:tabs>
        <w:spacing w:after="120" w:line="360" w:lineRule="auto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2400B3A9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  <w:lang w:val="en-ID"/>
        </w:rPr>
      </w:pPr>
      <w:proofErr w:type="spellStart"/>
      <w:r w:rsidRPr="006C01CE">
        <w:rPr>
          <w:rFonts w:ascii="Bookman Old Style" w:eastAsiaTheme="minorEastAsia" w:hAnsi="Bookman Old Style" w:cs="Bookman Old Style"/>
          <w:lang w:val="en-ID"/>
        </w:rPr>
        <w:t>Pasal</w:t>
      </w:r>
      <w:proofErr w:type="spellEnd"/>
      <w:r w:rsidRPr="006C01CE">
        <w:rPr>
          <w:rFonts w:ascii="Bookman Old Style" w:eastAsiaTheme="minorEastAsia" w:hAnsi="Bookman Old Style" w:cs="Bookman Old Style"/>
          <w:lang w:val="en-ID"/>
        </w:rPr>
        <w:t xml:space="preserve"> 52 …</w:t>
      </w:r>
    </w:p>
    <w:p w14:paraId="49F916F0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52</w:t>
      </w:r>
      <w:r w:rsidRPr="006C01CE">
        <w:fldChar w:fldCharType="end"/>
      </w:r>
    </w:p>
    <w:p w14:paraId="73F1C608" w14:textId="77777777" w:rsidR="00CC01C7" w:rsidRPr="006C01CE" w:rsidRDefault="00CC01C7" w:rsidP="00CC01C7">
      <w:pPr>
        <w:pStyle w:val="ListParagraph"/>
        <w:widowControl w:val="0"/>
        <w:numPr>
          <w:ilvl w:val="0"/>
          <w:numId w:val="23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menggunakan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 xml:space="preserve"> di </w:t>
      </w:r>
      <w:proofErr w:type="spellStart"/>
      <w:r w:rsidRPr="006C01CE">
        <w:rPr>
          <w:rFonts w:eastAsia="Bookman Old Style" w:cs="Bookman Old Style"/>
        </w:rPr>
        <w:t>bidang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ketenagakerjaan</w:t>
      </w:r>
      <w:proofErr w:type="spellEnd"/>
      <w:r w:rsidRPr="006C01CE">
        <w:rPr>
          <w:rFonts w:eastAsia="Bookman Old Style" w:cs="Bookman Old Style"/>
        </w:rPr>
        <w:t>.</w:t>
      </w:r>
    </w:p>
    <w:p w14:paraId="1D4720BD" w14:textId="77777777" w:rsidR="00CC01C7" w:rsidRPr="006C01CE" w:rsidRDefault="00CC01C7" w:rsidP="00CC01C7">
      <w:pPr>
        <w:pStyle w:val="ListParagraph"/>
        <w:widowControl w:val="0"/>
        <w:numPr>
          <w:ilvl w:val="0"/>
          <w:numId w:val="23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Tenaga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harus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internal UNP, dan </w:t>
      </w:r>
      <w:proofErr w:type="spellStart"/>
      <w:r w:rsidRPr="006C01CE">
        <w:rPr>
          <w:rFonts w:eastAsia="Bookman Old Style" w:cs="Bookman Old Style"/>
        </w:rPr>
        <w:t>pedoman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perilaku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etika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4CBFA1A4" w14:textId="77777777" w:rsidR="00CC01C7" w:rsidRPr="006C01CE" w:rsidRDefault="00CC01C7" w:rsidP="00CC01C7">
      <w:pPr>
        <w:pStyle w:val="ListParagraph"/>
        <w:widowControl w:val="0"/>
        <w:numPr>
          <w:ilvl w:val="0"/>
          <w:numId w:val="23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Tata </w:t>
      </w:r>
      <w:proofErr w:type="spellStart"/>
      <w:r w:rsidRPr="006C01CE">
        <w:rPr>
          <w:rFonts w:eastAsia="Bookman Old Style" w:cs="Bookman Old Style"/>
        </w:rPr>
        <w:t>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pengangkatan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pengelolaan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penegakan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disiplin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alih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6EA8E625" w14:textId="77777777" w:rsidR="00CC01C7" w:rsidRPr="006C01CE" w:rsidRDefault="00CC01C7" w:rsidP="00CC01C7">
      <w:pPr>
        <w:pStyle w:val="Caption"/>
        <w:ind w:left="851" w:hanging="425"/>
        <w:jc w:val="center"/>
        <w:rPr>
          <w:rFonts w:eastAsia="Bookman Old Style" w:cs="Bookman Old Style"/>
        </w:rPr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53</w:t>
      </w:r>
      <w:r w:rsidRPr="006C01CE">
        <w:fldChar w:fldCharType="end"/>
      </w:r>
    </w:p>
    <w:p w14:paraId="609203EA" w14:textId="77777777" w:rsidR="00CC01C7" w:rsidRPr="006C01CE" w:rsidRDefault="00CC01C7" w:rsidP="00CC01C7">
      <w:pPr>
        <w:pStyle w:val="ListParagraph"/>
        <w:widowControl w:val="0"/>
        <w:numPr>
          <w:ilvl w:val="0"/>
          <w:numId w:val="24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Tenaga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asing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dipekerjakan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pegawai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berstatus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nonpegawai</w:t>
      </w:r>
      <w:proofErr w:type="spellEnd"/>
      <w:r w:rsidRPr="006C01CE">
        <w:rPr>
          <w:rFonts w:eastAsia="Bookman Old Style" w:cs="Bookman Old Style"/>
        </w:rPr>
        <w:t xml:space="preserve"> negeri </w:t>
      </w:r>
      <w:proofErr w:type="spellStart"/>
      <w:r w:rsidRPr="006C01CE">
        <w:rPr>
          <w:rFonts w:eastAsia="Bookman Old Style" w:cs="Bookman Old Style"/>
        </w:rPr>
        <w:t>sipil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berdasarkan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persyaratan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keahlian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kemampuan</w:t>
      </w:r>
      <w:proofErr w:type="spellEnd"/>
      <w:r w:rsidRPr="006C01CE">
        <w:rPr>
          <w:rFonts w:eastAsia="Bookman Old Style" w:cs="Bookman Old Style"/>
        </w:rPr>
        <w:t>.</w:t>
      </w:r>
    </w:p>
    <w:p w14:paraId="5CAD0631" w14:textId="77777777" w:rsidR="00CC01C7" w:rsidRPr="006C01CE" w:rsidRDefault="00CC01C7" w:rsidP="00CC01C7">
      <w:pPr>
        <w:pStyle w:val="ListParagraph"/>
        <w:widowControl w:val="0"/>
        <w:numPr>
          <w:ilvl w:val="0"/>
          <w:numId w:val="24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Tenaga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asing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dipekerjakan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setelah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persyaratan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 xml:space="preserve"> di </w:t>
      </w:r>
      <w:proofErr w:type="spellStart"/>
      <w:r w:rsidRPr="006C01CE">
        <w:rPr>
          <w:rFonts w:eastAsia="Bookman Old Style" w:cs="Bookman Old Style"/>
        </w:rPr>
        <w:t>bidang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ketenagakerjaan</w:t>
      </w:r>
      <w:proofErr w:type="spellEnd"/>
      <w:r w:rsidRPr="006C01CE">
        <w:rPr>
          <w:rFonts w:eastAsia="Bookman Old Style" w:cs="Bookman Old Style"/>
        </w:rPr>
        <w:t>.</w:t>
      </w:r>
    </w:p>
    <w:p w14:paraId="74D36C00" w14:textId="77777777" w:rsidR="00CC01C7" w:rsidRPr="006C01CE" w:rsidRDefault="00CC01C7" w:rsidP="00CC01C7">
      <w:pPr>
        <w:pStyle w:val="ListParagraph"/>
        <w:widowControl w:val="0"/>
        <w:numPr>
          <w:ilvl w:val="0"/>
          <w:numId w:val="24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Tata </w:t>
      </w:r>
      <w:proofErr w:type="spellStart"/>
      <w:r w:rsidRPr="006C01CE">
        <w:rPr>
          <w:rFonts w:eastAsia="Bookman Old Style" w:cs="Bookman Old Style"/>
        </w:rPr>
        <w:t>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pengangkatan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penjenjangan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pengelolaan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penegakan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disiplin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asing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dipekerjakan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Tenaga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6DE332E9" w14:textId="77777777" w:rsidR="00CC01C7" w:rsidRPr="00841B8B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lang w:val="en-US"/>
        </w:rPr>
      </w:pPr>
      <w:r w:rsidRPr="006C01CE">
        <w:rPr>
          <w:rFonts w:ascii="Bookman Old Style" w:eastAsia="Bookman Old Style" w:hAnsi="Bookman Old Style" w:cs="Bookman Old Style"/>
          <w:b/>
          <w:bCs/>
        </w:rPr>
        <w:t xml:space="preserve">Bagian </w:t>
      </w:r>
      <w:r w:rsidRPr="00841B8B">
        <w:rPr>
          <w:rFonts w:ascii="Bookman Old Style" w:eastAsia="Bookman Old Style" w:hAnsi="Bookman Old Style" w:cs="Bookman Old Style"/>
          <w:b/>
          <w:bCs/>
          <w:strike/>
          <w:color w:val="FF0000"/>
        </w:rPr>
        <w:t>Kesebelas</w:t>
      </w:r>
      <w:r>
        <w:rPr>
          <w:rFonts w:ascii="Bookman Old Style" w:eastAsia="Bookman Old Style" w:hAnsi="Bookman Old Style" w:cs="Bookman Old Style"/>
          <w:b/>
          <w:bCs/>
          <w:lang w:val="en-US"/>
        </w:rPr>
        <w:t xml:space="preserve"> </w:t>
      </w:r>
      <w:proofErr w:type="spellStart"/>
      <w:r w:rsidRPr="00841B8B">
        <w:rPr>
          <w:rFonts w:ascii="Bookman Old Style" w:eastAsia="Bookman Old Style" w:hAnsi="Bookman Old Style" w:cs="Bookman Old Style"/>
          <w:b/>
          <w:bCs/>
          <w:color w:val="0000FF"/>
          <w:lang w:val="en-US"/>
        </w:rPr>
        <w:t>Ketujuh</w:t>
      </w:r>
      <w:proofErr w:type="spellEnd"/>
    </w:p>
    <w:p w14:paraId="4024F8AD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Kemahasiswaan dan Alumni Mahasiswa</w:t>
      </w:r>
    </w:p>
    <w:p w14:paraId="6564CB34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54</w:t>
      </w:r>
      <w:r w:rsidRPr="006C01CE">
        <w:fldChar w:fldCharType="end"/>
      </w:r>
    </w:p>
    <w:p w14:paraId="66D4793B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seluruh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jenjang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dilakukan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objektif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transparan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akuntabel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memperhatikan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pemerataan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>.</w:t>
      </w:r>
    </w:p>
    <w:p w14:paraId="003BC97E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melakukan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baru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jenjang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sarjana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pola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nasional</w:t>
      </w:r>
      <w:proofErr w:type="spellEnd"/>
      <w:r w:rsidRPr="006C01CE">
        <w:rPr>
          <w:rFonts w:eastAsia="Bookman Old Style" w:cs="Bookman Old Style"/>
        </w:rPr>
        <w:t>.</w:t>
      </w:r>
    </w:p>
    <w:p w14:paraId="10ADA052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Selain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pola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(1), UNP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melakukan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baru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jenjang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sarjana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melalui</w:t>
      </w:r>
      <w:proofErr w:type="spellEnd"/>
      <w:r w:rsidRPr="006C01CE">
        <w:rPr>
          <w:rFonts w:eastAsia="Bookman Old Style" w:cs="Bookman Old Style"/>
          <w:szCs w:val="24"/>
        </w:rPr>
        <w:t>:</w:t>
      </w:r>
    </w:p>
    <w:p w14:paraId="6FEC3072" w14:textId="77777777" w:rsidR="00CC01C7" w:rsidRPr="006C01CE" w:rsidRDefault="00CC01C7" w:rsidP="00CC01C7">
      <w:pPr>
        <w:pStyle w:val="ListParagraph"/>
        <w:widowControl w:val="0"/>
        <w:numPr>
          <w:ilvl w:val="1"/>
          <w:numId w:val="26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penelusuran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minat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bakat</w:t>
      </w:r>
      <w:proofErr w:type="spellEnd"/>
      <w:r w:rsidRPr="006C01CE">
        <w:rPr>
          <w:rFonts w:eastAsia="Bookman Old Style" w:cs="Bookman Old Style"/>
        </w:rPr>
        <w:t>;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</w:p>
    <w:p w14:paraId="530B78A2" w14:textId="77777777" w:rsidR="00CC01C7" w:rsidRPr="006C01CE" w:rsidRDefault="00CC01C7" w:rsidP="00CC01C7">
      <w:pPr>
        <w:pStyle w:val="ListParagraph"/>
        <w:widowControl w:val="0"/>
        <w:numPr>
          <w:ilvl w:val="1"/>
          <w:numId w:val="26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lainnya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diselenggarakan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7A1FCE91" w14:textId="77777777" w:rsidR="00CC01C7" w:rsidRPr="006C01CE" w:rsidRDefault="00CC01C7" w:rsidP="00CC01C7">
      <w:pPr>
        <w:widowControl w:val="0"/>
        <w:spacing w:after="40" w:line="360" w:lineRule="auto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31448A36" w14:textId="77777777" w:rsidR="00CC01C7" w:rsidRPr="006C01CE" w:rsidRDefault="00CC01C7" w:rsidP="00CC01C7">
      <w:pPr>
        <w:widowControl w:val="0"/>
        <w:ind w:left="851" w:hanging="425"/>
        <w:jc w:val="right"/>
        <w:rPr>
          <w:rFonts w:ascii="Bookman Old Style" w:eastAsiaTheme="minorEastAsia" w:hAnsi="Bookman Old Style" w:cs="Bookman Old Style"/>
          <w:lang w:val="en-ID"/>
        </w:rPr>
      </w:pPr>
      <w:r w:rsidRPr="006C01CE">
        <w:rPr>
          <w:rFonts w:ascii="Bookman Old Style" w:eastAsiaTheme="minorEastAsia" w:hAnsi="Bookman Old Style" w:cs="Bookman Old Style"/>
          <w:lang w:val="en-ID"/>
        </w:rPr>
        <w:t>(4) UNP …</w:t>
      </w:r>
    </w:p>
    <w:p w14:paraId="2D770512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wajib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mencari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menjaring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calon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berkewarganegaraan</w:t>
      </w:r>
      <w:proofErr w:type="spellEnd"/>
      <w:r w:rsidRPr="006C01CE">
        <w:rPr>
          <w:rFonts w:eastAsia="Bookman Old Style" w:cs="Bookman Old Style"/>
        </w:rPr>
        <w:t xml:space="preserve"> Indonesia yang </w:t>
      </w:r>
      <w:proofErr w:type="spellStart"/>
      <w:r w:rsidRPr="006C01CE">
        <w:rPr>
          <w:rFonts w:eastAsia="Bookman Old Style" w:cs="Bookman Old Style"/>
        </w:rPr>
        <w:t>memiliki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prestasi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terbaik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namun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kurang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mampu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ekonomi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paling </w:t>
      </w:r>
      <w:proofErr w:type="spellStart"/>
      <w:r w:rsidRPr="006C01CE">
        <w:rPr>
          <w:rFonts w:eastAsia="Bookman Old Style" w:cs="Bookman Old Style"/>
        </w:rPr>
        <w:t>sedikit</w:t>
      </w:r>
      <w:proofErr w:type="spellEnd"/>
      <w:r w:rsidRPr="006C01CE">
        <w:rPr>
          <w:rFonts w:eastAsia="Bookman Old Style" w:cs="Bookman Old Style"/>
        </w:rPr>
        <w:t xml:space="preserve"> 20% (</w:t>
      </w:r>
      <w:proofErr w:type="spellStart"/>
      <w:r w:rsidRPr="006C01CE">
        <w:rPr>
          <w:rFonts w:eastAsia="Bookman Old Style" w:cs="Bookman Old Style"/>
        </w:rPr>
        <w:t>dua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puluh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persen</w:t>
      </w:r>
      <w:proofErr w:type="spellEnd"/>
      <w:r w:rsidRPr="006C01CE">
        <w:rPr>
          <w:rFonts w:eastAsia="Bookman Old Style" w:cs="Bookman Old Style"/>
        </w:rPr>
        <w:t xml:space="preserve">)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keseluruhan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jumlah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baru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jenjang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sarjana</w:t>
      </w:r>
      <w:proofErr w:type="spellEnd"/>
      <w:r w:rsidRPr="006C01CE">
        <w:rPr>
          <w:rFonts w:eastAsia="Bookman Old Style" w:cs="Bookman Old Style"/>
        </w:rPr>
        <w:t>.</w:t>
      </w:r>
    </w:p>
    <w:p w14:paraId="4A0A5A02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  <w:spacing w:val="-8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(3), UNP </w:t>
      </w:r>
      <w:proofErr w:type="spellStart"/>
      <w:r w:rsidRPr="006C01CE">
        <w:rPr>
          <w:rFonts w:eastAsia="Bookman Old Style" w:cs="Bookman Old Style"/>
        </w:rPr>
        <w:t>menyediakan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dibebankan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anggaran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pendapatan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belanja</w:t>
      </w:r>
      <w:proofErr w:type="spellEnd"/>
      <w:r w:rsidRPr="006C01CE">
        <w:rPr>
          <w:rFonts w:eastAsia="Bookman Old Style" w:cs="Bookman Old Style"/>
        </w:rPr>
        <w:t xml:space="preserve"> negara/</w:t>
      </w:r>
      <w:proofErr w:type="spellStart"/>
      <w:r w:rsidRPr="006C01CE">
        <w:rPr>
          <w:rFonts w:eastAsia="Bookman Old Style" w:cs="Bookman Old Style"/>
        </w:rPr>
        <w:t>anggaran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pendapatan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belanja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daerah</w:t>
      </w:r>
      <w:proofErr w:type="spellEnd"/>
      <w:r w:rsidRPr="006C01CE">
        <w:rPr>
          <w:rFonts w:eastAsia="Bookman Old Style" w:cs="Bookman Old Style"/>
        </w:rPr>
        <w:t>,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pihak</w:t>
      </w:r>
      <w:proofErr w:type="spellEnd"/>
      <w:r w:rsidRPr="006C01CE">
        <w:rPr>
          <w:rFonts w:eastAsia="Bookman Old Style" w:cs="Bookman Old Style"/>
        </w:rPr>
        <w:t xml:space="preserve"> lain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</w:t>
      </w:r>
      <w:proofErr w:type="spellEnd"/>
      <w:r w:rsidRPr="006C01CE">
        <w:rPr>
          <w:rFonts w:eastAsia="Bookman Old Style" w:cs="Bookman Old Style"/>
        </w:rPr>
        <w:t xml:space="preserve">- </w:t>
      </w:r>
      <w:proofErr w:type="spellStart"/>
      <w:r w:rsidRPr="006C01CE">
        <w:rPr>
          <w:rFonts w:eastAsia="Bookman Old Style" w:cs="Bookman Old Style"/>
        </w:rPr>
        <w:t>undangan</w:t>
      </w:r>
      <w:proofErr w:type="spellEnd"/>
      <w:r w:rsidRPr="006C01CE">
        <w:rPr>
          <w:rFonts w:eastAsia="Bookman Old Style" w:cs="Bookman Old Style"/>
        </w:rPr>
        <w:t>.</w:t>
      </w:r>
    </w:p>
    <w:p w14:paraId="0A2BC9BC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(3)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membayar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kemampuan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ekonominya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beasiswa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menerima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>,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dibebaskan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>.</w:t>
      </w:r>
    </w:p>
    <w:p w14:paraId="4CE6DDF4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Beasiswa</w:t>
      </w:r>
      <w:proofErr w:type="spellEnd"/>
      <w:r w:rsidRPr="006C01CE">
        <w:rPr>
          <w:rFonts w:eastAsia="Bookman Old Style" w:cs="Bookman Old Style"/>
        </w:rPr>
        <w:t xml:space="preserve">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(5) </w:t>
      </w:r>
      <w:proofErr w:type="spellStart"/>
      <w:r w:rsidRPr="006C01CE">
        <w:rPr>
          <w:rFonts w:eastAsia="Bookman Old Style" w:cs="Bookman Old Style"/>
        </w:rPr>
        <w:t>ditanggung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pemerintah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pemerintah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daerah</w:t>
      </w:r>
      <w:proofErr w:type="spellEnd"/>
      <w:r w:rsidRPr="006C01CE">
        <w:rPr>
          <w:rFonts w:eastAsia="Bookman Old Style" w:cs="Bookman Old Style"/>
        </w:rPr>
        <w:t>, UNP,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pihak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lain</w:t>
      </w:r>
      <w:proofErr w:type="spellEnd"/>
      <w:r w:rsidRPr="006C01CE">
        <w:rPr>
          <w:rFonts w:eastAsia="Bookman Old Style" w:cs="Bookman Old Style"/>
        </w:rPr>
        <w:t>.</w:t>
      </w:r>
    </w:p>
    <w:p w14:paraId="4FDDBD5F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baru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pasca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sarjana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profesi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vokasi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08B6B64A" w14:textId="77777777" w:rsidR="00CC01C7" w:rsidRPr="006C01CE" w:rsidRDefault="00CC01C7" w:rsidP="00CC01C7">
      <w:pPr>
        <w:pStyle w:val="ListParagraph"/>
        <w:widowControl w:val="0"/>
        <w:numPr>
          <w:ilvl w:val="0"/>
          <w:numId w:val="25"/>
        </w:numPr>
        <w:tabs>
          <w:tab w:val="left" w:pos="2540"/>
          <w:tab w:val="left" w:pos="408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tata </w:t>
      </w:r>
      <w:proofErr w:type="spellStart"/>
      <w:r w:rsidRPr="006C01CE">
        <w:rPr>
          <w:rFonts w:eastAsia="Bookman Old Style" w:cs="Bookman Old Style"/>
        </w:rPr>
        <w:t>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pengalokasian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penerimaan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(3), dan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(4)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647BE104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55</w:t>
      </w:r>
      <w:r w:rsidRPr="006C01CE">
        <w:fldChar w:fldCharType="end"/>
      </w:r>
    </w:p>
    <w:p w14:paraId="7F742FC4" w14:textId="77777777" w:rsidR="00CC01C7" w:rsidRPr="006C01CE" w:rsidRDefault="00CC01C7" w:rsidP="00CC01C7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merupakan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peserta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didik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terdaftar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sah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persyaratan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ditetapkan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27595FD3" w14:textId="77777777" w:rsidR="00CC01C7" w:rsidRPr="006C01CE" w:rsidRDefault="00CC01C7" w:rsidP="00CC01C7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UNP yang </w:t>
      </w:r>
      <w:proofErr w:type="spellStart"/>
      <w:r w:rsidRPr="006C01CE">
        <w:rPr>
          <w:rFonts w:eastAsia="Bookman Old Style" w:cs="Bookman Old Style"/>
        </w:rPr>
        <w:t>merupakan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warganegara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asing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harus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 w:rsidRPr="006C01CE">
        <w:rPr>
          <w:rFonts w:eastAsia="Bookman Old Style" w:cs="Bookman Old Style"/>
        </w:rPr>
        <w:t>.</w:t>
      </w:r>
    </w:p>
    <w:p w14:paraId="2ABDF19A" w14:textId="77777777" w:rsidR="00CC01C7" w:rsidRPr="006C01CE" w:rsidRDefault="00CC01C7" w:rsidP="00CC01C7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Setiap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ikut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menanggung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penyelenggaraan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kecuali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ditetapkan</w:t>
      </w:r>
      <w:proofErr w:type="spellEnd"/>
      <w:r w:rsidRPr="006C01CE">
        <w:rPr>
          <w:rFonts w:eastAsia="Bookman Old Style" w:cs="Bookman Old Style"/>
        </w:rPr>
        <w:t xml:space="preserve"> lain oleh UNP.</w:t>
      </w:r>
    </w:p>
    <w:p w14:paraId="53EA7384" w14:textId="77777777" w:rsidR="00CC01C7" w:rsidRPr="006C01CE" w:rsidRDefault="00CC01C7" w:rsidP="00CC01C7">
      <w:pPr>
        <w:widowControl w:val="0"/>
        <w:tabs>
          <w:tab w:val="left" w:pos="2540"/>
        </w:tabs>
        <w:spacing w:before="160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645E6F3C" w14:textId="77777777" w:rsidR="00CC01C7" w:rsidRPr="006C01CE" w:rsidRDefault="00CC01C7" w:rsidP="00CC01C7">
      <w:pPr>
        <w:widowControl w:val="0"/>
        <w:tabs>
          <w:tab w:val="left" w:pos="2540"/>
        </w:tabs>
        <w:spacing w:before="160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15DE3A4C" w14:textId="77777777" w:rsidR="00CC01C7" w:rsidRPr="006C01CE" w:rsidRDefault="00CC01C7" w:rsidP="00CC01C7">
      <w:pPr>
        <w:widowControl w:val="0"/>
        <w:tabs>
          <w:tab w:val="left" w:pos="2540"/>
        </w:tabs>
        <w:spacing w:before="160" w:after="100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096F45DC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(4) Setiap …</w:t>
      </w:r>
    </w:p>
    <w:p w14:paraId="0CD7D102" w14:textId="77777777" w:rsidR="00CC01C7" w:rsidRPr="006C01CE" w:rsidRDefault="00CC01C7" w:rsidP="00CC01C7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Setiap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berhak</w:t>
      </w:r>
      <w:proofErr w:type="spellEnd"/>
      <w:r w:rsidRPr="006C01CE">
        <w:rPr>
          <w:rFonts w:eastAsia="Bookman Old Style" w:cs="Bookman Old Style"/>
        </w:rPr>
        <w:t>:</w:t>
      </w:r>
    </w:p>
    <w:p w14:paraId="4E79E329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>
        <w:rPr>
          <w:rFonts w:eastAsia="Bookman Old Style" w:cs="Bookman Old Style"/>
        </w:rPr>
        <w:t>m</w:t>
      </w:r>
      <w:r w:rsidRPr="006C01CE">
        <w:rPr>
          <w:rFonts w:eastAsia="Bookman Old Style" w:cs="Bookman Old Style"/>
        </w:rPr>
        <w:t>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layanan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administrasi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proses </w:t>
      </w:r>
      <w:proofErr w:type="spellStart"/>
      <w:r w:rsidRPr="006C01CE">
        <w:rPr>
          <w:rFonts w:eastAsia="Bookman Old Style" w:cs="Bookman Old Style"/>
        </w:rPr>
        <w:t>pembelajaran</w:t>
      </w:r>
      <w:proofErr w:type="spellEnd"/>
      <w:r w:rsidRPr="006C01CE">
        <w:rPr>
          <w:rFonts w:eastAsia="Bookman Old Style" w:cs="Bookman Old Style"/>
        </w:rPr>
        <w:t>;</w:t>
      </w:r>
    </w:p>
    <w:p w14:paraId="350C86E5" w14:textId="77777777" w:rsidR="00CC01C7" w:rsidRPr="00BC4B6C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BC4B6C">
        <w:rPr>
          <w:rFonts w:eastAsia="Bookman Old Style" w:cs="Bookman Old Style"/>
          <w:strike/>
          <w:color w:val="FF0000"/>
        </w:rPr>
        <w:t>memperoleh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kesempatan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untuk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melaksanakan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kemerdekaan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dalam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proses </w:t>
      </w:r>
      <w:proofErr w:type="spellStart"/>
      <w:r w:rsidRPr="00BC4B6C">
        <w:rPr>
          <w:rFonts w:eastAsia="Bookman Old Style" w:cs="Bookman Old Style"/>
          <w:strike/>
          <w:color w:val="FF0000"/>
        </w:rPr>
        <w:t>pembelajaran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sesuai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dengan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ketentuan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peraturan</w:t>
      </w:r>
      <w:proofErr w:type="spellEnd"/>
      <w:r w:rsidRPr="00BC4B6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BC4B6C">
        <w:rPr>
          <w:rFonts w:eastAsia="Bookman Old Style" w:cs="Bookman Old Style"/>
          <w:strike/>
          <w:color w:val="FF0000"/>
        </w:rPr>
        <w:t>perundang-undangan</w:t>
      </w:r>
      <w:proofErr w:type="spellEnd"/>
      <w:r w:rsidRPr="00BC4B6C">
        <w:rPr>
          <w:rFonts w:eastAsia="Bookman Old Style" w:cs="Bookman Old Style"/>
          <w:strike/>
          <w:color w:val="FF0000"/>
        </w:rPr>
        <w:t>;</w:t>
      </w:r>
    </w:p>
    <w:p w14:paraId="3C9FC15B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memanfaatkan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fasilitas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pembelajaran</w:t>
      </w:r>
      <w:proofErr w:type="spellEnd"/>
      <w:r w:rsidRPr="006C01CE">
        <w:rPr>
          <w:rFonts w:eastAsia="Bookman Old Style" w:cs="Bookman Old Style"/>
        </w:rPr>
        <w:t>;</w:t>
      </w:r>
    </w:p>
    <w:p w14:paraId="57C98272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bimbingan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pada program </w:t>
      </w:r>
      <w:proofErr w:type="spellStart"/>
      <w:r w:rsidRPr="006C01CE">
        <w:rPr>
          <w:rFonts w:eastAsia="Bookman Old Style" w:cs="Bookman Old Style"/>
        </w:rPr>
        <w:t>studi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diikuti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proses </w:t>
      </w:r>
      <w:proofErr w:type="spellStart"/>
      <w:r w:rsidRPr="006C01CE">
        <w:rPr>
          <w:rFonts w:eastAsia="Bookman Old Style" w:cs="Bookman Old Style"/>
        </w:rPr>
        <w:t>pembelajaran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penyelesaian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studi</w:t>
      </w:r>
      <w:proofErr w:type="spellEnd"/>
      <w:r w:rsidRPr="006C01CE">
        <w:rPr>
          <w:rFonts w:eastAsia="Bookman Old Style" w:cs="Bookman Old Style"/>
        </w:rPr>
        <w:t>;</w:t>
      </w:r>
    </w:p>
    <w:p w14:paraId="689E26B4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layanan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informasi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berkaitan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program </w:t>
      </w:r>
      <w:proofErr w:type="spellStart"/>
      <w:r w:rsidRPr="006C01CE">
        <w:rPr>
          <w:rFonts w:eastAsia="Bookman Old Style" w:cs="Bookman Old Style"/>
        </w:rPr>
        <w:t>studi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hasil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belajar</w:t>
      </w:r>
      <w:proofErr w:type="spellEnd"/>
      <w:r w:rsidRPr="006C01CE">
        <w:rPr>
          <w:rFonts w:eastAsia="Bookman Old Style" w:cs="Bookman Old Style"/>
        </w:rPr>
        <w:t>;</w:t>
      </w:r>
    </w:p>
    <w:p w14:paraId="163FB8AF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layanan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kesehatan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kesejahteraan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tata </w:t>
      </w:r>
      <w:proofErr w:type="spellStart"/>
      <w:r w:rsidRPr="006C01CE">
        <w:rPr>
          <w:rFonts w:eastAsia="Bookman Old Style" w:cs="Bookman Old Style"/>
        </w:rPr>
        <w:t>kehidupan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kampus</w:t>
      </w:r>
      <w:proofErr w:type="spellEnd"/>
      <w:r w:rsidRPr="006C01CE">
        <w:rPr>
          <w:rFonts w:eastAsia="Bookman Old Style" w:cs="Bookman Old Style"/>
        </w:rPr>
        <w:t>;</w:t>
      </w:r>
    </w:p>
    <w:p w14:paraId="259CDDA1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memperoleh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layanan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khusus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penyandang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disabilitas</w:t>
      </w:r>
      <w:proofErr w:type="spellEnd"/>
      <w:r w:rsidRPr="006C01CE">
        <w:rPr>
          <w:rFonts w:eastAsia="Bookman Old Style" w:cs="Bookman Old Style"/>
        </w:rPr>
        <w:t>;</w:t>
      </w:r>
    </w:p>
    <w:p w14:paraId="0DEF2AFB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menggunakan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kebebasan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bertanggungjawab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sesuai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norma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etika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berlaku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lingkungan</w:t>
      </w:r>
      <w:proofErr w:type="spellEnd"/>
      <w:r w:rsidRPr="006C01CE">
        <w:rPr>
          <w:rFonts w:eastAsia="Bookman Old Style" w:cs="Bookman Old Style"/>
        </w:rPr>
        <w:t xml:space="preserve"> UNP; dan</w:t>
      </w:r>
    </w:p>
    <w:p w14:paraId="2B508938" w14:textId="77777777" w:rsidR="00CC01C7" w:rsidRPr="006C01CE" w:rsidRDefault="00CC01C7" w:rsidP="00CC01C7">
      <w:pPr>
        <w:pStyle w:val="ListParagraph"/>
        <w:widowControl w:val="0"/>
        <w:numPr>
          <w:ilvl w:val="1"/>
          <w:numId w:val="28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mengikuti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setiap</w:t>
      </w:r>
      <w:proofErr w:type="spellEnd"/>
      <w:r w:rsidRPr="006C01CE">
        <w:rPr>
          <w:rFonts w:eastAsia="Bookman Old Style" w:cs="Bookman Old Style"/>
        </w:rPr>
        <w:t xml:space="preserve"> unit </w:t>
      </w:r>
      <w:proofErr w:type="spellStart"/>
      <w:r w:rsidRPr="006C01CE">
        <w:rPr>
          <w:rFonts w:eastAsia="Bookman Old Style" w:cs="Bookman Old Style"/>
        </w:rPr>
        <w:t>aktivitas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di </w:t>
      </w:r>
      <w:proofErr w:type="spellStart"/>
      <w:r w:rsidRPr="006C01CE">
        <w:rPr>
          <w:rFonts w:eastAsia="Bookman Old Style" w:cs="Bookman Old Style"/>
        </w:rPr>
        <w:t>lingkungan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4BACFF5C" w14:textId="77777777" w:rsidR="00CC01C7" w:rsidRDefault="00CC01C7" w:rsidP="00CC01C7">
      <w:pPr>
        <w:pStyle w:val="ListParagraph"/>
        <w:widowControl w:val="0"/>
        <w:numPr>
          <w:ilvl w:val="0"/>
          <w:numId w:val="27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Setiap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wajib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mematuhi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semua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  <w:spacing w:val="-4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berlaku</w:t>
      </w:r>
      <w:proofErr w:type="spellEnd"/>
      <w:r w:rsidRPr="006C01CE">
        <w:rPr>
          <w:rFonts w:eastAsia="Bookman Old Style" w:cs="Bookman Old Style"/>
        </w:rPr>
        <w:t xml:space="preserve"> di UNP.</w:t>
      </w:r>
    </w:p>
    <w:p w14:paraId="46CD5A57" w14:textId="77777777" w:rsidR="00CC01C7" w:rsidRPr="00573AC8" w:rsidRDefault="00CC01C7" w:rsidP="00CC01C7">
      <w:pPr>
        <w:pStyle w:val="ListParagraph"/>
        <w:widowControl w:val="0"/>
        <w:tabs>
          <w:tab w:val="left" w:pos="2540"/>
        </w:tabs>
        <w:spacing w:before="160"/>
        <w:ind w:left="851"/>
        <w:rPr>
          <w:rFonts w:eastAsia="Bookman Old Style" w:cs="Bookman Old Style"/>
          <w:b/>
          <w:bCs/>
          <w:color w:val="FF0000"/>
        </w:rPr>
      </w:pPr>
      <w:proofErr w:type="spellStart"/>
      <w:r w:rsidRPr="00573AC8">
        <w:rPr>
          <w:rFonts w:eastAsia="Bookman Old Style" w:cs="Bookman Old Style"/>
          <w:b/>
          <w:bCs/>
          <w:color w:val="FF0000"/>
        </w:rPr>
        <w:t>Catatan</w:t>
      </w:r>
      <w:proofErr w:type="spellEnd"/>
      <w:r w:rsidRPr="00573AC8">
        <w:rPr>
          <w:rFonts w:eastAsia="Bookman Old Style" w:cs="Bookman Old Style"/>
          <w:b/>
          <w:bCs/>
          <w:color w:val="FF0000"/>
        </w:rPr>
        <w:t xml:space="preserve">: </w:t>
      </w:r>
      <w:r>
        <w:rPr>
          <w:rFonts w:eastAsia="Bookman Old Style" w:cs="Bookman Old Style"/>
          <w:b/>
          <w:bCs/>
          <w:color w:val="FF0000"/>
        </w:rPr>
        <w:t>H</w:t>
      </w:r>
      <w:r w:rsidRPr="00573AC8">
        <w:rPr>
          <w:rFonts w:eastAsia="Bookman Old Style" w:cs="Bookman Old Style"/>
          <w:b/>
          <w:bCs/>
          <w:color w:val="FF0000"/>
        </w:rPr>
        <w:t xml:space="preserve">arus </w:t>
      </w:r>
      <w:proofErr w:type="spellStart"/>
      <w:r w:rsidRPr="00573AC8">
        <w:rPr>
          <w:rFonts w:eastAsia="Bookman Old Style" w:cs="Bookman Old Style"/>
          <w:b/>
          <w:bCs/>
          <w:color w:val="FF0000"/>
        </w:rPr>
        <w:t>dimuat</w:t>
      </w:r>
      <w:proofErr w:type="spellEnd"/>
      <w:r w:rsidRPr="00573AC8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ada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Pasal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yang </w:t>
      </w:r>
      <w:proofErr w:type="spellStart"/>
      <w:r>
        <w:rPr>
          <w:rFonts w:eastAsia="Bookman Old Style" w:cs="Bookman Old Style"/>
          <w:b/>
          <w:bCs/>
          <w:color w:val="FF0000"/>
        </w:rPr>
        <w:t>menguraikan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b/>
          <w:bCs/>
          <w:color w:val="FF0000"/>
        </w:rPr>
        <w:t>kewajiban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dan </w:t>
      </w:r>
      <w:proofErr w:type="spellStart"/>
      <w:r>
        <w:rPr>
          <w:rFonts w:eastAsia="Bookman Old Style" w:cs="Bookman Old Style"/>
          <w:b/>
          <w:bCs/>
          <w:color w:val="FF0000"/>
        </w:rPr>
        <w:t>sanksi</w:t>
      </w:r>
      <w:proofErr w:type="spellEnd"/>
      <w:r w:rsidRPr="00573AC8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b/>
          <w:bCs/>
          <w:color w:val="FF0000"/>
        </w:rPr>
        <w:t>mahasiswa</w:t>
      </w:r>
      <w:proofErr w:type="spellEnd"/>
      <w:r w:rsidRPr="00573AC8">
        <w:rPr>
          <w:rFonts w:eastAsia="Bookman Old Style" w:cs="Bookman Old Style"/>
          <w:b/>
          <w:bCs/>
          <w:color w:val="FF0000"/>
        </w:rPr>
        <w:t xml:space="preserve"> </w:t>
      </w:r>
      <w:r>
        <w:rPr>
          <w:rFonts w:eastAsia="Bookman Old Style" w:cs="Bookman Old Style"/>
          <w:b/>
          <w:bCs/>
          <w:color w:val="FF0000"/>
        </w:rPr>
        <w:t xml:space="preserve">agar </w:t>
      </w:r>
      <w:proofErr w:type="spellStart"/>
      <w:r>
        <w:rPr>
          <w:rFonts w:eastAsia="Bookman Old Style" w:cs="Bookman Old Style"/>
          <w:b/>
          <w:bCs/>
          <w:color w:val="FF0000"/>
        </w:rPr>
        <w:t>setara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dengan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hak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mahasiswa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seperti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>
        <w:rPr>
          <w:rFonts w:eastAsia="Bookman Old Style" w:cs="Bookman Old Style"/>
          <w:b/>
          <w:bCs/>
          <w:color w:val="FF0000"/>
        </w:rPr>
        <w:t>ayat</w:t>
      </w:r>
      <w:proofErr w:type="spellEnd"/>
      <w:r>
        <w:rPr>
          <w:rFonts w:eastAsia="Bookman Old Style" w:cs="Bookman Old Style"/>
          <w:b/>
          <w:bCs/>
          <w:color w:val="FF0000"/>
        </w:rPr>
        <w:t xml:space="preserve"> di </w:t>
      </w:r>
      <w:proofErr w:type="spellStart"/>
      <w:r>
        <w:rPr>
          <w:rFonts w:eastAsia="Bookman Old Style" w:cs="Bookman Old Style"/>
          <w:b/>
          <w:bCs/>
          <w:color w:val="FF0000"/>
        </w:rPr>
        <w:t>atas</w:t>
      </w:r>
      <w:proofErr w:type="spellEnd"/>
      <w:r>
        <w:rPr>
          <w:rFonts w:eastAsia="Bookman Old Style" w:cs="Bookman Old Style"/>
          <w:b/>
          <w:bCs/>
          <w:color w:val="FF0000"/>
        </w:rPr>
        <w:t>.</w:t>
      </w:r>
    </w:p>
    <w:p w14:paraId="4F0FA75A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56</w:t>
      </w:r>
      <w:r w:rsidRPr="006C01CE">
        <w:fldChar w:fldCharType="end"/>
      </w:r>
    </w:p>
    <w:p w14:paraId="2694092E" w14:textId="77777777" w:rsidR="00CC01C7" w:rsidRPr="006C01CE" w:rsidRDefault="00CC01C7" w:rsidP="00CC01C7">
      <w:pPr>
        <w:pStyle w:val="ListParagraph"/>
        <w:widowControl w:val="0"/>
        <w:numPr>
          <w:ilvl w:val="0"/>
          <w:numId w:val="29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mengembangkan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bakat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minat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573AC8">
        <w:rPr>
          <w:rFonts w:eastAsia="Bookman Old Style" w:cs="Bookman Old Style"/>
          <w:color w:val="0000FF"/>
        </w:rPr>
        <w:t>pe</w:t>
      </w:r>
      <w:r w:rsidRPr="006C01CE">
        <w:rPr>
          <w:rFonts w:eastAsia="Bookman Old Style" w:cs="Bookman Old Style"/>
        </w:rPr>
        <w:t>nalar</w:t>
      </w:r>
      <w:r w:rsidRPr="00573AC8">
        <w:rPr>
          <w:rFonts w:eastAsia="Bookman Old Style" w:cs="Bookman Old Style"/>
          <w:color w:val="0000FF"/>
        </w:rPr>
        <w:t>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kemampuan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dirinya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kokurikuler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ekstrakurikuler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bagian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dari</w:t>
      </w:r>
      <w:proofErr w:type="spellEnd"/>
      <w:r w:rsidRPr="006C01CE">
        <w:rPr>
          <w:rFonts w:eastAsia="Bookman Old Style" w:cs="Bookman Old Style"/>
        </w:rPr>
        <w:t xml:space="preserve"> proses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>.</w:t>
      </w:r>
    </w:p>
    <w:p w14:paraId="1830E941" w14:textId="77777777" w:rsidR="00CC01C7" w:rsidRPr="006C01CE" w:rsidRDefault="00CC01C7" w:rsidP="00CC01C7">
      <w:pPr>
        <w:pStyle w:val="ListParagraph"/>
        <w:widowControl w:val="0"/>
        <w:numPr>
          <w:ilvl w:val="0"/>
          <w:numId w:val="29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kokurikuler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ekstrakurikuler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>.</w:t>
      </w:r>
    </w:p>
    <w:p w14:paraId="2771174A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rPr>
          <w:rFonts w:ascii="Bookman Old Style" w:eastAsia="Bookman Old Style" w:hAnsi="Bookman Old Style" w:cs="Bookman Old Style"/>
        </w:rPr>
      </w:pPr>
    </w:p>
    <w:p w14:paraId="38973FF5" w14:textId="77777777" w:rsidR="00CC01C7" w:rsidRPr="006C01CE" w:rsidRDefault="00CC01C7" w:rsidP="00CC01C7">
      <w:pPr>
        <w:widowControl w:val="0"/>
        <w:tabs>
          <w:tab w:val="left" w:pos="2540"/>
        </w:tabs>
        <w:spacing w:line="360" w:lineRule="auto"/>
        <w:ind w:left="851" w:hanging="425"/>
        <w:jc w:val="right"/>
        <w:rPr>
          <w:rFonts w:ascii="Bookman Old Style" w:eastAsia="Bookman Old Style" w:hAnsi="Bookman Old Style" w:cs="Bookman Old Style"/>
        </w:rPr>
      </w:pPr>
    </w:p>
    <w:p w14:paraId="1D7D7E2F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725EA54A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33F80E61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4E4C7AE0" w14:textId="77777777" w:rsidR="00CC01C7" w:rsidRPr="006C01CE" w:rsidRDefault="00CC01C7" w:rsidP="00CC01C7">
      <w:pPr>
        <w:widowControl w:val="0"/>
        <w:tabs>
          <w:tab w:val="left" w:pos="2540"/>
        </w:tabs>
        <w:spacing w:after="80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6712C2D5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(3) Kegiatan …</w:t>
      </w:r>
    </w:p>
    <w:p w14:paraId="55C94EF4" w14:textId="77777777" w:rsidR="00CC01C7" w:rsidRPr="006C01CE" w:rsidRDefault="00CC01C7" w:rsidP="00CC01C7">
      <w:pPr>
        <w:pStyle w:val="ListParagraph"/>
        <w:widowControl w:val="0"/>
        <w:numPr>
          <w:ilvl w:val="0"/>
          <w:numId w:val="29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kokurikuler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(2) </w:t>
      </w:r>
      <w:proofErr w:type="spellStart"/>
      <w:r w:rsidRPr="006C01CE">
        <w:rPr>
          <w:rFonts w:eastAsia="Bookman Old Style" w:cs="Bookman Old Style"/>
        </w:rPr>
        <w:t>meliputi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dilakukan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terprogram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bimbingan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573AC8">
        <w:rPr>
          <w:rFonts w:eastAsia="Bookman Old Style" w:cs="Bookman Old Style"/>
          <w:strike/>
          <w:color w:val="FF0000"/>
        </w:rPr>
        <w:t>sebagai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bagian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kurikulum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573AC8">
        <w:rPr>
          <w:rFonts w:eastAsia="Bookman Old Style" w:cs="Bookman Old Style"/>
          <w:strike/>
          <w:color w:val="FF0000"/>
        </w:rPr>
        <w:t>dapat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diberi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bobot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setara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1 (</w:t>
      </w:r>
      <w:proofErr w:type="spellStart"/>
      <w:r w:rsidRPr="00573AC8">
        <w:rPr>
          <w:rFonts w:eastAsia="Bookman Old Style" w:cs="Bookman Old Style"/>
          <w:strike/>
          <w:color w:val="FF0000"/>
        </w:rPr>
        <w:t>satu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573AC8">
        <w:rPr>
          <w:rFonts w:eastAsia="Bookman Old Style" w:cs="Bookman Old Style"/>
          <w:strike/>
          <w:color w:val="FF0000"/>
        </w:rPr>
        <w:t>atau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2 (</w:t>
      </w:r>
      <w:proofErr w:type="spellStart"/>
      <w:r w:rsidRPr="00573AC8">
        <w:rPr>
          <w:rFonts w:eastAsia="Bookman Old Style" w:cs="Bookman Old Style"/>
          <w:strike/>
          <w:color w:val="FF0000"/>
        </w:rPr>
        <w:t>dua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573AC8">
        <w:rPr>
          <w:rFonts w:eastAsia="Bookman Old Style" w:cs="Bookman Old Style"/>
          <w:strike/>
          <w:color w:val="FF0000"/>
        </w:rPr>
        <w:t>satuan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kredit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semester</w:t>
      </w:r>
      <w:r w:rsidRPr="006C01CE">
        <w:rPr>
          <w:rFonts w:eastAsia="Bookman Old Style" w:cs="Bookman Old Style"/>
        </w:rPr>
        <w:t>.</w:t>
      </w:r>
    </w:p>
    <w:p w14:paraId="26E6BDDC" w14:textId="77777777" w:rsidR="00CC01C7" w:rsidRPr="006C01CE" w:rsidRDefault="00CC01C7" w:rsidP="00CC01C7">
      <w:pPr>
        <w:pStyle w:val="ListParagraph"/>
        <w:widowControl w:val="0"/>
        <w:numPr>
          <w:ilvl w:val="0"/>
          <w:numId w:val="29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ekstrakurikuler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ab/>
        <w:t xml:space="preserve">(2) </w:t>
      </w:r>
      <w:proofErr w:type="spellStart"/>
      <w:r w:rsidRPr="006C01CE">
        <w:rPr>
          <w:rFonts w:eastAsia="Bookman Old Style" w:cs="Bookman Old Style"/>
        </w:rPr>
        <w:t>meliputi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dilakukan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penunjang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kurikulum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573AC8">
        <w:rPr>
          <w:rFonts w:eastAsia="Bookman Old Style" w:cs="Bookman Old Style"/>
          <w:strike/>
          <w:color w:val="FF0000"/>
        </w:rPr>
        <w:t xml:space="preserve">dan </w:t>
      </w:r>
      <w:proofErr w:type="spellStart"/>
      <w:r w:rsidRPr="00573AC8">
        <w:rPr>
          <w:rFonts w:eastAsia="Bookman Old Style" w:cs="Bookman Old Style"/>
          <w:strike/>
          <w:color w:val="FF0000"/>
        </w:rPr>
        <w:t>dapat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diberi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bobot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setara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1 (</w:t>
      </w:r>
      <w:proofErr w:type="spellStart"/>
      <w:r w:rsidRPr="00573AC8">
        <w:rPr>
          <w:rFonts w:eastAsia="Bookman Old Style" w:cs="Bookman Old Style"/>
          <w:strike/>
          <w:color w:val="FF0000"/>
        </w:rPr>
        <w:t>satu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573AC8">
        <w:rPr>
          <w:rFonts w:eastAsia="Bookman Old Style" w:cs="Bookman Old Style"/>
          <w:strike/>
          <w:color w:val="FF0000"/>
        </w:rPr>
        <w:t>atau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2 (</w:t>
      </w:r>
      <w:proofErr w:type="spellStart"/>
      <w:r w:rsidRPr="00573AC8">
        <w:rPr>
          <w:rFonts w:eastAsia="Bookman Old Style" w:cs="Bookman Old Style"/>
          <w:strike/>
          <w:color w:val="FF0000"/>
        </w:rPr>
        <w:t>dua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) </w:t>
      </w:r>
      <w:proofErr w:type="spellStart"/>
      <w:r w:rsidRPr="00573AC8">
        <w:rPr>
          <w:rFonts w:eastAsia="Bookman Old Style" w:cs="Bookman Old Style"/>
          <w:strike/>
          <w:color w:val="FF0000"/>
        </w:rPr>
        <w:t>satuan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kredit</w:t>
      </w:r>
      <w:proofErr w:type="spellEnd"/>
      <w:r w:rsidRPr="00573AC8">
        <w:rPr>
          <w:rFonts w:eastAsia="Bookman Old Style" w:cs="Bookman Old Style"/>
          <w:strike/>
          <w:color w:val="FF0000"/>
        </w:rPr>
        <w:t xml:space="preserve"> semester</w:t>
      </w:r>
      <w:r w:rsidRPr="006C01CE">
        <w:rPr>
          <w:rFonts w:eastAsia="Bookman Old Style" w:cs="Bookman Old Style"/>
        </w:rPr>
        <w:t>.</w:t>
      </w:r>
    </w:p>
    <w:p w14:paraId="7D0E64E1" w14:textId="77777777" w:rsidR="00CC01C7" w:rsidRPr="006C01CE" w:rsidRDefault="00CC01C7" w:rsidP="00CC01C7">
      <w:pPr>
        <w:pStyle w:val="ListParagraph"/>
        <w:widowControl w:val="0"/>
        <w:numPr>
          <w:ilvl w:val="0"/>
          <w:numId w:val="29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kokurikuler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ekstrakurikuler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sampai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(4)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573AC8">
        <w:rPr>
          <w:rFonts w:eastAsia="Bookman Old Style" w:cs="Bookman Old Style"/>
          <w:color w:val="0000FF"/>
        </w:rPr>
        <w:t>dengan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2C410247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57</w:t>
      </w:r>
      <w:r w:rsidRPr="006C01CE">
        <w:fldChar w:fldCharType="end"/>
      </w:r>
    </w:p>
    <w:p w14:paraId="55011F0E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Pasal</w:t>
      </w:r>
      <w:proofErr w:type="spellEnd"/>
      <w:r w:rsidRPr="006C01CE">
        <w:rPr>
          <w:rFonts w:eastAsia="Bookman Old Style" w:cs="Bookman Old Style"/>
        </w:rPr>
        <w:t xml:space="preserve"> 5</w:t>
      </w:r>
      <w:r>
        <w:rPr>
          <w:rFonts w:eastAsia="Bookman Old Style" w:cs="Bookman Old Style"/>
        </w:rPr>
        <w:t>6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(2) </w:t>
      </w:r>
      <w:proofErr w:type="spellStart"/>
      <w:r w:rsidRPr="006C01CE">
        <w:rPr>
          <w:rFonts w:eastAsia="Bookman Old Style" w:cs="Bookman Old Style"/>
        </w:rPr>
        <w:t>merupakan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intra universitas yang </w:t>
      </w:r>
      <w:proofErr w:type="spellStart"/>
      <w:r w:rsidRPr="006C01CE">
        <w:rPr>
          <w:rFonts w:eastAsia="Bookman Old Style" w:cs="Bookman Old Style"/>
        </w:rPr>
        <w:t>berada</w:t>
      </w:r>
      <w:proofErr w:type="spellEnd"/>
      <w:r w:rsidRPr="006C01CE">
        <w:rPr>
          <w:rFonts w:eastAsia="Bookman Old Style" w:cs="Bookman Old Style"/>
        </w:rPr>
        <w:t xml:space="preserve"> di </w:t>
      </w:r>
      <w:proofErr w:type="spellStart"/>
      <w:r w:rsidRPr="006C01CE">
        <w:rPr>
          <w:rFonts w:eastAsia="Bookman Old Style" w:cs="Bookman Old Style"/>
        </w:rPr>
        <w:t>tingkat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573AC8">
        <w:rPr>
          <w:rFonts w:eastAsia="Bookman Old Style" w:cs="Bookman Old Style"/>
          <w:strike/>
          <w:color w:val="FF0000"/>
        </w:rPr>
        <w:t>UNP</w:t>
      </w:r>
      <w:r>
        <w:rPr>
          <w:rFonts w:eastAsia="Bookman Old Style" w:cs="Bookman Old Style"/>
        </w:rPr>
        <w:t xml:space="preserve"> </w:t>
      </w:r>
      <w:r w:rsidRPr="00573AC8">
        <w:rPr>
          <w:rFonts w:eastAsia="Bookman Old Style" w:cs="Bookman Old Style"/>
          <w:color w:val="0000FF"/>
        </w:rPr>
        <w:t>Universitas</w:t>
      </w:r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fakultas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jurusan</w:t>
      </w:r>
      <w:proofErr w:type="spellEnd"/>
      <w:r w:rsidRPr="006C01CE">
        <w:rPr>
          <w:rFonts w:eastAsia="Bookman Old Style" w:cs="Bookman Old Style"/>
        </w:rPr>
        <w:t xml:space="preserve">, </w:t>
      </w:r>
      <w:r w:rsidRPr="00573AC8">
        <w:rPr>
          <w:rFonts w:eastAsia="Bookman Old Style" w:cs="Bookman Old Style"/>
          <w:color w:val="FF0000"/>
        </w:rPr>
        <w:t xml:space="preserve">program </w:t>
      </w:r>
      <w:proofErr w:type="spellStart"/>
      <w:r w:rsidRPr="00573AC8">
        <w:rPr>
          <w:rFonts w:eastAsia="Bookman Old Style" w:cs="Bookman Old Style"/>
          <w:color w:val="FF0000"/>
        </w:rPr>
        <w:t>studi</w:t>
      </w:r>
      <w:proofErr w:type="spellEnd"/>
      <w:r w:rsidRPr="00573AC8">
        <w:rPr>
          <w:rFonts w:eastAsia="Bookman Old Style" w:cs="Bookman Old Style"/>
          <w:color w:val="FF0000"/>
        </w:rPr>
        <w:t xml:space="preserve">, dan unit </w:t>
      </w:r>
      <w:proofErr w:type="spellStart"/>
      <w:r w:rsidRPr="00573AC8">
        <w:rPr>
          <w:rFonts w:eastAsia="Bookman Old Style" w:cs="Bookman Old Style"/>
          <w:color w:val="FF0000"/>
        </w:rPr>
        <w:t>pelaksana</w:t>
      </w:r>
      <w:proofErr w:type="spellEnd"/>
      <w:r w:rsidRPr="00573AC8">
        <w:rPr>
          <w:rFonts w:eastAsia="Bookman Old Style" w:cs="Bookman Old Style"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color w:val="FF0000"/>
        </w:rPr>
        <w:t>akademik</w:t>
      </w:r>
      <w:proofErr w:type="spellEnd"/>
      <w:r w:rsidRPr="00573AC8">
        <w:rPr>
          <w:rFonts w:eastAsia="Bookman Old Style" w:cs="Bookman Old Style"/>
          <w:color w:val="FF0000"/>
        </w:rPr>
        <w:t xml:space="preserve"> </w:t>
      </w:r>
      <w:proofErr w:type="spellStart"/>
      <w:r w:rsidRPr="00573AC8">
        <w:rPr>
          <w:rFonts w:eastAsia="Bookman Old Style" w:cs="Bookman Old Style"/>
          <w:color w:val="FF0000"/>
        </w:rPr>
        <w:t>lainnya</w:t>
      </w:r>
      <w:proofErr w:type="spellEnd"/>
      <w:r w:rsidRPr="006C01CE">
        <w:rPr>
          <w:rFonts w:eastAsia="Bookman Old Style" w:cs="Bookman Old Style"/>
        </w:rPr>
        <w:t>.</w:t>
      </w:r>
      <w:r>
        <w:rPr>
          <w:rFonts w:eastAsia="Bookman Old Style" w:cs="Bookman Old Style"/>
        </w:rPr>
        <w:t xml:space="preserve"> </w:t>
      </w:r>
      <w:r w:rsidRPr="00573AC8">
        <w:rPr>
          <w:rFonts w:eastAsia="Bookman Old Style" w:cs="Bookman Old Style"/>
          <w:b/>
          <w:bCs/>
          <w:color w:val="FF0000"/>
        </w:rPr>
        <w:t>(</w:t>
      </w:r>
      <w:proofErr w:type="spellStart"/>
      <w:r w:rsidRPr="00573AC8">
        <w:rPr>
          <w:rFonts w:eastAsia="Bookman Old Style" w:cs="Bookman Old Style"/>
          <w:b/>
          <w:bCs/>
          <w:color w:val="FF0000"/>
        </w:rPr>
        <w:t>Konfirmasi</w:t>
      </w:r>
      <w:proofErr w:type="spellEnd"/>
      <w:r w:rsidRPr="00573AC8">
        <w:rPr>
          <w:rFonts w:eastAsia="Bookman Old Style" w:cs="Bookman Old Style"/>
          <w:b/>
          <w:bCs/>
          <w:color w:val="FF0000"/>
        </w:rPr>
        <w:t>)</w:t>
      </w:r>
    </w:p>
    <w:p w14:paraId="27113DF2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intra universitas </w:t>
      </w:r>
      <w:proofErr w:type="spellStart"/>
      <w:r w:rsidRPr="006C01CE">
        <w:rPr>
          <w:rFonts w:eastAsia="Bookman Old Style" w:cs="Bookman Old Style"/>
        </w:rPr>
        <w:t>dilarang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berafiliasi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kepada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politik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massa</w:t>
      </w:r>
      <w:proofErr w:type="spellEnd"/>
      <w:r w:rsidRPr="006C01CE">
        <w:rPr>
          <w:rFonts w:eastAsia="Bookman Old Style" w:cs="Bookman Old Style"/>
        </w:rPr>
        <w:t>, dan</w:t>
      </w:r>
      <w:r w:rsidRPr="006C01CE">
        <w:rPr>
          <w:rFonts w:eastAsia="Bookman Old Style" w:cs="Bookman Old Style"/>
          <w:position w:val="-1"/>
        </w:rPr>
        <w:t xml:space="preserve"> </w:t>
      </w:r>
      <w:proofErr w:type="spellStart"/>
      <w:r w:rsidRPr="006C01CE">
        <w:rPr>
          <w:rFonts w:eastAsia="Bookman Old Style" w:cs="Bookman Old Style"/>
          <w:position w:val="-1"/>
        </w:rPr>
        <w:t>organisasi</w:t>
      </w:r>
      <w:proofErr w:type="spellEnd"/>
      <w:r w:rsidRPr="006C01CE">
        <w:rPr>
          <w:rFonts w:eastAsia="Bookman Old Style" w:cs="Bookman Old Style"/>
          <w:position w:val="-1"/>
        </w:rPr>
        <w:t xml:space="preserve"> </w:t>
      </w:r>
      <w:proofErr w:type="spellStart"/>
      <w:r w:rsidRPr="006C01CE">
        <w:rPr>
          <w:rFonts w:eastAsia="Bookman Old Style" w:cs="Bookman Old Style"/>
          <w:position w:val="-1"/>
        </w:rPr>
        <w:t>ekstra</w:t>
      </w:r>
      <w:proofErr w:type="spellEnd"/>
      <w:r w:rsidRPr="006C01CE">
        <w:rPr>
          <w:rFonts w:eastAsia="Bookman Old Style" w:cs="Bookman Old Style"/>
          <w:position w:val="-1"/>
        </w:rPr>
        <w:t xml:space="preserve"> universitas.</w:t>
      </w:r>
    </w:p>
    <w:p w14:paraId="5B8228EE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 xml:space="preserve"> paling </w:t>
      </w:r>
      <w:proofErr w:type="spellStart"/>
      <w:r w:rsidRPr="006C01CE">
        <w:rPr>
          <w:rFonts w:eastAsia="Bookman Old Style" w:cs="Bookman Old Style"/>
        </w:rPr>
        <w:t>sedikit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memiliki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  <w:position w:val="-1"/>
          <w:szCs w:val="24"/>
        </w:rPr>
        <w:t>fungsi</w:t>
      </w:r>
      <w:proofErr w:type="spellEnd"/>
      <w:r w:rsidRPr="006C01CE">
        <w:rPr>
          <w:rFonts w:eastAsia="Bookman Old Style" w:cs="Bookman Old Style"/>
          <w:position w:val="-1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position w:val="-1"/>
          <w:szCs w:val="24"/>
        </w:rPr>
        <w:t>untuk</w:t>
      </w:r>
      <w:proofErr w:type="spellEnd"/>
      <w:r w:rsidRPr="006C01CE">
        <w:rPr>
          <w:rFonts w:eastAsia="Bookman Old Style" w:cs="Bookman Old Style"/>
          <w:position w:val="-1"/>
          <w:szCs w:val="24"/>
        </w:rPr>
        <w:t>:</w:t>
      </w:r>
    </w:p>
    <w:p w14:paraId="2B691F42" w14:textId="77777777" w:rsidR="00CC01C7" w:rsidRPr="006C01CE" w:rsidRDefault="00CC01C7" w:rsidP="00CC01C7">
      <w:pPr>
        <w:pStyle w:val="ListParagraph"/>
        <w:widowControl w:val="0"/>
        <w:numPr>
          <w:ilvl w:val="0"/>
          <w:numId w:val="3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  <w:szCs w:val="24"/>
        </w:rPr>
        <w:t>Mewadahi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kegiatan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mahasiswa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dalam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mengembangkan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bakat</w:t>
      </w:r>
      <w:proofErr w:type="spellEnd"/>
      <w:r w:rsidRPr="006C01CE">
        <w:rPr>
          <w:rFonts w:eastAsia="Bookman Old Style" w:cs="Bookman Old Style"/>
          <w:szCs w:val="24"/>
        </w:rPr>
        <w:t xml:space="preserve">, </w:t>
      </w:r>
      <w:proofErr w:type="spellStart"/>
      <w:r w:rsidRPr="006C01CE">
        <w:rPr>
          <w:rFonts w:eastAsia="Bookman Old Style" w:cs="Bookman Old Style"/>
          <w:szCs w:val="24"/>
        </w:rPr>
        <w:t>minat</w:t>
      </w:r>
      <w:proofErr w:type="spellEnd"/>
      <w:r w:rsidRPr="006C01CE">
        <w:rPr>
          <w:rFonts w:eastAsia="Bookman Old Style" w:cs="Bookman Old Style"/>
          <w:szCs w:val="24"/>
        </w:rPr>
        <w:t xml:space="preserve">, </w:t>
      </w:r>
      <w:proofErr w:type="spellStart"/>
      <w:r w:rsidRPr="006C01CE">
        <w:rPr>
          <w:rFonts w:eastAsia="Bookman Old Style" w:cs="Bookman Old Style"/>
          <w:szCs w:val="24"/>
        </w:rPr>
        <w:t>potensi</w:t>
      </w:r>
      <w:proofErr w:type="spellEnd"/>
      <w:r w:rsidRPr="006C01CE">
        <w:rPr>
          <w:rFonts w:eastAsia="Bookman Old Style" w:cs="Bookman Old Style"/>
          <w:szCs w:val="24"/>
        </w:rPr>
        <w:t xml:space="preserve">, dan </w:t>
      </w:r>
      <w:proofErr w:type="spellStart"/>
      <w:r w:rsidRPr="006C01CE">
        <w:rPr>
          <w:rFonts w:eastAsia="Bookman Old Style" w:cs="Bookman Old Style"/>
          <w:szCs w:val="24"/>
        </w:rPr>
        <w:t>penalaran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mahasiswa</w:t>
      </w:r>
      <w:proofErr w:type="spellEnd"/>
      <w:r w:rsidRPr="006C01CE">
        <w:rPr>
          <w:rFonts w:eastAsia="Bookman Old Style" w:cs="Bookman Old Style"/>
          <w:szCs w:val="24"/>
        </w:rPr>
        <w:t>;</w:t>
      </w:r>
    </w:p>
    <w:p w14:paraId="7AE0F6EC" w14:textId="77777777" w:rsidR="00CC01C7" w:rsidRPr="006C01CE" w:rsidRDefault="00CC01C7" w:rsidP="00CC01C7">
      <w:pPr>
        <w:pStyle w:val="ListParagraph"/>
        <w:widowControl w:val="0"/>
        <w:numPr>
          <w:ilvl w:val="0"/>
          <w:numId w:val="3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mengembangkan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kreativitas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kepekaan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daya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kritis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keberanian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kepemimpinan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karakter</w:t>
      </w:r>
      <w:proofErr w:type="spellEnd"/>
      <w:r w:rsidRPr="006C01CE">
        <w:rPr>
          <w:rFonts w:eastAsia="Bookman Old Style" w:cs="Bookman Old Style"/>
        </w:rPr>
        <w:t xml:space="preserve">, dan </w:t>
      </w:r>
      <w:r w:rsidRPr="006C01CE">
        <w:rPr>
          <w:rFonts w:eastAsia="Bookman Old Style" w:cs="Bookman Old Style"/>
          <w:position w:val="1"/>
        </w:rPr>
        <w:t xml:space="preserve">rasa </w:t>
      </w:r>
      <w:proofErr w:type="spellStart"/>
      <w:r w:rsidRPr="006C01CE">
        <w:rPr>
          <w:rFonts w:eastAsia="Bookman Old Style" w:cs="Bookman Old Style"/>
        </w:rPr>
        <w:t>kebangsaan</w:t>
      </w:r>
      <w:proofErr w:type="spellEnd"/>
      <w:r w:rsidRPr="006C01CE">
        <w:rPr>
          <w:rFonts w:eastAsia="Bookman Old Style" w:cs="Bookman Old Style"/>
        </w:rPr>
        <w:t>;</w:t>
      </w:r>
    </w:p>
    <w:p w14:paraId="236DB4AC" w14:textId="77777777" w:rsidR="00CC01C7" w:rsidRPr="006C01CE" w:rsidRDefault="00CC01C7" w:rsidP="00CC01C7">
      <w:pPr>
        <w:pStyle w:val="ListParagraph"/>
        <w:widowControl w:val="0"/>
        <w:numPr>
          <w:ilvl w:val="0"/>
          <w:numId w:val="3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memenuhi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kepentingan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kesejahteraan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; dan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pengabdian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kepada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masyarakat</w:t>
      </w:r>
      <w:proofErr w:type="spellEnd"/>
      <w:r w:rsidRPr="006C01CE">
        <w:rPr>
          <w:rFonts w:eastAsia="Bookman Old Style" w:cs="Bookman Old Style"/>
        </w:rPr>
        <w:t>;</w:t>
      </w:r>
    </w:p>
    <w:p w14:paraId="42B8E48E" w14:textId="77777777" w:rsidR="00CC01C7" w:rsidRPr="006C01CE" w:rsidRDefault="00CC01C7" w:rsidP="00CC01C7">
      <w:pPr>
        <w:pStyle w:val="ListParagraph"/>
        <w:widowControl w:val="0"/>
        <w:numPr>
          <w:ilvl w:val="0"/>
          <w:numId w:val="31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mengembangkan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tanggung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jawab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sosial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pengabdian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kepada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masyarakat</w:t>
      </w:r>
      <w:proofErr w:type="spellEnd"/>
      <w:r w:rsidRPr="006C01CE">
        <w:rPr>
          <w:rFonts w:eastAsia="Bookman Old Style" w:cs="Bookman Old Style"/>
        </w:rPr>
        <w:t>.</w:t>
      </w:r>
    </w:p>
    <w:p w14:paraId="4A24ECA8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menyediakan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sarana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prasarana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serta</w:t>
      </w:r>
      <w:proofErr w:type="spellEnd"/>
      <w:r w:rsidRPr="006C01CE">
        <w:rPr>
          <w:rFonts w:eastAsia="Bookman Old Style" w:cs="Bookman Old Style"/>
        </w:rPr>
        <w:t xml:space="preserve"> dana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mendukung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>.</w:t>
      </w:r>
    </w:p>
    <w:p w14:paraId="0597D768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2D2F5340" w14:textId="77777777" w:rsidR="00CC01C7" w:rsidRPr="006C01CE" w:rsidRDefault="00CC01C7" w:rsidP="00CC01C7">
      <w:pPr>
        <w:widowControl w:val="0"/>
        <w:tabs>
          <w:tab w:val="left" w:pos="2540"/>
        </w:tabs>
        <w:spacing w:after="100" w:line="360" w:lineRule="auto"/>
        <w:ind w:left="851" w:hanging="425"/>
        <w:jc w:val="right"/>
        <w:rPr>
          <w:rFonts w:ascii="Bookman Old Style" w:eastAsiaTheme="minorEastAsia" w:hAnsi="Bookman Old Style" w:cs="Bookman Old Style"/>
        </w:rPr>
      </w:pPr>
    </w:p>
    <w:p w14:paraId="0B998702" w14:textId="77777777" w:rsidR="00CC01C7" w:rsidRPr="006C01CE" w:rsidRDefault="00CC01C7" w:rsidP="00CC01C7">
      <w:pPr>
        <w:widowControl w:val="0"/>
        <w:tabs>
          <w:tab w:val="left" w:pos="2540"/>
        </w:tabs>
        <w:ind w:left="851" w:hanging="425"/>
        <w:jc w:val="right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(5) UNP …</w:t>
      </w:r>
    </w:p>
    <w:p w14:paraId="1BDD1984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r w:rsidRPr="00492D3D">
        <w:rPr>
          <w:rFonts w:eastAsia="Bookman Old Style" w:cs="Bookman Old Style"/>
          <w:strike/>
          <w:color w:val="FF0000"/>
        </w:rPr>
        <w:t xml:space="preserve">UNP </w:t>
      </w:r>
      <w:proofErr w:type="spellStart"/>
      <w:r w:rsidRPr="00492D3D">
        <w:rPr>
          <w:rFonts w:eastAsia="Bookman Old Style" w:cs="Bookman Old Style"/>
          <w:strike/>
          <w:color w:val="FF0000"/>
        </w:rPr>
        <w:t>menyediakan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layanan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khusus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bagi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mahasiswa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penyandang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disabilitas</w:t>
      </w:r>
      <w:proofErr w:type="spellEnd"/>
      <w:r w:rsidRPr="00492D3D">
        <w:rPr>
          <w:rFonts w:eastAsia="Bookman Old Style" w:cs="Bookman Old Style"/>
          <w:strike/>
          <w:color w:val="FF0000"/>
        </w:rPr>
        <w:t>;</w:t>
      </w:r>
      <w:r w:rsidRPr="00492D3D">
        <w:rPr>
          <w:rFonts w:eastAsia="Bookman Old Style" w:cs="Bookman Old Style"/>
          <w:color w:val="FF0000"/>
        </w:rPr>
        <w:t xml:space="preserve"> </w:t>
      </w:r>
      <w:r w:rsidRPr="00492D3D">
        <w:rPr>
          <w:rFonts w:eastAsia="Bookman Old Style" w:cs="Bookman Old Style"/>
          <w:b/>
          <w:bCs/>
          <w:color w:val="FF0000"/>
        </w:rPr>
        <w:t>(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sudah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termuat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dalam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Pasal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55 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ayat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(4) </w:t>
      </w:r>
      <w:proofErr w:type="spellStart"/>
      <w:r w:rsidRPr="00492D3D">
        <w:rPr>
          <w:rFonts w:eastAsia="Bookman Old Style" w:cs="Bookman Old Style"/>
          <w:b/>
          <w:bCs/>
          <w:color w:val="FF0000"/>
        </w:rPr>
        <w:t>huruf</w:t>
      </w:r>
      <w:proofErr w:type="spellEnd"/>
      <w:r w:rsidRPr="00492D3D">
        <w:rPr>
          <w:rFonts w:eastAsia="Bookman Old Style" w:cs="Bookman Old Style"/>
          <w:b/>
          <w:bCs/>
          <w:color w:val="FF0000"/>
        </w:rPr>
        <w:t xml:space="preserve"> g)</w:t>
      </w:r>
    </w:p>
    <w:p w14:paraId="0C28A2DD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berhak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menyalurkan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aspirasinya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pengembangan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organ yang </w:t>
      </w:r>
      <w:proofErr w:type="spellStart"/>
      <w:r w:rsidRPr="006C01CE">
        <w:rPr>
          <w:rFonts w:eastAsia="Bookman Old Style" w:cs="Bookman Old Style"/>
        </w:rPr>
        <w:t>ada</w:t>
      </w:r>
      <w:proofErr w:type="spellEnd"/>
      <w:r w:rsidRPr="006C01CE">
        <w:rPr>
          <w:rFonts w:eastAsia="Bookman Old Style" w:cs="Bookman Old Style"/>
        </w:rPr>
        <w:t xml:space="preserve"> di UNP.</w:t>
      </w:r>
    </w:p>
    <w:p w14:paraId="0DFCBDD2" w14:textId="77777777" w:rsidR="00CC01C7" w:rsidRPr="006C01CE" w:rsidRDefault="00CC01C7" w:rsidP="00CC01C7">
      <w:pPr>
        <w:pStyle w:val="ListParagraph"/>
        <w:widowControl w:val="0"/>
        <w:numPr>
          <w:ilvl w:val="0"/>
          <w:numId w:val="30"/>
        </w:numPr>
        <w:tabs>
          <w:tab w:val="left" w:pos="25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sampai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</w:t>
      </w:r>
      <w:r>
        <w:rPr>
          <w:rFonts w:eastAsia="Bookman Old Style" w:cs="Bookman Old Style"/>
        </w:rPr>
        <w:t>6</w:t>
      </w:r>
      <w:r w:rsidRPr="006C01CE">
        <w:rPr>
          <w:rFonts w:eastAsia="Bookman Old Style" w:cs="Bookman Old Style"/>
        </w:rPr>
        <w:t xml:space="preserve">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573AC8">
        <w:rPr>
          <w:rFonts w:eastAsia="Bookman Old Style" w:cs="Bookman Old Style"/>
          <w:strike/>
          <w:color w:val="FF0000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573AC8">
        <w:rPr>
          <w:rFonts w:eastAsia="Bookman Old Style" w:cs="Bookman Old Style"/>
          <w:color w:val="0000FF"/>
        </w:rPr>
        <w:t>dengan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340AEA58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>Alumni</w:t>
      </w:r>
    </w:p>
    <w:p w14:paraId="21CD0FA2" w14:textId="77777777" w:rsidR="00CC01C7" w:rsidRPr="006C01CE" w:rsidRDefault="00CC01C7" w:rsidP="00CC01C7">
      <w:pPr>
        <w:pStyle w:val="Caption"/>
        <w:ind w:left="851" w:hanging="425"/>
        <w:jc w:val="center"/>
      </w:pPr>
      <w:r w:rsidRPr="006C01CE">
        <w:t xml:space="preserve">Pasal </w:t>
      </w:r>
      <w:r w:rsidRPr="006C01CE">
        <w:fldChar w:fldCharType="begin"/>
      </w:r>
      <w:r w:rsidRPr="006C01CE">
        <w:instrText xml:space="preserve"> SEQ Pasal \* ARABIC </w:instrText>
      </w:r>
      <w:r w:rsidRPr="006C01CE">
        <w:fldChar w:fldCharType="separate"/>
      </w:r>
      <w:r>
        <w:rPr>
          <w:noProof/>
        </w:rPr>
        <w:t>58</w:t>
      </w:r>
      <w:r w:rsidRPr="006C01CE">
        <w:fldChar w:fldCharType="end"/>
      </w:r>
    </w:p>
    <w:p w14:paraId="52DD6F46" w14:textId="77777777" w:rsidR="00CC01C7" w:rsidRPr="006C01CE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Alumni </w:t>
      </w:r>
      <w:proofErr w:type="spellStart"/>
      <w:r w:rsidRPr="006C01CE">
        <w:rPr>
          <w:rFonts w:eastAsia="Bookman Old Style" w:cs="Bookman Old Style"/>
        </w:rPr>
        <w:t>merupakan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lulusan</w:t>
      </w:r>
      <w:proofErr w:type="spellEnd"/>
      <w:r w:rsidRPr="006C01CE">
        <w:rPr>
          <w:rFonts w:eastAsia="Bookman Old Style" w:cs="Bookman Old Style"/>
        </w:rPr>
        <w:t xml:space="preserve"> program </w:t>
      </w:r>
      <w:proofErr w:type="spellStart"/>
      <w:r w:rsidRPr="006C01CE">
        <w:rPr>
          <w:rFonts w:eastAsia="Bookman Old Style" w:cs="Bookman Old Style"/>
        </w:rPr>
        <w:t>pendidikan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diselenggarakan</w:t>
      </w:r>
      <w:proofErr w:type="spellEnd"/>
      <w:r w:rsidRPr="006C01CE">
        <w:rPr>
          <w:rFonts w:eastAsia="Bookman Old Style" w:cs="Bookman Old Style"/>
        </w:rPr>
        <w:t xml:space="preserve"> oleh UNP.</w:t>
      </w:r>
    </w:p>
    <w:p w14:paraId="1402BDD4" w14:textId="77777777" w:rsidR="00CC01C7" w:rsidRPr="006C01CE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Alumni </w:t>
      </w:r>
      <w:proofErr w:type="spellStart"/>
      <w:r w:rsidRPr="006C01CE">
        <w:rPr>
          <w:rFonts w:eastAsia="Bookman Old Style" w:cs="Bookman Old Style"/>
        </w:rPr>
        <w:t>ikut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bertanggung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jawab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menjaga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nama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baik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almamater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berperan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aktif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memajukan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483928FC" w14:textId="77777777" w:rsidR="00CC01C7" w:rsidRPr="006C01CE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Alumni </w:t>
      </w:r>
      <w:proofErr w:type="spellStart"/>
      <w:r w:rsidRPr="006C01CE">
        <w:rPr>
          <w:rFonts w:eastAsia="Bookman Old Style" w:cs="Bookman Old Style"/>
        </w:rPr>
        <w:t>dapat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membentuk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ikatan</w:t>
      </w:r>
      <w:proofErr w:type="spellEnd"/>
      <w:r w:rsidRPr="006C01CE">
        <w:rPr>
          <w:rFonts w:eastAsia="Bookman Old Style" w:cs="Bookman Old Style"/>
        </w:rPr>
        <w:t xml:space="preserve"> alumni</w:t>
      </w:r>
      <w:r>
        <w:rPr>
          <w:rFonts w:eastAsia="Bookman Old Style" w:cs="Bookman Old Style"/>
        </w:rPr>
        <w:t xml:space="preserve"> </w:t>
      </w:r>
      <w:r w:rsidRPr="00492D3D">
        <w:rPr>
          <w:rFonts w:eastAsia="Bookman Old Style" w:cs="Bookman Old Style"/>
          <w:color w:val="0000FF"/>
        </w:rPr>
        <w:t xml:space="preserve">yang </w:t>
      </w:r>
      <w:proofErr w:type="spellStart"/>
      <w:r w:rsidRPr="00492D3D">
        <w:rPr>
          <w:rFonts w:eastAsia="Bookman Old Style" w:cs="Bookman Old Style"/>
          <w:color w:val="0000FF"/>
        </w:rPr>
        <w:t>disingkat</w:t>
      </w:r>
      <w:proofErr w:type="spellEnd"/>
      <w:r w:rsidRPr="006C01CE">
        <w:rPr>
          <w:rFonts w:eastAsia="Bookman Old Style" w:cs="Bookman Old Style"/>
        </w:rPr>
        <w:t xml:space="preserve"> ILUNI UNP.</w:t>
      </w:r>
    </w:p>
    <w:p w14:paraId="53E62383" w14:textId="77777777" w:rsidR="00CC01C7" w:rsidRPr="006C01CE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ILUNI </w:t>
      </w:r>
      <w:r w:rsidRPr="00492D3D">
        <w:rPr>
          <w:rFonts w:eastAsia="Bookman Old Style" w:cs="Bookman Old Style"/>
          <w:color w:val="0000FF"/>
        </w:rPr>
        <w:t>UNP</w:t>
      </w:r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6C01CE">
        <w:rPr>
          <w:rFonts w:eastAsia="Bookman Old Style" w:cs="Bookman Old Style"/>
        </w:rPr>
        <w:t>bertujuan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membangun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kemitraan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membina</w:t>
      </w:r>
      <w:proofErr w:type="spellEnd"/>
      <w:r w:rsidRPr="006C01CE">
        <w:rPr>
          <w:rFonts w:eastAsia="Bookman Old Style" w:cs="Bookman Old Style"/>
        </w:rPr>
        <w:tab/>
      </w:r>
      <w:proofErr w:type="spellStart"/>
      <w:r w:rsidRPr="006C01CE">
        <w:rPr>
          <w:rFonts w:eastAsia="Bookman Old Style" w:cs="Bookman Old Style"/>
        </w:rPr>
        <w:t>hubungan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berkelanjutan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almamater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berperan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serta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aktif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kemajuan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pengembangan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3EED3BDF" w14:textId="77777777" w:rsidR="00CC01C7" w:rsidRPr="006C01CE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492D3D">
        <w:rPr>
          <w:rFonts w:eastAsia="Bookman Old Style" w:cs="Bookman Old Style"/>
          <w:strike/>
          <w:color w:val="FF0000"/>
        </w:rPr>
        <w:t>Jalinan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hubungan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antara</w:t>
      </w:r>
      <w:proofErr w:type="spellEnd"/>
      <w:r w:rsidRPr="006C01CE">
        <w:rPr>
          <w:rFonts w:eastAsia="Bookman Old Style" w:cs="Bookman Old Style"/>
        </w:rPr>
        <w:t xml:space="preserve"> alumni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UNP </w:t>
      </w:r>
      <w:proofErr w:type="spellStart"/>
      <w:r w:rsidRPr="006C01CE">
        <w:rPr>
          <w:rFonts w:eastAsia="Bookman Old Style" w:cs="Bookman Old Style"/>
        </w:rPr>
        <w:t>diselenggarakan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berdasarkan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asas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kebersamaan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saling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menghormati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kemitraan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mutualistik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kekeluargaan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berkelanjutan</w:t>
      </w:r>
      <w:proofErr w:type="spellEnd"/>
      <w:r w:rsidRPr="006C01CE">
        <w:rPr>
          <w:rFonts w:eastAsia="Bookman Old Style" w:cs="Bookman Old Style"/>
        </w:rPr>
        <w:t>.</w:t>
      </w:r>
    </w:p>
    <w:p w14:paraId="2E1EA757" w14:textId="77777777" w:rsidR="00CC01C7" w:rsidRPr="00492D3D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492D3D">
        <w:rPr>
          <w:rFonts w:eastAsia="Bookman Old Style" w:cs="Bookman Old Style"/>
          <w:strike/>
          <w:color w:val="FF0000"/>
        </w:rPr>
        <w:t xml:space="preserve">ILUNI UNP </w:t>
      </w:r>
      <w:proofErr w:type="spellStart"/>
      <w:r w:rsidRPr="00492D3D">
        <w:rPr>
          <w:rFonts w:eastAsia="Bookman Old Style" w:cs="Bookman Old Style"/>
          <w:strike/>
          <w:color w:val="FF0000"/>
        </w:rPr>
        <w:t>dapat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dibentuk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492D3D">
        <w:rPr>
          <w:rFonts w:eastAsia="Bookman Old Style" w:cs="Bookman Old Style"/>
          <w:strike/>
          <w:color w:val="FF0000"/>
        </w:rPr>
        <w:t>tingkat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92D3D">
        <w:rPr>
          <w:rFonts w:eastAsia="Bookman Old Style" w:cs="Bookman Old Style"/>
          <w:strike/>
          <w:color w:val="FF0000"/>
        </w:rPr>
        <w:t>Fakultas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492D3D">
        <w:rPr>
          <w:rFonts w:eastAsia="Bookman Old Style" w:cs="Bookman Old Style"/>
          <w:strike/>
          <w:color w:val="FF0000"/>
        </w:rPr>
        <w:t>kabupaten</w:t>
      </w:r>
      <w:proofErr w:type="spellEnd"/>
      <w:r w:rsidRPr="00492D3D">
        <w:rPr>
          <w:rFonts w:eastAsia="Bookman Old Style" w:cs="Bookman Old Style"/>
          <w:strike/>
          <w:color w:val="FF0000"/>
        </w:rPr>
        <w:t>/</w:t>
      </w:r>
      <w:proofErr w:type="spellStart"/>
      <w:r w:rsidRPr="00492D3D">
        <w:rPr>
          <w:rFonts w:eastAsia="Bookman Old Style" w:cs="Bookman Old Style"/>
          <w:strike/>
          <w:color w:val="FF0000"/>
        </w:rPr>
        <w:t>kota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492D3D">
        <w:rPr>
          <w:rFonts w:eastAsia="Bookman Old Style" w:cs="Bookman Old Style"/>
          <w:strike/>
          <w:color w:val="FF0000"/>
        </w:rPr>
        <w:t>provinsi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492D3D">
        <w:rPr>
          <w:rFonts w:eastAsia="Bookman Old Style" w:cs="Bookman Old Style"/>
          <w:strike/>
          <w:color w:val="FF0000"/>
        </w:rPr>
        <w:t>nasional</w:t>
      </w:r>
      <w:proofErr w:type="spellEnd"/>
      <w:r w:rsidRPr="00492D3D">
        <w:rPr>
          <w:rFonts w:eastAsia="Bookman Old Style" w:cs="Bookman Old Style"/>
          <w:strike/>
          <w:color w:val="FF0000"/>
        </w:rPr>
        <w:t xml:space="preserve">, dan </w:t>
      </w:r>
      <w:proofErr w:type="spellStart"/>
      <w:r w:rsidRPr="00492D3D">
        <w:rPr>
          <w:rFonts w:eastAsia="Bookman Old Style" w:cs="Bookman Old Style"/>
          <w:strike/>
          <w:color w:val="FF0000"/>
        </w:rPr>
        <w:t>internasional</w:t>
      </w:r>
      <w:proofErr w:type="spellEnd"/>
      <w:r w:rsidRPr="00492D3D">
        <w:rPr>
          <w:rFonts w:eastAsia="Bookman Old Style" w:cs="Bookman Old Style"/>
          <w:strike/>
          <w:color w:val="FF0000"/>
        </w:rPr>
        <w:t>.</w:t>
      </w:r>
    </w:p>
    <w:p w14:paraId="69067976" w14:textId="77777777" w:rsidR="00CC01C7" w:rsidRDefault="00CC01C7" w:rsidP="00CC01C7">
      <w:pPr>
        <w:pStyle w:val="ListParagraph"/>
        <w:widowControl w:val="0"/>
        <w:numPr>
          <w:ilvl w:val="0"/>
          <w:numId w:val="32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organisasi</w:t>
      </w:r>
      <w:proofErr w:type="spellEnd"/>
      <w:r w:rsidRPr="006C01CE">
        <w:rPr>
          <w:rFonts w:eastAsia="Bookman Old Style" w:cs="Bookman Old Style"/>
        </w:rPr>
        <w:t xml:space="preserve"> dan tata </w:t>
      </w:r>
      <w:proofErr w:type="spellStart"/>
      <w:r w:rsidRPr="006C01CE">
        <w:rPr>
          <w:rFonts w:eastAsia="Bookman Old Style" w:cs="Bookman Old Style"/>
        </w:rPr>
        <w:t>kerja</w:t>
      </w:r>
      <w:proofErr w:type="spellEnd"/>
      <w:r w:rsidRPr="006C01CE">
        <w:rPr>
          <w:rFonts w:eastAsia="Bookman Old Style" w:cs="Bookman Old Style"/>
        </w:rPr>
        <w:t xml:space="preserve"> ILUNI UNP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anggaran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dasar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anggaran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rumah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tangga</w:t>
      </w:r>
      <w:proofErr w:type="spellEnd"/>
      <w:r w:rsidRPr="006C01CE">
        <w:rPr>
          <w:rFonts w:eastAsia="Bookman Old Style" w:cs="Bookman Old Style"/>
        </w:rPr>
        <w:t xml:space="preserve"> ILUNI UNP.</w:t>
      </w:r>
    </w:p>
    <w:p w14:paraId="386EA14C" w14:textId="77777777" w:rsidR="00CC01C7" w:rsidRPr="00492D3D" w:rsidRDefault="00CC01C7" w:rsidP="00CC01C7">
      <w:pPr>
        <w:widowControl w:val="0"/>
        <w:tabs>
          <w:tab w:val="left" w:pos="2560"/>
        </w:tabs>
        <w:spacing w:before="160"/>
        <w:ind w:left="851" w:hanging="425"/>
        <w:rPr>
          <w:rFonts w:eastAsiaTheme="minorEastAsia" w:cs="Bookman Old Style"/>
          <w:b/>
          <w:bCs/>
          <w:color w:val="FF0000"/>
          <w:lang w:val="en-US"/>
        </w:rPr>
      </w:pPr>
      <w:r w:rsidRPr="00492D3D">
        <w:rPr>
          <w:rFonts w:eastAsiaTheme="minorEastAsia" w:cs="Bookman Old Style" w:hint="eastAsia"/>
          <w:b/>
          <w:bCs/>
          <w:color w:val="FF0000"/>
        </w:rPr>
        <w:t>=</w:t>
      </w:r>
      <w:r w:rsidRPr="00492D3D">
        <w:rPr>
          <w:rFonts w:eastAsiaTheme="minorEastAsia" w:cs="Bookman Old Style"/>
          <w:b/>
          <w:bCs/>
          <w:color w:val="FF0000"/>
          <w:lang w:val="en-US"/>
        </w:rPr>
        <w:t xml:space="preserve">============ 27 </w:t>
      </w:r>
      <w:proofErr w:type="spellStart"/>
      <w:r w:rsidRPr="00492D3D">
        <w:rPr>
          <w:rFonts w:eastAsiaTheme="minorEastAsia" w:cs="Bookman Old Style"/>
          <w:b/>
          <w:bCs/>
          <w:color w:val="FF0000"/>
          <w:lang w:val="en-US"/>
        </w:rPr>
        <w:t>Januari</w:t>
      </w:r>
      <w:proofErr w:type="spellEnd"/>
      <w:r w:rsidRPr="00492D3D">
        <w:rPr>
          <w:rFonts w:eastAsiaTheme="minorEastAsia" w:cs="Bookman Old Style"/>
          <w:b/>
          <w:bCs/>
          <w:color w:val="FF0000"/>
          <w:lang w:val="en-US"/>
        </w:rPr>
        <w:t xml:space="preserve"> 2021 </w:t>
      </w:r>
      <w:proofErr w:type="spellStart"/>
      <w:r w:rsidRPr="00492D3D">
        <w:rPr>
          <w:rFonts w:eastAsiaTheme="minorEastAsia" w:cs="Bookman Old Style"/>
          <w:b/>
          <w:bCs/>
          <w:color w:val="FF0000"/>
          <w:lang w:val="en-US"/>
        </w:rPr>
        <w:t>Pukul</w:t>
      </w:r>
      <w:proofErr w:type="spellEnd"/>
      <w:r w:rsidRPr="00492D3D">
        <w:rPr>
          <w:rFonts w:eastAsiaTheme="minorEastAsia" w:cs="Bookman Old Style"/>
          <w:b/>
          <w:bCs/>
          <w:color w:val="FF0000"/>
          <w:lang w:val="en-US"/>
        </w:rPr>
        <w:t xml:space="preserve"> 17.00 WIB============</w:t>
      </w:r>
    </w:p>
    <w:p w14:paraId="072EBD00" w14:textId="77777777" w:rsidR="00CC01C7" w:rsidRPr="00841B8B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lang w:val="en-US"/>
        </w:rPr>
      </w:pPr>
      <w:r w:rsidRPr="00841B8B">
        <w:rPr>
          <w:rFonts w:ascii="Bookman Old Style" w:eastAsia="Bookman Old Style" w:hAnsi="Bookman Old Style" w:cs="Bookman Old Style"/>
          <w:b/>
          <w:bCs/>
          <w:strike/>
          <w:color w:val="FF0000"/>
        </w:rPr>
        <w:t>BAB</w:t>
      </w:r>
      <w:r w:rsidRPr="006C01CE">
        <w:rPr>
          <w:rFonts w:ascii="Bookman Old Style" w:eastAsia="Bookman Old Style" w:hAnsi="Bookman Old Style" w:cs="Bookman Old Style"/>
          <w:b/>
          <w:bCs/>
        </w:rPr>
        <w:t xml:space="preserve"> </w:t>
      </w:r>
      <w:r w:rsidRPr="00841B8B">
        <w:rPr>
          <w:rFonts w:ascii="Bookman Old Style" w:eastAsia="Bookman Old Style" w:hAnsi="Bookman Old Style" w:cs="Bookman Old Style"/>
          <w:b/>
          <w:bCs/>
          <w:strike/>
          <w:color w:val="FF0000"/>
        </w:rPr>
        <w:t>V</w:t>
      </w:r>
    </w:p>
    <w:p w14:paraId="27155B0E" w14:textId="77777777" w:rsidR="00CC01C7" w:rsidRPr="00841B8B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841B8B">
        <w:rPr>
          <w:rFonts w:ascii="Bookman Old Style" w:eastAsia="Bookman Old Style" w:hAnsi="Bookman Old Style" w:cs="Bookman Old Style"/>
          <w:b/>
          <w:bCs/>
          <w:strike/>
          <w:color w:val="FF0000"/>
        </w:rPr>
        <w:t>SISTEM PENJAMINAN MUTU INTERNAL</w:t>
      </w:r>
    </w:p>
    <w:p w14:paraId="7952E872" w14:textId="77777777" w:rsidR="00CC01C7" w:rsidRPr="00841B8B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lang w:val="en-US"/>
        </w:rPr>
      </w:pPr>
      <w:r w:rsidRPr="006C01CE">
        <w:rPr>
          <w:rFonts w:ascii="Bookman Old Style" w:eastAsia="Bookman Old Style" w:hAnsi="Bookman Old Style" w:cs="Bookman Old Style"/>
          <w:b/>
          <w:bCs/>
        </w:rPr>
        <w:t xml:space="preserve">Bagian </w:t>
      </w:r>
      <w:r w:rsidRPr="00841B8B">
        <w:rPr>
          <w:rFonts w:ascii="Bookman Old Style" w:eastAsia="Bookman Old Style" w:hAnsi="Bookman Old Style" w:cs="Bookman Old Style"/>
          <w:b/>
          <w:bCs/>
          <w:strike/>
          <w:color w:val="FF0000"/>
        </w:rPr>
        <w:t>Kesatu</w:t>
      </w:r>
      <w:r>
        <w:rPr>
          <w:rFonts w:ascii="Bookman Old Style" w:eastAsia="Bookman Old Style" w:hAnsi="Bookman Old Style" w:cs="Bookman Old Style"/>
          <w:b/>
          <w:bCs/>
          <w:lang w:val="en-US"/>
        </w:rPr>
        <w:t xml:space="preserve"> </w:t>
      </w:r>
      <w:proofErr w:type="spellStart"/>
      <w:r w:rsidRPr="00841B8B">
        <w:rPr>
          <w:rFonts w:ascii="Bookman Old Style" w:eastAsia="Bookman Old Style" w:hAnsi="Bookman Old Style" w:cs="Bookman Old Style"/>
          <w:b/>
          <w:bCs/>
          <w:color w:val="0000FF"/>
          <w:lang w:val="en-US"/>
        </w:rPr>
        <w:t>Kedelapan</w:t>
      </w:r>
      <w:proofErr w:type="spellEnd"/>
    </w:p>
    <w:p w14:paraId="7CAC5EBD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</w:rPr>
      </w:pPr>
      <w:proofErr w:type="spellStart"/>
      <w:r w:rsidRPr="00841B8B">
        <w:rPr>
          <w:rFonts w:ascii="Bookman Old Style" w:eastAsia="Bookman Old Style" w:hAnsi="Bookman Old Style" w:cs="Bookman Old Style"/>
          <w:color w:val="0000FF"/>
          <w:lang w:val="en-US"/>
        </w:rPr>
        <w:t>Sistem</w:t>
      </w:r>
      <w:proofErr w:type="spellEnd"/>
      <w:r>
        <w:rPr>
          <w:rFonts w:ascii="Bookman Old Style" w:eastAsia="Bookman Old Style" w:hAnsi="Bookman Old Style" w:cs="Bookman Old Style"/>
          <w:lang w:val="en-US"/>
        </w:rPr>
        <w:t xml:space="preserve"> </w:t>
      </w:r>
      <w:r w:rsidRPr="006C01CE">
        <w:rPr>
          <w:rFonts w:ascii="Bookman Old Style" w:eastAsia="Bookman Old Style" w:hAnsi="Bookman Old Style" w:cs="Bookman Old Style"/>
        </w:rPr>
        <w:t>Penjaminan Mutu</w:t>
      </w:r>
    </w:p>
    <w:p w14:paraId="7BBB6647" w14:textId="77777777" w:rsidR="00CC01C7" w:rsidRPr="00616EF1" w:rsidRDefault="00CC01C7" w:rsidP="00CC01C7">
      <w:pPr>
        <w:pStyle w:val="Caption"/>
        <w:ind w:left="851" w:hanging="425"/>
        <w:jc w:val="center"/>
        <w:rPr>
          <w:lang w:val="en-US"/>
        </w:rPr>
      </w:pPr>
      <w:r w:rsidRPr="00616EF1">
        <w:t xml:space="preserve">Pasal </w:t>
      </w:r>
      <w:r w:rsidRPr="00616EF1">
        <w:fldChar w:fldCharType="begin"/>
      </w:r>
      <w:r w:rsidRPr="00616EF1">
        <w:instrText xml:space="preserve"> SEQ Pasal \* ARABIC </w:instrText>
      </w:r>
      <w:r w:rsidRPr="00616EF1">
        <w:fldChar w:fldCharType="separate"/>
      </w:r>
      <w:r w:rsidRPr="00616EF1">
        <w:rPr>
          <w:noProof/>
        </w:rPr>
        <w:t>59</w:t>
      </w:r>
      <w:r w:rsidRPr="00616EF1">
        <w:fldChar w:fldCharType="end"/>
      </w:r>
    </w:p>
    <w:p w14:paraId="5F4FA81A" w14:textId="77777777" w:rsidR="00CC01C7" w:rsidRPr="00616EF1" w:rsidRDefault="00CC01C7" w:rsidP="00CC01C7">
      <w:pPr>
        <w:pStyle w:val="ListParagraph"/>
        <w:widowControl w:val="0"/>
        <w:numPr>
          <w:ilvl w:val="0"/>
          <w:numId w:val="33"/>
        </w:numPr>
        <w:tabs>
          <w:tab w:val="left" w:pos="2560"/>
          <w:tab w:val="left" w:pos="3940"/>
        </w:tabs>
        <w:spacing w:before="160"/>
        <w:ind w:left="851" w:hanging="425"/>
        <w:rPr>
          <w:rFonts w:eastAsiaTheme="minorEastAsia" w:cs="Bookman Old Style"/>
          <w:color w:val="0000FF"/>
        </w:rPr>
      </w:pPr>
      <w:r w:rsidRPr="006C01CE">
        <w:rPr>
          <w:rFonts w:eastAsia="Bookman Old Style" w:cs="Bookman Old Style"/>
        </w:rPr>
        <w:t xml:space="preserve">UNP </w:t>
      </w:r>
      <w:proofErr w:type="spellStart"/>
      <w:r w:rsidRPr="006C01CE">
        <w:rPr>
          <w:rFonts w:eastAsia="Bookman Old Style" w:cs="Bookman Old Style"/>
        </w:rPr>
        <w:t>menerapkan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616EF1">
        <w:rPr>
          <w:rFonts w:eastAsia="Bookman Old Style" w:cs="Bookman Old Style"/>
          <w:strike/>
          <w:color w:val="FF0000"/>
        </w:rPr>
        <w:t>internal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upaya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peningkatan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berkelanjutan</w:t>
      </w:r>
      <w:proofErr w:type="spellEnd"/>
    </w:p>
    <w:p w14:paraId="0DF0E675" w14:textId="77777777" w:rsidR="00CC01C7" w:rsidRDefault="00CC01C7" w:rsidP="00CC01C7">
      <w:pPr>
        <w:pStyle w:val="ListParagraph"/>
        <w:widowControl w:val="0"/>
        <w:numPr>
          <w:ilvl w:val="0"/>
          <w:numId w:val="33"/>
        </w:numPr>
        <w:tabs>
          <w:tab w:val="left" w:pos="2560"/>
          <w:tab w:val="left" w:pos="394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Sistem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penjaminan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mutu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sebagaimana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dimaksud</w:t>
      </w:r>
      <w:proofErr w:type="spellEnd"/>
      <w:r>
        <w:rPr>
          <w:rFonts w:eastAsia="Bookman Old Style" w:cs="Bookman Old Style"/>
          <w:color w:val="0000FF"/>
        </w:rPr>
        <w:t xml:space="preserve"> pada </w:t>
      </w:r>
      <w:proofErr w:type="spellStart"/>
      <w:r>
        <w:rPr>
          <w:rFonts w:eastAsia="Bookman Old Style" w:cs="Bookman Old Style"/>
          <w:color w:val="0000FF"/>
        </w:rPr>
        <w:t>ayat</w:t>
      </w:r>
      <w:proofErr w:type="spellEnd"/>
      <w:r>
        <w:rPr>
          <w:rFonts w:eastAsia="Bookman Old Style" w:cs="Bookman Old Style"/>
          <w:color w:val="0000FF"/>
        </w:rPr>
        <w:t xml:space="preserve"> (1) </w:t>
      </w:r>
      <w:proofErr w:type="spellStart"/>
      <w:r>
        <w:rPr>
          <w:rFonts w:eastAsia="Bookman Old Style" w:cs="Bookman Old Style"/>
          <w:color w:val="0000FF"/>
        </w:rPr>
        <w:t>terdiri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atas</w:t>
      </w:r>
      <w:proofErr w:type="spellEnd"/>
      <w:r>
        <w:rPr>
          <w:rFonts w:eastAsia="Bookman Old Style" w:cs="Bookman Old Style"/>
          <w:color w:val="0000FF"/>
        </w:rPr>
        <w:t>:</w:t>
      </w:r>
    </w:p>
    <w:p w14:paraId="6DC5D764" w14:textId="77777777" w:rsidR="00CC01C7" w:rsidRDefault="00CC01C7" w:rsidP="00CC01C7">
      <w:pPr>
        <w:pStyle w:val="ListParagraph"/>
        <w:widowControl w:val="0"/>
        <w:numPr>
          <w:ilvl w:val="1"/>
          <w:numId w:val="33"/>
        </w:numPr>
        <w:tabs>
          <w:tab w:val="left" w:pos="394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616EF1">
        <w:rPr>
          <w:rFonts w:eastAsia="Bookman Old Style" w:cs="Bookman Old Style"/>
          <w:color w:val="0000FF"/>
        </w:rPr>
        <w:t>sistem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penjaminan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mutu</w:t>
      </w:r>
      <w:proofErr w:type="spellEnd"/>
      <w:r w:rsidRPr="00616EF1">
        <w:rPr>
          <w:rFonts w:eastAsia="Bookman Old Style" w:cs="Bookman Old Style"/>
          <w:color w:val="0000FF"/>
        </w:rPr>
        <w:t xml:space="preserve"> internal; dan </w:t>
      </w:r>
    </w:p>
    <w:p w14:paraId="59E4FCB4" w14:textId="77777777" w:rsidR="00CC01C7" w:rsidRDefault="00CC01C7" w:rsidP="00CC01C7">
      <w:pPr>
        <w:pStyle w:val="ListParagraph"/>
        <w:widowControl w:val="0"/>
        <w:numPr>
          <w:ilvl w:val="1"/>
          <w:numId w:val="33"/>
        </w:numPr>
        <w:tabs>
          <w:tab w:val="left" w:pos="394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616EF1">
        <w:rPr>
          <w:rFonts w:eastAsia="Bookman Old Style" w:cs="Bookman Old Style"/>
          <w:color w:val="0000FF"/>
        </w:rPr>
        <w:t>sistem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penjaminan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mutu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eksternal</w:t>
      </w:r>
      <w:proofErr w:type="spellEnd"/>
      <w:r w:rsidRPr="00616EF1">
        <w:rPr>
          <w:rFonts w:eastAsia="Bookman Old Style" w:cs="Bookman Old Style"/>
          <w:color w:val="0000FF"/>
        </w:rPr>
        <w:t>.</w:t>
      </w:r>
    </w:p>
    <w:p w14:paraId="40BF7C74" w14:textId="77777777" w:rsidR="00CC01C7" w:rsidRPr="00C03064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rPr>
          <w:rFonts w:eastAsia="Bookman Old Style" w:cs="Bookman Old Style"/>
          <w:color w:val="0000FF"/>
        </w:rPr>
      </w:pPr>
      <w:r>
        <w:rPr>
          <w:rFonts w:eastAsia="Bookman Old Style" w:cs="Bookman Old Style"/>
          <w:color w:val="0000FF"/>
        </w:rPr>
        <w:tab/>
      </w:r>
      <w:r>
        <w:rPr>
          <w:rFonts w:eastAsia="Bookman Old Style" w:cs="Bookman Old Style"/>
          <w:color w:val="0000FF"/>
        </w:rPr>
        <w:tab/>
      </w:r>
      <w:proofErr w:type="spellStart"/>
      <w:r>
        <w:rPr>
          <w:rFonts w:eastAsia="Bookman Old Style" w:cs="Bookman Old Style"/>
          <w:color w:val="0000FF"/>
        </w:rPr>
        <w:t>Pasal</w:t>
      </w:r>
      <w:proofErr w:type="spellEnd"/>
      <w:r>
        <w:rPr>
          <w:rFonts w:eastAsia="Bookman Old Style" w:cs="Bookman Old Style"/>
          <w:color w:val="0000FF"/>
        </w:rPr>
        <w:t xml:space="preserve"> 59A</w:t>
      </w:r>
    </w:p>
    <w:p w14:paraId="0D1639AC" w14:textId="77777777" w:rsidR="00CC01C7" w:rsidRPr="006C01CE" w:rsidRDefault="00CC01C7" w:rsidP="00CC01C7">
      <w:pPr>
        <w:widowControl w:val="0"/>
        <w:tabs>
          <w:tab w:val="left" w:pos="2560"/>
          <w:tab w:val="left" w:pos="3940"/>
        </w:tabs>
        <w:spacing w:before="140"/>
        <w:ind w:left="851" w:hanging="425"/>
        <w:jc w:val="right"/>
        <w:rPr>
          <w:rFonts w:ascii="Bookman Old Style" w:eastAsiaTheme="minorEastAsia" w:hAnsi="Bookman Old Style" w:cs="Bookman Old Style"/>
          <w:lang w:val="en-US"/>
        </w:rPr>
      </w:pPr>
      <w:r w:rsidRPr="006C01CE">
        <w:rPr>
          <w:rFonts w:ascii="Bookman Old Style" w:eastAsiaTheme="minorEastAsia" w:hAnsi="Bookman Old Style" w:cs="Bookman Old Style"/>
        </w:rPr>
        <w:t>(</w:t>
      </w:r>
      <w:r w:rsidRPr="006C01CE">
        <w:rPr>
          <w:rFonts w:ascii="Bookman Old Style" w:eastAsiaTheme="minorEastAsia" w:hAnsi="Bookman Old Style" w:cs="Bookman Old Style"/>
          <w:lang w:val="en-US"/>
        </w:rPr>
        <w:t xml:space="preserve">2) </w:t>
      </w:r>
      <w:proofErr w:type="spellStart"/>
      <w:r w:rsidRPr="006C01CE">
        <w:rPr>
          <w:rFonts w:ascii="Bookman Old Style" w:eastAsiaTheme="minorEastAsia" w:hAnsi="Bookman Old Style" w:cs="Bookman Old Style"/>
          <w:lang w:val="en-US"/>
        </w:rPr>
        <w:t>Sistem</w:t>
      </w:r>
      <w:proofErr w:type="spellEnd"/>
      <w:r w:rsidRPr="006C01CE">
        <w:rPr>
          <w:rFonts w:ascii="Bookman Old Style" w:eastAsiaTheme="minorEastAsia" w:hAnsi="Bookman Old Style" w:cs="Bookman Old Style"/>
          <w:lang w:val="en-US"/>
        </w:rPr>
        <w:t xml:space="preserve"> …</w:t>
      </w:r>
    </w:p>
    <w:p w14:paraId="28AF328F" w14:textId="77777777" w:rsidR="00CC01C7" w:rsidRPr="006C01CE" w:rsidRDefault="00CC01C7" w:rsidP="00CC01C7">
      <w:pPr>
        <w:pStyle w:val="ListParagraph"/>
        <w:widowControl w:val="0"/>
        <w:numPr>
          <w:ilvl w:val="0"/>
          <w:numId w:val="45"/>
        </w:numPr>
        <w:tabs>
          <w:tab w:val="left" w:pos="2560"/>
          <w:tab w:val="left" w:pos="39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Sistem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 internal </w:t>
      </w:r>
      <w:proofErr w:type="spellStart"/>
      <w:r w:rsidRPr="00616EF1">
        <w:rPr>
          <w:rFonts w:eastAsia="Bookman Old Style" w:cs="Bookman Old Style"/>
          <w:color w:val="0000FF"/>
        </w:rPr>
        <w:t>sebagaimana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dimaksud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dalam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Pasal</w:t>
      </w:r>
      <w:proofErr w:type="spellEnd"/>
      <w:r w:rsidRPr="00616EF1">
        <w:rPr>
          <w:rFonts w:eastAsia="Bookman Old Style" w:cs="Bookman Old Style"/>
          <w:color w:val="0000FF"/>
        </w:rPr>
        <w:t xml:space="preserve"> 59 </w:t>
      </w:r>
      <w:proofErr w:type="spellStart"/>
      <w:r w:rsidRPr="00616EF1">
        <w:rPr>
          <w:rFonts w:eastAsia="Bookman Old Style" w:cs="Bookman Old Style"/>
          <w:color w:val="0000FF"/>
        </w:rPr>
        <w:t>ayat</w:t>
      </w:r>
      <w:proofErr w:type="spellEnd"/>
      <w:r w:rsidRPr="00616EF1">
        <w:rPr>
          <w:rFonts w:eastAsia="Bookman Old Style" w:cs="Bookman Old Style"/>
          <w:color w:val="0000FF"/>
        </w:rPr>
        <w:t xml:space="preserve"> (2) </w:t>
      </w:r>
      <w:proofErr w:type="spellStart"/>
      <w:r w:rsidRPr="00616EF1">
        <w:rPr>
          <w:rFonts w:eastAsia="Bookman Old Style" w:cs="Bookman Old Style"/>
          <w:color w:val="0000FF"/>
        </w:rPr>
        <w:t>huruf</w:t>
      </w:r>
      <w:proofErr w:type="spellEnd"/>
      <w:r w:rsidRPr="00616EF1">
        <w:rPr>
          <w:rFonts w:eastAsia="Bookman Old Style" w:cs="Bookman Old Style"/>
          <w:color w:val="0000FF"/>
        </w:rPr>
        <w:t xml:space="preserve"> a </w:t>
      </w:r>
      <w:proofErr w:type="spellStart"/>
      <w:r w:rsidRPr="00616EF1">
        <w:rPr>
          <w:rFonts w:eastAsia="Bookman Old Style" w:cs="Bookman Old Style"/>
          <w:strike/>
          <w:color w:val="FF0000"/>
        </w:rPr>
        <w:t>diterapkan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dilaksanakan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melalui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penetapan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standar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pelaksanaan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standar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evaluasi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capaian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, </w:t>
      </w:r>
      <w:proofErr w:type="spellStart"/>
      <w:r w:rsidRPr="006C01CE">
        <w:rPr>
          <w:rFonts w:eastAsia="Bookman Old Style" w:cs="Bookman Old Style"/>
        </w:rPr>
        <w:t>pengendalian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standar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, dan </w:t>
      </w:r>
      <w:proofErr w:type="spellStart"/>
      <w:r w:rsidRPr="006C01CE">
        <w:rPr>
          <w:rFonts w:eastAsia="Bookman Old Style" w:cs="Bookman Old Style"/>
        </w:rPr>
        <w:t>peningkatan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standar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>.</w:t>
      </w:r>
    </w:p>
    <w:p w14:paraId="64335ED4" w14:textId="77777777" w:rsidR="00CC01C7" w:rsidRPr="006C01CE" w:rsidRDefault="00CC01C7" w:rsidP="00CC01C7">
      <w:pPr>
        <w:pStyle w:val="ListParagraph"/>
        <w:widowControl w:val="0"/>
        <w:numPr>
          <w:ilvl w:val="0"/>
          <w:numId w:val="45"/>
        </w:numPr>
        <w:tabs>
          <w:tab w:val="left" w:pos="2560"/>
          <w:tab w:val="left" w:pos="394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Pelaksanaan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616EF1">
        <w:rPr>
          <w:rFonts w:eastAsia="Bookman Old Style" w:cs="Bookman Old Style"/>
          <w:color w:val="0000FF"/>
        </w:rPr>
        <w:t xml:space="preserve">internal </w:t>
      </w:r>
      <w:proofErr w:type="spellStart"/>
      <w:r w:rsidRPr="00616EF1">
        <w:rPr>
          <w:rFonts w:eastAsia="Bookman Old Style" w:cs="Bookman Old Style"/>
          <w:color w:val="0000FF"/>
        </w:rPr>
        <w:t>sebagaimana</w:t>
      </w:r>
      <w:proofErr w:type="spellEnd"/>
      <w:r w:rsidRPr="00616EF1">
        <w:rPr>
          <w:rFonts w:eastAsia="Bookman Old Style" w:cs="Bookman Old Style"/>
          <w:color w:val="0000FF"/>
        </w:rPr>
        <w:t xml:space="preserve"> </w:t>
      </w:r>
      <w:proofErr w:type="spellStart"/>
      <w:r w:rsidRPr="00616EF1">
        <w:rPr>
          <w:rFonts w:eastAsia="Bookman Old Style" w:cs="Bookman Old Style"/>
          <w:color w:val="0000FF"/>
        </w:rPr>
        <w:t>dimaksud</w:t>
      </w:r>
      <w:proofErr w:type="spellEnd"/>
      <w:r w:rsidRPr="00616EF1">
        <w:rPr>
          <w:rFonts w:eastAsia="Bookman Old Style" w:cs="Bookman Old Style"/>
          <w:color w:val="0000FF"/>
        </w:rPr>
        <w:t xml:space="preserve"> pada </w:t>
      </w:r>
      <w:proofErr w:type="spellStart"/>
      <w:r w:rsidRPr="00616EF1">
        <w:rPr>
          <w:rFonts w:eastAsia="Bookman Old Style" w:cs="Bookman Old Style"/>
          <w:color w:val="0000FF"/>
        </w:rPr>
        <w:t>ayat</w:t>
      </w:r>
      <w:proofErr w:type="spellEnd"/>
      <w:r w:rsidRPr="00616EF1">
        <w:rPr>
          <w:rFonts w:eastAsia="Bookman Old Style" w:cs="Bookman Old Style"/>
          <w:color w:val="0000FF"/>
        </w:rPr>
        <w:t xml:space="preserve"> (1)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dilaksanakan</w:t>
      </w:r>
      <w:proofErr w:type="spellEnd"/>
      <w:r w:rsidRPr="006C01CE">
        <w:rPr>
          <w:rFonts w:eastAsia="Bookman Old Style" w:cs="Bookman Old Style"/>
        </w:rPr>
        <w:t xml:space="preserve"> oleh badan, </w:t>
      </w:r>
      <w:proofErr w:type="spellStart"/>
      <w:r w:rsidRPr="006C01CE">
        <w:rPr>
          <w:rFonts w:eastAsia="Bookman Old Style" w:cs="Bookman Old Style"/>
        </w:rPr>
        <w:t>satuan</w:t>
      </w:r>
      <w:proofErr w:type="spellEnd"/>
      <w:r w:rsidRPr="006C01CE">
        <w:rPr>
          <w:rFonts w:eastAsia="Bookman Old Style" w:cs="Bookman Old Style"/>
        </w:rPr>
        <w:t xml:space="preserve"> dan/</w:t>
      </w:r>
      <w:proofErr w:type="spellStart"/>
      <w:r w:rsidRPr="006C01CE">
        <w:rPr>
          <w:rFonts w:eastAsia="Bookman Old Style" w:cs="Bookman Old Style"/>
        </w:rPr>
        <w:t>atau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sebutan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lain</w:t>
      </w:r>
      <w:r w:rsidRPr="00616EF1">
        <w:rPr>
          <w:rFonts w:eastAsia="Bookman Old Style" w:cs="Bookman Old Style"/>
          <w:strike/>
          <w:color w:val="FF0000"/>
        </w:rPr>
        <w:t>nya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616EF1">
        <w:rPr>
          <w:rFonts w:eastAsia="Bookman Old Style" w:cs="Bookman Old Style"/>
          <w:strike/>
          <w:color w:val="FF0000"/>
        </w:rPr>
        <w:t>menjalankan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tugas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untuk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616EF1">
        <w:rPr>
          <w:rFonts w:eastAsia="Bookman Old Style" w:cs="Bookman Old Style"/>
          <w:strike/>
          <w:color w:val="FF0000"/>
        </w:rPr>
        <w:t>atas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nama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21C9E4C7" w14:textId="77777777" w:rsidR="00CC01C7" w:rsidRPr="00616EF1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rPr>
          <w:rFonts w:eastAsia="Bookman Old Style" w:cs="Bookman Old Style"/>
          <w:strike/>
          <w:color w:val="FF0000"/>
        </w:rPr>
      </w:pPr>
      <w:proofErr w:type="spellStart"/>
      <w:r w:rsidRPr="00616EF1">
        <w:rPr>
          <w:rFonts w:eastAsia="Bookman Old Style" w:cs="Bookman Old Style"/>
          <w:strike/>
          <w:color w:val="FF0000"/>
        </w:rPr>
        <w:t>Rektor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berkewajiban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melakukan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pemantauan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616EF1">
        <w:rPr>
          <w:rFonts w:eastAsia="Bookman Old Style" w:cs="Bookman Old Style"/>
          <w:strike/>
          <w:color w:val="FF0000"/>
        </w:rPr>
        <w:t>evaluasi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kegiatan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akademik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sebagai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bentuk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akuntabilitas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kegiatan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akademik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UNP.</w:t>
      </w:r>
    </w:p>
    <w:p w14:paraId="595A6023" w14:textId="77777777" w:rsidR="00CC01C7" w:rsidRPr="00616EF1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616EF1">
        <w:rPr>
          <w:rFonts w:eastAsia="Bookman Old Style" w:cs="Bookman Old Style"/>
          <w:strike/>
          <w:color w:val="FF0000"/>
        </w:rPr>
        <w:t>Evaluasi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sebagaimana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dimaksud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616EF1">
        <w:rPr>
          <w:rFonts w:eastAsia="Bookman Old Style" w:cs="Bookman Old Style"/>
          <w:strike/>
          <w:color w:val="FF0000"/>
        </w:rPr>
        <w:t>ayat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(4) </w:t>
      </w:r>
      <w:proofErr w:type="spellStart"/>
      <w:r w:rsidRPr="00616EF1">
        <w:rPr>
          <w:rFonts w:eastAsia="Bookman Old Style" w:cs="Bookman Old Style"/>
          <w:strike/>
          <w:color w:val="FF0000"/>
        </w:rPr>
        <w:t>dilaksanakan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oleh Badan </w:t>
      </w:r>
      <w:proofErr w:type="spellStart"/>
      <w:r w:rsidRPr="00616EF1">
        <w:rPr>
          <w:rFonts w:eastAsia="Bookman Old Style" w:cs="Bookman Old Style"/>
          <w:strike/>
          <w:color w:val="FF0000"/>
        </w:rPr>
        <w:t>Penjaminan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616EF1">
        <w:rPr>
          <w:rFonts w:eastAsia="Bookman Old Style" w:cs="Bookman Old Style"/>
          <w:strike/>
          <w:color w:val="FF0000"/>
        </w:rPr>
        <w:t>Mutu</w:t>
      </w:r>
      <w:proofErr w:type="spellEnd"/>
      <w:r w:rsidRPr="00616EF1">
        <w:rPr>
          <w:rFonts w:eastAsia="Bookman Old Style" w:cs="Bookman Old Style"/>
          <w:strike/>
          <w:color w:val="FF0000"/>
        </w:rPr>
        <w:t xml:space="preserve"> UNP Internal.</w:t>
      </w:r>
    </w:p>
    <w:p w14:paraId="7B27013E" w14:textId="77777777" w:rsidR="00CC01C7" w:rsidRPr="000D1355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0D1355">
        <w:rPr>
          <w:rFonts w:eastAsia="Bookman Old Style" w:cs="Bookman Old Style"/>
          <w:strike/>
          <w:color w:val="FF0000"/>
        </w:rPr>
        <w:t>Evaluasi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sebagaimana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dimaksud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0D1355">
        <w:rPr>
          <w:rFonts w:eastAsia="Bookman Old Style" w:cs="Bookman Old Style"/>
          <w:strike/>
          <w:color w:val="FF0000"/>
        </w:rPr>
        <w:t>ayat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(4) </w:t>
      </w:r>
      <w:proofErr w:type="spellStart"/>
      <w:r w:rsidRPr="000D1355">
        <w:rPr>
          <w:rFonts w:eastAsia="Bookman Old Style" w:cs="Bookman Old Style"/>
          <w:strike/>
          <w:color w:val="FF0000"/>
          <w:position w:val="1"/>
          <w:szCs w:val="24"/>
        </w:rPr>
        <w:t>dilakukan</w:t>
      </w:r>
      <w:proofErr w:type="spellEnd"/>
      <w:r w:rsidRPr="000D1355">
        <w:rPr>
          <w:rFonts w:eastAsia="Bookman Old Style" w:cs="Bookman Old Style"/>
          <w:strike/>
          <w:color w:val="FF0000"/>
          <w:position w:val="1"/>
          <w:szCs w:val="24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  <w:position w:val="1"/>
          <w:szCs w:val="24"/>
        </w:rPr>
        <w:t>terhadap</w:t>
      </w:r>
      <w:proofErr w:type="spellEnd"/>
      <w:r w:rsidRPr="000D1355">
        <w:rPr>
          <w:rFonts w:eastAsia="Bookman Old Style" w:cs="Bookman Old Style"/>
          <w:strike/>
          <w:color w:val="FF0000"/>
          <w:position w:val="1"/>
          <w:szCs w:val="24"/>
        </w:rPr>
        <w:t>:</w:t>
      </w:r>
    </w:p>
    <w:p w14:paraId="2267A242" w14:textId="77777777" w:rsidR="00CC01C7" w:rsidRPr="000D1355" w:rsidRDefault="00CC01C7" w:rsidP="00CC01C7">
      <w:pPr>
        <w:pStyle w:val="ListParagraph"/>
        <w:widowControl w:val="0"/>
        <w:numPr>
          <w:ilvl w:val="0"/>
          <w:numId w:val="34"/>
        </w:numPr>
        <w:tabs>
          <w:tab w:val="left" w:pos="2980"/>
          <w:tab w:val="left" w:pos="44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0D1355">
        <w:rPr>
          <w:rFonts w:eastAsia="Bookman Old Style" w:cs="Bookman Old Style"/>
          <w:strike/>
          <w:color w:val="FF0000"/>
        </w:rPr>
        <w:t>hasil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belajar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mahasiswa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0D1355">
        <w:rPr>
          <w:rFonts w:eastAsia="Bookman Old Style" w:cs="Bookman Old Style"/>
          <w:strike/>
          <w:color w:val="FF0000"/>
        </w:rPr>
        <w:t>untuk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memantau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proses, </w:t>
      </w:r>
      <w:proofErr w:type="spellStart"/>
      <w:r w:rsidRPr="000D1355">
        <w:rPr>
          <w:rFonts w:eastAsia="Bookman Old Style" w:cs="Bookman Old Style"/>
          <w:strike/>
          <w:color w:val="FF0000"/>
        </w:rPr>
        <w:t>kemajuan</w:t>
      </w:r>
      <w:proofErr w:type="spellEnd"/>
      <w:r w:rsidRPr="000D1355">
        <w:rPr>
          <w:rFonts w:eastAsia="Bookman Old Style" w:cs="Bookman Old Style"/>
          <w:strike/>
          <w:color w:val="FF0000"/>
        </w:rPr>
        <w:t>,</w:t>
      </w:r>
      <w:r w:rsidRPr="000D1355">
        <w:rPr>
          <w:rFonts w:eastAsia="Bookman Old Style" w:cs="Bookman Old Style"/>
          <w:strike/>
          <w:color w:val="FF0000"/>
        </w:rPr>
        <w:tab/>
        <w:t xml:space="preserve">dan </w:t>
      </w:r>
      <w:proofErr w:type="spellStart"/>
      <w:r w:rsidRPr="000D1355">
        <w:rPr>
          <w:rFonts w:eastAsia="Bookman Old Style" w:cs="Bookman Old Style"/>
          <w:strike/>
          <w:color w:val="FF0000"/>
        </w:rPr>
        <w:t>perbaikan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hasil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belajar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secara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berkesinambungan</w:t>
      </w:r>
      <w:proofErr w:type="spellEnd"/>
      <w:r w:rsidRPr="000D1355">
        <w:rPr>
          <w:rFonts w:eastAsia="Bookman Old Style" w:cs="Bookman Old Style"/>
          <w:strike/>
          <w:color w:val="FF0000"/>
        </w:rPr>
        <w:t>; dan</w:t>
      </w:r>
    </w:p>
    <w:p w14:paraId="7CC885D4" w14:textId="77777777" w:rsidR="00CC01C7" w:rsidRPr="000D1355" w:rsidRDefault="00CC01C7" w:rsidP="00CC01C7">
      <w:pPr>
        <w:pStyle w:val="ListParagraph"/>
        <w:widowControl w:val="0"/>
        <w:numPr>
          <w:ilvl w:val="0"/>
          <w:numId w:val="34"/>
        </w:numPr>
        <w:tabs>
          <w:tab w:val="left" w:pos="2980"/>
          <w:tab w:val="left" w:pos="444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r w:rsidRPr="000D1355">
        <w:rPr>
          <w:rFonts w:eastAsia="Bookman Old Style" w:cs="Bookman Old Style"/>
          <w:strike/>
          <w:color w:val="FF0000"/>
        </w:rPr>
        <w:t xml:space="preserve">program </w:t>
      </w:r>
      <w:proofErr w:type="spellStart"/>
      <w:r w:rsidRPr="000D1355">
        <w:rPr>
          <w:rFonts w:eastAsia="Bookman Old Style" w:cs="Bookman Old Style"/>
          <w:strike/>
          <w:color w:val="FF0000"/>
        </w:rPr>
        <w:t>studi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0D1355">
        <w:rPr>
          <w:rFonts w:eastAsia="Bookman Old Style" w:cs="Bookman Old Style"/>
          <w:strike/>
          <w:color w:val="FF0000"/>
        </w:rPr>
        <w:t>semua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jenjang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0D1355">
        <w:rPr>
          <w:rFonts w:eastAsia="Bookman Old Style" w:cs="Bookman Old Style"/>
          <w:strike/>
          <w:color w:val="FF0000"/>
        </w:rPr>
        <w:t>untuk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menilai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pencapaian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Standar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Nasional </w:t>
      </w:r>
      <w:r w:rsidRPr="000D1355">
        <w:rPr>
          <w:rFonts w:eastAsia="Bookman Old Style" w:cs="Bookman Old Style"/>
          <w:strike/>
          <w:color w:val="FF0000"/>
          <w:spacing w:val="-6"/>
        </w:rPr>
        <w:t>Pendidikan</w:t>
      </w:r>
      <w:r w:rsidRPr="000D1355">
        <w:rPr>
          <w:rFonts w:eastAsia="Bookman Old Style" w:cs="Bookman Old Style"/>
          <w:strike/>
          <w:color w:val="FF0000"/>
        </w:rPr>
        <w:t xml:space="preserve"> Tinggi.</w:t>
      </w:r>
    </w:p>
    <w:p w14:paraId="33C31DA3" w14:textId="77777777" w:rsidR="00CC01C7" w:rsidRPr="000D1355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rPr>
          <w:rFonts w:eastAsia="Bookman Old Style" w:cs="Bookman Old Style"/>
          <w:strike/>
          <w:color w:val="FF0000"/>
          <w:szCs w:val="24"/>
        </w:rPr>
      </w:pPr>
      <w:proofErr w:type="spellStart"/>
      <w:r w:rsidRPr="000D1355">
        <w:rPr>
          <w:rFonts w:eastAsia="Bookman Old Style" w:cs="Bookman Old Style"/>
          <w:strike/>
          <w:color w:val="FF0000"/>
        </w:rPr>
        <w:t>Unsur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penjaminan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mutu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melaksanakan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fungsi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penjaminan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mutu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0D1355">
        <w:rPr>
          <w:rFonts w:eastAsia="Bookman Old Style" w:cs="Bookman Old Style"/>
          <w:strike/>
          <w:color w:val="FF0000"/>
        </w:rPr>
        <w:t>bidang</w:t>
      </w:r>
      <w:proofErr w:type="spellEnd"/>
      <w:r w:rsidRPr="000D1355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akademik</w:t>
      </w:r>
      <w:proofErr w:type="spellEnd"/>
      <w:r w:rsidRPr="000D1355">
        <w:rPr>
          <w:rFonts w:eastAsia="Bookman Old Style" w:cs="Bookman Old Style"/>
          <w:strike/>
          <w:color w:val="FF0000"/>
        </w:rPr>
        <w:t>.</w:t>
      </w:r>
    </w:p>
    <w:p w14:paraId="5F54C75C" w14:textId="77777777" w:rsidR="00CC01C7" w:rsidRPr="000D1355" w:rsidRDefault="00CC01C7" w:rsidP="00CC01C7">
      <w:pPr>
        <w:pStyle w:val="ListParagraph"/>
        <w:widowControl w:val="0"/>
        <w:numPr>
          <w:ilvl w:val="0"/>
          <w:numId w:val="45"/>
        </w:numPr>
        <w:tabs>
          <w:tab w:val="left" w:pos="2560"/>
          <w:tab w:val="left" w:pos="3940"/>
        </w:tabs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pelaksanaan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penjaminan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mutu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sampai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(7)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0D1355">
        <w:rPr>
          <w:rFonts w:eastAsia="Bookman Old Style" w:cs="Bookman Old Style"/>
          <w:strike/>
          <w:color w:val="FF0000"/>
        </w:rPr>
        <w:t>dalam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Rektor</w:t>
      </w:r>
      <w:proofErr w:type="spellEnd"/>
    </w:p>
    <w:p w14:paraId="527109C2" w14:textId="77777777" w:rsidR="00CC01C7" w:rsidRDefault="00CC01C7" w:rsidP="00CC01C7">
      <w:pPr>
        <w:pStyle w:val="ListParagraph"/>
        <w:widowControl w:val="0"/>
        <w:tabs>
          <w:tab w:val="left" w:pos="2560"/>
          <w:tab w:val="left" w:pos="3940"/>
        </w:tabs>
        <w:spacing w:before="160"/>
        <w:ind w:left="851"/>
        <w:jc w:val="center"/>
        <w:rPr>
          <w:rFonts w:eastAsia="Bookman Old Style" w:cs="Bookman Old Style"/>
          <w:color w:val="0000FF"/>
        </w:rPr>
      </w:pPr>
      <w:proofErr w:type="spellStart"/>
      <w:r w:rsidRPr="000D1355">
        <w:rPr>
          <w:rFonts w:eastAsia="Bookman Old Style" w:cs="Bookman Old Style"/>
          <w:color w:val="0000FF"/>
        </w:rPr>
        <w:t>Pasal</w:t>
      </w:r>
      <w:proofErr w:type="spellEnd"/>
      <w:r w:rsidRPr="000D1355">
        <w:rPr>
          <w:rFonts w:eastAsia="Bookman Old Style" w:cs="Bookman Old Style"/>
          <w:color w:val="0000FF"/>
        </w:rPr>
        <w:t xml:space="preserve"> 59B</w:t>
      </w:r>
    </w:p>
    <w:p w14:paraId="5590428C" w14:textId="77777777" w:rsidR="00CC01C7" w:rsidRDefault="00CC01C7" w:rsidP="00CC01C7">
      <w:pPr>
        <w:pStyle w:val="ListParagraph"/>
        <w:widowControl w:val="0"/>
        <w:numPr>
          <w:ilvl w:val="3"/>
          <w:numId w:val="44"/>
        </w:numPr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0D1355">
        <w:rPr>
          <w:rFonts w:eastAsia="Bookman Old Style" w:cs="Bookman Old Style"/>
          <w:color w:val="0000FF"/>
        </w:rPr>
        <w:t>Sistem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penjaminan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mutu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eksternal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sebagaimana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dimaksud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dalam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Pasal</w:t>
      </w:r>
      <w:proofErr w:type="spellEnd"/>
      <w:r>
        <w:rPr>
          <w:rFonts w:eastAsia="Bookman Old Style" w:cs="Bookman Old Style"/>
          <w:color w:val="0000FF"/>
        </w:rPr>
        <w:t xml:space="preserve"> 59 </w:t>
      </w:r>
      <w:proofErr w:type="spellStart"/>
      <w:r>
        <w:rPr>
          <w:rFonts w:eastAsia="Bookman Old Style" w:cs="Bookman Old Style"/>
          <w:color w:val="0000FF"/>
        </w:rPr>
        <w:t>ayat</w:t>
      </w:r>
      <w:proofErr w:type="spellEnd"/>
      <w:r>
        <w:rPr>
          <w:rFonts w:eastAsia="Bookman Old Style" w:cs="Bookman Old Style"/>
          <w:color w:val="0000FF"/>
        </w:rPr>
        <w:t xml:space="preserve"> (2) </w:t>
      </w:r>
      <w:proofErr w:type="spellStart"/>
      <w:r>
        <w:rPr>
          <w:rFonts w:eastAsia="Bookman Old Style" w:cs="Bookman Old Style"/>
          <w:color w:val="0000FF"/>
        </w:rPr>
        <w:t>huruf</w:t>
      </w:r>
      <w:proofErr w:type="spellEnd"/>
      <w:r>
        <w:rPr>
          <w:rFonts w:eastAsia="Bookman Old Style" w:cs="Bookman Old Style"/>
          <w:color w:val="0000FF"/>
        </w:rPr>
        <w:t xml:space="preserve"> b </w:t>
      </w:r>
      <w:proofErr w:type="spellStart"/>
      <w:r w:rsidRPr="000D1355">
        <w:rPr>
          <w:rFonts w:eastAsia="Bookman Old Style" w:cs="Bookman Old Style"/>
          <w:color w:val="0000FF"/>
        </w:rPr>
        <w:t>merupakan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kegiatan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penilaian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untuk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menentukan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kelayakan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r w:rsidRPr="000D1355">
        <w:rPr>
          <w:rFonts w:eastAsia="Bookman Old Style" w:cs="Bookman Old Style"/>
          <w:color w:val="0000FF"/>
        </w:rPr>
        <w:t xml:space="preserve">dan </w:t>
      </w:r>
      <w:proofErr w:type="spellStart"/>
      <w:r w:rsidRPr="000D1355">
        <w:rPr>
          <w:rFonts w:eastAsia="Bookman Old Style" w:cs="Bookman Old Style"/>
          <w:color w:val="0000FF"/>
        </w:rPr>
        <w:t>tingkat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pencapaian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mutu</w:t>
      </w:r>
      <w:proofErr w:type="spellEnd"/>
      <w:r w:rsidRPr="000D1355">
        <w:rPr>
          <w:rFonts w:eastAsia="Bookman Old Style" w:cs="Bookman Old Style"/>
          <w:color w:val="0000FF"/>
        </w:rPr>
        <w:t xml:space="preserve"> Program </w:t>
      </w:r>
      <w:proofErr w:type="spellStart"/>
      <w:r w:rsidRPr="000D1355">
        <w:rPr>
          <w:rFonts w:eastAsia="Bookman Old Style" w:cs="Bookman Old Style"/>
          <w:color w:val="0000FF"/>
        </w:rPr>
        <w:t>Studi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r w:rsidRPr="000D1355">
        <w:rPr>
          <w:rFonts w:eastAsia="Bookman Old Style" w:cs="Bookman Old Style"/>
          <w:color w:val="0000FF"/>
        </w:rPr>
        <w:t xml:space="preserve">dan </w:t>
      </w:r>
      <w:proofErr w:type="spellStart"/>
      <w:r w:rsidRPr="000D1355">
        <w:rPr>
          <w:rFonts w:eastAsia="Bookman Old Style" w:cs="Bookman Old Style"/>
          <w:color w:val="0000FF"/>
        </w:rPr>
        <w:t>perguruan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tinggi</w:t>
      </w:r>
      <w:proofErr w:type="spellEnd"/>
      <w:r w:rsidRPr="000D1355">
        <w:rPr>
          <w:rFonts w:eastAsia="Bookman Old Style" w:cs="Bookman Old Style"/>
          <w:color w:val="0000FF"/>
        </w:rPr>
        <w:t xml:space="preserve"> yang </w:t>
      </w:r>
      <w:proofErr w:type="spellStart"/>
      <w:r w:rsidRPr="000D1355">
        <w:rPr>
          <w:rFonts w:eastAsia="Bookman Old Style" w:cs="Bookman Old Style"/>
          <w:color w:val="0000FF"/>
        </w:rPr>
        <w:t>dilakukan</w:t>
      </w:r>
      <w:proofErr w:type="spellEnd"/>
      <w:r w:rsidRPr="000D1355">
        <w:rPr>
          <w:rFonts w:eastAsia="Bookman Old Style" w:cs="Bookman Old Style"/>
          <w:color w:val="0000FF"/>
        </w:rPr>
        <w:t xml:space="preserve"> Badan </w:t>
      </w:r>
      <w:proofErr w:type="spellStart"/>
      <w:r w:rsidRPr="000D1355">
        <w:rPr>
          <w:rFonts w:eastAsia="Bookman Old Style" w:cs="Bookman Old Style"/>
          <w:color w:val="0000FF"/>
        </w:rPr>
        <w:t>Akreditasi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r w:rsidRPr="000D1355">
        <w:rPr>
          <w:rFonts w:eastAsia="Bookman Old Style" w:cs="Bookman Old Style"/>
          <w:color w:val="0000FF"/>
        </w:rPr>
        <w:t xml:space="preserve">Nasional </w:t>
      </w:r>
      <w:proofErr w:type="spellStart"/>
      <w:r w:rsidRPr="000D1355">
        <w:rPr>
          <w:rFonts w:eastAsia="Bookman Old Style" w:cs="Bookman Old Style"/>
          <w:color w:val="0000FF"/>
        </w:rPr>
        <w:t>Perguruan</w:t>
      </w:r>
      <w:proofErr w:type="spellEnd"/>
      <w:r w:rsidRPr="000D1355">
        <w:rPr>
          <w:rFonts w:eastAsia="Bookman Old Style" w:cs="Bookman Old Style"/>
          <w:color w:val="0000FF"/>
        </w:rPr>
        <w:t xml:space="preserve"> Tinggi, Lembaga </w:t>
      </w:r>
      <w:proofErr w:type="spellStart"/>
      <w:r w:rsidRPr="000D1355">
        <w:rPr>
          <w:rFonts w:eastAsia="Bookman Old Style" w:cs="Bookman Old Style"/>
          <w:color w:val="0000FF"/>
        </w:rPr>
        <w:t>akreditasi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mandiri</w:t>
      </w:r>
      <w:proofErr w:type="spellEnd"/>
      <w:r>
        <w:rPr>
          <w:rFonts w:eastAsia="Bookman Old Style" w:cs="Bookman Old Style"/>
          <w:color w:val="0000FF"/>
        </w:rPr>
        <w:t>, dan/</w:t>
      </w:r>
      <w:proofErr w:type="spellStart"/>
      <w:r>
        <w:rPr>
          <w:rFonts w:eastAsia="Bookman Old Style" w:cs="Bookman Old Style"/>
          <w:color w:val="0000FF"/>
        </w:rPr>
        <w:t>atau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lembaga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akreditasi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>
        <w:rPr>
          <w:rFonts w:eastAsia="Bookman Old Style" w:cs="Bookman Old Style"/>
          <w:color w:val="0000FF"/>
        </w:rPr>
        <w:t>internasional</w:t>
      </w:r>
      <w:proofErr w:type="spellEnd"/>
      <w:r>
        <w:rPr>
          <w:rFonts w:eastAsia="Bookman Old Style" w:cs="Bookman Old Style"/>
          <w:color w:val="0000FF"/>
        </w:rPr>
        <w:t>.</w:t>
      </w:r>
    </w:p>
    <w:p w14:paraId="1A55E45B" w14:textId="77777777" w:rsidR="00CC01C7" w:rsidRPr="000D1355" w:rsidRDefault="00CC01C7" w:rsidP="00CC01C7">
      <w:pPr>
        <w:pStyle w:val="ListParagraph"/>
        <w:widowControl w:val="0"/>
        <w:numPr>
          <w:ilvl w:val="3"/>
          <w:numId w:val="44"/>
        </w:numPr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0D1355">
        <w:rPr>
          <w:rFonts w:eastAsia="Bookman Old Style" w:cs="Bookman Old Style"/>
          <w:color w:val="0000FF"/>
        </w:rPr>
        <w:t>Semua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unsur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pelaksana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akademik</w:t>
      </w:r>
      <w:proofErr w:type="spellEnd"/>
      <w:r w:rsidRPr="000D1355">
        <w:rPr>
          <w:rFonts w:eastAsia="Bookman Old Style" w:cs="Bookman Old Style"/>
          <w:color w:val="0000FF"/>
        </w:rPr>
        <w:t xml:space="preserve"> dan </w:t>
      </w:r>
      <w:proofErr w:type="spellStart"/>
      <w:r w:rsidRPr="000D1355">
        <w:rPr>
          <w:rFonts w:eastAsia="Bookman Old Style" w:cs="Bookman Old Style"/>
          <w:color w:val="0000FF"/>
        </w:rPr>
        <w:t>unsur</w:t>
      </w:r>
      <w:proofErr w:type="spellEnd"/>
    </w:p>
    <w:p w14:paraId="6C263552" w14:textId="77777777" w:rsidR="00CC01C7" w:rsidRPr="000D1355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color w:val="0000FF"/>
        </w:rPr>
      </w:pPr>
      <w:proofErr w:type="spellStart"/>
      <w:r w:rsidRPr="000D1355">
        <w:rPr>
          <w:rFonts w:eastAsia="Bookman Old Style" w:cs="Bookman Old Style"/>
          <w:color w:val="0000FF"/>
        </w:rPr>
        <w:t>penunjang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akademik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bertanggung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jawab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memfasilitasi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pelaksanaan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akreditasi</w:t>
      </w:r>
      <w:proofErr w:type="spellEnd"/>
      <w:r w:rsidRPr="000D1355">
        <w:rPr>
          <w:rFonts w:eastAsia="Bookman Old Style" w:cs="Bookman Old Style"/>
          <w:color w:val="0000FF"/>
        </w:rPr>
        <w:t xml:space="preserve"> dan</w:t>
      </w:r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dikoordinasikan</w:t>
      </w:r>
      <w:proofErr w:type="spellEnd"/>
      <w:r w:rsidRPr="000D1355">
        <w:rPr>
          <w:rFonts w:eastAsia="Bookman Old Style" w:cs="Bookman Old Style"/>
          <w:color w:val="0000FF"/>
        </w:rPr>
        <w:t xml:space="preserve"> oleh </w:t>
      </w:r>
      <w:proofErr w:type="spellStart"/>
      <w:r w:rsidRPr="000D1355">
        <w:rPr>
          <w:rFonts w:eastAsia="Bookman Old Style" w:cs="Bookman Old Style"/>
          <w:color w:val="0000FF"/>
        </w:rPr>
        <w:t>lembaga</w:t>
      </w:r>
      <w:proofErr w:type="spellEnd"/>
      <w:r w:rsidRPr="000D1355">
        <w:rPr>
          <w:rFonts w:eastAsia="Bookman Old Style" w:cs="Bookman Old Style"/>
          <w:color w:val="0000FF"/>
        </w:rPr>
        <w:t xml:space="preserve"> yang </w:t>
      </w:r>
      <w:proofErr w:type="spellStart"/>
      <w:r w:rsidRPr="000D1355">
        <w:rPr>
          <w:rFonts w:eastAsia="Bookman Old Style" w:cs="Bookman Old Style"/>
          <w:color w:val="0000FF"/>
        </w:rPr>
        <w:t>menjalankan</w:t>
      </w:r>
      <w:proofErr w:type="spellEnd"/>
      <w:r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fungsi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penjaminan</w:t>
      </w:r>
      <w:proofErr w:type="spellEnd"/>
      <w:r w:rsidRPr="000D1355">
        <w:rPr>
          <w:rFonts w:eastAsia="Bookman Old Style" w:cs="Bookman Old Style"/>
          <w:color w:val="0000FF"/>
        </w:rPr>
        <w:t xml:space="preserve"> </w:t>
      </w:r>
      <w:proofErr w:type="spellStart"/>
      <w:r w:rsidRPr="000D1355">
        <w:rPr>
          <w:rFonts w:eastAsia="Bookman Old Style" w:cs="Bookman Old Style"/>
          <w:color w:val="0000FF"/>
        </w:rPr>
        <w:t>mutu</w:t>
      </w:r>
      <w:proofErr w:type="spellEnd"/>
      <w:r>
        <w:rPr>
          <w:rFonts w:eastAsia="Bookman Old Style" w:cs="Bookman Old Style"/>
          <w:color w:val="0000FF"/>
        </w:rPr>
        <w:t>.</w:t>
      </w:r>
    </w:p>
    <w:p w14:paraId="10D888D2" w14:textId="77777777" w:rsidR="00CC01C7" w:rsidRPr="000D1355" w:rsidRDefault="00CC01C7" w:rsidP="00CC01C7">
      <w:pPr>
        <w:pStyle w:val="ListParagraph"/>
        <w:widowControl w:val="0"/>
        <w:spacing w:before="160"/>
        <w:ind w:left="851"/>
        <w:jc w:val="center"/>
        <w:rPr>
          <w:rFonts w:eastAsia="Bookman Old Style" w:cs="Bookman Old Style"/>
          <w:color w:val="0000FF"/>
        </w:rPr>
      </w:pPr>
      <w:r w:rsidRPr="003724FC">
        <w:rPr>
          <w:rFonts w:eastAsia="Bookman Old Style" w:cs="Bookman Old Style"/>
          <w:b/>
          <w:bCs/>
          <w:highlight w:val="yellow"/>
        </w:rPr>
        <w:t xml:space="preserve">Bagian </w:t>
      </w:r>
      <w:proofErr w:type="spellStart"/>
      <w:r w:rsidRPr="003724FC">
        <w:rPr>
          <w:rFonts w:eastAsia="Bookman Old Style" w:cs="Bookman Old Style"/>
          <w:b/>
          <w:bCs/>
          <w:strike/>
          <w:color w:val="FF0000"/>
          <w:highlight w:val="yellow"/>
        </w:rPr>
        <w:t>Kedua</w:t>
      </w:r>
      <w:proofErr w:type="spellEnd"/>
      <w:r>
        <w:rPr>
          <w:rFonts w:eastAsia="Bookman Old Style" w:cs="Bookman Old Style"/>
          <w:b/>
          <w:bCs/>
        </w:rPr>
        <w:t xml:space="preserve"> </w:t>
      </w:r>
    </w:p>
    <w:p w14:paraId="5E05A7D8" w14:textId="77777777" w:rsidR="00CC01C7" w:rsidRPr="004F7C46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highlight w:val="yellow"/>
        </w:rPr>
      </w:pPr>
      <w:r w:rsidRPr="004F7C46">
        <w:rPr>
          <w:rFonts w:ascii="Bookman Old Style" w:eastAsia="Bookman Old Style" w:hAnsi="Bookman Old Style" w:cs="Bookman Old Style"/>
          <w:highlight w:val="yellow"/>
        </w:rPr>
        <w:t xml:space="preserve">Pengendalian dan Pengawasan </w:t>
      </w:r>
    </w:p>
    <w:p w14:paraId="1A04F538" w14:textId="77777777" w:rsidR="00CC01C7" w:rsidRPr="004F7C46" w:rsidRDefault="00CC01C7" w:rsidP="00CC01C7">
      <w:pPr>
        <w:pStyle w:val="Caption"/>
        <w:ind w:left="851" w:hanging="425"/>
        <w:jc w:val="center"/>
        <w:rPr>
          <w:highlight w:val="yellow"/>
        </w:rPr>
      </w:pPr>
      <w:r w:rsidRPr="004F7C46">
        <w:rPr>
          <w:highlight w:val="yellow"/>
        </w:rPr>
        <w:t xml:space="preserve">Pasal </w:t>
      </w:r>
      <w:r w:rsidRPr="004F7C46">
        <w:rPr>
          <w:highlight w:val="yellow"/>
        </w:rPr>
        <w:fldChar w:fldCharType="begin"/>
      </w:r>
      <w:r w:rsidRPr="004F7C46">
        <w:rPr>
          <w:highlight w:val="yellow"/>
        </w:rPr>
        <w:instrText xml:space="preserve"> SEQ Pasal \* ARABIC </w:instrText>
      </w:r>
      <w:r w:rsidRPr="004F7C46">
        <w:rPr>
          <w:highlight w:val="yellow"/>
        </w:rPr>
        <w:fldChar w:fldCharType="separate"/>
      </w:r>
      <w:r w:rsidRPr="004F7C46">
        <w:rPr>
          <w:noProof/>
          <w:highlight w:val="yellow"/>
        </w:rPr>
        <w:t>60</w:t>
      </w:r>
      <w:r w:rsidRPr="004F7C46">
        <w:rPr>
          <w:highlight w:val="yellow"/>
        </w:rPr>
        <w:fldChar w:fldCharType="end"/>
      </w:r>
    </w:p>
    <w:p w14:paraId="4B402076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highlight w:val="yellow"/>
        </w:rPr>
      </w:pPr>
      <w:r w:rsidRPr="004F7C46">
        <w:rPr>
          <w:rFonts w:eastAsia="Bookman Old Style" w:cs="Bookman Old Style"/>
          <w:highlight w:val="yellow"/>
        </w:rPr>
        <w:t xml:space="preserve">UNP </w:t>
      </w:r>
      <w:proofErr w:type="spellStart"/>
      <w:r w:rsidRPr="004F7C46">
        <w:rPr>
          <w:rFonts w:eastAsia="Bookman Old Style" w:cs="Bookman Old Style"/>
          <w:highlight w:val="yellow"/>
        </w:rPr>
        <w:t>menerapkan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sistem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pengendalian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internal </w:t>
      </w:r>
      <w:proofErr w:type="spellStart"/>
      <w:r w:rsidRPr="004F7C46">
        <w:rPr>
          <w:rFonts w:eastAsia="Bookman Old Style" w:cs="Bookman Old Style"/>
          <w:highlight w:val="yellow"/>
        </w:rPr>
        <w:t>bidang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dan</w:t>
      </w:r>
      <w:r w:rsidRPr="004F7C46">
        <w:rPr>
          <w:rFonts w:eastAsia="Bookman Old Style" w:cs="Bookman Old Style"/>
          <w:highlight w:val="yellow"/>
        </w:rPr>
        <w:t xml:space="preserve"> non-</w:t>
      </w:r>
      <w:proofErr w:type="spellStart"/>
      <w:r w:rsidRPr="004F7C46">
        <w:rPr>
          <w:rFonts w:eastAsia="Bookman Old Style" w:cs="Bookman Old Style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highlight w:val="yellow"/>
        </w:rPr>
        <w:t xml:space="preserve"> yang </w:t>
      </w:r>
      <w:proofErr w:type="spellStart"/>
      <w:r w:rsidRPr="004F7C46">
        <w:rPr>
          <w:rFonts w:eastAsia="Bookman Old Style" w:cs="Bookman Old Style"/>
          <w:highlight w:val="yellow"/>
        </w:rPr>
        <w:t>dilakukan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secara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terus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menerus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untuk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tercapainya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tujuan</w:t>
      </w:r>
      <w:proofErr w:type="spellEnd"/>
      <w:r w:rsidRPr="004F7C46">
        <w:rPr>
          <w:rFonts w:eastAsia="Bookman Old Style" w:cs="Bookman Old Style"/>
          <w:highlight w:val="yellow"/>
        </w:rPr>
        <w:t xml:space="preserve"> UNP.</w:t>
      </w:r>
    </w:p>
    <w:p w14:paraId="762A34C4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  <w:highlight w:val="yellow"/>
        </w:rPr>
      </w:pP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terhadap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penerapan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norma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ketentuan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di UNP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dilakukan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oleh SA.</w:t>
      </w:r>
    </w:p>
    <w:p w14:paraId="4C37449B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  <w:highlight w:val="yellow"/>
        </w:rPr>
      </w:pP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Untuk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melaksanakan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seperti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pada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ayat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2 di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atas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SA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dapat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membentuk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Komite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 xml:space="preserve"> (</w:t>
      </w:r>
      <w:proofErr w:type="spellStart"/>
      <w:r w:rsidRPr="004F7C46">
        <w:rPr>
          <w:rFonts w:eastAsia="Bookman Old Style" w:cs="Bookman Old Style"/>
          <w:strike/>
          <w:color w:val="FF0000"/>
          <w:highlight w:val="yellow"/>
        </w:rPr>
        <w:t>KAk</w:t>
      </w:r>
      <w:proofErr w:type="spellEnd"/>
      <w:r w:rsidRPr="004F7C46">
        <w:rPr>
          <w:rFonts w:eastAsia="Bookman Old Style" w:cs="Bookman Old Style"/>
          <w:strike/>
          <w:color w:val="FF0000"/>
          <w:highlight w:val="yellow"/>
        </w:rPr>
        <w:t>).</w:t>
      </w:r>
    </w:p>
    <w:p w14:paraId="7F4FBC75" w14:textId="77777777" w:rsidR="00CC01C7" w:rsidRPr="004F7C46" w:rsidRDefault="00CC01C7" w:rsidP="00CC01C7">
      <w:pPr>
        <w:widowControl w:val="0"/>
        <w:tabs>
          <w:tab w:val="left" w:pos="2560"/>
        </w:tabs>
        <w:ind w:left="851" w:hanging="425"/>
        <w:rPr>
          <w:rFonts w:ascii="Bookman Old Style" w:eastAsiaTheme="minorEastAsia" w:hAnsi="Bookman Old Style" w:cs="Bookman Old Style"/>
          <w:highlight w:val="yellow"/>
        </w:rPr>
      </w:pPr>
    </w:p>
    <w:p w14:paraId="30FDBFA7" w14:textId="77777777" w:rsidR="00CC01C7" w:rsidRPr="004F7C46" w:rsidRDefault="00CC01C7" w:rsidP="00CC01C7">
      <w:pPr>
        <w:widowControl w:val="0"/>
        <w:tabs>
          <w:tab w:val="left" w:pos="2560"/>
        </w:tabs>
        <w:spacing w:after="60"/>
        <w:ind w:left="851" w:hanging="425"/>
        <w:jc w:val="right"/>
        <w:rPr>
          <w:rFonts w:ascii="Bookman Old Style" w:eastAsiaTheme="minorEastAsia" w:hAnsi="Bookman Old Style" w:cs="Bookman Old Style"/>
          <w:highlight w:val="yellow"/>
        </w:rPr>
      </w:pPr>
    </w:p>
    <w:p w14:paraId="11AE39EB" w14:textId="77777777" w:rsidR="00CC01C7" w:rsidRPr="004F7C46" w:rsidRDefault="00CC01C7" w:rsidP="00CC01C7">
      <w:pPr>
        <w:widowControl w:val="0"/>
        <w:tabs>
          <w:tab w:val="left" w:pos="2560"/>
        </w:tabs>
        <w:ind w:left="851" w:hanging="425"/>
        <w:jc w:val="right"/>
        <w:rPr>
          <w:rFonts w:ascii="Bookman Old Style" w:eastAsiaTheme="minorEastAsia" w:hAnsi="Bookman Old Style" w:cs="Bookman Old Style"/>
          <w:highlight w:val="yellow"/>
          <w:lang w:val="en-US"/>
        </w:rPr>
      </w:pPr>
      <w:r w:rsidRPr="004F7C46">
        <w:rPr>
          <w:rFonts w:ascii="Bookman Old Style" w:eastAsiaTheme="minorEastAsia" w:hAnsi="Bookman Old Style" w:cs="Bookman Old Style"/>
          <w:highlight w:val="yellow"/>
          <w:lang w:val="en-US"/>
        </w:rPr>
        <w:t xml:space="preserve">(4) </w:t>
      </w:r>
      <w:proofErr w:type="spellStart"/>
      <w:r w:rsidRPr="004F7C46">
        <w:rPr>
          <w:rFonts w:ascii="Bookman Old Style" w:eastAsiaTheme="minorEastAsia" w:hAnsi="Bookman Old Style" w:cs="Bookman Old Style"/>
          <w:highlight w:val="yellow"/>
          <w:lang w:val="en-US"/>
        </w:rPr>
        <w:t>Pengawasan</w:t>
      </w:r>
      <w:proofErr w:type="spellEnd"/>
      <w:r w:rsidRPr="004F7C46">
        <w:rPr>
          <w:rFonts w:ascii="Bookman Old Style" w:eastAsiaTheme="minorEastAsia" w:hAnsi="Bookman Old Style" w:cs="Bookman Old Style"/>
          <w:highlight w:val="yellow"/>
          <w:lang w:val="en-US"/>
        </w:rPr>
        <w:t xml:space="preserve"> …</w:t>
      </w:r>
    </w:p>
    <w:p w14:paraId="63F0B473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terhadap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penyelenggaraan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kegiatan</w:t>
      </w:r>
      <w:proofErr w:type="spellEnd"/>
      <w:r w:rsidRPr="004F7C46">
        <w:rPr>
          <w:rFonts w:eastAsia="Bookman Old Style" w:cs="Bookman Old Style"/>
          <w:highlight w:val="yellow"/>
        </w:rPr>
        <w:t xml:space="preserve"> non-</w:t>
      </w:r>
      <w:proofErr w:type="spellStart"/>
      <w:r w:rsidRPr="004F7C46">
        <w:rPr>
          <w:rFonts w:eastAsia="Bookman Old Style" w:cs="Bookman Old Style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dilakukan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MWA dan KA.</w:t>
      </w:r>
    </w:p>
    <w:p w14:paraId="244795F1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Rektor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melakukan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pemantauan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evaluasi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terhadap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penyelenggaraan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kegiatan</w:t>
      </w:r>
      <w:proofErr w:type="spellEnd"/>
      <w:r w:rsidRPr="004F7C46">
        <w:rPr>
          <w:rFonts w:eastAsia="Bookman Old Style" w:cs="Bookman Old Style"/>
          <w:highlight w:val="yellow"/>
        </w:rPr>
        <w:t xml:space="preserve"> non-</w:t>
      </w:r>
      <w:proofErr w:type="spellStart"/>
      <w:r w:rsidRPr="004F7C46">
        <w:rPr>
          <w:rFonts w:eastAsia="Bookman Old Style" w:cs="Bookman Old Style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bersama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pimpinan</w:t>
      </w:r>
      <w:proofErr w:type="spellEnd"/>
      <w:r w:rsidRPr="004F7C46">
        <w:rPr>
          <w:rFonts w:eastAsia="Bookman Old Style" w:cs="Bookman Old Style"/>
          <w:highlight w:val="yellow"/>
        </w:rPr>
        <w:t xml:space="preserve"> UNP </w:t>
      </w:r>
      <w:proofErr w:type="spellStart"/>
      <w:r w:rsidRPr="004F7C46">
        <w:rPr>
          <w:rFonts w:eastAsia="Bookman Old Style" w:cs="Bookman Old Style"/>
          <w:highlight w:val="yellow"/>
        </w:rPr>
        <w:t>lainnya</w:t>
      </w:r>
      <w:proofErr w:type="spellEnd"/>
      <w:r w:rsidRPr="004F7C46">
        <w:rPr>
          <w:rFonts w:eastAsia="Bookman Old Style" w:cs="Bookman Old Style"/>
          <w:highlight w:val="yellow"/>
        </w:rPr>
        <w:t>.</w:t>
      </w:r>
    </w:p>
    <w:p w14:paraId="6950032F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Sistem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pengendalian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internal UNP </w:t>
      </w:r>
      <w:proofErr w:type="spellStart"/>
      <w:r w:rsidRPr="004F7C46">
        <w:rPr>
          <w:rFonts w:eastAsia="Bookman Old Style" w:cs="Bookman Old Style"/>
          <w:highlight w:val="yellow"/>
        </w:rPr>
        <w:t>dilaksanakan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dengan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berpedoman</w:t>
      </w:r>
      <w:proofErr w:type="spellEnd"/>
      <w:r w:rsidRPr="004F7C46">
        <w:rPr>
          <w:rFonts w:eastAsia="Bookman Old Style" w:cs="Bookman Old Style"/>
          <w:highlight w:val="yellow"/>
        </w:rPr>
        <w:t xml:space="preserve"> pada </w:t>
      </w:r>
      <w:proofErr w:type="spellStart"/>
      <w:r w:rsidRPr="004F7C46">
        <w:rPr>
          <w:rFonts w:eastAsia="Bookman Old Style" w:cs="Bookman Old Style"/>
          <w:highlight w:val="yellow"/>
        </w:rPr>
        <w:t>prinsip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taat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asas</w:t>
      </w:r>
      <w:proofErr w:type="spellEnd"/>
      <w:r w:rsidRPr="004F7C46">
        <w:rPr>
          <w:rFonts w:eastAsia="Bookman Old Style" w:cs="Bookman Old Style"/>
          <w:highlight w:val="yellow"/>
        </w:rPr>
        <w:t xml:space="preserve">, </w:t>
      </w:r>
      <w:proofErr w:type="spellStart"/>
      <w:r w:rsidRPr="004F7C46">
        <w:rPr>
          <w:rFonts w:eastAsia="Bookman Old Style" w:cs="Bookman Old Style"/>
          <w:highlight w:val="yellow"/>
        </w:rPr>
        <w:t>akuntabilitas</w:t>
      </w:r>
      <w:proofErr w:type="spellEnd"/>
      <w:r w:rsidRPr="004F7C46">
        <w:rPr>
          <w:rFonts w:eastAsia="Bookman Old Style" w:cs="Bookman Old Style"/>
          <w:highlight w:val="yellow"/>
        </w:rPr>
        <w:t xml:space="preserve">, </w:t>
      </w:r>
      <w:proofErr w:type="spellStart"/>
      <w:r w:rsidRPr="004F7C46">
        <w:rPr>
          <w:rFonts w:eastAsia="Bookman Old Style" w:cs="Bookman Old Style"/>
          <w:highlight w:val="yellow"/>
        </w:rPr>
        <w:t>transparansi</w:t>
      </w:r>
      <w:proofErr w:type="spellEnd"/>
      <w:r w:rsidRPr="004F7C46">
        <w:rPr>
          <w:rFonts w:eastAsia="Bookman Old Style" w:cs="Bookman Old Style"/>
          <w:highlight w:val="yellow"/>
        </w:rPr>
        <w:t xml:space="preserve">, </w:t>
      </w:r>
      <w:proofErr w:type="spellStart"/>
      <w:r w:rsidRPr="004F7C46">
        <w:rPr>
          <w:rFonts w:eastAsia="Bookman Old Style" w:cs="Bookman Old Style"/>
          <w:highlight w:val="yellow"/>
        </w:rPr>
        <w:t>objektifitas</w:t>
      </w:r>
      <w:proofErr w:type="spellEnd"/>
      <w:r w:rsidRPr="004F7C46">
        <w:rPr>
          <w:rFonts w:eastAsia="Bookman Old Style" w:cs="Bookman Old Style"/>
          <w:highlight w:val="yellow"/>
        </w:rPr>
        <w:t xml:space="preserve">, </w:t>
      </w:r>
      <w:proofErr w:type="spellStart"/>
      <w:r w:rsidRPr="004F7C46">
        <w:rPr>
          <w:rFonts w:eastAsia="Bookman Old Style" w:cs="Bookman Old Style"/>
          <w:highlight w:val="yellow"/>
        </w:rPr>
        <w:t>jujur</w:t>
      </w:r>
      <w:proofErr w:type="spellEnd"/>
      <w:r w:rsidRPr="004F7C46">
        <w:rPr>
          <w:rFonts w:eastAsia="Bookman Old Style" w:cs="Bookman Old Style"/>
          <w:highlight w:val="yellow"/>
        </w:rPr>
        <w:t xml:space="preserve">, dan </w:t>
      </w:r>
      <w:proofErr w:type="spellStart"/>
      <w:r w:rsidRPr="004F7C46">
        <w:rPr>
          <w:rFonts w:eastAsia="Bookman Old Style" w:cs="Bookman Old Style"/>
          <w:highlight w:val="yellow"/>
        </w:rPr>
        <w:t>pembinaan</w:t>
      </w:r>
      <w:proofErr w:type="spellEnd"/>
      <w:r w:rsidRPr="004F7C46">
        <w:rPr>
          <w:rFonts w:eastAsia="Bookman Old Style" w:cs="Bookman Old Style"/>
          <w:highlight w:val="yellow"/>
        </w:rPr>
        <w:t>.</w:t>
      </w:r>
    </w:p>
    <w:p w14:paraId="3D970A9A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zCs w:val="24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Sistem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pengendalian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internal UNP </w:t>
      </w:r>
      <w:proofErr w:type="spellStart"/>
      <w:r w:rsidRPr="004F7C46">
        <w:rPr>
          <w:rFonts w:eastAsia="Bookman Old Style" w:cs="Bookman Old Style"/>
          <w:szCs w:val="24"/>
          <w:highlight w:val="yellow"/>
        </w:rPr>
        <w:t>memiliki</w:t>
      </w:r>
      <w:proofErr w:type="spellEnd"/>
      <w:r w:rsidRPr="004F7C46">
        <w:rPr>
          <w:rFonts w:eastAsia="Bookman Old Style" w:cs="Bookman Old Style"/>
          <w:szCs w:val="24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zCs w:val="24"/>
          <w:highlight w:val="yellow"/>
        </w:rPr>
        <w:t>tujuan</w:t>
      </w:r>
      <w:proofErr w:type="spellEnd"/>
      <w:r w:rsidRPr="004F7C46">
        <w:rPr>
          <w:rFonts w:eastAsia="Bookman Old Style" w:cs="Bookman Old Style"/>
          <w:szCs w:val="24"/>
          <w:highlight w:val="yellow"/>
        </w:rPr>
        <w:t>:</w:t>
      </w:r>
    </w:p>
    <w:p w14:paraId="667E7854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pengelolaan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secara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kondusif</w:t>
      </w:r>
      <w:proofErr w:type="spellEnd"/>
      <w:r w:rsidRPr="004F7C46">
        <w:rPr>
          <w:rFonts w:eastAsia="Bookman Old Style" w:cs="Bookman Old Style"/>
          <w:highlight w:val="yellow"/>
        </w:rPr>
        <w:t>;</w:t>
      </w:r>
    </w:p>
    <w:p w14:paraId="1CDB2C2C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terlaksananya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kemerdekaan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belajar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kampus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merdeka</w:t>
      </w:r>
      <w:proofErr w:type="spellEnd"/>
      <w:r w:rsidRPr="004F7C46">
        <w:rPr>
          <w:rFonts w:eastAsia="Bookman Old Style" w:cs="Bookman Old Style"/>
          <w:highlight w:val="yellow"/>
        </w:rPr>
        <w:t>;</w:t>
      </w:r>
    </w:p>
    <w:p w14:paraId="1F3A5EEA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terlaksananya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mutu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akademik</w:t>
      </w:r>
      <w:proofErr w:type="spellEnd"/>
      <w:r w:rsidRPr="004F7C46">
        <w:rPr>
          <w:rFonts w:eastAsia="Bookman Old Style" w:cs="Bookman Old Style"/>
          <w:highlight w:val="yellow"/>
        </w:rPr>
        <w:t xml:space="preserve"> yang </w:t>
      </w:r>
      <w:proofErr w:type="spellStart"/>
      <w:r w:rsidRPr="004F7C46">
        <w:rPr>
          <w:rFonts w:eastAsia="Bookman Old Style" w:cs="Bookman Old Style"/>
          <w:highlight w:val="yellow"/>
        </w:rPr>
        <w:t>kompetitif</w:t>
      </w:r>
      <w:proofErr w:type="spellEnd"/>
      <w:r w:rsidRPr="004F7C46">
        <w:rPr>
          <w:rFonts w:eastAsia="Bookman Old Style" w:cs="Bookman Old Style"/>
          <w:highlight w:val="yellow"/>
        </w:rPr>
        <w:t>;</w:t>
      </w:r>
    </w:p>
    <w:p w14:paraId="1D580310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pengelolaan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keuangan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aset</w:t>
      </w:r>
      <w:proofErr w:type="spellEnd"/>
      <w:r w:rsidRPr="004F7C46">
        <w:rPr>
          <w:rFonts w:eastAsia="Bookman Old Style" w:cs="Bookman Old Style"/>
          <w:highlight w:val="yellow"/>
        </w:rPr>
        <w:t xml:space="preserve"> yang </w:t>
      </w:r>
      <w:proofErr w:type="spellStart"/>
      <w:r w:rsidRPr="004F7C46">
        <w:rPr>
          <w:rFonts w:eastAsia="Bookman Old Style" w:cs="Bookman Old Style"/>
          <w:highlight w:val="yellow"/>
        </w:rPr>
        <w:t>akuntabel</w:t>
      </w:r>
      <w:proofErr w:type="spellEnd"/>
      <w:r w:rsidRPr="004F7C46">
        <w:rPr>
          <w:rFonts w:eastAsia="Bookman Old Style" w:cs="Bookman Old Style"/>
          <w:highlight w:val="yellow"/>
        </w:rPr>
        <w:t>;</w:t>
      </w:r>
    </w:p>
    <w:p w14:paraId="547A3E4D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szCs w:val="24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efisiensi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pendayagunaan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sumber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daya</w:t>
      </w:r>
      <w:proofErr w:type="spellEnd"/>
      <w:r w:rsidRPr="004F7C46">
        <w:rPr>
          <w:rFonts w:eastAsia="Bookman Old Style" w:cs="Bookman Old Style"/>
          <w:highlight w:val="yellow"/>
        </w:rPr>
        <w:t xml:space="preserve">; </w:t>
      </w:r>
      <w:r w:rsidRPr="004F7C46">
        <w:rPr>
          <w:rFonts w:eastAsia="Bookman Old Style" w:cs="Bookman Old Style"/>
          <w:szCs w:val="24"/>
          <w:highlight w:val="yellow"/>
        </w:rPr>
        <w:t>dan</w:t>
      </w:r>
    </w:p>
    <w:p w14:paraId="70B4E05E" w14:textId="77777777" w:rsidR="00CC01C7" w:rsidRPr="004F7C46" w:rsidRDefault="00CC01C7" w:rsidP="00CC01C7">
      <w:pPr>
        <w:pStyle w:val="ListParagraph"/>
        <w:widowControl w:val="0"/>
        <w:numPr>
          <w:ilvl w:val="1"/>
          <w:numId w:val="36"/>
        </w:numPr>
        <w:spacing w:before="160"/>
        <w:ind w:left="851" w:hanging="425"/>
        <w:rPr>
          <w:rFonts w:eastAsia="Bookman Old Style" w:cs="Bookman Old Style"/>
          <w:szCs w:val="24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menjamin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akurasi</w:t>
      </w:r>
      <w:proofErr w:type="spellEnd"/>
      <w:r w:rsidRPr="004F7C46">
        <w:rPr>
          <w:rFonts w:eastAsia="Bookman Old Style" w:cs="Bookman Old Style"/>
          <w:highlight w:val="yellow"/>
        </w:rPr>
        <w:t xml:space="preserve"> data dan </w:t>
      </w:r>
      <w:proofErr w:type="spellStart"/>
      <w:r w:rsidRPr="004F7C46">
        <w:rPr>
          <w:rFonts w:eastAsia="Bookman Old Style" w:cs="Bookman Old Style"/>
          <w:highlight w:val="yellow"/>
        </w:rPr>
        <w:t>informasi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sumber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daya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position w:val="1"/>
          <w:highlight w:val="yellow"/>
        </w:rPr>
        <w:t>untuk</w:t>
      </w:r>
      <w:proofErr w:type="spellEnd"/>
      <w:r w:rsidRPr="004F7C46">
        <w:rPr>
          <w:rFonts w:eastAsia="Bookman Old Style" w:cs="Bookman Old Style"/>
          <w:position w:val="1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position w:val="1"/>
          <w:highlight w:val="yellow"/>
        </w:rPr>
        <w:t>pengambilan</w:t>
      </w:r>
      <w:proofErr w:type="spellEnd"/>
      <w:r w:rsidRPr="004F7C46">
        <w:rPr>
          <w:rFonts w:eastAsia="Bookman Old Style" w:cs="Bookman Old Style"/>
          <w:position w:val="1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position w:val="1"/>
          <w:highlight w:val="yellow"/>
        </w:rPr>
        <w:t>keputusan</w:t>
      </w:r>
      <w:proofErr w:type="spellEnd"/>
      <w:r w:rsidRPr="004F7C46">
        <w:rPr>
          <w:rFonts w:eastAsia="Bookman Old Style" w:cs="Bookman Old Style"/>
          <w:position w:val="1"/>
          <w:highlight w:val="yellow"/>
        </w:rPr>
        <w:t>.</w:t>
      </w:r>
    </w:p>
    <w:p w14:paraId="66107287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zCs w:val="24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Pelaksanaan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pengendalian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r w:rsidRPr="004F7C46">
        <w:rPr>
          <w:rFonts w:eastAsia="Bookman Old Style" w:cs="Bookman Old Style"/>
          <w:spacing w:val="-4"/>
          <w:highlight w:val="yellow"/>
        </w:rPr>
        <w:t>internal</w:t>
      </w:r>
      <w:r w:rsidRPr="004F7C46">
        <w:rPr>
          <w:rFonts w:eastAsia="Bookman Old Style" w:cs="Bookman Old Style"/>
          <w:highlight w:val="yellow"/>
        </w:rPr>
        <w:t xml:space="preserve"> UNP </w:t>
      </w:r>
      <w:proofErr w:type="spellStart"/>
      <w:r w:rsidRPr="004F7C46">
        <w:rPr>
          <w:rFonts w:eastAsia="Bookman Old Style" w:cs="Bookman Old Style"/>
          <w:highlight w:val="yellow"/>
        </w:rPr>
        <w:t>dilaksanakan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oleh badan, </w:t>
      </w:r>
      <w:proofErr w:type="spellStart"/>
      <w:r w:rsidRPr="004F7C46">
        <w:rPr>
          <w:rFonts w:eastAsia="Bookman Old Style" w:cs="Bookman Old Style"/>
          <w:highlight w:val="yellow"/>
        </w:rPr>
        <w:t>satuan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dan/</w:t>
      </w:r>
      <w:proofErr w:type="spellStart"/>
      <w:r w:rsidRPr="004F7C46">
        <w:rPr>
          <w:rFonts w:eastAsia="Bookman Old Style" w:cs="Bookman Old Style"/>
          <w:highlight w:val="yellow"/>
        </w:rPr>
        <w:t>atau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sebutan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lainnya</w:t>
      </w:r>
      <w:proofErr w:type="spellEnd"/>
      <w:r w:rsidRPr="004F7C46">
        <w:rPr>
          <w:rFonts w:eastAsia="Bookman Old Style" w:cs="Bookman Old Style"/>
          <w:highlight w:val="yellow"/>
        </w:rPr>
        <w:t xml:space="preserve"> yang </w:t>
      </w:r>
      <w:proofErr w:type="spellStart"/>
      <w:r w:rsidRPr="004F7C46">
        <w:rPr>
          <w:rFonts w:eastAsia="Bookman Old Style" w:cs="Bookman Old Style"/>
          <w:highlight w:val="yellow"/>
        </w:rPr>
        <w:t>menjalankan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tugas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untuk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atas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nama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Rektor</w:t>
      </w:r>
      <w:proofErr w:type="spellEnd"/>
      <w:r w:rsidRPr="004F7C46">
        <w:rPr>
          <w:rFonts w:eastAsia="Bookman Old Style" w:cs="Bookman Old Style"/>
          <w:highlight w:val="yellow"/>
        </w:rPr>
        <w:t>.</w:t>
      </w:r>
    </w:p>
    <w:p w14:paraId="200692F7" w14:textId="77777777" w:rsidR="00CC01C7" w:rsidRPr="004F7C46" w:rsidRDefault="00CC01C7" w:rsidP="00CC01C7">
      <w:pPr>
        <w:pStyle w:val="ListParagraph"/>
        <w:widowControl w:val="0"/>
        <w:numPr>
          <w:ilvl w:val="0"/>
          <w:numId w:val="35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zCs w:val="24"/>
          <w:highlight w:val="yellow"/>
        </w:rPr>
      </w:pPr>
      <w:proofErr w:type="spellStart"/>
      <w:r w:rsidRPr="004F7C46">
        <w:rPr>
          <w:rFonts w:eastAsia="Bookman Old Style" w:cs="Bookman Old Style"/>
          <w:highlight w:val="yellow"/>
        </w:rPr>
        <w:t>Ketentuan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lebih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lanjut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mengenai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pelaksanaan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pengendalian</w:t>
      </w:r>
      <w:proofErr w:type="spellEnd"/>
      <w:r w:rsidRPr="004F7C46">
        <w:rPr>
          <w:rFonts w:eastAsia="Bookman Old Style" w:cs="Bookman Old Style"/>
          <w:highlight w:val="yellow"/>
        </w:rPr>
        <w:t xml:space="preserve"> dan </w:t>
      </w:r>
      <w:proofErr w:type="spellStart"/>
      <w:r w:rsidRPr="004F7C46">
        <w:rPr>
          <w:rFonts w:eastAsia="Bookman Old Style" w:cs="Bookman Old Style"/>
          <w:highlight w:val="yellow"/>
        </w:rPr>
        <w:t>pengawasan</w:t>
      </w:r>
      <w:proofErr w:type="spellEnd"/>
      <w:r w:rsidRPr="004F7C46">
        <w:rPr>
          <w:rFonts w:eastAsia="Bookman Old Style" w:cs="Bookman Old Style"/>
          <w:highlight w:val="yellow"/>
        </w:rPr>
        <w:t xml:space="preserve"> internal UNP </w:t>
      </w:r>
      <w:proofErr w:type="spellStart"/>
      <w:r w:rsidRPr="004F7C46">
        <w:rPr>
          <w:rFonts w:eastAsia="Bookman Old Style" w:cs="Bookman Old Style"/>
          <w:highlight w:val="yellow"/>
        </w:rPr>
        <w:t>sebagaimana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dimaksud</w:t>
      </w:r>
      <w:proofErr w:type="spellEnd"/>
      <w:r w:rsidRPr="004F7C46">
        <w:rPr>
          <w:rFonts w:eastAsia="Bookman Old Style" w:cs="Bookman Old Style"/>
          <w:highlight w:val="yellow"/>
        </w:rPr>
        <w:t xml:space="preserve"> pada </w:t>
      </w:r>
      <w:proofErr w:type="spellStart"/>
      <w:r w:rsidRPr="004F7C46">
        <w:rPr>
          <w:rFonts w:eastAsia="Bookman Old Style" w:cs="Bookman Old Style"/>
          <w:highlight w:val="yellow"/>
        </w:rPr>
        <w:t>ayat</w:t>
      </w:r>
      <w:proofErr w:type="spellEnd"/>
      <w:r w:rsidRPr="004F7C46">
        <w:rPr>
          <w:rFonts w:eastAsia="Bookman Old Style" w:cs="Bookman Old Style"/>
          <w:highlight w:val="yellow"/>
        </w:rPr>
        <w:t xml:space="preserve"> (1) </w:t>
      </w:r>
      <w:proofErr w:type="spellStart"/>
      <w:r w:rsidRPr="004F7C46">
        <w:rPr>
          <w:rFonts w:eastAsia="Bookman Old Style" w:cs="Bookman Old Style"/>
          <w:highlight w:val="yellow"/>
        </w:rPr>
        <w:t>sampai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spacing w:val="-8"/>
          <w:highlight w:val="yellow"/>
        </w:rPr>
        <w:t>dengan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ayat</w:t>
      </w:r>
      <w:proofErr w:type="spellEnd"/>
      <w:r w:rsidRPr="004F7C46">
        <w:rPr>
          <w:rFonts w:eastAsia="Bookman Old Style" w:cs="Bookman Old Style"/>
          <w:highlight w:val="yellow"/>
        </w:rPr>
        <w:t xml:space="preserve"> (8) </w:t>
      </w:r>
      <w:proofErr w:type="spellStart"/>
      <w:r w:rsidRPr="004F7C46">
        <w:rPr>
          <w:rFonts w:eastAsia="Bookman Old Style" w:cs="Bookman Old Style"/>
          <w:highlight w:val="yellow"/>
        </w:rPr>
        <w:t>diatur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dalam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Peraturan</w:t>
      </w:r>
      <w:proofErr w:type="spellEnd"/>
      <w:r w:rsidRPr="004F7C46">
        <w:rPr>
          <w:rFonts w:eastAsia="Bookman Old Style" w:cs="Bookman Old Style"/>
          <w:highlight w:val="yellow"/>
        </w:rPr>
        <w:t xml:space="preserve"> </w:t>
      </w:r>
      <w:proofErr w:type="spellStart"/>
      <w:r w:rsidRPr="004F7C46">
        <w:rPr>
          <w:rFonts w:eastAsia="Bookman Old Style" w:cs="Bookman Old Style"/>
          <w:highlight w:val="yellow"/>
        </w:rPr>
        <w:t>Rektor</w:t>
      </w:r>
      <w:proofErr w:type="spellEnd"/>
      <w:r w:rsidRPr="004F7C46">
        <w:rPr>
          <w:rFonts w:eastAsia="Bookman Old Style" w:cs="Bookman Old Style"/>
          <w:highlight w:val="yellow"/>
        </w:rPr>
        <w:t>.</w:t>
      </w:r>
    </w:p>
    <w:p w14:paraId="3740D31D" w14:textId="77777777" w:rsidR="00CC01C7" w:rsidRPr="004F7C46" w:rsidRDefault="00CC01C7" w:rsidP="00CC01C7">
      <w:pPr>
        <w:pStyle w:val="ListParagraph"/>
        <w:widowControl w:val="0"/>
        <w:tabs>
          <w:tab w:val="left" w:pos="2560"/>
        </w:tabs>
        <w:spacing w:before="160"/>
        <w:ind w:left="851"/>
        <w:rPr>
          <w:rFonts w:eastAsia="Bookman Old Style" w:cs="Bookman Old Style"/>
          <w:b/>
          <w:bCs/>
          <w:color w:val="FF0000"/>
          <w:szCs w:val="24"/>
        </w:rPr>
      </w:pPr>
      <w:proofErr w:type="spellStart"/>
      <w:r w:rsidRPr="004F7C46">
        <w:rPr>
          <w:rFonts w:eastAsia="Bookman Old Style" w:cs="Bookman Old Style"/>
          <w:b/>
          <w:bCs/>
          <w:color w:val="FF0000"/>
        </w:rPr>
        <w:t>Catatan</w:t>
      </w:r>
      <w:proofErr w:type="spellEnd"/>
      <w:r w:rsidRPr="004F7C46">
        <w:rPr>
          <w:rFonts w:eastAsia="Bookman Old Style" w:cs="Bookman Old Style"/>
          <w:b/>
          <w:bCs/>
          <w:color w:val="FF0000"/>
        </w:rPr>
        <w:t xml:space="preserve">: </w:t>
      </w:r>
      <w:proofErr w:type="spellStart"/>
      <w:r w:rsidRPr="004F7C46">
        <w:rPr>
          <w:rFonts w:eastAsia="Bookman Old Style" w:cs="Bookman Old Style"/>
          <w:b/>
          <w:bCs/>
          <w:color w:val="FF0000"/>
        </w:rPr>
        <w:t>Konfirmasi</w:t>
      </w:r>
      <w:proofErr w:type="spellEnd"/>
    </w:p>
    <w:p w14:paraId="4CEFE104" w14:textId="77777777" w:rsidR="00CC01C7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Theme="minorEastAsia" w:hAnsi="Bookman Old Style" w:cs="Bookman Old Style"/>
          <w:b/>
          <w:bCs/>
        </w:rPr>
      </w:pPr>
    </w:p>
    <w:p w14:paraId="29983C5B" w14:textId="77777777" w:rsidR="00CC01C7" w:rsidRPr="003724FC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Theme="minorEastAsia" w:hAnsi="Bookman Old Style" w:cs="Bookman Old Style"/>
          <w:b/>
          <w:bCs/>
          <w:color w:val="0000FF"/>
          <w:lang w:val="en-US"/>
        </w:rPr>
      </w:pPr>
      <w:r w:rsidRPr="003724FC">
        <w:rPr>
          <w:rFonts w:ascii="Bookman Old Style" w:eastAsiaTheme="minorEastAsia" w:hAnsi="Bookman Old Style" w:cs="Bookman Old Style"/>
          <w:b/>
          <w:bCs/>
          <w:color w:val="0000FF"/>
          <w:lang w:val="en-US"/>
        </w:rPr>
        <w:t xml:space="preserve">Bagian </w:t>
      </w:r>
      <w:proofErr w:type="spellStart"/>
      <w:r w:rsidRPr="003724FC">
        <w:rPr>
          <w:rFonts w:ascii="Bookman Old Style" w:eastAsiaTheme="minorEastAsia" w:hAnsi="Bookman Old Style" w:cs="Bookman Old Style"/>
          <w:b/>
          <w:bCs/>
          <w:color w:val="0000FF"/>
          <w:lang w:val="en-US"/>
        </w:rPr>
        <w:t>Kesembilan</w:t>
      </w:r>
      <w:proofErr w:type="spellEnd"/>
    </w:p>
    <w:p w14:paraId="50504A19" w14:textId="77777777" w:rsidR="00CC01C7" w:rsidRPr="006C01CE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</w:rPr>
      </w:pPr>
      <w:r w:rsidRPr="006C01CE">
        <w:rPr>
          <w:rFonts w:ascii="Bookman Old Style" w:eastAsia="Bookman Old Style" w:hAnsi="Bookman Old Style" w:cs="Bookman Old Style"/>
        </w:rPr>
        <w:t xml:space="preserve">Bentuk </w:t>
      </w:r>
      <w:r>
        <w:rPr>
          <w:rFonts w:ascii="Bookman Old Style" w:eastAsia="Bookman Old Style" w:hAnsi="Bookman Old Style" w:cs="Bookman Old Style"/>
          <w:lang w:val="en-US"/>
        </w:rPr>
        <w:t>d</w:t>
      </w:r>
      <w:r w:rsidRPr="006C01CE">
        <w:rPr>
          <w:rFonts w:ascii="Bookman Old Style" w:eastAsia="Bookman Old Style" w:hAnsi="Bookman Old Style" w:cs="Bookman Old Style"/>
        </w:rPr>
        <w:t>an Tata Cara Penetapan Peraturan</w:t>
      </w:r>
    </w:p>
    <w:p w14:paraId="33376F29" w14:textId="77777777" w:rsidR="00CC01C7" w:rsidRPr="003724FC" w:rsidRDefault="00CC01C7" w:rsidP="00CC01C7">
      <w:pPr>
        <w:pStyle w:val="Caption"/>
        <w:ind w:left="851" w:hanging="425"/>
        <w:jc w:val="center"/>
        <w:rPr>
          <w:lang w:val="en-US"/>
        </w:rPr>
      </w:pPr>
      <w:r w:rsidRPr="006C01CE">
        <w:t xml:space="preserve">Pasal </w:t>
      </w:r>
      <w:r w:rsidRPr="003724FC">
        <w:rPr>
          <w:color w:val="0000FF"/>
          <w:lang w:val="en-US"/>
        </w:rPr>
        <w:t>61</w:t>
      </w:r>
    </w:p>
    <w:p w14:paraId="70B035B5" w14:textId="77777777" w:rsidR="00CC01C7" w:rsidRPr="006C01CE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3724FC">
        <w:rPr>
          <w:rFonts w:eastAsia="Bookman Old Style" w:cs="Bookman Old Style"/>
          <w:strike/>
          <w:color w:val="FF0000"/>
        </w:rPr>
        <w:t>Bentuk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>
        <w:rPr>
          <w:rFonts w:eastAsia="Bookman Old Style" w:cs="Bookman Old Style"/>
        </w:rPr>
        <w:t xml:space="preserve"> </w:t>
      </w:r>
      <w:r w:rsidRPr="003724FC">
        <w:rPr>
          <w:rFonts w:eastAsia="Bookman Old Style" w:cs="Bookman Old Style"/>
          <w:color w:val="0000FF"/>
        </w:rPr>
        <w:t xml:space="preserve">yang </w:t>
      </w:r>
      <w:proofErr w:type="spellStart"/>
      <w:r w:rsidRPr="003724FC">
        <w:rPr>
          <w:rFonts w:eastAsia="Bookman Old Style" w:cs="Bookman Old Style"/>
          <w:color w:val="0000FF"/>
        </w:rPr>
        <w:t>berlaku</w:t>
      </w:r>
      <w:proofErr w:type="spellEnd"/>
      <w:r w:rsidRPr="006C01CE">
        <w:rPr>
          <w:rFonts w:eastAsia="Bookman Old Style" w:cs="Bookman Old Style"/>
        </w:rPr>
        <w:t xml:space="preserve"> di UNP </w:t>
      </w:r>
      <w:proofErr w:type="spellStart"/>
      <w:r w:rsidRPr="003724FC">
        <w:rPr>
          <w:rFonts w:eastAsia="Bookman Old Style" w:cs="Bookman Old Style"/>
          <w:strike/>
          <w:color w:val="FF0000"/>
        </w:rPr>
        <w:t>terdiri</w:t>
      </w:r>
      <w:proofErr w:type="spellEnd"/>
      <w:r w:rsidRPr="003724F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3724FC">
        <w:rPr>
          <w:rFonts w:eastAsia="Bookman Old Style" w:cs="Bookman Old Style"/>
          <w:strike/>
          <w:color w:val="FF0000"/>
        </w:rPr>
        <w:t>atas</w:t>
      </w:r>
      <w:proofErr w:type="spellEnd"/>
      <w:r w:rsidRPr="003724FC">
        <w:rPr>
          <w:rFonts w:eastAsia="Bookman Old Style" w:cs="Bookman Old Style"/>
          <w:color w:val="FF0000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meliputi</w:t>
      </w:r>
      <w:proofErr w:type="spellEnd"/>
      <w:r w:rsidRPr="006C01CE">
        <w:rPr>
          <w:rFonts w:eastAsia="Bookman Old Style" w:cs="Bookman Old Style"/>
        </w:rPr>
        <w:t>:</w:t>
      </w:r>
    </w:p>
    <w:p w14:paraId="33095B56" w14:textId="77777777" w:rsidR="00CC01C7" w:rsidRPr="003724FC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>
        <w:rPr>
          <w:rFonts w:eastAsia="Bookman Old Style" w:cs="Bookman Old Style"/>
          <w:color w:val="0000FF"/>
        </w:rPr>
        <w:t>p</w:t>
      </w:r>
      <w:r w:rsidRPr="003724FC">
        <w:rPr>
          <w:rFonts w:eastAsia="Bookman Old Style" w:cs="Bookman Old Style"/>
          <w:color w:val="0000FF"/>
        </w:rPr>
        <w:t>eraturan</w:t>
      </w:r>
      <w:proofErr w:type="spellEnd"/>
      <w:r w:rsidRPr="003724FC">
        <w:rPr>
          <w:rFonts w:eastAsia="Bookman Old Style" w:cs="Bookman Old Style"/>
          <w:color w:val="0000FF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perundang-undangan</w:t>
      </w:r>
      <w:proofErr w:type="spellEnd"/>
      <w:r w:rsidRPr="003724FC">
        <w:rPr>
          <w:rFonts w:eastAsia="Bookman Old Style" w:cs="Bookman Old Style"/>
          <w:color w:val="0000FF"/>
        </w:rPr>
        <w:t>;</w:t>
      </w:r>
    </w:p>
    <w:p w14:paraId="0901D261" w14:textId="77777777" w:rsidR="00CC01C7" w:rsidRPr="006C01CE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MWA;</w:t>
      </w:r>
    </w:p>
    <w:p w14:paraId="25F08870" w14:textId="77777777" w:rsidR="00CC01C7" w:rsidRPr="006C01CE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R</w:t>
      </w:r>
      <w:r w:rsidRPr="006C01CE">
        <w:rPr>
          <w:rFonts w:eastAsia="Bookman Old Style" w:cs="Bookman Old Style"/>
        </w:rPr>
        <w:t>ektor</w:t>
      </w:r>
      <w:proofErr w:type="spellEnd"/>
      <w:r w:rsidRPr="006C01CE">
        <w:rPr>
          <w:rFonts w:eastAsia="Bookman Old Style" w:cs="Bookman Old Style"/>
        </w:rPr>
        <w:t>; dan</w:t>
      </w:r>
    </w:p>
    <w:p w14:paraId="17AF092E" w14:textId="77777777" w:rsidR="00CC01C7" w:rsidRPr="003724FC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SA.</w:t>
      </w:r>
    </w:p>
    <w:p w14:paraId="30FFF10B" w14:textId="77777777" w:rsidR="00CC01C7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Selain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perundang-undangan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sebagaimana</w:t>
      </w:r>
      <w:proofErr w:type="spellEnd"/>
      <w:r w:rsidRPr="003724FC">
        <w:rPr>
          <w:rFonts w:eastAsia="Bookman Old Style" w:cs="Bookman Old Style"/>
          <w:color w:val="0000FF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dimaksud</w:t>
      </w:r>
      <w:proofErr w:type="spellEnd"/>
      <w:r w:rsidRPr="003724FC">
        <w:rPr>
          <w:rFonts w:eastAsia="Bookman Old Style" w:cs="Bookman Old Style"/>
          <w:color w:val="0000FF"/>
        </w:rPr>
        <w:t xml:space="preserve"> pada </w:t>
      </w:r>
      <w:proofErr w:type="spellStart"/>
      <w:r w:rsidRPr="003724FC">
        <w:rPr>
          <w:rFonts w:eastAsia="Bookman Old Style" w:cs="Bookman Old Style"/>
          <w:color w:val="0000FF"/>
        </w:rPr>
        <w:t>ayat</w:t>
      </w:r>
      <w:proofErr w:type="spellEnd"/>
      <w:r w:rsidRPr="003724FC">
        <w:rPr>
          <w:rFonts w:eastAsia="Bookman Old Style" w:cs="Bookman Old Style"/>
          <w:color w:val="0000FF"/>
        </w:rPr>
        <w:t xml:space="preserve"> (1)</w:t>
      </w:r>
      <w:r w:rsidRPr="006C01CE">
        <w:rPr>
          <w:rFonts w:eastAsia="Bookman Old Style" w:cs="Bookman Old Style"/>
        </w:rPr>
        <w:t xml:space="preserve">, </w:t>
      </w:r>
      <w:r w:rsidRPr="003724FC">
        <w:rPr>
          <w:rFonts w:eastAsia="Bookman Old Style" w:cs="Bookman Old Style"/>
          <w:color w:val="0000FF"/>
        </w:rPr>
        <w:t>di UNP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berlaku</w:t>
      </w:r>
      <w:proofErr w:type="spellEnd"/>
      <w:r>
        <w:rPr>
          <w:rFonts w:eastAsia="Bookman Old Style" w:cs="Bookman Old Style"/>
        </w:rPr>
        <w:t>: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3724FC">
        <w:rPr>
          <w:rFonts w:eastAsia="Bookman Old Style" w:cs="Bookman Old Style"/>
          <w:strike/>
          <w:color w:val="FF0000"/>
        </w:rPr>
        <w:t>peraturan</w:t>
      </w:r>
      <w:proofErr w:type="spellEnd"/>
      <w:r w:rsidRPr="003724FC">
        <w:rPr>
          <w:rFonts w:eastAsia="Bookman Old Style" w:cs="Bookman Old Style"/>
          <w:strike/>
          <w:color w:val="FF0000"/>
        </w:rPr>
        <w:t xml:space="preserve"> internal UNP</w:t>
      </w:r>
      <w:r w:rsidRPr="006C01CE">
        <w:rPr>
          <w:rFonts w:eastAsia="Bookman Old Style" w:cs="Bookman Old Style"/>
        </w:rPr>
        <w:t>.</w:t>
      </w:r>
    </w:p>
    <w:p w14:paraId="65CF09D6" w14:textId="77777777" w:rsidR="00CC01C7" w:rsidRPr="003724FC" w:rsidRDefault="00CC01C7" w:rsidP="00CC01C7">
      <w:pPr>
        <w:pStyle w:val="ListParagraph"/>
        <w:widowControl w:val="0"/>
        <w:numPr>
          <w:ilvl w:val="1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3724FC">
        <w:rPr>
          <w:rFonts w:eastAsia="Bookman Old Style" w:cs="Bookman Old Style"/>
          <w:color w:val="0000FF"/>
        </w:rPr>
        <w:t>keputusan</w:t>
      </w:r>
      <w:proofErr w:type="spellEnd"/>
      <w:r w:rsidRPr="003724FC">
        <w:rPr>
          <w:rFonts w:eastAsia="Bookman Old Style" w:cs="Bookman Old Style"/>
          <w:color w:val="0000FF"/>
        </w:rPr>
        <w:t xml:space="preserve"> MWA; dan</w:t>
      </w:r>
    </w:p>
    <w:p w14:paraId="52B94496" w14:textId="77777777" w:rsidR="00CC01C7" w:rsidRPr="003724FC" w:rsidRDefault="00CC01C7" w:rsidP="00CC01C7">
      <w:pPr>
        <w:pStyle w:val="ListParagraph"/>
        <w:widowControl w:val="0"/>
        <w:numPr>
          <w:ilvl w:val="1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3724FC">
        <w:rPr>
          <w:rFonts w:eastAsia="Bookman Old Style" w:cs="Bookman Old Style"/>
          <w:color w:val="0000FF"/>
        </w:rPr>
        <w:t>keputusan</w:t>
      </w:r>
      <w:proofErr w:type="spellEnd"/>
      <w:r w:rsidRPr="003724FC">
        <w:rPr>
          <w:rFonts w:eastAsia="Bookman Old Style" w:cs="Bookman Old Style"/>
          <w:color w:val="0000FF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Rektor</w:t>
      </w:r>
      <w:proofErr w:type="spellEnd"/>
    </w:p>
    <w:p w14:paraId="28891346" w14:textId="77777777" w:rsidR="00CC01C7" w:rsidRPr="003724FC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color w:val="0000FF"/>
        </w:rPr>
      </w:pPr>
      <w:proofErr w:type="spellStart"/>
      <w:r w:rsidRPr="003724FC">
        <w:rPr>
          <w:rFonts w:eastAsia="Bookman Old Style" w:cs="Bookman Old Style"/>
          <w:color w:val="0000FF"/>
        </w:rPr>
        <w:t>Peraturan</w:t>
      </w:r>
      <w:proofErr w:type="spellEnd"/>
      <w:r w:rsidRPr="003724FC">
        <w:rPr>
          <w:rFonts w:eastAsia="Bookman Old Style" w:cs="Bookman Old Style"/>
          <w:color w:val="0000FF"/>
        </w:rPr>
        <w:t xml:space="preserve"> SA </w:t>
      </w:r>
      <w:proofErr w:type="spellStart"/>
      <w:r w:rsidRPr="003724FC">
        <w:rPr>
          <w:rFonts w:eastAsia="Bookman Old Style" w:cs="Bookman Old Style"/>
          <w:color w:val="0000FF"/>
        </w:rPr>
        <w:t>sebagaimana</w:t>
      </w:r>
      <w:proofErr w:type="spellEnd"/>
      <w:r w:rsidRPr="003724FC">
        <w:rPr>
          <w:rFonts w:eastAsia="Bookman Old Style" w:cs="Bookman Old Style"/>
          <w:color w:val="0000FF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dimaksud</w:t>
      </w:r>
      <w:proofErr w:type="spellEnd"/>
      <w:r w:rsidRPr="003724FC">
        <w:rPr>
          <w:rFonts w:eastAsia="Bookman Old Style" w:cs="Bookman Old Style"/>
          <w:color w:val="0000FF"/>
        </w:rPr>
        <w:t xml:space="preserve"> pada </w:t>
      </w:r>
      <w:proofErr w:type="spellStart"/>
      <w:r w:rsidRPr="003724FC">
        <w:rPr>
          <w:rFonts w:eastAsia="Bookman Old Style" w:cs="Bookman Old Style"/>
          <w:color w:val="0000FF"/>
        </w:rPr>
        <w:t>ayat</w:t>
      </w:r>
      <w:proofErr w:type="spellEnd"/>
      <w:r w:rsidRPr="003724FC">
        <w:rPr>
          <w:rFonts w:eastAsia="Bookman Old Style" w:cs="Bookman Old Style"/>
          <w:color w:val="0000FF"/>
        </w:rPr>
        <w:t xml:space="preserve"> (1) </w:t>
      </w:r>
      <w:proofErr w:type="spellStart"/>
      <w:r w:rsidRPr="003724FC">
        <w:rPr>
          <w:rFonts w:eastAsia="Bookman Old Style" w:cs="Bookman Old Style"/>
          <w:color w:val="0000FF"/>
        </w:rPr>
        <w:t>huruf</w:t>
      </w:r>
      <w:proofErr w:type="spellEnd"/>
      <w:r w:rsidRPr="003724FC">
        <w:rPr>
          <w:rFonts w:eastAsia="Bookman Old Style" w:cs="Bookman Old Style"/>
          <w:color w:val="0000FF"/>
        </w:rPr>
        <w:t xml:space="preserve"> d </w:t>
      </w:r>
      <w:proofErr w:type="spellStart"/>
      <w:r w:rsidRPr="003724FC">
        <w:rPr>
          <w:rFonts w:eastAsia="Bookman Old Style" w:cs="Bookman Old Style"/>
          <w:color w:val="0000FF"/>
        </w:rPr>
        <w:t>hanya</w:t>
      </w:r>
      <w:proofErr w:type="spellEnd"/>
      <w:r w:rsidRPr="003724FC">
        <w:rPr>
          <w:rFonts w:eastAsia="Bookman Old Style" w:cs="Bookman Old Style"/>
          <w:color w:val="0000FF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berlaku</w:t>
      </w:r>
      <w:proofErr w:type="spellEnd"/>
      <w:r w:rsidRPr="003724FC">
        <w:rPr>
          <w:rFonts w:eastAsia="Bookman Old Style" w:cs="Bookman Old Style"/>
          <w:color w:val="0000FF"/>
        </w:rPr>
        <w:t xml:space="preserve"> di internal SA.</w:t>
      </w:r>
    </w:p>
    <w:p w14:paraId="2DB523AC" w14:textId="77777777" w:rsidR="00CC01C7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</w:rPr>
      </w:pPr>
      <w:proofErr w:type="spellStart"/>
      <w:r w:rsidRPr="006C01CE">
        <w:rPr>
          <w:rFonts w:eastAsia="Bookman Old Style" w:cs="Bookman Old Style"/>
        </w:rPr>
        <w:t>Ketentuan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lebih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lanjut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mengenai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bentuk</w:t>
      </w:r>
      <w:proofErr w:type="spellEnd"/>
      <w:r w:rsidRPr="006C01CE">
        <w:rPr>
          <w:rFonts w:eastAsia="Bookman Old Style" w:cs="Bookman Old Style"/>
        </w:rPr>
        <w:t xml:space="preserve">, tata </w:t>
      </w:r>
      <w:proofErr w:type="spellStart"/>
      <w:r w:rsidRPr="006C01CE">
        <w:rPr>
          <w:rFonts w:eastAsia="Bookman Old Style" w:cs="Bookman Old Style"/>
        </w:rPr>
        <w:t>urutan</w:t>
      </w:r>
      <w:proofErr w:type="spellEnd"/>
      <w:r w:rsidRPr="006C01CE">
        <w:rPr>
          <w:rFonts w:eastAsia="Bookman Old Style" w:cs="Bookman Old Style"/>
        </w:rPr>
        <w:t xml:space="preserve">, dan tata </w:t>
      </w:r>
      <w:proofErr w:type="spellStart"/>
      <w:r w:rsidRPr="006C01CE">
        <w:rPr>
          <w:rFonts w:eastAsia="Bookman Old Style" w:cs="Bookman Old Style"/>
        </w:rPr>
        <w:t>cara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penetapan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di UNP </w:t>
      </w:r>
      <w:proofErr w:type="spellStart"/>
      <w:r w:rsidRPr="006C01CE">
        <w:rPr>
          <w:rFonts w:eastAsia="Bookman Old Style" w:cs="Bookman Old Style"/>
        </w:rPr>
        <w:t>sebagaimana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dimaksud</w:t>
      </w:r>
      <w:proofErr w:type="spellEnd"/>
      <w:r w:rsidRPr="006C01CE">
        <w:rPr>
          <w:rFonts w:eastAsia="Bookman Old Style" w:cs="Bookman Old Style"/>
        </w:rPr>
        <w:t xml:space="preserve"> pada </w:t>
      </w:r>
      <w:proofErr w:type="spellStart"/>
      <w:r w:rsidRPr="006C01CE">
        <w:rPr>
          <w:rFonts w:eastAsia="Bookman Old Style" w:cs="Bookman Old Style"/>
        </w:rPr>
        <w:t>ayat</w:t>
      </w:r>
      <w:proofErr w:type="spellEnd"/>
      <w:r w:rsidRPr="006C01CE">
        <w:rPr>
          <w:rFonts w:eastAsia="Bookman Old Style" w:cs="Bookman Old Style"/>
        </w:rPr>
        <w:t xml:space="preserve"> (1) </w:t>
      </w:r>
      <w:proofErr w:type="spellStart"/>
      <w:r w:rsidRPr="006C01CE">
        <w:rPr>
          <w:rFonts w:eastAsia="Bookman Old Style" w:cs="Bookman Old Style"/>
        </w:rPr>
        <w:t>diatur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3724FC">
        <w:rPr>
          <w:rFonts w:eastAsia="Bookman Old Style" w:cs="Bookman Old Style"/>
          <w:strike/>
          <w:color w:val="FF0000"/>
        </w:rPr>
        <w:t>dalam</w:t>
      </w:r>
      <w:proofErr w:type="spellEnd"/>
      <w:r>
        <w:rPr>
          <w:rFonts w:eastAsia="Bookman Old Style" w:cs="Bookman Old Style"/>
        </w:rPr>
        <w:t xml:space="preserve"> </w:t>
      </w:r>
      <w:proofErr w:type="spellStart"/>
      <w:r w:rsidRPr="003724FC">
        <w:rPr>
          <w:rFonts w:eastAsia="Bookman Old Style" w:cs="Bookman Old Style"/>
          <w:color w:val="0000FF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E963EC">
        <w:rPr>
          <w:rFonts w:eastAsia="Bookman Old Style" w:cs="Bookman Old Style"/>
          <w:highlight w:val="yellow"/>
        </w:rPr>
        <w:t>Peraturan</w:t>
      </w:r>
      <w:proofErr w:type="spellEnd"/>
      <w:r w:rsidRPr="00E963EC">
        <w:rPr>
          <w:rFonts w:eastAsia="Bookman Old Style" w:cs="Bookman Old Style"/>
          <w:highlight w:val="yellow"/>
        </w:rPr>
        <w:t xml:space="preserve"> MWA</w:t>
      </w:r>
      <w:r w:rsidRPr="006C01CE">
        <w:rPr>
          <w:rFonts w:eastAsia="Bookman Old Style" w:cs="Bookman Old Style"/>
        </w:rPr>
        <w:t>.</w:t>
      </w:r>
    </w:p>
    <w:p w14:paraId="19263CA7" w14:textId="77777777" w:rsidR="00CC01C7" w:rsidRPr="00E963EC" w:rsidRDefault="00CC01C7" w:rsidP="00CC01C7">
      <w:pPr>
        <w:pStyle w:val="ListParagraph"/>
        <w:widowControl w:val="0"/>
        <w:tabs>
          <w:tab w:val="left" w:pos="2560"/>
        </w:tabs>
        <w:spacing w:before="160"/>
        <w:ind w:left="851"/>
        <w:rPr>
          <w:rFonts w:eastAsia="Bookman Old Style" w:cs="Bookman Old Style"/>
          <w:b/>
          <w:bCs/>
          <w:color w:val="FF0000"/>
        </w:rPr>
      </w:pPr>
      <w:proofErr w:type="spellStart"/>
      <w:r w:rsidRPr="00E963EC">
        <w:rPr>
          <w:rFonts w:eastAsia="Bookman Old Style" w:cs="Bookman Old Style"/>
          <w:b/>
          <w:bCs/>
          <w:color w:val="FF0000"/>
        </w:rPr>
        <w:t>Catatan</w:t>
      </w:r>
      <w:proofErr w:type="spellEnd"/>
      <w:r w:rsidRPr="00E963EC">
        <w:rPr>
          <w:rFonts w:eastAsia="Bookman Old Style" w:cs="Bookman Old Style"/>
          <w:b/>
          <w:bCs/>
          <w:color w:val="FF0000"/>
        </w:rPr>
        <w:t xml:space="preserve">: </w:t>
      </w:r>
      <w:proofErr w:type="spellStart"/>
      <w:r w:rsidRPr="00E963EC">
        <w:rPr>
          <w:rFonts w:eastAsia="Bookman Old Style" w:cs="Bookman Old Style"/>
          <w:b/>
          <w:bCs/>
          <w:color w:val="FF0000"/>
        </w:rPr>
        <w:t>Konfirmasi</w:t>
      </w:r>
      <w:proofErr w:type="spellEnd"/>
    </w:p>
    <w:p w14:paraId="6AF18ADD" w14:textId="77777777" w:rsidR="00CC01C7" w:rsidRDefault="00CC01C7" w:rsidP="00CC01C7">
      <w:pPr>
        <w:widowControl w:val="0"/>
        <w:spacing w:before="160"/>
        <w:ind w:left="851" w:hanging="425"/>
        <w:rPr>
          <w:rFonts w:ascii="Bookman Old Style" w:eastAsiaTheme="minorEastAsia" w:hAnsi="Bookman Old Style" w:cs="Bookman Old Style"/>
          <w:b/>
          <w:bCs/>
        </w:rPr>
      </w:pPr>
    </w:p>
    <w:p w14:paraId="4F6922F7" w14:textId="77777777" w:rsidR="00CC01C7" w:rsidRPr="00E963EC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lang w:val="en-US"/>
        </w:rPr>
      </w:pPr>
      <w:r w:rsidRPr="00E963EC">
        <w:rPr>
          <w:rFonts w:ascii="Bookman Old Style" w:eastAsia="Bookman Old Style" w:hAnsi="Bookman Old Style" w:cs="Bookman Old Style"/>
          <w:b/>
          <w:bCs/>
          <w:strike/>
          <w:color w:val="FF0000"/>
        </w:rPr>
        <w:t>BAB VI</w:t>
      </w:r>
      <w:r>
        <w:rPr>
          <w:rFonts w:ascii="Bookman Old Style" w:eastAsia="Bookman Old Style" w:hAnsi="Bookman Old Style" w:cs="Bookman Old Style"/>
          <w:b/>
          <w:bCs/>
          <w:lang w:val="en-US"/>
        </w:rPr>
        <w:t xml:space="preserve"> </w:t>
      </w:r>
      <w:r w:rsidRPr="00E963EC">
        <w:rPr>
          <w:rFonts w:ascii="Bookman Old Style" w:eastAsia="Bookman Old Style" w:hAnsi="Bookman Old Style" w:cs="Bookman Old Style"/>
          <w:b/>
          <w:bCs/>
          <w:color w:val="0000FF"/>
          <w:lang w:val="en-US"/>
        </w:rPr>
        <w:t xml:space="preserve">Bagian </w:t>
      </w:r>
      <w:proofErr w:type="spellStart"/>
      <w:r w:rsidRPr="00E963EC">
        <w:rPr>
          <w:rFonts w:ascii="Bookman Old Style" w:eastAsia="Bookman Old Style" w:hAnsi="Bookman Old Style" w:cs="Bookman Old Style"/>
          <w:b/>
          <w:bCs/>
          <w:color w:val="0000FF"/>
          <w:lang w:val="en-US"/>
        </w:rPr>
        <w:t>Kesepuluh</w:t>
      </w:r>
      <w:proofErr w:type="spellEnd"/>
    </w:p>
    <w:p w14:paraId="0F6F401D" w14:textId="77777777" w:rsidR="00CC01C7" w:rsidRPr="00E963EC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lang w:val="en-US"/>
        </w:rPr>
      </w:pPr>
      <w:r w:rsidRPr="006C01CE">
        <w:rPr>
          <w:rFonts w:ascii="Bookman Old Style" w:eastAsia="Bookman Old Style" w:hAnsi="Bookman Old Style" w:cs="Bookman Old Style"/>
        </w:rPr>
        <w:t xml:space="preserve">Norma </w:t>
      </w:r>
      <w:r>
        <w:rPr>
          <w:rFonts w:ascii="Bookman Old Style" w:eastAsia="Bookman Old Style" w:hAnsi="Bookman Old Style" w:cs="Bookman Old Style"/>
          <w:lang w:val="en-US"/>
        </w:rPr>
        <w:t>d</w:t>
      </w:r>
      <w:r w:rsidRPr="006C01CE">
        <w:rPr>
          <w:rFonts w:ascii="Bookman Old Style" w:eastAsia="Bookman Old Style" w:hAnsi="Bookman Old Style" w:cs="Bookman Old Style"/>
        </w:rPr>
        <w:t>an Etika Akademik</w:t>
      </w:r>
    </w:p>
    <w:p w14:paraId="39FB5EF8" w14:textId="77777777" w:rsidR="00CC01C7" w:rsidRPr="00E963EC" w:rsidRDefault="00CC01C7" w:rsidP="00CC01C7">
      <w:pPr>
        <w:pStyle w:val="Caption"/>
        <w:ind w:left="851" w:hanging="425"/>
        <w:jc w:val="center"/>
        <w:rPr>
          <w:lang w:val="en-US"/>
        </w:rPr>
      </w:pPr>
      <w:r w:rsidRPr="006C01CE">
        <w:t xml:space="preserve">Pasal </w:t>
      </w:r>
      <w:r>
        <w:rPr>
          <w:lang w:val="en-US"/>
        </w:rPr>
        <w:t>62</w:t>
      </w:r>
    </w:p>
    <w:p w14:paraId="7B77200A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</w:rPr>
      </w:pPr>
      <w:r>
        <w:rPr>
          <w:rFonts w:eastAsia="Bookman Old Style" w:cs="Bookman Old Style"/>
        </w:rPr>
        <w:t xml:space="preserve">UNP </w:t>
      </w:r>
      <w:proofErr w:type="spellStart"/>
      <w:r>
        <w:rPr>
          <w:rFonts w:eastAsia="Bookman Old Style" w:cs="Bookman Old Style"/>
        </w:rPr>
        <w:t>memiliki</w:t>
      </w:r>
      <w:proofErr w:type="spellEnd"/>
      <w:r>
        <w:rPr>
          <w:rFonts w:eastAsia="Bookman Old Style" w:cs="Bookman Old Style"/>
        </w:rPr>
        <w:t xml:space="preserve"> </w:t>
      </w: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E963EC">
        <w:rPr>
          <w:rFonts w:eastAsia="Bookman Old Style" w:cs="Bookman Old Style"/>
          <w:strike/>
          <w:color w:val="FF0000"/>
        </w:rPr>
        <w:t>berlaku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di UNP</w:t>
      </w:r>
      <w:r w:rsidRPr="00E963EC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terdiri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atas</w:t>
      </w:r>
      <w:proofErr w:type="spellEnd"/>
      <w:r w:rsidRPr="006C01CE">
        <w:rPr>
          <w:rFonts w:eastAsia="Bookman Old Style" w:cs="Bookman Old Style"/>
        </w:rPr>
        <w:t>:</w:t>
      </w:r>
    </w:p>
    <w:p w14:paraId="24151892" w14:textId="77777777" w:rsidR="00CC01C7" w:rsidRPr="006C01CE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szCs w:val="24"/>
        </w:rPr>
      </w:pPr>
      <w:proofErr w:type="spellStart"/>
      <w:r w:rsidRPr="00E963EC">
        <w:rPr>
          <w:rFonts w:eastAsia="Bookman Old Style" w:cs="Bookman Old Style"/>
          <w:strike/>
          <w:color w:val="FF0000"/>
        </w:rPr>
        <w:t>kode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etik</w:t>
      </w:r>
      <w:proofErr w:type="spellEnd"/>
      <w:r w:rsidRPr="00E963EC">
        <w:rPr>
          <w:rFonts w:eastAsia="Bookman Old Style" w:cs="Bookman Old Style"/>
          <w:color w:val="FF0000"/>
        </w:rPr>
        <w:t xml:space="preserve"> </w:t>
      </w:r>
      <w:r w:rsidRPr="00E963EC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>;</w:t>
      </w:r>
    </w:p>
    <w:p w14:paraId="585C531B" w14:textId="77777777" w:rsidR="00CC01C7" w:rsidRPr="00E963EC" w:rsidRDefault="00CC01C7" w:rsidP="00CC01C7">
      <w:pPr>
        <w:pStyle w:val="ListParagraph"/>
        <w:widowControl w:val="0"/>
        <w:numPr>
          <w:ilvl w:val="1"/>
          <w:numId w:val="38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  <w:szCs w:val="24"/>
        </w:rPr>
        <w:t>kode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etik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>
        <w:rPr>
          <w:rFonts w:eastAsia="Bookman Old Style" w:cs="Bookman Old Style"/>
          <w:szCs w:val="24"/>
        </w:rPr>
        <w:t>D</w:t>
      </w:r>
      <w:r w:rsidRPr="006C01CE">
        <w:rPr>
          <w:rFonts w:eastAsia="Bookman Old Style" w:cs="Bookman Old Style"/>
          <w:szCs w:val="24"/>
        </w:rPr>
        <w:t>osen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r w:rsidRPr="00E963EC">
        <w:rPr>
          <w:rFonts w:eastAsia="Bookman Old Style" w:cs="Bookman Old Style"/>
          <w:strike/>
          <w:color w:val="FF0000"/>
          <w:szCs w:val="24"/>
        </w:rPr>
        <w:t>UNP</w:t>
      </w:r>
      <w:r w:rsidRPr="006C01CE">
        <w:rPr>
          <w:rFonts w:eastAsia="Bookman Old Style" w:cs="Bookman Old Style"/>
          <w:szCs w:val="24"/>
        </w:rPr>
        <w:t>;</w:t>
      </w:r>
    </w:p>
    <w:p w14:paraId="68ED2A3E" w14:textId="77777777" w:rsidR="00CC01C7" w:rsidRPr="006C01CE" w:rsidRDefault="00CC01C7" w:rsidP="00CC01C7">
      <w:pPr>
        <w:pStyle w:val="ListParagraph"/>
        <w:widowControl w:val="0"/>
        <w:numPr>
          <w:ilvl w:val="1"/>
          <w:numId w:val="38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kode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r>
        <w:rPr>
          <w:rFonts w:eastAsia="Bookman Old Style" w:cs="Bookman Old Style"/>
        </w:rPr>
        <w:t>T</w:t>
      </w:r>
      <w:r w:rsidRPr="006C01CE">
        <w:rPr>
          <w:rFonts w:eastAsia="Bookman Old Style" w:cs="Bookman Old Style"/>
        </w:rPr>
        <w:t xml:space="preserve">enaga </w:t>
      </w:r>
      <w:proofErr w:type="spellStart"/>
      <w:r>
        <w:rPr>
          <w:rFonts w:eastAsia="Bookman Old Style" w:cs="Bookman Old Style"/>
        </w:rPr>
        <w:t>K</w:t>
      </w:r>
      <w:r w:rsidRPr="006C01CE">
        <w:rPr>
          <w:rFonts w:eastAsia="Bookman Old Style" w:cs="Bookman Old Style"/>
        </w:rPr>
        <w:t>ependidikan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E963EC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>; dan</w:t>
      </w:r>
    </w:p>
    <w:p w14:paraId="6D7A7AE4" w14:textId="77777777" w:rsidR="00CC01C7" w:rsidRPr="006C01CE" w:rsidRDefault="00CC01C7" w:rsidP="00CC01C7">
      <w:pPr>
        <w:pStyle w:val="ListParagraph"/>
        <w:widowControl w:val="0"/>
        <w:numPr>
          <w:ilvl w:val="1"/>
          <w:numId w:val="38"/>
        </w:numPr>
        <w:spacing w:before="160"/>
        <w:ind w:left="851" w:hanging="425"/>
        <w:rPr>
          <w:rFonts w:eastAsia="Bookman Old Style" w:cs="Bookman Old Style"/>
          <w:szCs w:val="24"/>
        </w:rPr>
      </w:pPr>
      <w:proofErr w:type="spellStart"/>
      <w:r w:rsidRPr="006C01CE">
        <w:rPr>
          <w:rFonts w:eastAsia="Bookman Old Style" w:cs="Bookman Old Style"/>
        </w:rPr>
        <w:t>kode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>
        <w:rPr>
          <w:rFonts w:eastAsia="Bookman Old Style" w:cs="Bookman Old Style"/>
        </w:rPr>
        <w:t>M</w:t>
      </w:r>
      <w:r w:rsidRPr="006C01CE">
        <w:rPr>
          <w:rFonts w:eastAsia="Bookman Old Style" w:cs="Bookman Old Style"/>
        </w:rPr>
        <w:t>ahasiswa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E963EC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>.</w:t>
      </w:r>
    </w:p>
    <w:p w14:paraId="0EC96C06" w14:textId="77777777" w:rsidR="00CC01C7" w:rsidRPr="00E963EC" w:rsidRDefault="00CC01C7" w:rsidP="00CC01C7">
      <w:pPr>
        <w:pStyle w:val="ListParagraph"/>
        <w:widowControl w:val="0"/>
        <w:spacing w:before="160"/>
        <w:ind w:left="851"/>
        <w:rPr>
          <w:rFonts w:eastAsia="Bookman Old Style" w:cs="Bookman Old Style"/>
          <w:strike/>
          <w:color w:val="FF0000"/>
        </w:rPr>
      </w:pPr>
      <w:r w:rsidRPr="00E963EC">
        <w:rPr>
          <w:rFonts w:eastAsia="Bookman Old Style" w:cs="Bookman Old Style"/>
          <w:strike/>
          <w:color w:val="FF0000"/>
        </w:rPr>
        <w:t xml:space="preserve">Kode </w:t>
      </w:r>
      <w:proofErr w:type="spellStart"/>
      <w:r w:rsidRPr="00E963EC">
        <w:rPr>
          <w:rFonts w:eastAsia="Bookman Old Style" w:cs="Bookman Old Style"/>
          <w:strike/>
          <w:color w:val="FF0000"/>
        </w:rPr>
        <w:t>etik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E963EC">
        <w:rPr>
          <w:rFonts w:eastAsia="Bookman Old Style" w:cs="Bookman Old Style"/>
          <w:strike/>
          <w:color w:val="FF0000"/>
        </w:rPr>
        <w:t>memuat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norma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E963EC">
        <w:rPr>
          <w:rFonts w:eastAsia="Bookman Old Style" w:cs="Bookman Old Style"/>
          <w:strike/>
          <w:color w:val="FF0000"/>
        </w:rPr>
        <w:t>mengikat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semua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pihak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yang </w:t>
      </w:r>
      <w:proofErr w:type="spellStart"/>
      <w:r w:rsidRPr="00E963EC">
        <w:rPr>
          <w:rFonts w:eastAsia="Bookman Old Style" w:cs="Bookman Old Style"/>
          <w:strike/>
          <w:color w:val="FF0000"/>
        </w:rPr>
        <w:t>bernaung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di </w:t>
      </w:r>
      <w:proofErr w:type="spellStart"/>
      <w:r w:rsidRPr="00E963EC">
        <w:rPr>
          <w:rFonts w:eastAsia="Bookman Old Style" w:cs="Bookman Old Style"/>
          <w:strike/>
          <w:color w:val="FF0000"/>
        </w:rPr>
        <w:t>bawah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nama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E963EC">
        <w:rPr>
          <w:rFonts w:eastAsia="Bookman Old Style" w:cs="Bookman Old Style"/>
          <w:strike/>
          <w:color w:val="FF0000"/>
        </w:rPr>
        <w:t>atau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bertindak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atas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E963EC">
        <w:rPr>
          <w:rFonts w:eastAsia="Bookman Old Style" w:cs="Bookman Old Style"/>
          <w:strike/>
          <w:color w:val="FF0000"/>
        </w:rPr>
        <w:t>nama</w:t>
      </w:r>
      <w:proofErr w:type="spellEnd"/>
      <w:r w:rsidRPr="00E963EC">
        <w:rPr>
          <w:rFonts w:eastAsia="Bookman Old Style" w:cs="Bookman Old Style"/>
          <w:strike/>
          <w:color w:val="FF0000"/>
        </w:rPr>
        <w:t xml:space="preserve"> UNP.</w:t>
      </w:r>
    </w:p>
    <w:p w14:paraId="6041EAEF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sebagaimana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dimaksud</w:t>
      </w:r>
      <w:proofErr w:type="spellEnd"/>
      <w:r w:rsidRPr="00C75AE2">
        <w:rPr>
          <w:rFonts w:eastAsia="Bookman Old Style" w:cs="Bookman Old Style"/>
          <w:color w:val="0000FF"/>
        </w:rPr>
        <w:t xml:space="preserve"> pada </w:t>
      </w:r>
      <w:proofErr w:type="spellStart"/>
      <w:r w:rsidRPr="00C75AE2">
        <w:rPr>
          <w:rFonts w:eastAsia="Bookman Old Style" w:cs="Bookman Old Style"/>
          <w:color w:val="0000FF"/>
        </w:rPr>
        <w:t>ayat</w:t>
      </w:r>
      <w:proofErr w:type="spellEnd"/>
      <w:r w:rsidRPr="00C75AE2">
        <w:rPr>
          <w:rFonts w:eastAsia="Bookman Old Style" w:cs="Bookman Old Style"/>
          <w:color w:val="0000FF"/>
        </w:rPr>
        <w:t xml:space="preserve"> (1) </w:t>
      </w:r>
      <w:proofErr w:type="spellStart"/>
      <w:r w:rsidRPr="00C75AE2">
        <w:rPr>
          <w:rFonts w:eastAsia="Bookman Old Style" w:cs="Bookman Old Style"/>
          <w:color w:val="0000FF"/>
        </w:rPr>
        <w:t>huruf</w:t>
      </w:r>
      <w:proofErr w:type="spellEnd"/>
      <w:r w:rsidRPr="00C75AE2">
        <w:rPr>
          <w:rFonts w:eastAsia="Bookman Old Style" w:cs="Bookman Old Style"/>
          <w:color w:val="0000FF"/>
        </w:rPr>
        <w:t xml:space="preserve"> a</w:t>
      </w:r>
      <w:r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berisi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norma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mengikat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Dosen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individual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penyelenggaraan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>.</w:t>
      </w:r>
    </w:p>
    <w:p w14:paraId="5BDEBAF9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r>
        <w:rPr>
          <w:rFonts w:eastAsia="Bookman Old Style" w:cs="Bookman Old Style"/>
        </w:rPr>
        <w:t>T</w:t>
      </w:r>
      <w:r w:rsidRPr="006C01CE">
        <w:rPr>
          <w:rFonts w:eastAsia="Bookman Old Style" w:cs="Bookman Old Style"/>
        </w:rPr>
        <w:t xml:space="preserve">enaga </w:t>
      </w:r>
      <w:proofErr w:type="spellStart"/>
      <w:r>
        <w:rPr>
          <w:rFonts w:eastAsia="Bookman Old Style" w:cs="Bookman Old Style"/>
        </w:rPr>
        <w:t>K</w:t>
      </w:r>
      <w:r w:rsidRPr="006C01CE">
        <w:rPr>
          <w:rFonts w:eastAsia="Bookman Old Style" w:cs="Bookman Old Style"/>
        </w:rPr>
        <w:t>ependidikan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sebagaimana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dimaksud</w:t>
      </w:r>
      <w:proofErr w:type="spellEnd"/>
      <w:r w:rsidRPr="00C75AE2">
        <w:rPr>
          <w:rFonts w:eastAsia="Bookman Old Style" w:cs="Bookman Old Style"/>
          <w:color w:val="0000FF"/>
        </w:rPr>
        <w:t xml:space="preserve"> pada </w:t>
      </w:r>
      <w:proofErr w:type="spellStart"/>
      <w:r w:rsidRPr="00C75AE2">
        <w:rPr>
          <w:rFonts w:eastAsia="Bookman Old Style" w:cs="Bookman Old Style"/>
          <w:color w:val="0000FF"/>
        </w:rPr>
        <w:t>ayat</w:t>
      </w:r>
      <w:proofErr w:type="spellEnd"/>
      <w:r w:rsidRPr="00C75AE2">
        <w:rPr>
          <w:rFonts w:eastAsia="Bookman Old Style" w:cs="Bookman Old Style"/>
          <w:color w:val="0000FF"/>
        </w:rPr>
        <w:t xml:space="preserve"> (1) </w:t>
      </w:r>
      <w:proofErr w:type="spellStart"/>
      <w:r w:rsidRPr="00C75AE2">
        <w:rPr>
          <w:rFonts w:eastAsia="Bookman Old Style" w:cs="Bookman Old Style"/>
          <w:color w:val="0000FF"/>
        </w:rPr>
        <w:t>huruf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r>
        <w:rPr>
          <w:rFonts w:eastAsia="Bookman Old Style" w:cs="Bookman Old Style"/>
          <w:color w:val="0000FF"/>
        </w:rPr>
        <w:t>b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berisi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norma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mengikat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tenaga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kependidikan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individual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menunjang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penyelenggaraan</w:t>
      </w:r>
      <w:proofErr w:type="spellEnd"/>
      <w:r w:rsidRPr="006C01CE">
        <w:rPr>
          <w:rFonts w:eastAsia="Bookman Old Style" w:cs="Bookman Old Style"/>
        </w:rPr>
        <w:t xml:space="preserve"> UNP.</w:t>
      </w:r>
    </w:p>
    <w:p w14:paraId="0AB7CEBB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</w:rPr>
      </w:pP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>
        <w:rPr>
          <w:rFonts w:eastAsia="Bookman Old Style" w:cs="Bookman Old Style"/>
        </w:rPr>
        <w:t>M</w:t>
      </w:r>
      <w:r w:rsidRPr="006C01CE">
        <w:rPr>
          <w:rFonts w:eastAsia="Bookman Old Style" w:cs="Bookman Old Style"/>
        </w:rPr>
        <w:t>ahasiswa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sebagaimana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dimaksud</w:t>
      </w:r>
      <w:proofErr w:type="spellEnd"/>
      <w:r w:rsidRPr="00C75AE2">
        <w:rPr>
          <w:rFonts w:eastAsia="Bookman Old Style" w:cs="Bookman Old Style"/>
          <w:color w:val="0000FF"/>
        </w:rPr>
        <w:t xml:space="preserve"> pada </w:t>
      </w:r>
      <w:proofErr w:type="spellStart"/>
      <w:r w:rsidRPr="00C75AE2">
        <w:rPr>
          <w:rFonts w:eastAsia="Bookman Old Style" w:cs="Bookman Old Style"/>
          <w:color w:val="0000FF"/>
        </w:rPr>
        <w:t>ayat</w:t>
      </w:r>
      <w:proofErr w:type="spellEnd"/>
      <w:r w:rsidRPr="00C75AE2">
        <w:rPr>
          <w:rFonts w:eastAsia="Bookman Old Style" w:cs="Bookman Old Style"/>
          <w:color w:val="0000FF"/>
        </w:rPr>
        <w:t xml:space="preserve"> (1) </w:t>
      </w:r>
      <w:proofErr w:type="spellStart"/>
      <w:r w:rsidRPr="00C75AE2">
        <w:rPr>
          <w:rFonts w:eastAsia="Bookman Old Style" w:cs="Bookman Old Style"/>
          <w:color w:val="0000FF"/>
        </w:rPr>
        <w:t>huruf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r>
        <w:rPr>
          <w:rFonts w:eastAsia="Bookman Old Style" w:cs="Bookman Old Style"/>
          <w:color w:val="0000FF"/>
        </w:rPr>
        <w:t>c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berisi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norma</w:t>
      </w:r>
      <w:proofErr w:type="spellEnd"/>
      <w:r w:rsidRPr="006C01CE">
        <w:rPr>
          <w:rFonts w:eastAsia="Bookman Old Style" w:cs="Bookman Old Style"/>
        </w:rPr>
        <w:t xml:space="preserve"> yang </w:t>
      </w:r>
      <w:proofErr w:type="spellStart"/>
      <w:r w:rsidRPr="006C01CE">
        <w:rPr>
          <w:rFonts w:eastAsia="Bookman Old Style" w:cs="Bookman Old Style"/>
        </w:rPr>
        <w:t>mengikat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mahasiswa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secara</w:t>
      </w:r>
      <w:proofErr w:type="spellEnd"/>
      <w:r w:rsidRPr="006C01CE">
        <w:rPr>
          <w:rFonts w:eastAsia="Bookman Old Style" w:cs="Bookman Old Style"/>
        </w:rPr>
        <w:t xml:space="preserve"> individual </w:t>
      </w:r>
      <w:proofErr w:type="spellStart"/>
      <w:r w:rsidRPr="006C01CE">
        <w:rPr>
          <w:rFonts w:eastAsia="Bookman Old Style" w:cs="Bookman Old Style"/>
        </w:rPr>
        <w:t>dalam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melaksanakan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kegiatan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akademik</w:t>
      </w:r>
      <w:proofErr w:type="spellEnd"/>
      <w:r w:rsidRPr="006C01CE">
        <w:rPr>
          <w:rFonts w:eastAsia="Bookman Old Style" w:cs="Bookman Old Style"/>
        </w:rPr>
        <w:t xml:space="preserve"> dan </w:t>
      </w:r>
      <w:proofErr w:type="spellStart"/>
      <w:r w:rsidRPr="006C01CE">
        <w:rPr>
          <w:rFonts w:eastAsia="Bookman Old Style" w:cs="Bookman Old Style"/>
        </w:rPr>
        <w:t>kemahasiswaan</w:t>
      </w:r>
      <w:proofErr w:type="spellEnd"/>
      <w:r w:rsidRPr="006C01CE">
        <w:rPr>
          <w:rFonts w:eastAsia="Bookman Old Style" w:cs="Bookman Old Style"/>
        </w:rPr>
        <w:t xml:space="preserve"> di UNP.</w:t>
      </w:r>
    </w:p>
    <w:p w14:paraId="4882A178" w14:textId="77777777" w:rsidR="00CC01C7" w:rsidRPr="00C75AE2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  <w:strike/>
          <w:color w:val="FF0000"/>
          <w:szCs w:val="24"/>
        </w:rPr>
      </w:pPr>
      <w:r w:rsidRPr="00C75AE2">
        <w:rPr>
          <w:rFonts w:eastAsia="Bookman Old Style" w:cs="Bookman Old Style"/>
          <w:strike/>
          <w:color w:val="FF0000"/>
        </w:rPr>
        <w:t xml:space="preserve">Kode </w:t>
      </w:r>
      <w:proofErr w:type="spellStart"/>
      <w:r w:rsidRPr="00C75AE2">
        <w:rPr>
          <w:rFonts w:eastAsia="Bookman Old Style" w:cs="Bookman Old Style"/>
          <w:strike/>
          <w:color w:val="FF0000"/>
        </w:rPr>
        <w:t>etik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C75AE2">
        <w:rPr>
          <w:rFonts w:eastAsia="Bookman Old Style" w:cs="Bookman Old Style"/>
          <w:strike/>
          <w:color w:val="FF0000"/>
        </w:rPr>
        <w:t>disusun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oleh SA dan </w:t>
      </w:r>
      <w:proofErr w:type="spellStart"/>
      <w:r w:rsidRPr="00C75AE2">
        <w:rPr>
          <w:rFonts w:eastAsia="Bookman Old Style" w:cs="Bookman Old Style"/>
          <w:strike/>
          <w:color w:val="FF0000"/>
        </w:rPr>
        <w:t>ditetapkan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75AE2">
        <w:rPr>
          <w:rFonts w:eastAsia="Bookman Old Style" w:cs="Bookman Old Style"/>
          <w:strike/>
          <w:color w:val="FF0000"/>
        </w:rPr>
        <w:t>dengan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75AE2">
        <w:rPr>
          <w:rFonts w:eastAsia="Bookman Old Style" w:cs="Bookman Old Style"/>
          <w:strike/>
          <w:color w:val="FF0000"/>
          <w:szCs w:val="24"/>
        </w:rPr>
        <w:t>Peraturan</w:t>
      </w:r>
      <w:proofErr w:type="spellEnd"/>
      <w:r w:rsidRPr="00C75AE2">
        <w:rPr>
          <w:rFonts w:eastAsia="Bookman Old Style" w:cs="Bookman Old Style"/>
          <w:strike/>
          <w:color w:val="FF0000"/>
          <w:szCs w:val="24"/>
        </w:rPr>
        <w:t xml:space="preserve"> MWA.</w:t>
      </w:r>
    </w:p>
    <w:p w14:paraId="567941A6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  <w:szCs w:val="24"/>
        </w:rPr>
      </w:pP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>
        <w:rPr>
          <w:rFonts w:eastAsia="Bookman Old Style" w:cs="Bookman Old Style"/>
        </w:rPr>
        <w:t>D</w:t>
      </w:r>
      <w:r w:rsidRPr="006C01CE">
        <w:rPr>
          <w:rFonts w:eastAsia="Bookman Old Style" w:cs="Bookman Old Style"/>
        </w:rPr>
        <w:t>osen</w:t>
      </w:r>
      <w:proofErr w:type="spellEnd"/>
      <w:r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color w:val="0000FF"/>
        </w:rPr>
        <w:t xml:space="preserve">dan </w:t>
      </w:r>
      <w:proofErr w:type="spellStart"/>
      <w:r w:rsidRPr="00C75AE2">
        <w:rPr>
          <w:rFonts w:eastAsia="Bookman Old Style" w:cs="Bookman Old Style"/>
          <w:color w:val="0000FF"/>
        </w:rPr>
        <w:t>kode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etik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Mahasiswa</w:t>
      </w:r>
      <w:proofErr w:type="spellEnd"/>
      <w:r w:rsidRPr="00C75AE2">
        <w:rPr>
          <w:rFonts w:eastAsia="Bookman Old Style" w:cs="Bookman Old Style"/>
          <w:color w:val="0000FF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UNP</w:t>
      </w:r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disusun</w:t>
      </w:r>
      <w:proofErr w:type="spellEnd"/>
      <w:r w:rsidRPr="006C01CE">
        <w:rPr>
          <w:rFonts w:eastAsia="Bookman Old Style" w:cs="Bookman Old Style"/>
        </w:rPr>
        <w:t xml:space="preserve"> oleh SA dan </w:t>
      </w:r>
      <w:proofErr w:type="spellStart"/>
      <w:r w:rsidRPr="006C01CE">
        <w:rPr>
          <w:rFonts w:eastAsia="Bookman Old Style" w:cs="Bookman Old Style"/>
        </w:rPr>
        <w:t>ditetapkan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dengan</w:t>
      </w:r>
      <w:proofErr w:type="spellEnd"/>
      <w:r w:rsidRPr="006C01CE">
        <w:rPr>
          <w:rFonts w:eastAsia="Bookman Old Style" w:cs="Bookman Old Style"/>
        </w:rPr>
        <w:t xml:space="preserve"> </w:t>
      </w:r>
      <w:proofErr w:type="spellStart"/>
      <w:r w:rsidRPr="006C01CE">
        <w:rPr>
          <w:rFonts w:eastAsia="Bookman Old Style" w:cs="Bookman Old Style"/>
        </w:rPr>
        <w:t>Peraturan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MWA</w:t>
      </w:r>
      <w:r>
        <w:rPr>
          <w:rFonts w:eastAsia="Bookman Old Style" w:cs="Bookman Old Style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Rektor</w:t>
      </w:r>
      <w:proofErr w:type="spellEnd"/>
      <w:r w:rsidRPr="006C01CE">
        <w:rPr>
          <w:rFonts w:eastAsia="Bookman Old Style" w:cs="Bookman Old Style"/>
        </w:rPr>
        <w:t>.</w:t>
      </w:r>
    </w:p>
    <w:p w14:paraId="04D85AF8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  <w:szCs w:val="24"/>
        </w:rPr>
      </w:pPr>
      <w:r w:rsidRPr="006C01CE">
        <w:rPr>
          <w:rFonts w:eastAsia="Bookman Old Style" w:cs="Bookman Old Style"/>
        </w:rPr>
        <w:t xml:space="preserve">Kode </w:t>
      </w:r>
      <w:proofErr w:type="spellStart"/>
      <w:r w:rsidRPr="006C01CE">
        <w:rPr>
          <w:rFonts w:eastAsia="Bookman Old Style" w:cs="Bookman Old Style"/>
        </w:rPr>
        <w:t>etik</w:t>
      </w:r>
      <w:proofErr w:type="spellEnd"/>
      <w:r w:rsidRPr="006C01CE">
        <w:rPr>
          <w:rFonts w:eastAsia="Bookman Old Style" w:cs="Bookman Old Style"/>
        </w:rPr>
        <w:t xml:space="preserve"> </w:t>
      </w:r>
      <w:r>
        <w:rPr>
          <w:rFonts w:eastAsia="Bookman Old Style" w:cs="Bookman Old Style"/>
        </w:rPr>
        <w:t>T</w:t>
      </w:r>
      <w:r w:rsidRPr="006C01CE">
        <w:rPr>
          <w:rFonts w:eastAsia="Bookman Old Style" w:cs="Bookman Old Style"/>
        </w:rPr>
        <w:t xml:space="preserve">enaga </w:t>
      </w:r>
      <w:proofErr w:type="spellStart"/>
      <w:r>
        <w:rPr>
          <w:rFonts w:eastAsia="Bookman Old Style" w:cs="Bookman Old Style"/>
        </w:rPr>
        <w:t>K</w:t>
      </w:r>
      <w:r w:rsidRPr="006C01CE">
        <w:rPr>
          <w:rFonts w:eastAsia="Bookman Old Style" w:cs="Bookman Old Style"/>
        </w:rPr>
        <w:t>ependidikan</w:t>
      </w:r>
      <w:proofErr w:type="spellEnd"/>
      <w:r w:rsidRPr="006C01CE">
        <w:rPr>
          <w:rFonts w:eastAsia="Bookman Old Style" w:cs="Bookman Old Style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UNP</w:t>
      </w:r>
      <w:r w:rsidRPr="00C75AE2">
        <w:rPr>
          <w:rFonts w:eastAsia="Bookman Old Style" w:cs="Bookman Old Style"/>
          <w:color w:val="FF0000"/>
        </w:rPr>
        <w:t xml:space="preserve"> </w:t>
      </w:r>
      <w:proofErr w:type="spellStart"/>
      <w:r w:rsidRPr="006C01CE">
        <w:rPr>
          <w:rFonts w:eastAsia="Bookman Old Style" w:cs="Bookman Old Style"/>
        </w:rPr>
        <w:t>disusun</w:t>
      </w:r>
      <w:proofErr w:type="spellEnd"/>
      <w:r w:rsidRPr="006C01CE">
        <w:rPr>
          <w:rFonts w:eastAsia="Bookman Old Style" w:cs="Bookman Old Style"/>
        </w:rPr>
        <w:t xml:space="preserve"> oleh </w:t>
      </w:r>
      <w:proofErr w:type="spellStart"/>
      <w:r w:rsidRPr="006C01CE">
        <w:rPr>
          <w:rFonts w:eastAsia="Bookman Old Style" w:cs="Bookman Old Style"/>
          <w:szCs w:val="24"/>
        </w:rPr>
        <w:t>rektor</w:t>
      </w:r>
      <w:proofErr w:type="spellEnd"/>
      <w:r w:rsidRPr="006C01CE">
        <w:rPr>
          <w:rFonts w:eastAsia="Bookman Old Style" w:cs="Bookman Old Style"/>
          <w:szCs w:val="24"/>
        </w:rPr>
        <w:t xml:space="preserve"> dan </w:t>
      </w:r>
      <w:proofErr w:type="spellStart"/>
      <w:r w:rsidRPr="006C01CE">
        <w:rPr>
          <w:rFonts w:eastAsia="Bookman Old Style" w:cs="Bookman Old Style"/>
          <w:szCs w:val="24"/>
        </w:rPr>
        <w:t>ditetapkan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dengan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proofErr w:type="spellStart"/>
      <w:r w:rsidRPr="006C01CE">
        <w:rPr>
          <w:rFonts w:eastAsia="Bookman Old Style" w:cs="Bookman Old Style"/>
          <w:szCs w:val="24"/>
        </w:rPr>
        <w:t>Peraturan</w:t>
      </w:r>
      <w:proofErr w:type="spellEnd"/>
      <w:r w:rsidRPr="006C01CE">
        <w:rPr>
          <w:rFonts w:eastAsia="Bookman Old Style" w:cs="Bookman Old Style"/>
          <w:szCs w:val="24"/>
        </w:rPr>
        <w:t xml:space="preserve"> </w:t>
      </w:r>
      <w:r w:rsidRPr="00C75AE2">
        <w:rPr>
          <w:rFonts w:eastAsia="Bookman Old Style" w:cs="Bookman Old Style"/>
          <w:strike/>
          <w:color w:val="FF0000"/>
        </w:rPr>
        <w:t>MWA</w:t>
      </w:r>
      <w:r>
        <w:rPr>
          <w:rFonts w:eastAsia="Bookman Old Style" w:cs="Bookman Old Style"/>
        </w:rPr>
        <w:t xml:space="preserve"> </w:t>
      </w:r>
      <w:proofErr w:type="spellStart"/>
      <w:r w:rsidRPr="00C75AE2">
        <w:rPr>
          <w:rFonts w:eastAsia="Bookman Old Style" w:cs="Bookman Old Style"/>
          <w:color w:val="0000FF"/>
        </w:rPr>
        <w:t>Rektor</w:t>
      </w:r>
      <w:proofErr w:type="spellEnd"/>
      <w:r w:rsidRPr="006C01CE">
        <w:rPr>
          <w:rFonts w:eastAsia="Bookman Old Style" w:cs="Bookman Old Style"/>
          <w:szCs w:val="24"/>
        </w:rPr>
        <w:t>.</w:t>
      </w:r>
    </w:p>
    <w:p w14:paraId="7B269184" w14:textId="77777777" w:rsidR="00CC01C7" w:rsidRPr="006C01CE" w:rsidRDefault="00CC01C7" w:rsidP="00CC01C7">
      <w:pPr>
        <w:pStyle w:val="ListParagraph"/>
        <w:widowControl w:val="0"/>
        <w:numPr>
          <w:ilvl w:val="0"/>
          <w:numId w:val="37"/>
        </w:numPr>
        <w:spacing w:before="160"/>
        <w:ind w:left="851" w:hanging="425"/>
        <w:rPr>
          <w:rFonts w:eastAsia="Bookman Old Style" w:cs="Bookman Old Style"/>
          <w:szCs w:val="24"/>
        </w:rPr>
      </w:pPr>
      <w:r w:rsidRPr="00C75AE2">
        <w:rPr>
          <w:rFonts w:eastAsia="Bookman Old Style" w:cs="Bookman Old Style"/>
          <w:strike/>
          <w:color w:val="FF0000"/>
        </w:rPr>
        <w:t xml:space="preserve">Kode </w:t>
      </w:r>
      <w:proofErr w:type="spellStart"/>
      <w:r w:rsidRPr="00C75AE2">
        <w:rPr>
          <w:rFonts w:eastAsia="Bookman Old Style" w:cs="Bookman Old Style"/>
          <w:strike/>
          <w:color w:val="FF0000"/>
        </w:rPr>
        <w:t>etik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75AE2">
        <w:rPr>
          <w:rFonts w:eastAsia="Bookman Old Style" w:cs="Bookman Old Style"/>
          <w:strike/>
          <w:color w:val="FF0000"/>
        </w:rPr>
        <w:t>mahasiswa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UNP </w:t>
      </w:r>
      <w:proofErr w:type="spellStart"/>
      <w:r w:rsidRPr="00C75AE2">
        <w:rPr>
          <w:rFonts w:eastAsia="Bookman Old Style" w:cs="Bookman Old Style"/>
          <w:strike/>
          <w:color w:val="FF0000"/>
        </w:rPr>
        <w:t>disusun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oleh </w:t>
      </w:r>
      <w:proofErr w:type="spellStart"/>
      <w:r w:rsidRPr="00C75AE2">
        <w:rPr>
          <w:rFonts w:eastAsia="Bookman Old Style" w:cs="Bookman Old Style"/>
          <w:strike/>
          <w:color w:val="FF0000"/>
        </w:rPr>
        <w:t>Rektor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dan </w:t>
      </w:r>
      <w:proofErr w:type="spellStart"/>
      <w:r w:rsidRPr="00C75AE2">
        <w:rPr>
          <w:rFonts w:eastAsia="Bookman Old Style" w:cs="Bookman Old Style"/>
          <w:strike/>
          <w:color w:val="FF0000"/>
        </w:rPr>
        <w:t>ditetapkan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75AE2">
        <w:rPr>
          <w:rFonts w:eastAsia="Bookman Old Style" w:cs="Bookman Old Style"/>
          <w:strike/>
          <w:color w:val="FF0000"/>
        </w:rPr>
        <w:t>dengan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C75AE2">
        <w:rPr>
          <w:rFonts w:eastAsia="Bookman Old Style" w:cs="Bookman Old Style"/>
          <w:strike/>
          <w:color w:val="FF0000"/>
        </w:rPr>
        <w:t>Peraturan</w:t>
      </w:r>
      <w:proofErr w:type="spellEnd"/>
      <w:r w:rsidRPr="00C75AE2">
        <w:rPr>
          <w:rFonts w:eastAsia="Bookman Old Style" w:cs="Bookman Old Style"/>
          <w:strike/>
          <w:color w:val="FF0000"/>
        </w:rPr>
        <w:t xml:space="preserve"> MWA</w:t>
      </w:r>
      <w:r w:rsidRPr="006C01CE">
        <w:rPr>
          <w:rFonts w:eastAsia="Bookman Old Style" w:cs="Bookman Old Style"/>
        </w:rPr>
        <w:t>.</w:t>
      </w:r>
    </w:p>
    <w:p w14:paraId="11A9625A" w14:textId="77777777" w:rsidR="00CC01C7" w:rsidRPr="004F7C46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b/>
          <w:bCs/>
          <w:strike/>
          <w:color w:val="FF0000"/>
        </w:rPr>
      </w:pPr>
      <w:r w:rsidRPr="004F7C46">
        <w:rPr>
          <w:rFonts w:ascii="Bookman Old Style" w:eastAsia="Bookman Old Style" w:hAnsi="Bookman Old Style" w:cs="Bookman Old Style"/>
          <w:b/>
          <w:bCs/>
          <w:strike/>
          <w:color w:val="FF0000"/>
        </w:rPr>
        <w:t>BAB VII</w:t>
      </w:r>
    </w:p>
    <w:p w14:paraId="2A2ED1AA" w14:textId="77777777" w:rsidR="00CC01C7" w:rsidRPr="004F7C46" w:rsidRDefault="00CC01C7" w:rsidP="00CC01C7">
      <w:pPr>
        <w:widowControl w:val="0"/>
        <w:spacing w:before="160"/>
        <w:ind w:left="851" w:hanging="425"/>
        <w:jc w:val="center"/>
        <w:rPr>
          <w:rFonts w:ascii="Bookman Old Style" w:eastAsia="Bookman Old Style" w:hAnsi="Bookman Old Style" w:cs="Bookman Old Style"/>
          <w:strike/>
          <w:color w:val="FF0000"/>
        </w:rPr>
      </w:pPr>
      <w:r w:rsidRPr="004F7C46">
        <w:rPr>
          <w:rFonts w:ascii="Bookman Old Style" w:eastAsia="Bookman Old Style" w:hAnsi="Bookman Old Style" w:cs="Bookman Old Style"/>
          <w:strike/>
          <w:color w:val="FF0000"/>
        </w:rPr>
        <w:t>BENTUK DAN TATA CARA PENETAPAN PERATURAN</w:t>
      </w:r>
    </w:p>
    <w:p w14:paraId="612E3EB9" w14:textId="77777777" w:rsidR="00CC01C7" w:rsidRPr="004F7C46" w:rsidRDefault="00CC01C7" w:rsidP="00CC01C7">
      <w:pPr>
        <w:pStyle w:val="Caption"/>
        <w:ind w:left="851" w:hanging="425"/>
        <w:jc w:val="center"/>
        <w:rPr>
          <w:strike/>
          <w:color w:val="FF0000"/>
        </w:rPr>
      </w:pPr>
      <w:r w:rsidRPr="004F7C46">
        <w:rPr>
          <w:strike/>
          <w:color w:val="FF0000"/>
        </w:rPr>
        <w:t xml:space="preserve">Pasal </w:t>
      </w:r>
      <w:r w:rsidRPr="004F7C46">
        <w:rPr>
          <w:strike/>
          <w:color w:val="FF0000"/>
        </w:rPr>
        <w:fldChar w:fldCharType="begin"/>
      </w:r>
      <w:r w:rsidRPr="004F7C46">
        <w:rPr>
          <w:strike/>
          <w:color w:val="FF0000"/>
        </w:rPr>
        <w:instrText xml:space="preserve"> SEQ Pasal \* ARABIC </w:instrText>
      </w:r>
      <w:r w:rsidRPr="004F7C46">
        <w:rPr>
          <w:strike/>
          <w:color w:val="FF0000"/>
        </w:rPr>
        <w:fldChar w:fldCharType="separate"/>
      </w:r>
      <w:r w:rsidRPr="004F7C46">
        <w:rPr>
          <w:strike/>
          <w:noProof/>
          <w:color w:val="FF0000"/>
        </w:rPr>
        <w:t>62</w:t>
      </w:r>
      <w:r w:rsidRPr="004F7C46">
        <w:rPr>
          <w:strike/>
          <w:color w:val="FF0000"/>
        </w:rPr>
        <w:fldChar w:fldCharType="end"/>
      </w:r>
    </w:p>
    <w:p w14:paraId="4629227D" w14:textId="77777777" w:rsidR="00CC01C7" w:rsidRPr="004F7C46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Selain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perundang-undangan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, </w:t>
      </w:r>
      <w:proofErr w:type="spellStart"/>
      <w:r w:rsidRPr="004F7C46">
        <w:rPr>
          <w:rFonts w:eastAsia="Bookman Old Style" w:cs="Bookman Old Style"/>
          <w:strike/>
          <w:color w:val="FF0000"/>
        </w:rPr>
        <w:t>berlaku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internal UNP.</w:t>
      </w:r>
    </w:p>
    <w:p w14:paraId="331CE2BD" w14:textId="77777777" w:rsidR="00CC01C7" w:rsidRPr="004F7C46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Bentuk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di UNP </w:t>
      </w:r>
      <w:proofErr w:type="spellStart"/>
      <w:r w:rsidRPr="004F7C46">
        <w:rPr>
          <w:rFonts w:eastAsia="Bookman Old Style" w:cs="Bookman Old Style"/>
          <w:strike/>
          <w:color w:val="FF0000"/>
        </w:rPr>
        <w:t>terdiri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atas</w:t>
      </w:r>
      <w:proofErr w:type="spellEnd"/>
      <w:r w:rsidRPr="004F7C46">
        <w:rPr>
          <w:rFonts w:eastAsia="Bookman Old Style" w:cs="Bookman Old Style"/>
          <w:strike/>
          <w:color w:val="FF0000"/>
        </w:rPr>
        <w:t>:</w:t>
      </w:r>
    </w:p>
    <w:p w14:paraId="76333184" w14:textId="77777777" w:rsidR="00CC01C7" w:rsidRPr="004F7C46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MWA;</w:t>
      </w:r>
    </w:p>
    <w:p w14:paraId="24FF9263" w14:textId="77777777" w:rsidR="00CC01C7" w:rsidRPr="004F7C46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rektor</w:t>
      </w:r>
      <w:proofErr w:type="spellEnd"/>
      <w:r w:rsidRPr="004F7C46">
        <w:rPr>
          <w:rFonts w:eastAsia="Bookman Old Style" w:cs="Bookman Old Style"/>
          <w:strike/>
          <w:color w:val="FF0000"/>
        </w:rPr>
        <w:t>; dan</w:t>
      </w:r>
    </w:p>
    <w:p w14:paraId="7B9F9622" w14:textId="77777777" w:rsidR="00CC01C7" w:rsidRPr="004F7C46" w:rsidRDefault="00CC01C7" w:rsidP="00CC01C7">
      <w:pPr>
        <w:pStyle w:val="ListParagraph"/>
        <w:widowControl w:val="0"/>
        <w:numPr>
          <w:ilvl w:val="1"/>
          <w:numId w:val="40"/>
        </w:numPr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SA.</w:t>
      </w:r>
    </w:p>
    <w:p w14:paraId="344FA311" w14:textId="77777777" w:rsidR="00CC01C7" w:rsidRDefault="00CC01C7" w:rsidP="00CC01C7">
      <w:pPr>
        <w:pStyle w:val="ListParagraph"/>
        <w:widowControl w:val="0"/>
        <w:numPr>
          <w:ilvl w:val="0"/>
          <w:numId w:val="39"/>
        </w:numPr>
        <w:tabs>
          <w:tab w:val="left" w:pos="2560"/>
        </w:tabs>
        <w:spacing w:before="160"/>
        <w:ind w:left="851" w:hanging="425"/>
        <w:rPr>
          <w:rFonts w:eastAsia="Bookman Old Style" w:cs="Bookman Old Style"/>
          <w:strike/>
          <w:color w:val="FF0000"/>
        </w:rPr>
      </w:pPr>
      <w:proofErr w:type="spellStart"/>
      <w:r w:rsidRPr="004F7C46">
        <w:rPr>
          <w:rFonts w:eastAsia="Bookman Old Style" w:cs="Bookman Old Style"/>
          <w:strike/>
          <w:color w:val="FF0000"/>
        </w:rPr>
        <w:t>Ketentuan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lebih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lanjut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mengenai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bentuk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, tata </w:t>
      </w:r>
      <w:proofErr w:type="spellStart"/>
      <w:r w:rsidRPr="004F7C46">
        <w:rPr>
          <w:rFonts w:eastAsia="Bookman Old Style" w:cs="Bookman Old Style"/>
          <w:strike/>
          <w:color w:val="FF0000"/>
        </w:rPr>
        <w:t>urutan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, dan tata </w:t>
      </w:r>
      <w:proofErr w:type="spellStart"/>
      <w:r w:rsidRPr="004F7C46">
        <w:rPr>
          <w:rFonts w:eastAsia="Bookman Old Style" w:cs="Bookman Old Style"/>
          <w:strike/>
          <w:color w:val="FF0000"/>
        </w:rPr>
        <w:t>cara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penetapan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di UNP </w:t>
      </w:r>
      <w:proofErr w:type="spellStart"/>
      <w:r w:rsidRPr="004F7C46">
        <w:rPr>
          <w:rFonts w:eastAsia="Bookman Old Style" w:cs="Bookman Old Style"/>
          <w:strike/>
          <w:color w:val="FF0000"/>
        </w:rPr>
        <w:t>sebagaimana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dimaksud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pada </w:t>
      </w:r>
      <w:proofErr w:type="spellStart"/>
      <w:r w:rsidRPr="004F7C46">
        <w:rPr>
          <w:rFonts w:eastAsia="Bookman Old Style" w:cs="Bookman Old Style"/>
          <w:strike/>
          <w:color w:val="FF0000"/>
        </w:rPr>
        <w:t>ayat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(1) </w:t>
      </w:r>
      <w:proofErr w:type="spellStart"/>
      <w:r w:rsidRPr="004F7C46">
        <w:rPr>
          <w:rFonts w:eastAsia="Bookman Old Style" w:cs="Bookman Old Style"/>
          <w:strike/>
          <w:color w:val="FF0000"/>
        </w:rPr>
        <w:t>diatur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dalam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</w:t>
      </w:r>
      <w:proofErr w:type="spellStart"/>
      <w:r w:rsidRPr="004F7C46">
        <w:rPr>
          <w:rFonts w:eastAsia="Bookman Old Style" w:cs="Bookman Old Style"/>
          <w:strike/>
          <w:color w:val="FF0000"/>
        </w:rPr>
        <w:t>Peraturan</w:t>
      </w:r>
      <w:proofErr w:type="spellEnd"/>
      <w:r w:rsidRPr="004F7C46">
        <w:rPr>
          <w:rFonts w:eastAsia="Bookman Old Style" w:cs="Bookman Old Style"/>
          <w:strike/>
          <w:color w:val="FF0000"/>
        </w:rPr>
        <w:t xml:space="preserve"> MWA.</w:t>
      </w:r>
    </w:p>
    <w:p w14:paraId="6E2FA1CF" w14:textId="77777777" w:rsidR="00CC01C7" w:rsidRPr="00C75AE2" w:rsidRDefault="00CC01C7" w:rsidP="00CC01C7">
      <w:pPr>
        <w:widowControl w:val="0"/>
        <w:tabs>
          <w:tab w:val="left" w:pos="2560"/>
        </w:tabs>
        <w:spacing w:before="160"/>
        <w:ind w:left="851" w:hanging="425"/>
        <w:rPr>
          <w:rFonts w:eastAsiaTheme="minorEastAsia" w:cs="Bookman Old Style"/>
          <w:b/>
          <w:bCs/>
          <w:color w:val="FF0000"/>
          <w:lang w:val="en-US"/>
        </w:rPr>
      </w:pPr>
      <w:r w:rsidRPr="00C75AE2">
        <w:rPr>
          <w:rFonts w:eastAsiaTheme="minorEastAsia" w:cs="Bookman Old Style" w:hint="eastAsia"/>
          <w:b/>
          <w:bCs/>
          <w:strike/>
          <w:color w:val="FF0000"/>
        </w:rPr>
        <w:t>=</w:t>
      </w:r>
      <w:r w:rsidRPr="00C75AE2">
        <w:rPr>
          <w:rFonts w:eastAsiaTheme="minorEastAsia" w:cs="Bookman Old Style"/>
          <w:b/>
          <w:bCs/>
          <w:strike/>
          <w:color w:val="FF0000"/>
          <w:lang w:val="en-US"/>
        </w:rPr>
        <w:t xml:space="preserve">=============== </w:t>
      </w:r>
      <w:proofErr w:type="spellStart"/>
      <w:r w:rsidRPr="00C75AE2">
        <w:rPr>
          <w:rFonts w:eastAsiaTheme="minorEastAsia" w:cs="Bookman Old Style"/>
          <w:b/>
          <w:bCs/>
          <w:color w:val="FF0000"/>
          <w:lang w:val="en-US"/>
        </w:rPr>
        <w:t>Pembahasan</w:t>
      </w:r>
      <w:proofErr w:type="spellEnd"/>
      <w:r w:rsidRPr="00C75AE2">
        <w:rPr>
          <w:rFonts w:eastAsiaTheme="minorEastAsia" w:cs="Bookman Old Style"/>
          <w:b/>
          <w:bCs/>
          <w:color w:val="FF0000"/>
          <w:lang w:val="en-US"/>
        </w:rPr>
        <w:t xml:space="preserve"> 27 </w:t>
      </w:r>
      <w:proofErr w:type="spellStart"/>
      <w:r w:rsidRPr="00C75AE2">
        <w:rPr>
          <w:rFonts w:eastAsiaTheme="minorEastAsia" w:cs="Bookman Old Style"/>
          <w:b/>
          <w:bCs/>
          <w:color w:val="FF0000"/>
          <w:lang w:val="en-US"/>
        </w:rPr>
        <w:t>Januari</w:t>
      </w:r>
      <w:proofErr w:type="spellEnd"/>
      <w:r w:rsidRPr="00C75AE2">
        <w:rPr>
          <w:rFonts w:eastAsiaTheme="minorEastAsia" w:cs="Bookman Old Style"/>
          <w:b/>
          <w:bCs/>
          <w:color w:val="FF0000"/>
          <w:lang w:val="en-US"/>
        </w:rPr>
        <w:t xml:space="preserve"> 2021 </w:t>
      </w:r>
      <w:proofErr w:type="spellStart"/>
      <w:r w:rsidRPr="00C75AE2">
        <w:rPr>
          <w:rFonts w:eastAsiaTheme="minorEastAsia" w:cs="Bookman Old Style"/>
          <w:b/>
          <w:bCs/>
          <w:color w:val="FF0000"/>
          <w:lang w:val="en-US"/>
        </w:rPr>
        <w:t>Pukul</w:t>
      </w:r>
      <w:proofErr w:type="spellEnd"/>
      <w:r w:rsidRPr="00C75AE2">
        <w:rPr>
          <w:rFonts w:eastAsiaTheme="minorEastAsia" w:cs="Bookman Old Style"/>
          <w:b/>
          <w:bCs/>
          <w:color w:val="FF0000"/>
          <w:lang w:val="en-US"/>
        </w:rPr>
        <w:t xml:space="preserve"> 22.00 WIB================</w:t>
      </w:r>
    </w:p>
    <w:p w14:paraId="7815FE98" w14:textId="30BD2489" w:rsidR="00B67F0A" w:rsidRDefault="00B67F0A" w:rsidP="00CC01C7">
      <w:pPr>
        <w:ind w:left="851" w:hanging="425"/>
      </w:pPr>
    </w:p>
    <w:p w14:paraId="632F6246" w14:textId="7895B13F" w:rsidR="00285937" w:rsidRDefault="00285937" w:rsidP="00CC01C7">
      <w:pPr>
        <w:ind w:left="851" w:hanging="425"/>
        <w:rPr>
          <w:rFonts w:hint="eastAsia"/>
        </w:rPr>
      </w:pPr>
      <w:r>
        <w:rPr>
          <w:noProof/>
        </w:rPr>
        <w:drawing>
          <wp:inline distT="0" distB="0" distL="0" distR="0" wp14:anchorId="18DA862C" wp14:editId="2F243A52">
            <wp:extent cx="4981575" cy="884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6D6A93" wp14:editId="575683E3">
            <wp:extent cx="5724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03CBD17" wp14:editId="2925183E">
            <wp:extent cx="57245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9622286" wp14:editId="68008FB3">
            <wp:extent cx="57245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1350"/>
    <w:multiLevelType w:val="multilevel"/>
    <w:tmpl w:val="01611350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1" w15:restartNumberingAfterBreak="0">
    <w:nsid w:val="01CF1B3A"/>
    <w:multiLevelType w:val="multilevel"/>
    <w:tmpl w:val="01CF1B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D01DB"/>
    <w:multiLevelType w:val="multilevel"/>
    <w:tmpl w:val="023D01DB"/>
    <w:lvl w:ilvl="0">
      <w:start w:val="1"/>
      <w:numFmt w:val="decimal"/>
      <w:lvlText w:val="(%1)"/>
      <w:lvlJc w:val="left"/>
      <w:pPr>
        <w:ind w:left="9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15" w:hanging="360"/>
      </w:pPr>
    </w:lvl>
    <w:lvl w:ilvl="2">
      <w:start w:val="1"/>
      <w:numFmt w:val="lowerRoman"/>
      <w:lvlText w:val="%3."/>
      <w:lvlJc w:val="right"/>
      <w:pPr>
        <w:ind w:left="1535" w:hanging="180"/>
      </w:pPr>
    </w:lvl>
    <w:lvl w:ilvl="3">
      <w:start w:val="1"/>
      <w:numFmt w:val="decimal"/>
      <w:lvlText w:val="%4."/>
      <w:lvlJc w:val="left"/>
      <w:pPr>
        <w:ind w:left="2255" w:hanging="360"/>
      </w:pPr>
    </w:lvl>
    <w:lvl w:ilvl="4">
      <w:start w:val="1"/>
      <w:numFmt w:val="lowerLetter"/>
      <w:lvlText w:val="%5."/>
      <w:lvlJc w:val="left"/>
      <w:pPr>
        <w:ind w:left="2975" w:hanging="360"/>
      </w:pPr>
    </w:lvl>
    <w:lvl w:ilvl="5">
      <w:start w:val="1"/>
      <w:numFmt w:val="lowerRoman"/>
      <w:lvlText w:val="%6."/>
      <w:lvlJc w:val="right"/>
      <w:pPr>
        <w:ind w:left="3695" w:hanging="180"/>
      </w:pPr>
    </w:lvl>
    <w:lvl w:ilvl="6">
      <w:start w:val="1"/>
      <w:numFmt w:val="decimal"/>
      <w:lvlText w:val="%7."/>
      <w:lvlJc w:val="left"/>
      <w:pPr>
        <w:ind w:left="4415" w:hanging="360"/>
      </w:pPr>
    </w:lvl>
    <w:lvl w:ilvl="7">
      <w:start w:val="1"/>
      <w:numFmt w:val="lowerLetter"/>
      <w:lvlText w:val="%8."/>
      <w:lvlJc w:val="left"/>
      <w:pPr>
        <w:ind w:left="5135" w:hanging="360"/>
      </w:pPr>
    </w:lvl>
    <w:lvl w:ilvl="8">
      <w:start w:val="1"/>
      <w:numFmt w:val="lowerRoman"/>
      <w:lvlText w:val="%9."/>
      <w:lvlJc w:val="right"/>
      <w:pPr>
        <w:ind w:left="5855" w:hanging="180"/>
      </w:pPr>
    </w:lvl>
  </w:abstractNum>
  <w:abstractNum w:abstractNumId="3" w15:restartNumberingAfterBreak="0">
    <w:nsid w:val="0BC659D0"/>
    <w:multiLevelType w:val="multilevel"/>
    <w:tmpl w:val="0BC659D0"/>
    <w:lvl w:ilvl="0">
      <w:start w:val="1"/>
      <w:numFmt w:val="decimal"/>
      <w:lvlText w:val="(%1)"/>
      <w:lvlJc w:val="left"/>
      <w:pPr>
        <w:ind w:left="93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13" w:hanging="360"/>
      </w:pPr>
    </w:lvl>
    <w:lvl w:ilvl="2">
      <w:start w:val="1"/>
      <w:numFmt w:val="lowerRoman"/>
      <w:lvlText w:val="%3."/>
      <w:lvlJc w:val="right"/>
      <w:pPr>
        <w:ind w:left="1533" w:hanging="180"/>
      </w:pPr>
    </w:lvl>
    <w:lvl w:ilvl="3">
      <w:start w:val="1"/>
      <w:numFmt w:val="decimal"/>
      <w:lvlText w:val="%4."/>
      <w:lvlJc w:val="left"/>
      <w:pPr>
        <w:ind w:left="2253" w:hanging="360"/>
      </w:pPr>
    </w:lvl>
    <w:lvl w:ilvl="4">
      <w:start w:val="1"/>
      <w:numFmt w:val="lowerLetter"/>
      <w:lvlText w:val="%5."/>
      <w:lvlJc w:val="left"/>
      <w:pPr>
        <w:ind w:left="2973" w:hanging="360"/>
      </w:pPr>
    </w:lvl>
    <w:lvl w:ilvl="5">
      <w:start w:val="1"/>
      <w:numFmt w:val="lowerRoman"/>
      <w:lvlText w:val="%6."/>
      <w:lvlJc w:val="right"/>
      <w:pPr>
        <w:ind w:left="3693" w:hanging="180"/>
      </w:pPr>
    </w:lvl>
    <w:lvl w:ilvl="6">
      <w:start w:val="1"/>
      <w:numFmt w:val="decimal"/>
      <w:lvlText w:val="%7."/>
      <w:lvlJc w:val="left"/>
      <w:pPr>
        <w:ind w:left="4413" w:hanging="360"/>
      </w:pPr>
    </w:lvl>
    <w:lvl w:ilvl="7">
      <w:start w:val="1"/>
      <w:numFmt w:val="lowerLetter"/>
      <w:lvlText w:val="%8."/>
      <w:lvlJc w:val="left"/>
      <w:pPr>
        <w:ind w:left="5133" w:hanging="360"/>
      </w:pPr>
    </w:lvl>
    <w:lvl w:ilvl="8">
      <w:start w:val="1"/>
      <w:numFmt w:val="lowerRoman"/>
      <w:lvlText w:val="%9."/>
      <w:lvlJc w:val="right"/>
      <w:pPr>
        <w:ind w:left="5853" w:hanging="180"/>
      </w:pPr>
    </w:lvl>
  </w:abstractNum>
  <w:abstractNum w:abstractNumId="4" w15:restartNumberingAfterBreak="0">
    <w:nsid w:val="0F3E7788"/>
    <w:multiLevelType w:val="multilevel"/>
    <w:tmpl w:val="0F3E7788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5" w15:restartNumberingAfterBreak="0">
    <w:nsid w:val="124B77AE"/>
    <w:multiLevelType w:val="hybridMultilevel"/>
    <w:tmpl w:val="24CAA5A4"/>
    <w:lvl w:ilvl="0" w:tplc="38090019">
      <w:start w:val="1"/>
      <w:numFmt w:val="lowerLetter"/>
      <w:lvlText w:val="%1."/>
      <w:lvlJc w:val="left"/>
      <w:pPr>
        <w:ind w:left="3130" w:hanging="360"/>
      </w:pPr>
    </w:lvl>
    <w:lvl w:ilvl="1" w:tplc="38090019" w:tentative="1">
      <w:start w:val="1"/>
      <w:numFmt w:val="lowerLetter"/>
      <w:lvlText w:val="%2."/>
      <w:lvlJc w:val="left"/>
      <w:pPr>
        <w:ind w:left="3850" w:hanging="360"/>
      </w:pPr>
    </w:lvl>
    <w:lvl w:ilvl="2" w:tplc="3809001B" w:tentative="1">
      <w:start w:val="1"/>
      <w:numFmt w:val="lowerRoman"/>
      <w:lvlText w:val="%3."/>
      <w:lvlJc w:val="right"/>
      <w:pPr>
        <w:ind w:left="4570" w:hanging="180"/>
      </w:pPr>
    </w:lvl>
    <w:lvl w:ilvl="3" w:tplc="3809000F" w:tentative="1">
      <w:start w:val="1"/>
      <w:numFmt w:val="decimal"/>
      <w:lvlText w:val="%4."/>
      <w:lvlJc w:val="left"/>
      <w:pPr>
        <w:ind w:left="5290" w:hanging="360"/>
      </w:pPr>
    </w:lvl>
    <w:lvl w:ilvl="4" w:tplc="38090019" w:tentative="1">
      <w:start w:val="1"/>
      <w:numFmt w:val="lowerLetter"/>
      <w:lvlText w:val="%5."/>
      <w:lvlJc w:val="left"/>
      <w:pPr>
        <w:ind w:left="6010" w:hanging="360"/>
      </w:pPr>
    </w:lvl>
    <w:lvl w:ilvl="5" w:tplc="3809001B" w:tentative="1">
      <w:start w:val="1"/>
      <w:numFmt w:val="lowerRoman"/>
      <w:lvlText w:val="%6."/>
      <w:lvlJc w:val="right"/>
      <w:pPr>
        <w:ind w:left="6730" w:hanging="180"/>
      </w:pPr>
    </w:lvl>
    <w:lvl w:ilvl="6" w:tplc="3809000F" w:tentative="1">
      <w:start w:val="1"/>
      <w:numFmt w:val="decimal"/>
      <w:lvlText w:val="%7."/>
      <w:lvlJc w:val="left"/>
      <w:pPr>
        <w:ind w:left="7450" w:hanging="360"/>
      </w:pPr>
    </w:lvl>
    <w:lvl w:ilvl="7" w:tplc="38090019" w:tentative="1">
      <w:start w:val="1"/>
      <w:numFmt w:val="lowerLetter"/>
      <w:lvlText w:val="%8."/>
      <w:lvlJc w:val="left"/>
      <w:pPr>
        <w:ind w:left="8170" w:hanging="360"/>
      </w:pPr>
    </w:lvl>
    <w:lvl w:ilvl="8" w:tplc="380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14066945"/>
    <w:multiLevelType w:val="multilevel"/>
    <w:tmpl w:val="14066945"/>
    <w:lvl w:ilvl="0">
      <w:start w:val="1"/>
      <w:numFmt w:val="decimal"/>
      <w:lvlText w:val="(%1)"/>
      <w:lvlJc w:val="left"/>
      <w:pPr>
        <w:ind w:left="100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0" w:hanging="360"/>
      </w:pPr>
    </w:lvl>
    <w:lvl w:ilvl="2">
      <w:start w:val="1"/>
      <w:numFmt w:val="lowerRoman"/>
      <w:lvlText w:val="%3."/>
      <w:lvlJc w:val="right"/>
      <w:pPr>
        <w:ind w:left="1540" w:hanging="180"/>
      </w:pPr>
    </w:lvl>
    <w:lvl w:ilvl="3">
      <w:start w:val="1"/>
      <w:numFmt w:val="decimal"/>
      <w:lvlText w:val="%4."/>
      <w:lvlJc w:val="left"/>
      <w:pPr>
        <w:ind w:left="2260" w:hanging="360"/>
      </w:pPr>
    </w:lvl>
    <w:lvl w:ilvl="4">
      <w:start w:val="1"/>
      <w:numFmt w:val="lowerLetter"/>
      <w:lvlText w:val="%5."/>
      <w:lvlJc w:val="left"/>
      <w:pPr>
        <w:ind w:left="2980" w:hanging="360"/>
      </w:pPr>
    </w:lvl>
    <w:lvl w:ilvl="5">
      <w:start w:val="1"/>
      <w:numFmt w:val="lowerRoman"/>
      <w:lvlText w:val="%6."/>
      <w:lvlJc w:val="right"/>
      <w:pPr>
        <w:ind w:left="3700" w:hanging="180"/>
      </w:pPr>
    </w:lvl>
    <w:lvl w:ilvl="6">
      <w:start w:val="1"/>
      <w:numFmt w:val="decimal"/>
      <w:lvlText w:val="%7."/>
      <w:lvlJc w:val="left"/>
      <w:pPr>
        <w:ind w:left="4420" w:hanging="360"/>
      </w:pPr>
    </w:lvl>
    <w:lvl w:ilvl="7">
      <w:start w:val="1"/>
      <w:numFmt w:val="lowerLetter"/>
      <w:lvlText w:val="%8."/>
      <w:lvlJc w:val="left"/>
      <w:pPr>
        <w:ind w:left="5140" w:hanging="360"/>
      </w:pPr>
    </w:lvl>
    <w:lvl w:ilvl="8">
      <w:start w:val="1"/>
      <w:numFmt w:val="lowerRoman"/>
      <w:lvlText w:val="%9."/>
      <w:lvlJc w:val="right"/>
      <w:pPr>
        <w:ind w:left="5860" w:hanging="180"/>
      </w:pPr>
    </w:lvl>
  </w:abstractNum>
  <w:abstractNum w:abstractNumId="7" w15:restartNumberingAfterBreak="0">
    <w:nsid w:val="14287B34"/>
    <w:multiLevelType w:val="multilevel"/>
    <w:tmpl w:val="21DF1017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8" w15:restartNumberingAfterBreak="0">
    <w:nsid w:val="150C154C"/>
    <w:multiLevelType w:val="multilevel"/>
    <w:tmpl w:val="150C154C"/>
    <w:lvl w:ilvl="0">
      <w:start w:val="1"/>
      <w:numFmt w:val="lowerLetter"/>
      <w:lvlText w:val="%1."/>
      <w:lvlJc w:val="left"/>
      <w:pPr>
        <w:ind w:left="3130" w:hanging="360"/>
      </w:pPr>
    </w:lvl>
    <w:lvl w:ilvl="1">
      <w:start w:val="1"/>
      <w:numFmt w:val="lowerLetter"/>
      <w:lvlText w:val="%2."/>
      <w:lvlJc w:val="left"/>
      <w:pPr>
        <w:ind w:left="3850" w:hanging="360"/>
      </w:pPr>
    </w:lvl>
    <w:lvl w:ilvl="2">
      <w:start w:val="1"/>
      <w:numFmt w:val="lowerRoman"/>
      <w:lvlText w:val="%3."/>
      <w:lvlJc w:val="right"/>
      <w:pPr>
        <w:ind w:left="4570" w:hanging="180"/>
      </w:pPr>
    </w:lvl>
    <w:lvl w:ilvl="3">
      <w:start w:val="1"/>
      <w:numFmt w:val="decimal"/>
      <w:lvlText w:val="%4."/>
      <w:lvlJc w:val="left"/>
      <w:pPr>
        <w:ind w:left="5290" w:hanging="360"/>
      </w:pPr>
    </w:lvl>
    <w:lvl w:ilvl="4">
      <w:start w:val="1"/>
      <w:numFmt w:val="lowerLetter"/>
      <w:lvlText w:val="%5."/>
      <w:lvlJc w:val="left"/>
      <w:pPr>
        <w:ind w:left="6010" w:hanging="360"/>
      </w:pPr>
    </w:lvl>
    <w:lvl w:ilvl="5">
      <w:start w:val="1"/>
      <w:numFmt w:val="lowerRoman"/>
      <w:lvlText w:val="%6."/>
      <w:lvlJc w:val="right"/>
      <w:pPr>
        <w:ind w:left="6730" w:hanging="180"/>
      </w:pPr>
    </w:lvl>
    <w:lvl w:ilvl="6">
      <w:start w:val="1"/>
      <w:numFmt w:val="decimal"/>
      <w:lvlText w:val="%7."/>
      <w:lvlJc w:val="left"/>
      <w:pPr>
        <w:ind w:left="7450" w:hanging="360"/>
      </w:pPr>
    </w:lvl>
    <w:lvl w:ilvl="7">
      <w:start w:val="1"/>
      <w:numFmt w:val="lowerLetter"/>
      <w:lvlText w:val="%8."/>
      <w:lvlJc w:val="left"/>
      <w:pPr>
        <w:ind w:left="8170" w:hanging="360"/>
      </w:pPr>
    </w:lvl>
    <w:lvl w:ilvl="8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179446AA"/>
    <w:multiLevelType w:val="hybridMultilevel"/>
    <w:tmpl w:val="ACE8EFCA"/>
    <w:lvl w:ilvl="0" w:tplc="38090019">
      <w:start w:val="1"/>
      <w:numFmt w:val="lowerLetter"/>
      <w:lvlText w:val="%1."/>
      <w:lvlJc w:val="left"/>
      <w:pPr>
        <w:ind w:left="3187" w:hanging="360"/>
      </w:pPr>
    </w:lvl>
    <w:lvl w:ilvl="1" w:tplc="38090019">
      <w:start w:val="1"/>
      <w:numFmt w:val="lowerLetter"/>
      <w:lvlText w:val="%2."/>
      <w:lvlJc w:val="left"/>
      <w:pPr>
        <w:ind w:left="3907" w:hanging="360"/>
      </w:pPr>
    </w:lvl>
    <w:lvl w:ilvl="2" w:tplc="3809001B">
      <w:start w:val="1"/>
      <w:numFmt w:val="lowerRoman"/>
      <w:lvlText w:val="%3."/>
      <w:lvlJc w:val="right"/>
      <w:pPr>
        <w:ind w:left="4627" w:hanging="180"/>
      </w:pPr>
    </w:lvl>
    <w:lvl w:ilvl="3" w:tplc="A80A1E16">
      <w:start w:val="1"/>
      <w:numFmt w:val="decimal"/>
      <w:lvlText w:val="(%4)"/>
      <w:lvlJc w:val="left"/>
      <w:pPr>
        <w:ind w:left="5347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6067" w:hanging="360"/>
      </w:pPr>
    </w:lvl>
    <w:lvl w:ilvl="5" w:tplc="3809001B" w:tentative="1">
      <w:start w:val="1"/>
      <w:numFmt w:val="lowerRoman"/>
      <w:lvlText w:val="%6."/>
      <w:lvlJc w:val="right"/>
      <w:pPr>
        <w:ind w:left="6787" w:hanging="180"/>
      </w:pPr>
    </w:lvl>
    <w:lvl w:ilvl="6" w:tplc="3809000F" w:tentative="1">
      <w:start w:val="1"/>
      <w:numFmt w:val="decimal"/>
      <w:lvlText w:val="%7."/>
      <w:lvlJc w:val="left"/>
      <w:pPr>
        <w:ind w:left="7507" w:hanging="360"/>
      </w:pPr>
    </w:lvl>
    <w:lvl w:ilvl="7" w:tplc="38090019" w:tentative="1">
      <w:start w:val="1"/>
      <w:numFmt w:val="lowerLetter"/>
      <w:lvlText w:val="%8."/>
      <w:lvlJc w:val="left"/>
      <w:pPr>
        <w:ind w:left="8227" w:hanging="360"/>
      </w:pPr>
    </w:lvl>
    <w:lvl w:ilvl="8" w:tplc="3809001B" w:tentative="1">
      <w:start w:val="1"/>
      <w:numFmt w:val="lowerRoman"/>
      <w:lvlText w:val="%9."/>
      <w:lvlJc w:val="right"/>
      <w:pPr>
        <w:ind w:left="8947" w:hanging="180"/>
      </w:pPr>
    </w:lvl>
  </w:abstractNum>
  <w:abstractNum w:abstractNumId="10" w15:restartNumberingAfterBreak="0">
    <w:nsid w:val="213B075B"/>
    <w:multiLevelType w:val="multilevel"/>
    <w:tmpl w:val="213B075B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F441C"/>
    <w:multiLevelType w:val="multilevel"/>
    <w:tmpl w:val="239F441C"/>
    <w:lvl w:ilvl="0">
      <w:start w:val="1"/>
      <w:numFmt w:val="decimal"/>
      <w:lvlText w:val="(%1)"/>
      <w:lvlJc w:val="left"/>
      <w:pPr>
        <w:ind w:left="112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32" w:hanging="360"/>
      </w:pPr>
    </w:lvl>
    <w:lvl w:ilvl="2">
      <w:start w:val="1"/>
      <w:numFmt w:val="lowerRoman"/>
      <w:lvlText w:val="%3."/>
      <w:lvlJc w:val="right"/>
      <w:pPr>
        <w:ind w:left="1552" w:hanging="180"/>
      </w:pPr>
    </w:lvl>
    <w:lvl w:ilvl="3">
      <w:start w:val="1"/>
      <w:numFmt w:val="decimal"/>
      <w:lvlText w:val="%4."/>
      <w:lvlJc w:val="left"/>
      <w:pPr>
        <w:ind w:left="2272" w:hanging="360"/>
      </w:pPr>
    </w:lvl>
    <w:lvl w:ilvl="4">
      <w:start w:val="1"/>
      <w:numFmt w:val="lowerLetter"/>
      <w:lvlText w:val="%5."/>
      <w:lvlJc w:val="left"/>
      <w:pPr>
        <w:ind w:left="2992" w:hanging="360"/>
      </w:pPr>
    </w:lvl>
    <w:lvl w:ilvl="5">
      <w:start w:val="1"/>
      <w:numFmt w:val="lowerRoman"/>
      <w:lvlText w:val="%6."/>
      <w:lvlJc w:val="right"/>
      <w:pPr>
        <w:ind w:left="3712" w:hanging="180"/>
      </w:pPr>
    </w:lvl>
    <w:lvl w:ilvl="6">
      <w:start w:val="1"/>
      <w:numFmt w:val="decimal"/>
      <w:lvlText w:val="%7."/>
      <w:lvlJc w:val="left"/>
      <w:pPr>
        <w:ind w:left="4432" w:hanging="360"/>
      </w:pPr>
    </w:lvl>
    <w:lvl w:ilvl="7">
      <w:start w:val="1"/>
      <w:numFmt w:val="lowerLetter"/>
      <w:lvlText w:val="%8."/>
      <w:lvlJc w:val="left"/>
      <w:pPr>
        <w:ind w:left="5152" w:hanging="360"/>
      </w:pPr>
    </w:lvl>
    <w:lvl w:ilvl="8">
      <w:start w:val="1"/>
      <w:numFmt w:val="lowerRoman"/>
      <w:lvlText w:val="%9."/>
      <w:lvlJc w:val="right"/>
      <w:pPr>
        <w:ind w:left="5872" w:hanging="180"/>
      </w:pPr>
    </w:lvl>
  </w:abstractNum>
  <w:abstractNum w:abstractNumId="12" w15:restartNumberingAfterBreak="0">
    <w:nsid w:val="241F6860"/>
    <w:multiLevelType w:val="multilevel"/>
    <w:tmpl w:val="241F686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C2081"/>
    <w:multiLevelType w:val="multilevel"/>
    <w:tmpl w:val="244C2081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72249"/>
    <w:multiLevelType w:val="multilevel"/>
    <w:tmpl w:val="7FC86BB9"/>
    <w:lvl w:ilvl="0">
      <w:start w:val="1"/>
      <w:numFmt w:val="decimal"/>
      <w:lvlText w:val="(%1)"/>
      <w:lvlJc w:val="left"/>
      <w:pPr>
        <w:ind w:left="27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abstractNum w:abstractNumId="15" w15:restartNumberingAfterBreak="0">
    <w:nsid w:val="312C2320"/>
    <w:multiLevelType w:val="multilevel"/>
    <w:tmpl w:val="312C2320"/>
    <w:lvl w:ilvl="0">
      <w:start w:val="1"/>
      <w:numFmt w:val="decimal"/>
      <w:lvlText w:val="(%1)"/>
      <w:lvlJc w:val="left"/>
      <w:pPr>
        <w:ind w:left="93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13" w:hanging="360"/>
      </w:pPr>
    </w:lvl>
    <w:lvl w:ilvl="2">
      <w:start w:val="1"/>
      <w:numFmt w:val="lowerRoman"/>
      <w:lvlText w:val="%3."/>
      <w:lvlJc w:val="right"/>
      <w:pPr>
        <w:ind w:left="1533" w:hanging="180"/>
      </w:pPr>
    </w:lvl>
    <w:lvl w:ilvl="3">
      <w:start w:val="1"/>
      <w:numFmt w:val="decimal"/>
      <w:lvlText w:val="%4."/>
      <w:lvlJc w:val="left"/>
      <w:pPr>
        <w:ind w:left="2253" w:hanging="360"/>
      </w:pPr>
    </w:lvl>
    <w:lvl w:ilvl="4">
      <w:start w:val="1"/>
      <w:numFmt w:val="lowerLetter"/>
      <w:lvlText w:val="%5."/>
      <w:lvlJc w:val="left"/>
      <w:pPr>
        <w:ind w:left="2973" w:hanging="360"/>
      </w:pPr>
    </w:lvl>
    <w:lvl w:ilvl="5">
      <w:start w:val="1"/>
      <w:numFmt w:val="lowerRoman"/>
      <w:lvlText w:val="%6."/>
      <w:lvlJc w:val="right"/>
      <w:pPr>
        <w:ind w:left="3693" w:hanging="180"/>
      </w:pPr>
    </w:lvl>
    <w:lvl w:ilvl="6">
      <w:start w:val="1"/>
      <w:numFmt w:val="decimal"/>
      <w:lvlText w:val="%7."/>
      <w:lvlJc w:val="left"/>
      <w:pPr>
        <w:ind w:left="4413" w:hanging="360"/>
      </w:pPr>
    </w:lvl>
    <w:lvl w:ilvl="7">
      <w:start w:val="1"/>
      <w:numFmt w:val="lowerLetter"/>
      <w:lvlText w:val="%8."/>
      <w:lvlJc w:val="left"/>
      <w:pPr>
        <w:ind w:left="5133" w:hanging="360"/>
      </w:pPr>
    </w:lvl>
    <w:lvl w:ilvl="8">
      <w:start w:val="1"/>
      <w:numFmt w:val="lowerRoman"/>
      <w:lvlText w:val="%9."/>
      <w:lvlJc w:val="right"/>
      <w:pPr>
        <w:ind w:left="5853" w:hanging="180"/>
      </w:pPr>
    </w:lvl>
  </w:abstractNum>
  <w:abstractNum w:abstractNumId="16" w15:restartNumberingAfterBreak="0">
    <w:nsid w:val="317F2216"/>
    <w:multiLevelType w:val="multilevel"/>
    <w:tmpl w:val="317F2216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17" w15:restartNumberingAfterBreak="0">
    <w:nsid w:val="34F72E39"/>
    <w:multiLevelType w:val="multilevel"/>
    <w:tmpl w:val="34F72E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259DE"/>
    <w:multiLevelType w:val="multilevel"/>
    <w:tmpl w:val="368259DE"/>
    <w:lvl w:ilvl="0">
      <w:start w:val="1"/>
      <w:numFmt w:val="decimal"/>
      <w:lvlText w:val="(%1)"/>
      <w:lvlJc w:val="left"/>
      <w:pPr>
        <w:ind w:left="30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20" w:hanging="360"/>
      </w:pPr>
    </w:lvl>
    <w:lvl w:ilvl="2">
      <w:start w:val="1"/>
      <w:numFmt w:val="lowerRoman"/>
      <w:lvlText w:val="%3."/>
      <w:lvlJc w:val="right"/>
      <w:pPr>
        <w:ind w:left="4440" w:hanging="180"/>
      </w:pPr>
    </w:lvl>
    <w:lvl w:ilvl="3">
      <w:start w:val="1"/>
      <w:numFmt w:val="decimal"/>
      <w:lvlText w:val="%4."/>
      <w:lvlJc w:val="left"/>
      <w:pPr>
        <w:ind w:left="5160" w:hanging="360"/>
      </w:pPr>
    </w:lvl>
    <w:lvl w:ilvl="4">
      <w:start w:val="1"/>
      <w:numFmt w:val="lowerLetter"/>
      <w:lvlText w:val="%5."/>
      <w:lvlJc w:val="left"/>
      <w:pPr>
        <w:ind w:left="5880" w:hanging="360"/>
      </w:pPr>
    </w:lvl>
    <w:lvl w:ilvl="5">
      <w:start w:val="1"/>
      <w:numFmt w:val="lowerRoman"/>
      <w:lvlText w:val="%6."/>
      <w:lvlJc w:val="right"/>
      <w:pPr>
        <w:ind w:left="6600" w:hanging="180"/>
      </w:pPr>
    </w:lvl>
    <w:lvl w:ilvl="6">
      <w:start w:val="1"/>
      <w:numFmt w:val="decimal"/>
      <w:lvlText w:val="%7."/>
      <w:lvlJc w:val="left"/>
      <w:pPr>
        <w:ind w:left="7320" w:hanging="360"/>
      </w:pPr>
    </w:lvl>
    <w:lvl w:ilvl="7">
      <w:start w:val="1"/>
      <w:numFmt w:val="lowerLetter"/>
      <w:lvlText w:val="%8."/>
      <w:lvlJc w:val="left"/>
      <w:pPr>
        <w:ind w:left="8040" w:hanging="360"/>
      </w:pPr>
    </w:lvl>
    <w:lvl w:ilvl="8">
      <w:start w:val="1"/>
      <w:numFmt w:val="lowerRoman"/>
      <w:lvlText w:val="%9."/>
      <w:lvlJc w:val="right"/>
      <w:pPr>
        <w:ind w:left="8760" w:hanging="180"/>
      </w:pPr>
    </w:lvl>
  </w:abstractNum>
  <w:abstractNum w:abstractNumId="19" w15:restartNumberingAfterBreak="0">
    <w:nsid w:val="37934A08"/>
    <w:multiLevelType w:val="multilevel"/>
    <w:tmpl w:val="37934A08"/>
    <w:lvl w:ilvl="0">
      <w:start w:val="1"/>
      <w:numFmt w:val="decimal"/>
      <w:lvlText w:val="(%1)"/>
      <w:lvlJc w:val="left"/>
      <w:pPr>
        <w:ind w:left="9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15" w:hanging="360"/>
      </w:pPr>
    </w:lvl>
    <w:lvl w:ilvl="2">
      <w:start w:val="1"/>
      <w:numFmt w:val="lowerRoman"/>
      <w:lvlText w:val="%3."/>
      <w:lvlJc w:val="right"/>
      <w:pPr>
        <w:ind w:left="1535" w:hanging="180"/>
      </w:pPr>
    </w:lvl>
    <w:lvl w:ilvl="3">
      <w:start w:val="1"/>
      <w:numFmt w:val="decimal"/>
      <w:lvlText w:val="%4."/>
      <w:lvlJc w:val="left"/>
      <w:pPr>
        <w:ind w:left="2255" w:hanging="360"/>
      </w:pPr>
    </w:lvl>
    <w:lvl w:ilvl="4">
      <w:start w:val="1"/>
      <w:numFmt w:val="lowerLetter"/>
      <w:lvlText w:val="%5."/>
      <w:lvlJc w:val="left"/>
      <w:pPr>
        <w:ind w:left="2975" w:hanging="360"/>
      </w:pPr>
    </w:lvl>
    <w:lvl w:ilvl="5">
      <w:start w:val="1"/>
      <w:numFmt w:val="lowerRoman"/>
      <w:lvlText w:val="%6."/>
      <w:lvlJc w:val="right"/>
      <w:pPr>
        <w:ind w:left="3695" w:hanging="180"/>
      </w:pPr>
    </w:lvl>
    <w:lvl w:ilvl="6">
      <w:start w:val="1"/>
      <w:numFmt w:val="decimal"/>
      <w:lvlText w:val="%7."/>
      <w:lvlJc w:val="left"/>
      <w:pPr>
        <w:ind w:left="4415" w:hanging="360"/>
      </w:pPr>
    </w:lvl>
    <w:lvl w:ilvl="7">
      <w:start w:val="1"/>
      <w:numFmt w:val="lowerLetter"/>
      <w:lvlText w:val="%8."/>
      <w:lvlJc w:val="left"/>
      <w:pPr>
        <w:ind w:left="5135" w:hanging="360"/>
      </w:pPr>
    </w:lvl>
    <w:lvl w:ilvl="8">
      <w:start w:val="1"/>
      <w:numFmt w:val="lowerRoman"/>
      <w:lvlText w:val="%9."/>
      <w:lvlJc w:val="right"/>
      <w:pPr>
        <w:ind w:left="5855" w:hanging="180"/>
      </w:pPr>
    </w:lvl>
  </w:abstractNum>
  <w:abstractNum w:abstractNumId="20" w15:restartNumberingAfterBreak="0">
    <w:nsid w:val="38485B7D"/>
    <w:multiLevelType w:val="multilevel"/>
    <w:tmpl w:val="38485B7D"/>
    <w:lvl w:ilvl="0">
      <w:start w:val="1"/>
      <w:numFmt w:val="lowerLetter"/>
      <w:lvlText w:val="%1."/>
      <w:lvlJc w:val="left"/>
      <w:pPr>
        <w:ind w:left="3130" w:hanging="360"/>
      </w:pPr>
    </w:lvl>
    <w:lvl w:ilvl="1">
      <w:start w:val="1"/>
      <w:numFmt w:val="lowerLetter"/>
      <w:lvlText w:val="%2."/>
      <w:lvlJc w:val="left"/>
      <w:pPr>
        <w:ind w:left="3850" w:hanging="360"/>
      </w:pPr>
    </w:lvl>
    <w:lvl w:ilvl="2">
      <w:start w:val="1"/>
      <w:numFmt w:val="lowerRoman"/>
      <w:lvlText w:val="%3."/>
      <w:lvlJc w:val="right"/>
      <w:pPr>
        <w:ind w:left="4570" w:hanging="180"/>
      </w:pPr>
    </w:lvl>
    <w:lvl w:ilvl="3">
      <w:start w:val="1"/>
      <w:numFmt w:val="decimal"/>
      <w:lvlText w:val="%4."/>
      <w:lvlJc w:val="left"/>
      <w:pPr>
        <w:ind w:left="5290" w:hanging="360"/>
      </w:pPr>
    </w:lvl>
    <w:lvl w:ilvl="4">
      <w:start w:val="1"/>
      <w:numFmt w:val="lowerLetter"/>
      <w:lvlText w:val="%5."/>
      <w:lvlJc w:val="left"/>
      <w:pPr>
        <w:ind w:left="6010" w:hanging="360"/>
      </w:pPr>
    </w:lvl>
    <w:lvl w:ilvl="5">
      <w:start w:val="1"/>
      <w:numFmt w:val="lowerRoman"/>
      <w:lvlText w:val="%6."/>
      <w:lvlJc w:val="right"/>
      <w:pPr>
        <w:ind w:left="6730" w:hanging="180"/>
      </w:pPr>
    </w:lvl>
    <w:lvl w:ilvl="6">
      <w:start w:val="1"/>
      <w:numFmt w:val="decimal"/>
      <w:lvlText w:val="%7."/>
      <w:lvlJc w:val="left"/>
      <w:pPr>
        <w:ind w:left="7450" w:hanging="360"/>
      </w:pPr>
    </w:lvl>
    <w:lvl w:ilvl="7">
      <w:start w:val="1"/>
      <w:numFmt w:val="lowerLetter"/>
      <w:lvlText w:val="%8."/>
      <w:lvlJc w:val="left"/>
      <w:pPr>
        <w:ind w:left="8170" w:hanging="360"/>
      </w:pPr>
    </w:lvl>
    <w:lvl w:ilvl="8">
      <w:start w:val="1"/>
      <w:numFmt w:val="lowerRoman"/>
      <w:lvlText w:val="%9."/>
      <w:lvlJc w:val="right"/>
      <w:pPr>
        <w:ind w:left="8890" w:hanging="180"/>
      </w:pPr>
    </w:lvl>
  </w:abstractNum>
  <w:abstractNum w:abstractNumId="21" w15:restartNumberingAfterBreak="0">
    <w:nsid w:val="39595D28"/>
    <w:multiLevelType w:val="multilevel"/>
    <w:tmpl w:val="39595D28"/>
    <w:lvl w:ilvl="0">
      <w:start w:val="1"/>
      <w:numFmt w:val="lowerLetter"/>
      <w:lvlText w:val="%1."/>
      <w:lvlJc w:val="left"/>
      <w:pPr>
        <w:ind w:left="295" w:hanging="360"/>
      </w:p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2455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22" w15:restartNumberingAfterBreak="0">
    <w:nsid w:val="3A8A0649"/>
    <w:multiLevelType w:val="multilevel"/>
    <w:tmpl w:val="3A8A0649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07DC9"/>
    <w:multiLevelType w:val="multilevel"/>
    <w:tmpl w:val="3D907DC9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71E28"/>
    <w:multiLevelType w:val="multilevel"/>
    <w:tmpl w:val="55AC2318"/>
    <w:lvl w:ilvl="0">
      <w:start w:val="1"/>
      <w:numFmt w:val="decimal"/>
      <w:lvlText w:val="(%1)"/>
      <w:lvlJc w:val="left"/>
      <w:pPr>
        <w:ind w:left="83" w:hanging="360"/>
      </w:pPr>
      <w:rPr>
        <w:rFonts w:ascii="Bookman Old Style" w:eastAsia="Bookman Old Style" w:hAnsi="Bookman Old Style" w:cs="Bookman Old Style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03" w:hanging="360"/>
      </w:pPr>
    </w:lvl>
    <w:lvl w:ilvl="2">
      <w:start w:val="1"/>
      <w:numFmt w:val="lowerRoman"/>
      <w:lvlText w:val="%3."/>
      <w:lvlJc w:val="right"/>
      <w:pPr>
        <w:ind w:left="1523" w:hanging="180"/>
      </w:pPr>
    </w:lvl>
    <w:lvl w:ilvl="3">
      <w:start w:val="1"/>
      <w:numFmt w:val="decimal"/>
      <w:lvlText w:val="%4."/>
      <w:lvlJc w:val="left"/>
      <w:pPr>
        <w:ind w:left="2243" w:hanging="360"/>
      </w:pPr>
    </w:lvl>
    <w:lvl w:ilvl="4">
      <w:start w:val="1"/>
      <w:numFmt w:val="lowerLetter"/>
      <w:lvlText w:val="%5."/>
      <w:lvlJc w:val="left"/>
      <w:pPr>
        <w:ind w:left="2963" w:hanging="360"/>
      </w:pPr>
    </w:lvl>
    <w:lvl w:ilvl="5">
      <w:start w:val="1"/>
      <w:numFmt w:val="lowerRoman"/>
      <w:lvlText w:val="%6."/>
      <w:lvlJc w:val="right"/>
      <w:pPr>
        <w:ind w:left="3683" w:hanging="180"/>
      </w:pPr>
    </w:lvl>
    <w:lvl w:ilvl="6">
      <w:start w:val="1"/>
      <w:numFmt w:val="decimal"/>
      <w:lvlText w:val="%7."/>
      <w:lvlJc w:val="left"/>
      <w:pPr>
        <w:ind w:left="4403" w:hanging="360"/>
      </w:pPr>
    </w:lvl>
    <w:lvl w:ilvl="7">
      <w:start w:val="1"/>
      <w:numFmt w:val="lowerLetter"/>
      <w:lvlText w:val="%8."/>
      <w:lvlJc w:val="left"/>
      <w:pPr>
        <w:ind w:left="5123" w:hanging="360"/>
      </w:pPr>
    </w:lvl>
    <w:lvl w:ilvl="8">
      <w:start w:val="1"/>
      <w:numFmt w:val="lowerRoman"/>
      <w:lvlText w:val="%9."/>
      <w:lvlJc w:val="right"/>
      <w:pPr>
        <w:ind w:left="5843" w:hanging="180"/>
      </w:pPr>
    </w:lvl>
  </w:abstractNum>
  <w:abstractNum w:abstractNumId="25" w15:restartNumberingAfterBreak="0">
    <w:nsid w:val="48BF0435"/>
    <w:multiLevelType w:val="multilevel"/>
    <w:tmpl w:val="48BF0435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abstractNum w:abstractNumId="26" w15:restartNumberingAfterBreak="0">
    <w:nsid w:val="5168557E"/>
    <w:multiLevelType w:val="multilevel"/>
    <w:tmpl w:val="C3E26738"/>
    <w:lvl w:ilvl="0">
      <w:start w:val="3"/>
      <w:numFmt w:val="decimal"/>
      <w:lvlText w:val="(%1)"/>
      <w:lvlJc w:val="left"/>
      <w:pPr>
        <w:ind w:left="2797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51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9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7" w:hanging="180"/>
      </w:pPr>
      <w:rPr>
        <w:rFonts w:hint="default"/>
      </w:rPr>
    </w:lvl>
  </w:abstractNum>
  <w:abstractNum w:abstractNumId="27" w15:restartNumberingAfterBreak="0">
    <w:nsid w:val="521667DA"/>
    <w:multiLevelType w:val="multilevel"/>
    <w:tmpl w:val="521667D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26E05"/>
    <w:multiLevelType w:val="multilevel"/>
    <w:tmpl w:val="54626E0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B092C"/>
    <w:multiLevelType w:val="multilevel"/>
    <w:tmpl w:val="5F9B09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644A3"/>
    <w:multiLevelType w:val="multilevel"/>
    <w:tmpl w:val="608644A3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931DE"/>
    <w:multiLevelType w:val="multilevel"/>
    <w:tmpl w:val="608931DE"/>
    <w:lvl w:ilvl="0">
      <w:start w:val="1"/>
      <w:numFmt w:val="decimal"/>
      <w:lvlText w:val="(%1)"/>
      <w:lvlJc w:val="left"/>
      <w:pPr>
        <w:ind w:left="1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5" w:hanging="360"/>
      </w:pPr>
    </w:lvl>
    <w:lvl w:ilvl="2">
      <w:start w:val="1"/>
      <w:numFmt w:val="lowerRoman"/>
      <w:lvlText w:val="%3."/>
      <w:lvlJc w:val="right"/>
      <w:pPr>
        <w:ind w:left="1545" w:hanging="180"/>
      </w:pPr>
    </w:lvl>
    <w:lvl w:ilvl="3">
      <w:start w:val="1"/>
      <w:numFmt w:val="decimal"/>
      <w:lvlText w:val="%4."/>
      <w:lvlJc w:val="left"/>
      <w:pPr>
        <w:ind w:left="2265" w:hanging="360"/>
      </w:pPr>
    </w:lvl>
    <w:lvl w:ilvl="4">
      <w:start w:val="1"/>
      <w:numFmt w:val="lowerLetter"/>
      <w:lvlText w:val="%5."/>
      <w:lvlJc w:val="left"/>
      <w:pPr>
        <w:ind w:left="2985" w:hanging="360"/>
      </w:pPr>
    </w:lvl>
    <w:lvl w:ilvl="5">
      <w:start w:val="1"/>
      <w:numFmt w:val="lowerRoman"/>
      <w:lvlText w:val="%6."/>
      <w:lvlJc w:val="right"/>
      <w:pPr>
        <w:ind w:left="3705" w:hanging="180"/>
      </w:pPr>
    </w:lvl>
    <w:lvl w:ilvl="6">
      <w:start w:val="1"/>
      <w:numFmt w:val="decimal"/>
      <w:lvlText w:val="%7."/>
      <w:lvlJc w:val="left"/>
      <w:pPr>
        <w:ind w:left="4425" w:hanging="360"/>
      </w:pPr>
    </w:lvl>
    <w:lvl w:ilvl="7">
      <w:start w:val="1"/>
      <w:numFmt w:val="lowerLetter"/>
      <w:lvlText w:val="%8."/>
      <w:lvlJc w:val="left"/>
      <w:pPr>
        <w:ind w:left="5145" w:hanging="360"/>
      </w:pPr>
    </w:lvl>
    <w:lvl w:ilvl="8">
      <w:start w:val="1"/>
      <w:numFmt w:val="lowerRoman"/>
      <w:lvlText w:val="%9."/>
      <w:lvlJc w:val="right"/>
      <w:pPr>
        <w:ind w:left="5865" w:hanging="180"/>
      </w:pPr>
    </w:lvl>
  </w:abstractNum>
  <w:abstractNum w:abstractNumId="32" w15:restartNumberingAfterBreak="0">
    <w:nsid w:val="611D70F6"/>
    <w:multiLevelType w:val="multilevel"/>
    <w:tmpl w:val="55AC2318"/>
    <w:lvl w:ilvl="0">
      <w:start w:val="1"/>
      <w:numFmt w:val="decimal"/>
      <w:lvlText w:val="(%1)"/>
      <w:lvlJc w:val="left"/>
      <w:pPr>
        <w:ind w:left="83" w:hanging="360"/>
      </w:pPr>
      <w:rPr>
        <w:rFonts w:ascii="Bookman Old Style" w:eastAsia="Bookman Old Style" w:hAnsi="Bookman Old Style" w:cs="Bookman Old Style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03" w:hanging="360"/>
      </w:pPr>
    </w:lvl>
    <w:lvl w:ilvl="2">
      <w:start w:val="1"/>
      <w:numFmt w:val="lowerRoman"/>
      <w:lvlText w:val="%3."/>
      <w:lvlJc w:val="right"/>
      <w:pPr>
        <w:ind w:left="1523" w:hanging="180"/>
      </w:pPr>
    </w:lvl>
    <w:lvl w:ilvl="3">
      <w:start w:val="1"/>
      <w:numFmt w:val="decimal"/>
      <w:lvlText w:val="%4."/>
      <w:lvlJc w:val="left"/>
      <w:pPr>
        <w:ind w:left="2243" w:hanging="360"/>
      </w:pPr>
    </w:lvl>
    <w:lvl w:ilvl="4">
      <w:start w:val="1"/>
      <w:numFmt w:val="lowerLetter"/>
      <w:lvlText w:val="%5."/>
      <w:lvlJc w:val="left"/>
      <w:pPr>
        <w:ind w:left="2963" w:hanging="360"/>
      </w:pPr>
    </w:lvl>
    <w:lvl w:ilvl="5">
      <w:start w:val="1"/>
      <w:numFmt w:val="lowerRoman"/>
      <w:lvlText w:val="%6."/>
      <w:lvlJc w:val="right"/>
      <w:pPr>
        <w:ind w:left="3683" w:hanging="180"/>
      </w:pPr>
    </w:lvl>
    <w:lvl w:ilvl="6">
      <w:start w:val="1"/>
      <w:numFmt w:val="decimal"/>
      <w:lvlText w:val="%7."/>
      <w:lvlJc w:val="left"/>
      <w:pPr>
        <w:ind w:left="4403" w:hanging="360"/>
      </w:pPr>
    </w:lvl>
    <w:lvl w:ilvl="7">
      <w:start w:val="1"/>
      <w:numFmt w:val="lowerLetter"/>
      <w:lvlText w:val="%8."/>
      <w:lvlJc w:val="left"/>
      <w:pPr>
        <w:ind w:left="5123" w:hanging="360"/>
      </w:pPr>
    </w:lvl>
    <w:lvl w:ilvl="8">
      <w:start w:val="1"/>
      <w:numFmt w:val="lowerRoman"/>
      <w:lvlText w:val="%9."/>
      <w:lvlJc w:val="right"/>
      <w:pPr>
        <w:ind w:left="5843" w:hanging="180"/>
      </w:pPr>
    </w:lvl>
  </w:abstractNum>
  <w:abstractNum w:abstractNumId="33" w15:restartNumberingAfterBreak="0">
    <w:nsid w:val="62226E9B"/>
    <w:multiLevelType w:val="multilevel"/>
    <w:tmpl w:val="62226E9B"/>
    <w:lvl w:ilvl="0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abstractNum w:abstractNumId="34" w15:restartNumberingAfterBreak="0">
    <w:nsid w:val="66C96FFB"/>
    <w:multiLevelType w:val="multilevel"/>
    <w:tmpl w:val="66C96FFB"/>
    <w:lvl w:ilvl="0">
      <w:start w:val="1"/>
      <w:numFmt w:val="decimal"/>
      <w:lvlText w:val="(%1)"/>
      <w:lvlJc w:val="left"/>
      <w:pPr>
        <w:ind w:left="100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20" w:hanging="360"/>
      </w:pPr>
    </w:lvl>
    <w:lvl w:ilvl="2">
      <w:start w:val="1"/>
      <w:numFmt w:val="lowerRoman"/>
      <w:lvlText w:val="%3."/>
      <w:lvlJc w:val="right"/>
      <w:pPr>
        <w:ind w:left="1540" w:hanging="180"/>
      </w:pPr>
    </w:lvl>
    <w:lvl w:ilvl="3">
      <w:start w:val="1"/>
      <w:numFmt w:val="decimal"/>
      <w:lvlText w:val="%4."/>
      <w:lvlJc w:val="left"/>
      <w:pPr>
        <w:ind w:left="2260" w:hanging="360"/>
      </w:pPr>
    </w:lvl>
    <w:lvl w:ilvl="4">
      <w:start w:val="1"/>
      <w:numFmt w:val="lowerLetter"/>
      <w:lvlText w:val="%5."/>
      <w:lvlJc w:val="left"/>
      <w:pPr>
        <w:ind w:left="2980" w:hanging="360"/>
      </w:pPr>
    </w:lvl>
    <w:lvl w:ilvl="5">
      <w:start w:val="1"/>
      <w:numFmt w:val="lowerRoman"/>
      <w:lvlText w:val="%6."/>
      <w:lvlJc w:val="right"/>
      <w:pPr>
        <w:ind w:left="3700" w:hanging="180"/>
      </w:pPr>
    </w:lvl>
    <w:lvl w:ilvl="6">
      <w:start w:val="1"/>
      <w:numFmt w:val="decimal"/>
      <w:lvlText w:val="%7."/>
      <w:lvlJc w:val="left"/>
      <w:pPr>
        <w:ind w:left="4420" w:hanging="360"/>
      </w:pPr>
    </w:lvl>
    <w:lvl w:ilvl="7">
      <w:start w:val="1"/>
      <w:numFmt w:val="lowerLetter"/>
      <w:lvlText w:val="%8."/>
      <w:lvlJc w:val="left"/>
      <w:pPr>
        <w:ind w:left="5140" w:hanging="360"/>
      </w:pPr>
    </w:lvl>
    <w:lvl w:ilvl="8">
      <w:start w:val="1"/>
      <w:numFmt w:val="lowerRoman"/>
      <w:lvlText w:val="%9."/>
      <w:lvlJc w:val="right"/>
      <w:pPr>
        <w:ind w:left="5860" w:hanging="180"/>
      </w:pPr>
    </w:lvl>
  </w:abstractNum>
  <w:abstractNum w:abstractNumId="35" w15:restartNumberingAfterBreak="0">
    <w:nsid w:val="67FA31FF"/>
    <w:multiLevelType w:val="multilevel"/>
    <w:tmpl w:val="67FA31FF"/>
    <w:lvl w:ilvl="0">
      <w:start w:val="1"/>
      <w:numFmt w:val="decimal"/>
      <w:lvlText w:val="(%1)"/>
      <w:lvlJc w:val="left"/>
      <w:pPr>
        <w:ind w:left="3000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720" w:hanging="360"/>
      </w:pPr>
    </w:lvl>
    <w:lvl w:ilvl="2">
      <w:start w:val="1"/>
      <w:numFmt w:val="lowerRoman"/>
      <w:lvlText w:val="%3."/>
      <w:lvlJc w:val="right"/>
      <w:pPr>
        <w:ind w:left="4440" w:hanging="180"/>
      </w:pPr>
    </w:lvl>
    <w:lvl w:ilvl="3">
      <w:start w:val="1"/>
      <w:numFmt w:val="decimal"/>
      <w:lvlText w:val="%4."/>
      <w:lvlJc w:val="left"/>
      <w:pPr>
        <w:ind w:left="5160" w:hanging="360"/>
      </w:pPr>
    </w:lvl>
    <w:lvl w:ilvl="4">
      <w:start w:val="1"/>
      <w:numFmt w:val="lowerLetter"/>
      <w:lvlText w:val="%5."/>
      <w:lvlJc w:val="left"/>
      <w:pPr>
        <w:ind w:left="5880" w:hanging="360"/>
      </w:pPr>
    </w:lvl>
    <w:lvl w:ilvl="5">
      <w:start w:val="1"/>
      <w:numFmt w:val="lowerRoman"/>
      <w:lvlText w:val="%6."/>
      <w:lvlJc w:val="right"/>
      <w:pPr>
        <w:ind w:left="6600" w:hanging="180"/>
      </w:pPr>
    </w:lvl>
    <w:lvl w:ilvl="6">
      <w:start w:val="1"/>
      <w:numFmt w:val="decimal"/>
      <w:lvlText w:val="%7."/>
      <w:lvlJc w:val="left"/>
      <w:pPr>
        <w:ind w:left="7320" w:hanging="360"/>
      </w:pPr>
    </w:lvl>
    <w:lvl w:ilvl="7">
      <w:start w:val="1"/>
      <w:numFmt w:val="lowerLetter"/>
      <w:lvlText w:val="%8."/>
      <w:lvlJc w:val="left"/>
      <w:pPr>
        <w:ind w:left="8040" w:hanging="360"/>
      </w:pPr>
    </w:lvl>
    <w:lvl w:ilvl="8">
      <w:start w:val="1"/>
      <w:numFmt w:val="lowerRoman"/>
      <w:lvlText w:val="%9."/>
      <w:lvlJc w:val="right"/>
      <w:pPr>
        <w:ind w:left="8760" w:hanging="180"/>
      </w:pPr>
    </w:lvl>
  </w:abstractNum>
  <w:abstractNum w:abstractNumId="36" w15:restartNumberingAfterBreak="0">
    <w:nsid w:val="68AB3555"/>
    <w:multiLevelType w:val="multilevel"/>
    <w:tmpl w:val="68AB3555"/>
    <w:lvl w:ilvl="0">
      <w:start w:val="1"/>
      <w:numFmt w:val="lowerLetter"/>
      <w:lvlText w:val="%1."/>
      <w:lvlJc w:val="left"/>
      <w:pPr>
        <w:ind w:left="3130" w:hanging="360"/>
      </w:pPr>
    </w:lvl>
    <w:lvl w:ilvl="1">
      <w:start w:val="1"/>
      <w:numFmt w:val="lowerLetter"/>
      <w:lvlText w:val="%2."/>
      <w:lvlJc w:val="left"/>
      <w:pPr>
        <w:ind w:left="3850" w:hanging="360"/>
      </w:pPr>
    </w:lvl>
    <w:lvl w:ilvl="2">
      <w:start w:val="1"/>
      <w:numFmt w:val="lowerRoman"/>
      <w:lvlText w:val="%3."/>
      <w:lvlJc w:val="right"/>
      <w:pPr>
        <w:ind w:left="4570" w:hanging="180"/>
      </w:pPr>
    </w:lvl>
    <w:lvl w:ilvl="3">
      <w:start w:val="1"/>
      <w:numFmt w:val="decimal"/>
      <w:lvlText w:val="%4."/>
      <w:lvlJc w:val="left"/>
      <w:pPr>
        <w:ind w:left="5290" w:hanging="360"/>
      </w:pPr>
    </w:lvl>
    <w:lvl w:ilvl="4">
      <w:start w:val="1"/>
      <w:numFmt w:val="lowerLetter"/>
      <w:lvlText w:val="%5."/>
      <w:lvlJc w:val="left"/>
      <w:pPr>
        <w:ind w:left="6010" w:hanging="360"/>
      </w:pPr>
    </w:lvl>
    <w:lvl w:ilvl="5">
      <w:start w:val="1"/>
      <w:numFmt w:val="lowerRoman"/>
      <w:lvlText w:val="%6."/>
      <w:lvlJc w:val="right"/>
      <w:pPr>
        <w:ind w:left="6730" w:hanging="180"/>
      </w:pPr>
    </w:lvl>
    <w:lvl w:ilvl="6">
      <w:start w:val="1"/>
      <w:numFmt w:val="decimal"/>
      <w:lvlText w:val="%7."/>
      <w:lvlJc w:val="left"/>
      <w:pPr>
        <w:ind w:left="7450" w:hanging="360"/>
      </w:pPr>
    </w:lvl>
    <w:lvl w:ilvl="7">
      <w:start w:val="1"/>
      <w:numFmt w:val="lowerLetter"/>
      <w:lvlText w:val="%8."/>
      <w:lvlJc w:val="left"/>
      <w:pPr>
        <w:ind w:left="8170" w:hanging="360"/>
      </w:pPr>
    </w:lvl>
    <w:lvl w:ilvl="8">
      <w:start w:val="1"/>
      <w:numFmt w:val="lowerRoman"/>
      <w:lvlText w:val="%9."/>
      <w:lvlJc w:val="right"/>
      <w:pPr>
        <w:ind w:left="8890" w:hanging="180"/>
      </w:pPr>
    </w:lvl>
  </w:abstractNum>
  <w:abstractNum w:abstractNumId="37" w15:restartNumberingAfterBreak="0">
    <w:nsid w:val="6A3E14B1"/>
    <w:multiLevelType w:val="multilevel"/>
    <w:tmpl w:val="6A3E14B1"/>
    <w:lvl w:ilvl="0">
      <w:start w:val="1"/>
      <w:numFmt w:val="lowerLetter"/>
      <w:lvlText w:val="%1."/>
      <w:lvlJc w:val="left"/>
      <w:pPr>
        <w:ind w:left="2705" w:hanging="360"/>
      </w:p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abstractNum w:abstractNumId="38" w15:restartNumberingAfterBreak="0">
    <w:nsid w:val="6F6A0CAD"/>
    <w:multiLevelType w:val="multilevel"/>
    <w:tmpl w:val="6F6A0CAD"/>
    <w:lvl w:ilvl="0">
      <w:start w:val="1"/>
      <w:numFmt w:val="decimal"/>
      <w:lvlText w:val="(%1)"/>
      <w:lvlJc w:val="left"/>
      <w:pPr>
        <w:ind w:left="93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13" w:hanging="360"/>
      </w:pPr>
    </w:lvl>
    <w:lvl w:ilvl="2">
      <w:start w:val="1"/>
      <w:numFmt w:val="lowerRoman"/>
      <w:lvlText w:val="%3."/>
      <w:lvlJc w:val="right"/>
      <w:pPr>
        <w:ind w:left="1533" w:hanging="180"/>
      </w:pPr>
    </w:lvl>
    <w:lvl w:ilvl="3">
      <w:start w:val="1"/>
      <w:numFmt w:val="decimal"/>
      <w:lvlText w:val="%4."/>
      <w:lvlJc w:val="left"/>
      <w:pPr>
        <w:ind w:left="2253" w:hanging="360"/>
      </w:pPr>
    </w:lvl>
    <w:lvl w:ilvl="4">
      <w:start w:val="1"/>
      <w:numFmt w:val="lowerLetter"/>
      <w:lvlText w:val="%5."/>
      <w:lvlJc w:val="left"/>
      <w:pPr>
        <w:ind w:left="2973" w:hanging="360"/>
      </w:pPr>
    </w:lvl>
    <w:lvl w:ilvl="5">
      <w:start w:val="1"/>
      <w:numFmt w:val="lowerRoman"/>
      <w:lvlText w:val="%6."/>
      <w:lvlJc w:val="right"/>
      <w:pPr>
        <w:ind w:left="3693" w:hanging="180"/>
      </w:pPr>
    </w:lvl>
    <w:lvl w:ilvl="6">
      <w:start w:val="1"/>
      <w:numFmt w:val="decimal"/>
      <w:lvlText w:val="%7."/>
      <w:lvlJc w:val="left"/>
      <w:pPr>
        <w:ind w:left="4413" w:hanging="360"/>
      </w:pPr>
    </w:lvl>
    <w:lvl w:ilvl="7">
      <w:start w:val="1"/>
      <w:numFmt w:val="lowerLetter"/>
      <w:lvlText w:val="%8."/>
      <w:lvlJc w:val="left"/>
      <w:pPr>
        <w:ind w:left="5133" w:hanging="360"/>
      </w:pPr>
    </w:lvl>
    <w:lvl w:ilvl="8">
      <w:start w:val="1"/>
      <w:numFmt w:val="lowerRoman"/>
      <w:lvlText w:val="%9."/>
      <w:lvlJc w:val="right"/>
      <w:pPr>
        <w:ind w:left="5853" w:hanging="180"/>
      </w:pPr>
    </w:lvl>
  </w:abstractNum>
  <w:abstractNum w:abstractNumId="39" w15:restartNumberingAfterBreak="0">
    <w:nsid w:val="713A007B"/>
    <w:multiLevelType w:val="multilevel"/>
    <w:tmpl w:val="713A007B"/>
    <w:lvl w:ilvl="0">
      <w:start w:val="1"/>
      <w:numFmt w:val="decimal"/>
      <w:lvlText w:val="(%1)"/>
      <w:lvlJc w:val="left"/>
      <w:pPr>
        <w:ind w:left="30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20" w:hanging="360"/>
      </w:pPr>
    </w:lvl>
    <w:lvl w:ilvl="2">
      <w:start w:val="1"/>
      <w:numFmt w:val="lowerRoman"/>
      <w:lvlText w:val="%3."/>
      <w:lvlJc w:val="right"/>
      <w:pPr>
        <w:ind w:left="4440" w:hanging="180"/>
      </w:pPr>
    </w:lvl>
    <w:lvl w:ilvl="3">
      <w:start w:val="1"/>
      <w:numFmt w:val="decimal"/>
      <w:lvlText w:val="%4."/>
      <w:lvlJc w:val="left"/>
      <w:pPr>
        <w:ind w:left="5160" w:hanging="360"/>
      </w:pPr>
    </w:lvl>
    <w:lvl w:ilvl="4">
      <w:start w:val="1"/>
      <w:numFmt w:val="lowerLetter"/>
      <w:lvlText w:val="%5."/>
      <w:lvlJc w:val="left"/>
      <w:pPr>
        <w:ind w:left="5880" w:hanging="360"/>
      </w:pPr>
    </w:lvl>
    <w:lvl w:ilvl="5">
      <w:start w:val="1"/>
      <w:numFmt w:val="lowerRoman"/>
      <w:lvlText w:val="%6."/>
      <w:lvlJc w:val="right"/>
      <w:pPr>
        <w:ind w:left="6600" w:hanging="180"/>
      </w:pPr>
    </w:lvl>
    <w:lvl w:ilvl="6">
      <w:start w:val="1"/>
      <w:numFmt w:val="decimal"/>
      <w:lvlText w:val="%7."/>
      <w:lvlJc w:val="left"/>
      <w:pPr>
        <w:ind w:left="7320" w:hanging="360"/>
      </w:pPr>
    </w:lvl>
    <w:lvl w:ilvl="7">
      <w:start w:val="1"/>
      <w:numFmt w:val="lowerLetter"/>
      <w:lvlText w:val="%8."/>
      <w:lvlJc w:val="left"/>
      <w:pPr>
        <w:ind w:left="8040" w:hanging="360"/>
      </w:pPr>
    </w:lvl>
    <w:lvl w:ilvl="8">
      <w:start w:val="1"/>
      <w:numFmt w:val="lowerRoman"/>
      <w:lvlText w:val="%9."/>
      <w:lvlJc w:val="right"/>
      <w:pPr>
        <w:ind w:left="8760" w:hanging="180"/>
      </w:pPr>
    </w:lvl>
  </w:abstractNum>
  <w:abstractNum w:abstractNumId="40" w15:restartNumberingAfterBreak="0">
    <w:nsid w:val="716D382F"/>
    <w:multiLevelType w:val="multilevel"/>
    <w:tmpl w:val="716D382F"/>
    <w:lvl w:ilvl="0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478C9"/>
    <w:multiLevelType w:val="multilevel"/>
    <w:tmpl w:val="786478C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F0156"/>
    <w:multiLevelType w:val="multilevel"/>
    <w:tmpl w:val="7A8F0156"/>
    <w:lvl w:ilvl="0">
      <w:start w:val="1"/>
      <w:numFmt w:val="decimal"/>
      <w:lvlText w:val="(%1)"/>
      <w:lvlJc w:val="left"/>
      <w:pPr>
        <w:ind w:left="88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808" w:hanging="360"/>
      </w:pPr>
    </w:lvl>
    <w:lvl w:ilvl="2">
      <w:start w:val="1"/>
      <w:numFmt w:val="lowerRoman"/>
      <w:lvlText w:val="%3."/>
      <w:lvlJc w:val="right"/>
      <w:pPr>
        <w:ind w:left="1528" w:hanging="180"/>
      </w:pPr>
    </w:lvl>
    <w:lvl w:ilvl="3">
      <w:start w:val="1"/>
      <w:numFmt w:val="decimal"/>
      <w:lvlText w:val="%4."/>
      <w:lvlJc w:val="left"/>
      <w:pPr>
        <w:ind w:left="2248" w:hanging="360"/>
      </w:pPr>
    </w:lvl>
    <w:lvl w:ilvl="4">
      <w:start w:val="1"/>
      <w:numFmt w:val="lowerLetter"/>
      <w:lvlText w:val="%5."/>
      <w:lvlJc w:val="left"/>
      <w:pPr>
        <w:ind w:left="2968" w:hanging="360"/>
      </w:pPr>
    </w:lvl>
    <w:lvl w:ilvl="5">
      <w:start w:val="1"/>
      <w:numFmt w:val="lowerRoman"/>
      <w:lvlText w:val="%6."/>
      <w:lvlJc w:val="right"/>
      <w:pPr>
        <w:ind w:left="3688" w:hanging="180"/>
      </w:pPr>
    </w:lvl>
    <w:lvl w:ilvl="6">
      <w:start w:val="1"/>
      <w:numFmt w:val="decimal"/>
      <w:lvlText w:val="%7."/>
      <w:lvlJc w:val="left"/>
      <w:pPr>
        <w:ind w:left="4408" w:hanging="360"/>
      </w:pPr>
    </w:lvl>
    <w:lvl w:ilvl="7">
      <w:start w:val="1"/>
      <w:numFmt w:val="lowerLetter"/>
      <w:lvlText w:val="%8."/>
      <w:lvlJc w:val="left"/>
      <w:pPr>
        <w:ind w:left="5128" w:hanging="360"/>
      </w:pPr>
    </w:lvl>
    <w:lvl w:ilvl="8">
      <w:start w:val="1"/>
      <w:numFmt w:val="lowerRoman"/>
      <w:lvlText w:val="%9."/>
      <w:lvlJc w:val="right"/>
      <w:pPr>
        <w:ind w:left="5848" w:hanging="180"/>
      </w:pPr>
    </w:lvl>
  </w:abstractNum>
  <w:abstractNum w:abstractNumId="43" w15:restartNumberingAfterBreak="0">
    <w:nsid w:val="7EA83839"/>
    <w:multiLevelType w:val="multilevel"/>
    <w:tmpl w:val="7EA838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86BB9"/>
    <w:multiLevelType w:val="multilevel"/>
    <w:tmpl w:val="7FC86BB9"/>
    <w:lvl w:ilvl="0">
      <w:start w:val="1"/>
      <w:numFmt w:val="decimal"/>
      <w:lvlText w:val="(%1)"/>
      <w:lvlJc w:val="left"/>
      <w:pPr>
        <w:ind w:left="2705" w:hanging="360"/>
      </w:pPr>
      <w:rPr>
        <w:rFonts w:ascii="Bookman Old Style" w:hAnsi="Bookman Old Style" w:hint="default"/>
        <w:b w:val="0"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3425" w:hanging="360"/>
      </w:pPr>
    </w:lvl>
    <w:lvl w:ilvl="2">
      <w:start w:val="1"/>
      <w:numFmt w:val="lowerRoman"/>
      <w:lvlText w:val="%3."/>
      <w:lvlJc w:val="right"/>
      <w:pPr>
        <w:ind w:left="4145" w:hanging="180"/>
      </w:pPr>
    </w:lvl>
    <w:lvl w:ilvl="3">
      <w:start w:val="1"/>
      <w:numFmt w:val="decimal"/>
      <w:lvlText w:val="%4."/>
      <w:lvlJc w:val="left"/>
      <w:pPr>
        <w:ind w:left="4865" w:hanging="360"/>
      </w:pPr>
    </w:lvl>
    <w:lvl w:ilvl="4">
      <w:start w:val="1"/>
      <w:numFmt w:val="lowerLetter"/>
      <w:lvlText w:val="%5."/>
      <w:lvlJc w:val="left"/>
      <w:pPr>
        <w:ind w:left="5585" w:hanging="360"/>
      </w:pPr>
    </w:lvl>
    <w:lvl w:ilvl="5">
      <w:start w:val="1"/>
      <w:numFmt w:val="lowerRoman"/>
      <w:lvlText w:val="%6."/>
      <w:lvlJc w:val="right"/>
      <w:pPr>
        <w:ind w:left="6305" w:hanging="180"/>
      </w:pPr>
    </w:lvl>
    <w:lvl w:ilvl="6">
      <w:start w:val="1"/>
      <w:numFmt w:val="decimal"/>
      <w:lvlText w:val="%7."/>
      <w:lvlJc w:val="left"/>
      <w:pPr>
        <w:ind w:left="7025" w:hanging="360"/>
      </w:pPr>
    </w:lvl>
    <w:lvl w:ilvl="7">
      <w:start w:val="1"/>
      <w:numFmt w:val="lowerLetter"/>
      <w:lvlText w:val="%8."/>
      <w:lvlJc w:val="left"/>
      <w:pPr>
        <w:ind w:left="7745" w:hanging="360"/>
      </w:pPr>
    </w:lvl>
    <w:lvl w:ilvl="8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44"/>
  </w:num>
  <w:num w:numId="2">
    <w:abstractNumId w:val="36"/>
  </w:num>
  <w:num w:numId="3">
    <w:abstractNumId w:val="41"/>
  </w:num>
  <w:num w:numId="4">
    <w:abstractNumId w:val="26"/>
  </w:num>
  <w:num w:numId="5">
    <w:abstractNumId w:val="29"/>
  </w:num>
  <w:num w:numId="6">
    <w:abstractNumId w:val="4"/>
  </w:num>
  <w:num w:numId="7">
    <w:abstractNumId w:val="27"/>
  </w:num>
  <w:num w:numId="8">
    <w:abstractNumId w:val="10"/>
  </w:num>
  <w:num w:numId="9">
    <w:abstractNumId w:val="16"/>
  </w:num>
  <w:num w:numId="10">
    <w:abstractNumId w:val="11"/>
  </w:num>
  <w:num w:numId="11">
    <w:abstractNumId w:val="31"/>
  </w:num>
  <w:num w:numId="12">
    <w:abstractNumId w:val="0"/>
  </w:num>
  <w:num w:numId="13">
    <w:abstractNumId w:val="38"/>
  </w:num>
  <w:num w:numId="14">
    <w:abstractNumId w:val="43"/>
  </w:num>
  <w:num w:numId="15">
    <w:abstractNumId w:val="33"/>
  </w:num>
  <w:num w:numId="16">
    <w:abstractNumId w:val="30"/>
  </w:num>
  <w:num w:numId="17">
    <w:abstractNumId w:val="23"/>
  </w:num>
  <w:num w:numId="18">
    <w:abstractNumId w:val="39"/>
  </w:num>
  <w:num w:numId="19">
    <w:abstractNumId w:val="35"/>
  </w:num>
  <w:num w:numId="20">
    <w:abstractNumId w:val="18"/>
  </w:num>
  <w:num w:numId="21">
    <w:abstractNumId w:val="25"/>
  </w:num>
  <w:num w:numId="22">
    <w:abstractNumId w:val="8"/>
  </w:num>
  <w:num w:numId="23">
    <w:abstractNumId w:val="22"/>
  </w:num>
  <w:num w:numId="24">
    <w:abstractNumId w:val="13"/>
  </w:num>
  <w:num w:numId="25">
    <w:abstractNumId w:val="15"/>
  </w:num>
  <w:num w:numId="26">
    <w:abstractNumId w:val="28"/>
  </w:num>
  <w:num w:numId="27">
    <w:abstractNumId w:val="6"/>
  </w:num>
  <w:num w:numId="28">
    <w:abstractNumId w:val="20"/>
  </w:num>
  <w:num w:numId="29">
    <w:abstractNumId w:val="34"/>
  </w:num>
  <w:num w:numId="30">
    <w:abstractNumId w:val="3"/>
  </w:num>
  <w:num w:numId="31">
    <w:abstractNumId w:val="37"/>
  </w:num>
  <w:num w:numId="32">
    <w:abstractNumId w:val="19"/>
  </w:num>
  <w:num w:numId="33">
    <w:abstractNumId w:val="24"/>
  </w:num>
  <w:num w:numId="34">
    <w:abstractNumId w:val="21"/>
  </w:num>
  <w:num w:numId="35">
    <w:abstractNumId w:val="42"/>
  </w:num>
  <w:num w:numId="36">
    <w:abstractNumId w:val="12"/>
  </w:num>
  <w:num w:numId="37">
    <w:abstractNumId w:val="40"/>
  </w:num>
  <w:num w:numId="38">
    <w:abstractNumId w:val="1"/>
  </w:num>
  <w:num w:numId="39">
    <w:abstractNumId w:val="2"/>
  </w:num>
  <w:num w:numId="40">
    <w:abstractNumId w:val="17"/>
  </w:num>
  <w:num w:numId="41">
    <w:abstractNumId w:val="7"/>
  </w:num>
  <w:num w:numId="42">
    <w:abstractNumId w:val="5"/>
  </w:num>
  <w:num w:numId="43">
    <w:abstractNumId w:val="14"/>
  </w:num>
  <w:num w:numId="44">
    <w:abstractNumId w:val="9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C7"/>
    <w:rsid w:val="00285937"/>
    <w:rsid w:val="00B67F0A"/>
    <w:rsid w:val="00CC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8E65"/>
  <w15:chartTrackingRefBased/>
  <w15:docId w15:val="{6E4A7960-71B8-4872-8DAE-724FF6CA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1C7"/>
    <w:pPr>
      <w:spacing w:after="0" w:line="240" w:lineRule="auto"/>
    </w:pPr>
    <w:rPr>
      <w:rFonts w:ascii="Calibri" w:hAnsi="Calibri" w:cs="Times New Roman"/>
      <w:sz w:val="24"/>
      <w:szCs w:val="24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C01C7"/>
    <w:pPr>
      <w:spacing w:before="160"/>
      <w:ind w:left="1985"/>
    </w:pPr>
    <w:rPr>
      <w:rFonts w:ascii="Bookman Old Style" w:hAnsi="Bookman Old Style"/>
      <w:iCs/>
      <w:szCs w:val="18"/>
    </w:rPr>
  </w:style>
  <w:style w:type="paragraph" w:styleId="ListParagraph">
    <w:name w:val="List Paragraph"/>
    <w:basedOn w:val="Normal"/>
    <w:uiPriority w:val="34"/>
    <w:qFormat/>
    <w:rsid w:val="00CC01C7"/>
    <w:pPr>
      <w:ind w:left="2410" w:hanging="425"/>
      <w:jc w:val="both"/>
    </w:pPr>
    <w:rPr>
      <w:rFonts w:ascii="Bookman Old Style" w:eastAsia="Times New Roman" w:hAnsi="Bookman Old Style"/>
      <w:szCs w:val="20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CC01C7"/>
    <w:rPr>
      <w:rFonts w:ascii="Bookman Old Style" w:eastAsia="SimSun" w:hAnsi="Bookman Old Style" w:cs="Times New Roman"/>
      <w:iCs/>
      <w:sz w:val="24"/>
      <w:szCs w:val="1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4110</Words>
  <Characters>23433</Characters>
  <Application>Microsoft Office Word</Application>
  <DocSecurity>0</DocSecurity>
  <Lines>195</Lines>
  <Paragraphs>54</Paragraphs>
  <ScaleCrop>false</ScaleCrop>
  <Company/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Prasetyo</dc:creator>
  <cp:keywords/>
  <dc:description/>
  <cp:lastModifiedBy>Eko Budi Prasetyo</cp:lastModifiedBy>
  <cp:revision>2</cp:revision>
  <dcterms:created xsi:type="dcterms:W3CDTF">2021-02-02T01:48:00Z</dcterms:created>
  <dcterms:modified xsi:type="dcterms:W3CDTF">2021-02-16T08:15:00Z</dcterms:modified>
</cp:coreProperties>
</file>