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020" w:rsidRPr="00D63020" w:rsidRDefault="00D63020" w:rsidP="005C68DC">
      <w:pPr>
        <w:pStyle w:val="NormalWeb"/>
        <w:spacing w:before="125" w:beforeAutospacing="0" w:after="125" w:afterAutospacing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1、消息队列</w:t>
      </w:r>
    </w:p>
    <w:p w:rsidR="00D63020" w:rsidRDefault="00D63020" w:rsidP="005C68DC">
      <w:pPr>
        <w:pStyle w:val="NormalWeb"/>
        <w:spacing w:before="125" w:beforeAutospacing="0" w:after="125" w:afterAutospacing="0"/>
        <w:rPr>
          <w:rFonts w:hint="eastAsia"/>
        </w:rPr>
      </w:pPr>
      <w:r>
        <w:t>消息队列（Message Queue）：把消息按照产生的次序加入队列，而由另外的处理程序/模块将其从队列中取出，并加以处理；从而形成了一个基本的消息队列。使用消息队列可以很好地将任务以异步的方式进行处理，或者进行数据传送和存储等。例如，当你频繁地向数据库中插入数据、频繁地向搜索引擎提交数据，就可采取消息队列来异步插入。另外，还可以将较慢/较复杂的处理逻辑、有并发数量限制的处理逻辑，通过消息队列放在后台处理。</w:t>
      </w:r>
    </w:p>
    <w:p w:rsidR="005C68DC" w:rsidRPr="005C68DC" w:rsidRDefault="005C68DC" w:rsidP="005C68DC">
      <w:pPr>
        <w:pStyle w:val="NormalWeb"/>
        <w:spacing w:before="125" w:beforeAutospacing="0" w:after="125" w:afterAutospacing="0"/>
        <w:rPr>
          <w:rFonts w:asciiTheme="minorEastAsia" w:eastAsiaTheme="minorEastAsia" w:hAnsiTheme="minorEastAsia"/>
        </w:rPr>
      </w:pPr>
      <w:r w:rsidRPr="005C68DC">
        <w:rPr>
          <w:rFonts w:asciiTheme="minorEastAsia" w:eastAsiaTheme="minorEastAsia" w:hAnsiTheme="minorEastAsia"/>
        </w:rPr>
        <w:t>消息队列中间件是分布式系统中重要的组件，主要解决应用耦合，异步消息，流量削锋等问题</w:t>
      </w:r>
      <w:r w:rsidR="00343F97">
        <w:rPr>
          <w:rFonts w:asciiTheme="minorEastAsia" w:eastAsiaTheme="minorEastAsia" w:hAnsiTheme="minorEastAsia" w:hint="eastAsia"/>
        </w:rPr>
        <w:t>，</w:t>
      </w:r>
      <w:r w:rsidRPr="005C68DC">
        <w:rPr>
          <w:rFonts w:asciiTheme="minorEastAsia" w:eastAsiaTheme="minorEastAsia" w:hAnsiTheme="minorEastAsia"/>
        </w:rPr>
        <w:t>实现高性能，高可用，可伸缩和最终一致性</w:t>
      </w:r>
      <w:hyperlink r:id="rId5" w:tooltip="大型网站架构知识库" w:history="1">
        <w:r w:rsidRPr="000D4521">
          <w:rPr>
            <w:rFonts w:asciiTheme="minorEastAsia" w:eastAsiaTheme="minorEastAsia" w:hAnsiTheme="minorEastAsia"/>
          </w:rPr>
          <w:t>架构</w:t>
        </w:r>
      </w:hyperlink>
      <w:r w:rsidR="00343F97">
        <w:rPr>
          <w:rFonts w:asciiTheme="minorEastAsia" w:eastAsiaTheme="minorEastAsia" w:hAnsiTheme="minorEastAsia" w:hint="eastAsia"/>
        </w:rPr>
        <w:t>。</w:t>
      </w:r>
    </w:p>
    <w:p w:rsidR="005C68DC" w:rsidRPr="005C68DC" w:rsidRDefault="005C68DC" w:rsidP="005C68DC">
      <w:pPr>
        <w:pStyle w:val="NormalWeb"/>
        <w:spacing w:before="125" w:beforeAutospacing="0" w:after="125" w:afterAutospacing="0"/>
        <w:rPr>
          <w:rFonts w:asciiTheme="minorEastAsia" w:eastAsiaTheme="minorEastAsia" w:hAnsiTheme="minorEastAsia"/>
        </w:rPr>
      </w:pPr>
      <w:r w:rsidRPr="005C68DC">
        <w:rPr>
          <w:rFonts w:asciiTheme="minorEastAsia" w:eastAsiaTheme="minorEastAsia" w:hAnsiTheme="minorEastAsia"/>
        </w:rPr>
        <w:t>使用较多的消息队列有ActiveMQ，RabbitMQ，ZeroMQ，Kafka，MetaMQ，RocketMQ</w:t>
      </w:r>
    </w:p>
    <w:p w:rsidR="00000000" w:rsidRDefault="00D63020" w:rsidP="000D4521">
      <w:pPr>
        <w:pStyle w:val="NormalWeb"/>
        <w:spacing w:before="125" w:beforeAutospacing="0" w:after="125" w:afterAutospacing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2、消息队列的</w:t>
      </w:r>
      <w:r w:rsidR="00343F97" w:rsidRPr="00343F97">
        <w:rPr>
          <w:rFonts w:asciiTheme="minorEastAsia" w:eastAsiaTheme="minorEastAsia" w:hAnsiTheme="minorEastAsia" w:hint="eastAsia"/>
          <w:b/>
          <w:sz w:val="28"/>
          <w:szCs w:val="28"/>
        </w:rPr>
        <w:t>应用场景</w:t>
      </w:r>
    </w:p>
    <w:p w:rsidR="00343F97" w:rsidRDefault="00343F97" w:rsidP="000D4521">
      <w:pPr>
        <w:pStyle w:val="NormalWeb"/>
        <w:spacing w:before="125" w:beforeAutospacing="0" w:after="125" w:afterAutospacing="0"/>
        <w:rPr>
          <w:rFonts w:asciiTheme="minorEastAsia" w:eastAsiaTheme="minorEastAsia" w:hAnsiTheme="minorEastAsia" w:hint="eastAsia"/>
        </w:rPr>
      </w:pPr>
      <w:r w:rsidRPr="00343F97">
        <w:rPr>
          <w:rFonts w:asciiTheme="minorEastAsia" w:eastAsiaTheme="minorEastAsia" w:hAnsiTheme="minorEastAsia"/>
        </w:rPr>
        <w:t>以下介绍消息队列在实际应用中常用的使用场景。异步处理，应用解耦，流量削锋和消息通讯四个场景</w:t>
      </w:r>
      <w:r w:rsidR="00D63020">
        <w:rPr>
          <w:rFonts w:asciiTheme="minorEastAsia" w:eastAsiaTheme="minorEastAsia" w:hAnsiTheme="minorEastAsia" w:hint="eastAsia"/>
        </w:rPr>
        <w:t>。</w:t>
      </w:r>
    </w:p>
    <w:p w:rsidR="00D63020" w:rsidRPr="00D63020" w:rsidRDefault="00D63020" w:rsidP="00D63020">
      <w:pPr>
        <w:widowControl/>
        <w:spacing w:before="188" w:after="25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63020">
        <w:rPr>
          <w:rFonts w:ascii="宋体" w:eastAsia="宋体" w:hAnsi="宋体" w:cs="宋体"/>
          <w:b/>
          <w:bCs/>
          <w:kern w:val="0"/>
          <w:sz w:val="24"/>
          <w:szCs w:val="24"/>
        </w:rPr>
        <w:t>2.1异步处理</w:t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场景说明：用户注册后，需要发注册邮件和注册短信。传统的做法有两种 1.串行的方式；2.并行方式</w:t>
      </w:r>
    </w:p>
    <w:p w:rsidR="00D63020" w:rsidRPr="00D63020" w:rsidRDefault="00D63020" w:rsidP="00D63020">
      <w:pPr>
        <w:pStyle w:val="NormalWeb"/>
        <w:spacing w:before="125" w:beforeAutospacing="0" w:after="125" w:afterAutospacing="0"/>
      </w:pPr>
      <w:r w:rsidRPr="00D63020">
        <w:t>（1）串行方式：将注册信息写入</w:t>
      </w:r>
      <w:hyperlink r:id="rId6" w:tooltip="MySQL知识库" w:history="1">
        <w:r w:rsidRPr="00D63020">
          <w:t>数据库</w:t>
        </w:r>
      </w:hyperlink>
      <w:r w:rsidRPr="00D63020">
        <w:t>成功后，发送注册邮件，再发送注册短信。以上三个任务全部完成后，返回给客户端</w:t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6015" cy="1256030"/>
            <wp:effectExtent l="19050" t="0" r="6985" b="0"/>
            <wp:docPr id="1" name="Picture 1" descr="http://images2015.cnblogs.com/blog/820332/201601/820332-20160124211106000-208022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0332/201601/820332-20160124211106000-20802223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（2）并行方式：将注册信息写入数据库成功后，发送注册邮件的同时，发送注册短信。以上三个任务完成后，返回给客户端。与串行的差别是，并行的方式可以提高处理的时间</w:t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0475" cy="2019935"/>
            <wp:effectExtent l="19050" t="0" r="9525" b="0"/>
            <wp:docPr id="2" name="Picture 2" descr="http://images2015.cnblogs.com/blog/820332/201601/820332-20160124211115703-21887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20332/201601/820332-20160124211115703-2188732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假设三个业务节点每个使用50毫秒钟，不考虑网络等其他开销，则串行方式的时间是150毫秒，并行的时间可能是100毫秒。</w:t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因为CPU在单位时间内处理的请求数是一定的，假设CPU1秒内吞吐量是100次。则串行方式1秒内CPU可处理的请求量是7次（1000/150）。并行方式处理的请求量是10次（1000/100）</w:t>
      </w:r>
    </w:p>
    <w:p w:rsidR="00D63020" w:rsidRPr="00D63020" w:rsidRDefault="00D63020" w:rsidP="00D63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小结：如以上案例描述，传统的方式系统的性能（并发量，吞吐量，响应时间）会有瓶颈。如何解决这个问题呢？</w:t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引入消息队列，将不是必须的业务逻辑，异步处理。改造后的架构如下：</w:t>
      </w:r>
    </w:p>
    <w:p w:rsidR="00D63020" w:rsidRP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0520" cy="1797050"/>
            <wp:effectExtent l="19050" t="0" r="0" b="0"/>
            <wp:docPr id="3" name="Picture 3" descr="http://images2015.cnblogs.com/blog/820332/201601/820332-20160124211131625-1083908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20332/201601/820332-20160124211131625-108390869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020" w:rsidRDefault="00D63020" w:rsidP="00D63020">
      <w:pPr>
        <w:widowControl/>
        <w:spacing w:before="125" w:after="1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63020">
        <w:rPr>
          <w:rFonts w:ascii="宋体" w:eastAsia="宋体" w:hAnsi="宋体" w:cs="宋体"/>
          <w:kern w:val="0"/>
          <w:sz w:val="24"/>
          <w:szCs w:val="24"/>
        </w:rPr>
        <w:t>按照以上约定，用户的响应时间相当于是注册信息写入数据库的时间，也就是50毫秒。注册邮件，发送短信写入消息队列后，直接返回，因此写入消息队列的速度很快，基本可以忽略，因此用户的响应时间可能是50毫秒。因此架构改变后，系统的吞吐量提高到每秒20 QPS。比串行提高了3倍，比并行提高了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D63020">
        <w:rPr>
          <w:rFonts w:ascii="宋体" w:eastAsia="宋体" w:hAnsi="宋体" w:cs="宋体"/>
          <w:kern w:val="0"/>
          <w:sz w:val="24"/>
          <w:szCs w:val="24"/>
        </w:rPr>
        <w:t>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16313" w:rsidRDefault="00C16313" w:rsidP="00C16313">
      <w:pPr>
        <w:pStyle w:val="Heading4"/>
        <w:spacing w:before="188" w:beforeAutospacing="0" w:after="25" w:afterAutospacing="0"/>
      </w:pPr>
      <w:r>
        <w:t>2.2应用解耦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场景说明：用户下单后，订单系统需要通知库存系统。传统的做法是，订单系统调用库存系统的接口。如下图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lastRenderedPageBreak/>
        <w:t> </w:t>
      </w:r>
      <w:r>
        <w:rPr>
          <w:noProof/>
        </w:rPr>
        <w:drawing>
          <wp:inline distT="0" distB="0" distL="0" distR="0">
            <wp:extent cx="2727325" cy="1033780"/>
            <wp:effectExtent l="19050" t="0" r="0" b="0"/>
            <wp:docPr id="7" name="Picture 7" descr="http://images2015.cnblogs.com/blog/820332/201601/820332-20160124211254187-151148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20332/201601/820332-20160124211254187-15114832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传统模式的缺点：</w:t>
      </w:r>
    </w:p>
    <w:p w:rsidR="00C16313" w:rsidRDefault="00C16313" w:rsidP="00C16313">
      <w:pPr>
        <w:pStyle w:val="NormalWeb"/>
        <w:numPr>
          <w:ilvl w:val="0"/>
          <w:numId w:val="1"/>
        </w:numPr>
        <w:spacing w:before="125" w:beforeAutospacing="0" w:after="125" w:afterAutospacing="0"/>
        <w:ind w:left="376"/>
      </w:pPr>
      <w:r>
        <w:t>假如库存系统无法访问，则订单减库存将失败，从而导致订单失败</w:t>
      </w:r>
    </w:p>
    <w:p w:rsidR="00C16313" w:rsidRDefault="00C16313" w:rsidP="00C16313">
      <w:pPr>
        <w:pStyle w:val="NormalWeb"/>
        <w:numPr>
          <w:ilvl w:val="0"/>
          <w:numId w:val="1"/>
        </w:numPr>
        <w:spacing w:before="125" w:beforeAutospacing="0" w:after="125" w:afterAutospacing="0"/>
        <w:ind w:left="376"/>
      </w:pPr>
      <w:r>
        <w:t>订单系统与库存系统耦合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如何解决以上问题呢？引入应用消息队列后的方案，如下图：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 </w:t>
      </w:r>
      <w:r>
        <w:rPr>
          <w:noProof/>
        </w:rPr>
        <w:drawing>
          <wp:inline distT="0" distB="0" distL="0" distR="0">
            <wp:extent cx="3291840" cy="1709420"/>
            <wp:effectExtent l="19050" t="0" r="3810" b="0"/>
            <wp:docPr id="8" name="Picture 8" descr="http://images2015.cnblogs.com/blog/820332/201601/820332-20160124211307687-191494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820332/201601/820332-20160124211307687-19149465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numPr>
          <w:ilvl w:val="0"/>
          <w:numId w:val="2"/>
        </w:numPr>
        <w:spacing w:before="125" w:beforeAutospacing="0" w:after="125" w:afterAutospacing="0"/>
        <w:ind w:left="376"/>
      </w:pPr>
      <w:r>
        <w:t>订单系统：用户下单后，订单系统完成持久化处理，将消息写入消息队列，返回用户订单下单成功</w:t>
      </w:r>
    </w:p>
    <w:p w:rsidR="00C16313" w:rsidRDefault="00C16313" w:rsidP="00C16313">
      <w:pPr>
        <w:pStyle w:val="NormalWeb"/>
        <w:numPr>
          <w:ilvl w:val="0"/>
          <w:numId w:val="2"/>
        </w:numPr>
        <w:spacing w:before="125" w:beforeAutospacing="0" w:after="125" w:afterAutospacing="0"/>
        <w:ind w:left="376"/>
      </w:pPr>
      <w:r>
        <w:t>库存系统：订阅下单的消息，采用拉/推的方式，获取下单信息，库存系统根据下单信息，进行库存操作</w:t>
      </w:r>
    </w:p>
    <w:p w:rsidR="00C16313" w:rsidRDefault="00C16313" w:rsidP="00C16313">
      <w:pPr>
        <w:pStyle w:val="NormalWeb"/>
        <w:numPr>
          <w:ilvl w:val="0"/>
          <w:numId w:val="2"/>
        </w:numPr>
        <w:spacing w:before="125" w:beforeAutospacing="0" w:after="125" w:afterAutospacing="0"/>
        <w:ind w:left="376"/>
      </w:pPr>
      <w:r>
        <w:t>假如：在下单时库存系统不能正常使用。也不影响正常下单，因为下单后，订单系统写入消息队列就不再关心其他的后续操作了。实现订单系统与库存系统的应用解耦</w:t>
      </w:r>
    </w:p>
    <w:p w:rsidR="00C16313" w:rsidRDefault="00C16313" w:rsidP="00C16313">
      <w:pPr>
        <w:pStyle w:val="Heading4"/>
        <w:spacing w:before="188" w:beforeAutospacing="0" w:after="25" w:afterAutospacing="0"/>
      </w:pPr>
      <w:bookmarkStart w:id="0" w:name="t3"/>
      <w:bookmarkEnd w:id="0"/>
      <w:r>
        <w:t>2.3流量削锋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流量削锋也是消息队列中的常用场景，一般在秒杀或团抢活动中使用广泛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应用场景：秒杀活动，一般会因为流量过大，导致流量暴增，应用挂掉。为解决这个问题，一般需要在应用前端加入消息队列。</w:t>
      </w:r>
    </w:p>
    <w:p w:rsidR="00C16313" w:rsidRDefault="00C16313" w:rsidP="00C16313">
      <w:pPr>
        <w:pStyle w:val="NormalWeb"/>
        <w:numPr>
          <w:ilvl w:val="0"/>
          <w:numId w:val="3"/>
        </w:numPr>
        <w:spacing w:before="125" w:beforeAutospacing="0" w:after="125" w:afterAutospacing="0"/>
        <w:ind w:left="376"/>
      </w:pPr>
      <w:r>
        <w:t>可以控制活动的人数</w:t>
      </w:r>
    </w:p>
    <w:p w:rsidR="00C16313" w:rsidRDefault="00C16313" w:rsidP="00C16313">
      <w:pPr>
        <w:pStyle w:val="NormalWeb"/>
        <w:numPr>
          <w:ilvl w:val="0"/>
          <w:numId w:val="3"/>
        </w:numPr>
        <w:spacing w:before="125" w:beforeAutospacing="0" w:after="125" w:afterAutospacing="0"/>
        <w:ind w:left="376"/>
      </w:pPr>
      <w:r>
        <w:t>可以缓解短时间内高流量压垮应用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 </w:t>
      </w:r>
      <w:r>
        <w:rPr>
          <w:noProof/>
        </w:rPr>
        <w:drawing>
          <wp:inline distT="0" distB="0" distL="0" distR="0">
            <wp:extent cx="4150360" cy="1073150"/>
            <wp:effectExtent l="19050" t="0" r="2540" b="0"/>
            <wp:docPr id="9" name="Picture 9" descr="http://images2015.cnblogs.com/blog/820332/201601/820332-20160124211333125-923847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20332/201601/820332-20160124211333125-92384796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numPr>
          <w:ilvl w:val="0"/>
          <w:numId w:val="4"/>
        </w:numPr>
        <w:spacing w:before="125" w:beforeAutospacing="0" w:after="125" w:afterAutospacing="0"/>
        <w:ind w:left="376"/>
      </w:pPr>
      <w:r>
        <w:lastRenderedPageBreak/>
        <w:t>用户的请求，服务器接收后，首先写入消息队列。假如消息队列长度超过最大数量，则直接抛弃用户请求或跳转到错误页面</w:t>
      </w:r>
    </w:p>
    <w:p w:rsidR="00C16313" w:rsidRDefault="00C16313" w:rsidP="00C16313">
      <w:pPr>
        <w:pStyle w:val="NormalWeb"/>
        <w:numPr>
          <w:ilvl w:val="0"/>
          <w:numId w:val="4"/>
        </w:numPr>
        <w:spacing w:before="125" w:beforeAutospacing="0" w:after="125" w:afterAutospacing="0"/>
        <w:ind w:left="376"/>
      </w:pPr>
      <w:r>
        <w:t>秒杀业务根据消息队列中的请求信息，再做后续处理</w:t>
      </w:r>
    </w:p>
    <w:p w:rsidR="00C16313" w:rsidRDefault="00C16313" w:rsidP="00C16313">
      <w:pPr>
        <w:pStyle w:val="Heading4"/>
        <w:spacing w:before="188" w:beforeAutospacing="0" w:after="25" w:afterAutospacing="0"/>
      </w:pPr>
      <w:bookmarkStart w:id="1" w:name="t4"/>
      <w:bookmarkEnd w:id="1"/>
      <w:r>
        <w:t>2.4日志处理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日志处理是指将消息队列用在日志处理中，比如Kafka的应用，解决大量日志传输的问题。架构简化如下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 </w:t>
      </w:r>
      <w:r>
        <w:rPr>
          <w:noProof/>
        </w:rPr>
        <w:drawing>
          <wp:inline distT="0" distB="0" distL="0" distR="0">
            <wp:extent cx="4341495" cy="1033780"/>
            <wp:effectExtent l="19050" t="0" r="1905" b="0"/>
            <wp:docPr id="10" name="Picture 10" descr="http://images2015.cnblogs.com/blog/820332/201601/820332-20160124211436718-1054529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820332/201601/820332-20160124211436718-105452985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numPr>
          <w:ilvl w:val="0"/>
          <w:numId w:val="5"/>
        </w:numPr>
        <w:spacing w:before="125" w:beforeAutospacing="0" w:after="125" w:afterAutospacing="0"/>
        <w:ind w:left="376"/>
      </w:pPr>
      <w:r>
        <w:t>日志采集客户端，负责日志数据采集，定时写受写入Kafka队列</w:t>
      </w:r>
    </w:p>
    <w:p w:rsidR="00C16313" w:rsidRDefault="00C16313" w:rsidP="00C16313">
      <w:pPr>
        <w:pStyle w:val="NormalWeb"/>
        <w:numPr>
          <w:ilvl w:val="0"/>
          <w:numId w:val="5"/>
        </w:numPr>
        <w:spacing w:before="125" w:beforeAutospacing="0" w:after="125" w:afterAutospacing="0"/>
        <w:ind w:left="376"/>
      </w:pPr>
      <w:r>
        <w:t>Kafka消息队列，负责日志数据的接收，存储和转发</w:t>
      </w:r>
    </w:p>
    <w:p w:rsidR="00C16313" w:rsidRDefault="00C16313" w:rsidP="00C16313">
      <w:pPr>
        <w:pStyle w:val="NormalWeb"/>
        <w:numPr>
          <w:ilvl w:val="0"/>
          <w:numId w:val="5"/>
        </w:numPr>
        <w:spacing w:before="125" w:beforeAutospacing="0" w:after="125" w:afterAutospacing="0"/>
        <w:ind w:left="376"/>
      </w:pPr>
      <w:r>
        <w:t>日志处理应用：订阅并消费kafka队列中的日志数据</w:t>
      </w:r>
    </w:p>
    <w:p w:rsidR="00CF2133" w:rsidRDefault="00C16313" w:rsidP="00C16313">
      <w:pPr>
        <w:pStyle w:val="NormalWeb"/>
        <w:spacing w:before="125" w:beforeAutospacing="0" w:after="125" w:afterAutospacing="0"/>
        <w:rPr>
          <w:rFonts w:hint="eastAsia"/>
        </w:rPr>
      </w:pPr>
      <w:r>
        <w:t>以下是新浪kafka日志处理应用案例：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rPr>
          <w:noProof/>
        </w:rPr>
        <w:drawing>
          <wp:inline distT="0" distB="0" distL="0" distR="0">
            <wp:extent cx="5468798" cy="2122998"/>
            <wp:effectExtent l="19050" t="0" r="0" b="0"/>
            <wp:docPr id="11" name="Picture 11" descr="http://images2015.cnblogs.com/blog/820332/201601/820332-20160124211447875-125149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820332/201601/820332-20160124211447875-125149258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03" cy="212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spacing w:before="0" w:beforeAutospacing="0" w:after="0" w:afterAutospacing="0"/>
      </w:pPr>
      <w:r>
        <w:t>(1)Kafka：接收用户日志的消息队列</w:t>
      </w:r>
    </w:p>
    <w:p w:rsidR="00C16313" w:rsidRDefault="00C16313" w:rsidP="00C16313">
      <w:pPr>
        <w:pStyle w:val="NormalWeb"/>
        <w:spacing w:before="0" w:beforeAutospacing="0" w:after="0" w:afterAutospacing="0"/>
      </w:pPr>
      <w:r>
        <w:t>(2)Logstash：做日志解析，统一成JSON输出给Elasticsearch</w:t>
      </w:r>
    </w:p>
    <w:p w:rsidR="00C16313" w:rsidRDefault="00C16313" w:rsidP="00C16313">
      <w:pPr>
        <w:pStyle w:val="NormalWeb"/>
        <w:spacing w:before="0" w:beforeAutospacing="0" w:after="0" w:afterAutospacing="0"/>
      </w:pPr>
      <w:r>
        <w:t>(3)Elasticsearch：实时日志分析服务的核心技术，一个schemaless，实时的数据存储服务，通过index组织数据，兼具强大的搜索和统计功能</w:t>
      </w:r>
    </w:p>
    <w:p w:rsidR="00C16313" w:rsidRDefault="00C16313" w:rsidP="00C16313">
      <w:pPr>
        <w:pStyle w:val="NormalWeb"/>
        <w:spacing w:before="0" w:beforeAutospacing="0" w:after="0" w:afterAutospacing="0"/>
      </w:pPr>
      <w:r>
        <w:t>(4)Kibana：基于Elasticsearch的数据可视化组件，超强的数据可视化能力是众多公司选择ELK stack的重要原因</w:t>
      </w:r>
    </w:p>
    <w:p w:rsidR="00C16313" w:rsidRDefault="00C16313" w:rsidP="00C16313">
      <w:pPr>
        <w:pStyle w:val="Heading4"/>
        <w:spacing w:before="188" w:beforeAutospacing="0" w:after="25" w:afterAutospacing="0"/>
      </w:pPr>
      <w:bookmarkStart w:id="2" w:name="t5"/>
      <w:bookmarkEnd w:id="2"/>
      <w:r>
        <w:t>2.5消息通讯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消息通讯是指，消息队列一般都内置了高效的通信机制，因此也可以用在纯的消息通讯。比如实现点对点消息队列，或者聊天室等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点对点通讯：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lastRenderedPageBreak/>
        <w:t> </w:t>
      </w:r>
      <w:r>
        <w:rPr>
          <w:noProof/>
        </w:rPr>
        <w:drawing>
          <wp:inline distT="0" distB="0" distL="0" distR="0">
            <wp:extent cx="3864610" cy="1033780"/>
            <wp:effectExtent l="19050" t="0" r="2540" b="0"/>
            <wp:docPr id="12" name="Picture 12" descr="http://images2015.cnblogs.com/blog/820332/201601/820332-20160124211500718-141170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820332/201601/820332-20160124211500718-141170343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客户端A和客户端B使用同一队列，进行消息通讯。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聊天室通讯：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 </w:t>
      </w:r>
      <w:r>
        <w:rPr>
          <w:noProof/>
        </w:rPr>
        <w:drawing>
          <wp:inline distT="0" distB="0" distL="0" distR="0">
            <wp:extent cx="3864610" cy="1113155"/>
            <wp:effectExtent l="19050" t="0" r="2540" b="0"/>
            <wp:docPr id="13" name="Picture 13" descr="http://images2015.cnblogs.com/blog/820332/201601/820332-20160124211511859-116652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20332/201601/820332-20160124211511859-116652920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客户端A，客户端B，客户端N订阅同一主题，进行消息发布和接收。实现类似聊天室效果。</w:t>
      </w:r>
    </w:p>
    <w:p w:rsidR="00C16313" w:rsidRDefault="00C16313" w:rsidP="00C16313">
      <w:pPr>
        <w:pStyle w:val="NormalWeb"/>
        <w:spacing w:before="125" w:beforeAutospacing="0" w:after="125" w:afterAutospacing="0"/>
      </w:pPr>
      <w:r>
        <w:t>以上实际是消息队列的两种消息模式，点对点或发布订阅模式。模型为示意图，供参考。</w:t>
      </w:r>
    </w:p>
    <w:p w:rsidR="00983501" w:rsidRDefault="00983501" w:rsidP="00983501">
      <w:pPr>
        <w:pStyle w:val="NormalWeb"/>
        <w:spacing w:before="125" w:beforeAutospacing="0" w:after="125" w:afterAutospacing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3、消息中间件示例</w:t>
      </w:r>
    </w:p>
    <w:p w:rsidR="00983501" w:rsidRDefault="00983501" w:rsidP="00983501">
      <w:pPr>
        <w:pStyle w:val="Heading4"/>
        <w:spacing w:before="188" w:beforeAutospacing="0" w:after="25" w:afterAutospacing="0"/>
      </w:pPr>
      <w:r>
        <w:t>3.1电商系统</w:t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t> </w:t>
      </w:r>
      <w:r>
        <w:rPr>
          <w:noProof/>
        </w:rPr>
        <w:drawing>
          <wp:inline distT="0" distB="0" distL="0" distR="0">
            <wp:extent cx="3840480" cy="1637665"/>
            <wp:effectExtent l="19050" t="0" r="7620" b="0"/>
            <wp:docPr id="21" name="Picture 21" descr="http://images2015.cnblogs.com/blog/820332/201601/820332-20160124220821515-1142658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820332/201601/820332-20160124220821515-114265855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t>消息队列采用高可用，可持久化的消息中间件。比如Active MQ，Rabbit MQ，Rocket Mq。</w:t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t>（1）应用将主干逻辑处理完成后，写入消息队列。消息发送是否成功可以开启消息的确认模式。（消息队列返回消息接收成功状态后，应用再返回，这样保障消息的完整性）</w:t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t>（2）扩展流程（发短信，配送处理）订阅队列消息。采用推或拉的方式获取消息并处理。</w:t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lastRenderedPageBreak/>
        <w:t>（3）消息将应用解耦的同时，带来了数据一致性问题，可以采用最终一致性方式解决。比如主数据写入数据库，扩展应用根据消息队列，并结合数据库方式实现基于消息队列的后续处理。</w:t>
      </w:r>
    </w:p>
    <w:p w:rsidR="00983501" w:rsidRDefault="00983501" w:rsidP="00983501">
      <w:pPr>
        <w:pStyle w:val="Heading4"/>
        <w:spacing w:before="188" w:beforeAutospacing="0" w:after="25" w:afterAutospacing="0"/>
      </w:pPr>
      <w:bookmarkStart w:id="3" w:name="t8"/>
      <w:bookmarkEnd w:id="3"/>
      <w:r>
        <w:t>3.2日志收集系统</w:t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t> </w:t>
      </w:r>
      <w:r>
        <w:rPr>
          <w:noProof/>
        </w:rPr>
        <w:drawing>
          <wp:inline distT="0" distB="0" distL="0" distR="0">
            <wp:extent cx="5192395" cy="1900555"/>
            <wp:effectExtent l="19050" t="0" r="8255" b="0"/>
            <wp:docPr id="22" name="Picture 22" descr="http://images2015.cnblogs.com/blog/820332/201601/820332-20160124220830750-1886187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820332/201601/820332-20160124220830750-188618734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01" w:rsidRDefault="00983501" w:rsidP="00983501">
      <w:pPr>
        <w:pStyle w:val="NormalWeb"/>
        <w:spacing w:before="125" w:beforeAutospacing="0" w:after="125" w:afterAutospacing="0"/>
      </w:pPr>
      <w:r>
        <w:t>分为Zookeeper注册中心，日志收集客户端，Kafka集群和Storm集群（OtherApp）四部分组成。</w:t>
      </w:r>
    </w:p>
    <w:p w:rsidR="00983501" w:rsidRDefault="00983501" w:rsidP="00983501">
      <w:pPr>
        <w:pStyle w:val="NormalWeb"/>
        <w:numPr>
          <w:ilvl w:val="0"/>
          <w:numId w:val="6"/>
        </w:numPr>
        <w:spacing w:before="125" w:beforeAutospacing="0" w:after="125" w:afterAutospacing="0"/>
        <w:ind w:left="376"/>
      </w:pPr>
      <w:r>
        <w:t>Zookeeper注册中心，提出负载均衡和地址查找服务</w:t>
      </w:r>
    </w:p>
    <w:p w:rsidR="00983501" w:rsidRDefault="00983501" w:rsidP="00983501">
      <w:pPr>
        <w:pStyle w:val="NormalWeb"/>
        <w:numPr>
          <w:ilvl w:val="0"/>
          <w:numId w:val="6"/>
        </w:numPr>
        <w:spacing w:before="125" w:beforeAutospacing="0" w:after="125" w:afterAutospacing="0"/>
        <w:ind w:left="376"/>
      </w:pPr>
      <w:r>
        <w:t>日志收集客户端，用于采集应用系统的日志，并将数据推送到kafka队列</w:t>
      </w:r>
    </w:p>
    <w:p w:rsidR="00983501" w:rsidRDefault="00983501" w:rsidP="00983501">
      <w:pPr>
        <w:pStyle w:val="NormalWeb"/>
        <w:numPr>
          <w:ilvl w:val="0"/>
          <w:numId w:val="6"/>
        </w:numPr>
        <w:spacing w:before="125" w:beforeAutospacing="0" w:after="125" w:afterAutospacing="0"/>
        <w:ind w:left="376"/>
        <w:rPr>
          <w:rFonts w:hint="eastAsia"/>
        </w:rPr>
      </w:pPr>
      <w:r>
        <w:t>Kafka集群：接收，路由，存储，转发等消息处理</w:t>
      </w:r>
    </w:p>
    <w:p w:rsidR="00983501" w:rsidRDefault="00983501" w:rsidP="00983501">
      <w:pPr>
        <w:pStyle w:val="NormalWeb"/>
        <w:numPr>
          <w:ilvl w:val="0"/>
          <w:numId w:val="6"/>
        </w:numPr>
        <w:spacing w:before="125" w:beforeAutospacing="0" w:after="125" w:afterAutospacing="0"/>
        <w:ind w:left="376"/>
      </w:pPr>
      <w:r>
        <w:t>Storm集群：与OtherApp处于同一级别，采用拉的方式消费队列中的数据</w:t>
      </w:r>
    </w:p>
    <w:p w:rsidR="00C16313" w:rsidRDefault="00620EBF" w:rsidP="00D63020">
      <w:pPr>
        <w:widowControl/>
        <w:spacing w:before="125" w:after="125"/>
        <w:jc w:val="left"/>
        <w:rPr>
          <w:rFonts w:asciiTheme="minorEastAsia" w:hAnsiTheme="minorEastAsia" w:hint="eastAsia"/>
          <w:sz w:val="24"/>
          <w:szCs w:val="24"/>
        </w:rPr>
      </w:pPr>
      <w:r w:rsidRPr="00620EBF">
        <w:rPr>
          <w:rFonts w:asciiTheme="minorEastAsia" w:hAnsiTheme="minorEastAsia" w:cs="宋体" w:hint="eastAsia"/>
          <w:b/>
          <w:kern w:val="0"/>
          <w:sz w:val="28"/>
          <w:szCs w:val="28"/>
        </w:rPr>
        <w:t>4.JMS消息服务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讲消息队列就不得不提JMS 。JMS（</w:t>
      </w:r>
      <w:hyperlink r:id="rId19" w:tooltip="Java 知识库" w:history="1">
        <w:r w:rsidRPr="00993894">
          <w:rPr>
            <w:rFonts w:ascii="宋体" w:eastAsia="宋体" w:hAnsi="宋体" w:cs="宋体"/>
            <w:kern w:val="0"/>
            <w:sz w:val="24"/>
            <w:szCs w:val="24"/>
          </w:rPr>
          <w:t>Java </w:t>
        </w:r>
      </w:hyperlink>
      <w:r w:rsidRPr="0080273D">
        <w:rPr>
          <w:rFonts w:ascii="宋体" w:eastAsia="宋体" w:hAnsi="宋体" w:cs="宋体"/>
          <w:kern w:val="0"/>
          <w:sz w:val="24"/>
          <w:szCs w:val="24"/>
        </w:rPr>
        <w:t>Message Service,</w:t>
      </w:r>
      <w:hyperlink r:id="rId20" w:tooltip="Java SE知识库" w:history="1">
        <w:r w:rsidRPr="00993894">
          <w:rPr>
            <w:rFonts w:ascii="宋体" w:eastAsia="宋体" w:hAnsi="宋体" w:cs="宋体"/>
            <w:kern w:val="0"/>
            <w:sz w:val="24"/>
            <w:szCs w:val="24"/>
          </w:rPr>
          <w:t>Java</w:t>
        </w:r>
      </w:hyperlink>
      <w:r w:rsidRPr="0080273D">
        <w:rPr>
          <w:rFonts w:ascii="宋体" w:eastAsia="宋体" w:hAnsi="宋体" w:cs="宋体"/>
          <w:kern w:val="0"/>
          <w:sz w:val="24"/>
          <w:szCs w:val="24"/>
        </w:rPr>
        <w:t>消息服务）API是一个消息服务的标准/规范，允许应用程序组件基于JavaEE平台创建、发送、接收和读取消息。它使分布式通信耦合度更低，消息服务更加可靠以及异步性。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在EJB架构中，有消息bean可以无缝的与JM</w:t>
      </w:r>
      <w:r w:rsidR="007F10E0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80273D">
        <w:rPr>
          <w:rFonts w:ascii="宋体" w:eastAsia="宋体" w:hAnsi="宋体" w:cs="宋体"/>
          <w:kern w:val="0"/>
          <w:sz w:val="24"/>
          <w:szCs w:val="24"/>
        </w:rPr>
        <w:t>消息服务集成。在J2EE架构模式中，有消息服务者模式，用于实现消息与应用直接的解耦。</w:t>
      </w:r>
    </w:p>
    <w:p w:rsidR="0080273D" w:rsidRPr="0080273D" w:rsidRDefault="0080273D" w:rsidP="0080273D">
      <w:pPr>
        <w:widowControl/>
        <w:spacing w:before="188" w:after="25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4" w:name="t10"/>
      <w:bookmarkEnd w:id="4"/>
      <w:r w:rsidRPr="0080273D">
        <w:rPr>
          <w:rFonts w:ascii="宋体" w:eastAsia="宋体" w:hAnsi="宋体" w:cs="宋体"/>
          <w:b/>
          <w:bCs/>
          <w:kern w:val="0"/>
          <w:sz w:val="24"/>
          <w:szCs w:val="24"/>
        </w:rPr>
        <w:t>4.1消息模型</w:t>
      </w:r>
    </w:p>
    <w:p w:rsidR="00EB72ED" w:rsidRPr="0080273D" w:rsidRDefault="0080273D" w:rsidP="00EB72E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在JMS标准中，有两种消息模型P2P（Point to</w:t>
      </w:r>
      <w:r w:rsidR="00AE2E4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0273D">
        <w:rPr>
          <w:rFonts w:ascii="宋体" w:eastAsia="宋体" w:hAnsi="宋体" w:cs="宋体"/>
          <w:kern w:val="0"/>
          <w:sz w:val="24"/>
          <w:szCs w:val="24"/>
        </w:rPr>
        <w:t>Point）,Publish/Subscribe</w:t>
      </w:r>
      <w:r w:rsidR="00EB72E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80273D">
        <w:rPr>
          <w:rFonts w:ascii="宋体" w:eastAsia="宋体" w:hAnsi="宋体" w:cs="宋体"/>
          <w:kern w:val="0"/>
          <w:sz w:val="24"/>
          <w:szCs w:val="24"/>
        </w:rPr>
        <w:t>(Pub/Sub)。</w:t>
      </w:r>
    </w:p>
    <w:p w:rsidR="0080273D" w:rsidRPr="0080273D" w:rsidRDefault="0080273D" w:rsidP="00AE2E41">
      <w:pPr>
        <w:widowControl/>
        <w:spacing w:before="125" w:after="125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0273D">
        <w:rPr>
          <w:rFonts w:ascii="宋体" w:eastAsia="宋体" w:hAnsi="宋体" w:cs="宋体"/>
          <w:b/>
          <w:kern w:val="0"/>
          <w:sz w:val="24"/>
          <w:szCs w:val="24"/>
        </w:rPr>
        <w:t xml:space="preserve">4.1.1 P2P模式 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5500" cy="1415415"/>
            <wp:effectExtent l="19050" t="0" r="0" b="0"/>
            <wp:docPr id="25" name="Picture 25" descr="http://images2015.cnblogs.com/blog/820332/201601/820332-20160124221143281-46837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820332/201601/820332-20160124221143281-4683706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P2P模式包含三个角色：消息队列（Queue），发送者(Sender)，接收者(Receiver)。每个消息都被发送到一个特定的队列，接收者从队列中获取消息。队列保留着消息，直到他们被消费或超时。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P2P的特点</w:t>
      </w:r>
    </w:p>
    <w:p w:rsidR="0080273D" w:rsidRPr="0080273D" w:rsidRDefault="0080273D" w:rsidP="0080273D">
      <w:pPr>
        <w:widowControl/>
        <w:numPr>
          <w:ilvl w:val="0"/>
          <w:numId w:val="7"/>
        </w:numPr>
        <w:spacing w:before="125" w:after="125"/>
        <w:ind w:left="3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每个消息只有一个消费者（Consumer）(即一旦被消费，消息就不再在消息队列中)</w:t>
      </w:r>
    </w:p>
    <w:p w:rsidR="0080273D" w:rsidRPr="0080273D" w:rsidRDefault="0080273D" w:rsidP="0080273D">
      <w:pPr>
        <w:widowControl/>
        <w:numPr>
          <w:ilvl w:val="0"/>
          <w:numId w:val="7"/>
        </w:numPr>
        <w:spacing w:before="125" w:after="125"/>
        <w:ind w:left="3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发送者和接收者之间在时间上没有依赖性，也就是说当发送者发送了消息之后，不管接收者有没有正在运行，它不会影响到消息被发送到队列</w:t>
      </w:r>
    </w:p>
    <w:p w:rsidR="0080273D" w:rsidRPr="0080273D" w:rsidRDefault="0080273D" w:rsidP="0080273D">
      <w:pPr>
        <w:widowControl/>
        <w:numPr>
          <w:ilvl w:val="0"/>
          <w:numId w:val="7"/>
        </w:numPr>
        <w:spacing w:before="125" w:after="125"/>
        <w:ind w:left="3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接收者在成功接收消息之后需向队列应答成功 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如果希望发送的每个消息都会被成功处理的话，那么需要P2P模式。</w:t>
      </w:r>
    </w:p>
    <w:p w:rsidR="0080273D" w:rsidRPr="0080273D" w:rsidRDefault="0080273D" w:rsidP="0080273D">
      <w:pPr>
        <w:widowControl/>
        <w:spacing w:before="188" w:after="25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t11"/>
      <w:bookmarkEnd w:id="5"/>
      <w:r w:rsidRPr="0080273D">
        <w:rPr>
          <w:rFonts w:ascii="宋体" w:eastAsia="宋体" w:hAnsi="宋体" w:cs="宋体"/>
          <w:b/>
          <w:bCs/>
          <w:kern w:val="0"/>
          <w:sz w:val="24"/>
          <w:szCs w:val="24"/>
        </w:rPr>
        <w:t>4.1.2 Pub/sub模式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4490" cy="2258060"/>
            <wp:effectExtent l="19050" t="0" r="0" b="0"/>
            <wp:docPr id="26" name="Picture 26" descr="http://images2015.cnblogs.com/blog/820332/201601/820332-20160124221155968-1666724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820332/201601/820332-20160124221155968-16667242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包含三个角色主题（Topic），发布者（Publisher），订阅者（Subscriber） 多个发布者将消息发送到Topic,系统将这些消息传递给多个订阅者。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Pub/Sub的特点</w:t>
      </w:r>
    </w:p>
    <w:p w:rsidR="0080273D" w:rsidRPr="0080273D" w:rsidRDefault="0080273D" w:rsidP="0080273D">
      <w:pPr>
        <w:widowControl/>
        <w:numPr>
          <w:ilvl w:val="0"/>
          <w:numId w:val="8"/>
        </w:numPr>
        <w:spacing w:before="125" w:after="125"/>
        <w:ind w:left="3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每个消息可以有多个消费者</w:t>
      </w:r>
    </w:p>
    <w:p w:rsidR="0080273D" w:rsidRPr="0080273D" w:rsidRDefault="0080273D" w:rsidP="0080273D">
      <w:pPr>
        <w:widowControl/>
        <w:numPr>
          <w:ilvl w:val="0"/>
          <w:numId w:val="8"/>
        </w:numPr>
        <w:spacing w:before="125" w:after="125"/>
        <w:ind w:left="3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发布者和订阅者之间有时间上的依赖性。针对某个主题（Topic）的订阅者，它必须创建一个订阅者之后，才能消费发布者的消息</w:t>
      </w:r>
    </w:p>
    <w:p w:rsidR="0080273D" w:rsidRPr="0080273D" w:rsidRDefault="0080273D" w:rsidP="0080273D">
      <w:pPr>
        <w:widowControl/>
        <w:numPr>
          <w:ilvl w:val="0"/>
          <w:numId w:val="8"/>
        </w:numPr>
        <w:spacing w:before="125" w:after="125"/>
        <w:ind w:left="3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为了消费消息，订阅者必须保持运行的状态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lastRenderedPageBreak/>
        <w:t>为了缓和这样严格的时间相关性，JMS允许订阅者创建一个可持久化的订阅。这样，即使订阅者没有被激活（运行），它也能接收到发布者的消息。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如果希望发送的消息可以不被做任何处理、或者只被一个消息者处理、或者可以被多个消费者处理的话，那么可以采用Pub/Sub模型。</w:t>
      </w:r>
    </w:p>
    <w:p w:rsidR="0080273D" w:rsidRPr="0080273D" w:rsidRDefault="0080273D" w:rsidP="0080273D">
      <w:pPr>
        <w:widowControl/>
        <w:spacing w:before="188" w:after="25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6" w:name="t12"/>
      <w:bookmarkEnd w:id="6"/>
      <w:r w:rsidRPr="0080273D">
        <w:rPr>
          <w:rFonts w:ascii="宋体" w:eastAsia="宋体" w:hAnsi="宋体" w:cs="宋体"/>
          <w:b/>
          <w:bCs/>
          <w:kern w:val="0"/>
          <w:sz w:val="24"/>
          <w:szCs w:val="24"/>
        </w:rPr>
        <w:t>4.2消息消费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在JMS中，消息的产生和消费都是异步的。对于消费来说，JMS的消息者可以通过两种方式来消费消息。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（1）同步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订阅者或接收者通过receive方法来接收消息，receive方法在接收到消息之前（或超时之前）将一直阻塞；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（2）异步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订阅者或接收者可以注册为一个消息监听器。当消息到达之后，系统自动调用监听器的onMessage方法。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JNDI：Java命名和目录接口,是一种标准的Java命名系统接口。可以在网络上查找和访问服务。通过指定一个资源名称，该名称对应于数据库或命名服务中的一个记录，同时返回资源连接建立所必须的信息。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JNDI在JMS中起到查找和访问发送目标或消息来源的作用。</w:t>
      </w:r>
    </w:p>
    <w:p w:rsidR="0080273D" w:rsidRPr="0080273D" w:rsidRDefault="0080273D" w:rsidP="0080273D">
      <w:pPr>
        <w:widowControl/>
        <w:spacing w:before="188" w:after="25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7" w:name="t13"/>
      <w:bookmarkEnd w:id="7"/>
      <w:r w:rsidRPr="0080273D">
        <w:rPr>
          <w:rFonts w:ascii="宋体" w:eastAsia="宋体" w:hAnsi="宋体" w:cs="宋体"/>
          <w:b/>
          <w:bCs/>
          <w:kern w:val="0"/>
          <w:sz w:val="24"/>
          <w:szCs w:val="24"/>
        </w:rPr>
        <w:t>4.3JMS编程模型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(1) ConnectionFactory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创建Connection对象的工厂，针对两种不同的jms消息模型，分别有QueueConnectionFactory和TopicConnectionFactory两种。可以通过JNDI来查找ConnectionFactory对象。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(2) Destination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Destination的意思是消息生产者的消息发送目标或者说消息消费者的消息来源。对于消息生产者来说，它的Destination是某个队列（Queue）或某个主题（Topic）;对于消息消费者来说，它的Destination也是某个队列或主题（即消息来源）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所以，Destination实际上就是两种类型的对象：Queue、Topic可以通过JNDI来查找Destination。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(3) Connection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Connection表示在客户端和JMS系统之间建立的链接（对TCP/IP socket的包装）。Connection可以产生一个或多个Session。跟ConnectionFactory一样，Connection也有两种类型：QueueConnection和TopicConnection。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(4) Session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Session是操作消息的接口。可以通过session创建生产者、消费者、消息等。Session提供了事务的功能。当需要使用session发送/接收多个消息时，可以</w:t>
      </w:r>
      <w:r w:rsidRPr="0080273D">
        <w:rPr>
          <w:rFonts w:ascii="宋体" w:eastAsia="宋体" w:hAnsi="宋体" w:cs="宋体"/>
          <w:kern w:val="0"/>
          <w:sz w:val="24"/>
          <w:szCs w:val="24"/>
        </w:rPr>
        <w:lastRenderedPageBreak/>
        <w:t>将这些发送/接收动作放到一个事务中。同样，也分QueueSession和TopicSession。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(5) 消息的生产者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消息生产者由Session创建，并用于将消息发送到Destination。同样，消息生产者分两种类型：QueueSender和TopicPublisher。可以调用消息生产者的方法（send或publish方法）发送消息。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(6) 消息消费者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消息消费者由Session创建，用于接收被发送到Destination的消息。两种类型：QueueReceiver和TopicSubscriber。可分别通过session的createReceiver(Queue)或createSubscriber(Topic)来创建。当然，也可以session的creatDurableSubscriber方法来创建持久化的订阅者。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(7) MessageListener</w:t>
      </w:r>
    </w:p>
    <w:p w:rsidR="0080273D" w:rsidRPr="0080273D" w:rsidRDefault="0080273D" w:rsidP="0080273D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消息监听器。如果注册了消息监听器，一旦消息到达，将自动调用监听器的onMessage方法。EJB中的MDB（Message-Driven Bean）就是一种MessageListener。</w:t>
      </w:r>
    </w:p>
    <w:p w:rsidR="00620EBF" w:rsidRPr="00F94115" w:rsidRDefault="0080273D" w:rsidP="00D63020">
      <w:pPr>
        <w:widowControl/>
        <w:spacing w:before="125" w:after="1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73D">
        <w:rPr>
          <w:rFonts w:ascii="宋体" w:eastAsia="宋体" w:hAnsi="宋体" w:cs="宋体"/>
          <w:kern w:val="0"/>
          <w:sz w:val="24"/>
          <w:szCs w:val="24"/>
        </w:rPr>
        <w:t>深入学习JMS对掌握JAVA架构，EJB架构有很好的帮助，消息中间件也是大型分布式系统必须的组件。本次分享主要做全局性介绍，具体的深入需要大家学习，实践，总结，领会。</w:t>
      </w:r>
    </w:p>
    <w:sectPr w:rsidR="00620EBF" w:rsidRPr="00F9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639"/>
    <w:multiLevelType w:val="multilevel"/>
    <w:tmpl w:val="AB4A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591C"/>
    <w:multiLevelType w:val="multilevel"/>
    <w:tmpl w:val="C29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E52BF"/>
    <w:multiLevelType w:val="multilevel"/>
    <w:tmpl w:val="9FD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50461"/>
    <w:multiLevelType w:val="multilevel"/>
    <w:tmpl w:val="52A0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95CBA"/>
    <w:multiLevelType w:val="multilevel"/>
    <w:tmpl w:val="1A6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07D6A"/>
    <w:multiLevelType w:val="multilevel"/>
    <w:tmpl w:val="1F3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367BB5"/>
    <w:multiLevelType w:val="multilevel"/>
    <w:tmpl w:val="48D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E811A5"/>
    <w:multiLevelType w:val="multilevel"/>
    <w:tmpl w:val="363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68DC"/>
    <w:rsid w:val="000D4521"/>
    <w:rsid w:val="001B3611"/>
    <w:rsid w:val="00343F97"/>
    <w:rsid w:val="005C68DC"/>
    <w:rsid w:val="00620EBF"/>
    <w:rsid w:val="007F10E0"/>
    <w:rsid w:val="0080273D"/>
    <w:rsid w:val="00983501"/>
    <w:rsid w:val="00993894"/>
    <w:rsid w:val="00A34F23"/>
    <w:rsid w:val="00A63003"/>
    <w:rsid w:val="00A83310"/>
    <w:rsid w:val="00AE2E41"/>
    <w:rsid w:val="00B04DF9"/>
    <w:rsid w:val="00B84358"/>
    <w:rsid w:val="00C16313"/>
    <w:rsid w:val="00CC3125"/>
    <w:rsid w:val="00CF2133"/>
    <w:rsid w:val="00D63020"/>
    <w:rsid w:val="00EB72ED"/>
    <w:rsid w:val="00F9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D630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68D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63020"/>
    <w:rPr>
      <w:rFonts w:ascii="宋体" w:eastAsia="宋体" w:hAnsi="宋体" w:cs="宋体"/>
      <w:b/>
      <w:bCs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0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570">
          <w:blockQuote w:val="1"/>
          <w:marLeft w:val="0"/>
          <w:marRight w:val="0"/>
          <w:marTop w:val="125"/>
          <w:marBottom w:val="125"/>
          <w:divBdr>
            <w:top w:val="single" w:sz="12" w:space="3" w:color="EFEFEF"/>
            <w:left w:val="single" w:sz="12" w:space="6" w:color="EFEFEF"/>
            <w:bottom w:val="single" w:sz="12" w:space="3" w:color="EFEFEF"/>
            <w:right w:val="single" w:sz="12" w:space="6" w:color="EFEFEF"/>
          </w:divBdr>
        </w:div>
      </w:divsChild>
    </w:div>
    <w:div w:id="914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231">
          <w:blockQuote w:val="1"/>
          <w:marLeft w:val="0"/>
          <w:marRight w:val="0"/>
          <w:marTop w:val="125"/>
          <w:marBottom w:val="125"/>
          <w:divBdr>
            <w:top w:val="single" w:sz="12" w:space="3" w:color="EFEFEF"/>
            <w:left w:val="single" w:sz="12" w:space="6" w:color="EFEFEF"/>
            <w:bottom w:val="single" w:sz="12" w:space="3" w:color="EFEFEF"/>
            <w:right w:val="single" w:sz="12" w:space="6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lib.csdn.net/base/jav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y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://lib.csdn.net/base/architecture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</dc:creator>
  <cp:keywords/>
  <dc:description/>
  <cp:lastModifiedBy>pankt</cp:lastModifiedBy>
  <cp:revision>20</cp:revision>
  <dcterms:created xsi:type="dcterms:W3CDTF">2017-12-18T02:59:00Z</dcterms:created>
  <dcterms:modified xsi:type="dcterms:W3CDTF">2017-12-18T03:28:00Z</dcterms:modified>
</cp:coreProperties>
</file>