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B7E40" w:rsidRPr="008D428A" w:rsidRDefault="00CB7E40" w:rsidP="00CB7E40">
      <w:pPr>
        <w:rPr>
          <w:color w:val="0070C0"/>
          <w:sz w:val="28"/>
          <w:szCs w:val="28"/>
        </w:rPr>
      </w:pPr>
      <w:r w:rsidRPr="008D428A">
        <w:rPr>
          <w:color w:val="0070C0"/>
          <w:sz w:val="28"/>
          <w:szCs w:val="28"/>
        </w:rPr>
        <w:t>Beyond security, a Strategy!</w:t>
      </w:r>
    </w:p>
    <w:p w:rsidR="00BE2476" w:rsidRPr="008D428A" w:rsidRDefault="00CB7E40" w:rsidP="00066408">
      <w:pPr>
        <w:rPr>
          <w:sz w:val="20"/>
          <w:szCs w:val="20"/>
        </w:rPr>
      </w:pPr>
      <w:r w:rsidRPr="008D428A">
        <w:rPr>
          <w:noProof/>
          <w:sz w:val="20"/>
          <w:szCs w:val="20"/>
        </w:rPr>
        <mc:AlternateContent>
          <mc:Choice Requires="wps">
            <w:drawing>
              <wp:anchor distT="0" distB="0" distL="114300" distR="114300" simplePos="0" relativeHeight="251659264" behindDoc="0" locked="0" layoutInCell="1" allowOverlap="1" wp14:anchorId="16C91F0B" wp14:editId="6D6172C7">
                <wp:simplePos x="0" y="0"/>
                <wp:positionH relativeFrom="margin">
                  <wp:align>left</wp:align>
                </wp:positionH>
                <wp:positionV relativeFrom="paragraph">
                  <wp:posOffset>19050</wp:posOffset>
                </wp:positionV>
                <wp:extent cx="5543550" cy="751488"/>
                <wp:effectExtent l="0" t="0" r="0" b="0"/>
                <wp:wrapNone/>
                <wp:docPr id="24" name="object 24"/>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543550" cy="751488"/>
                        </a:xfrm>
                        <a:prstGeom prst="rect">
                          <a:avLst/>
                        </a:prstGeom>
                      </wps:spPr>
                      <wps:txbx>
                        <w:txbxContent>
                          <w:p w:rsidR="00BE2476" w:rsidRPr="00BE2476" w:rsidRDefault="00BE2476" w:rsidP="00BE2476">
                            <w:pPr>
                              <w:spacing w:before="20"/>
                              <w:ind w:left="14"/>
                              <w:textAlignment w:val="baseline"/>
                              <w:rPr>
                                <w:rFonts w:ascii="Aptos" w:eastAsia="Batang" w:hAnsi="Aptos" w:cstheme="majorBidi"/>
                                <w:caps/>
                                <w:color w:val="595959" w:themeColor="text1" w:themeTint="A6"/>
                                <w:spacing w:val="-24"/>
                                <w:kern w:val="24"/>
                                <w:sz w:val="40"/>
                                <w:szCs w:val="40"/>
                                <w14:ligatures w14:val="none"/>
                              </w:rPr>
                            </w:pPr>
                            <w:r w:rsidRPr="00BE2476">
                              <w:rPr>
                                <w:rFonts w:ascii="Aptos" w:eastAsia="Batang" w:hAnsi="Aptos" w:cstheme="majorBidi"/>
                                <w:caps/>
                                <w:color w:val="595959" w:themeColor="text1" w:themeTint="A6"/>
                                <w:spacing w:val="-24"/>
                                <w:kern w:val="24"/>
                                <w:sz w:val="40"/>
                                <w:szCs w:val="40"/>
                              </w:rPr>
                              <w:t>AI powered Risk Prioritization and Remediation platform</w:t>
                            </w:r>
                          </w:p>
                        </w:txbxContent>
                      </wps:txbx>
                      <wps:bodyPr vert="horz" wrap="square" lIns="0" tIns="12700" rIns="0" bIns="0" rtlCol="0" anchor="ctr">
                        <a:spAutoFit/>
                      </wps:bodyPr>
                    </wps:wsp>
                  </a:graphicData>
                </a:graphic>
                <wp14:sizeRelH relativeFrom="margin">
                  <wp14:pctWidth>0</wp14:pctWidth>
                </wp14:sizeRelH>
              </wp:anchor>
            </w:drawing>
          </mc:Choice>
          <mc:Fallback>
            <w:pict>
              <v:shapetype w14:anchorId="16C91F0B" id="_x0000_t202" coordsize="21600,21600" o:spt="202" path="m,l,21600r21600,l21600,xe">
                <v:stroke joinstyle="miter"/>
                <v:path gradientshapeok="t" o:connecttype="rect"/>
              </v:shapetype>
              <v:shape id="object 24" o:spid="_x0000_s1026" type="#_x0000_t202" style="position:absolute;margin-left:0;margin-top:1.5pt;width:436.5pt;height:59.15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" filled="f" stroked="f">
                <o:lock v:ext="edit" grouping="t"/>
                <v:textbox style="mso-fit-shape-to-text:t" inset="0,1pt,0,0">
                  <w:txbxContent>
                    <w:p w:rsidR="00BE2476" w:rsidRPr="00BE2476" w:rsidRDefault="00BE2476" w:rsidP="00BE2476">
                      <w:pPr>
                        <w:spacing w:before="20"/>
                        <w:ind w:left="14"/>
                        <w:textAlignment w:val="baseline"/>
                        <w:rPr>
                          <w:rFonts w:ascii="Aptos" w:eastAsia="Batang" w:hAnsi="Aptos" w:cstheme="majorBidi"/>
                          <w:caps/>
                          <w:color w:val="595959" w:themeColor="text1" w:themeTint="A6"/>
                          <w:spacing w:val="-24"/>
                          <w:kern w:val="24"/>
                          <w:sz w:val="40"/>
                          <w:szCs w:val="40"/>
                          <w14:ligatures w14:val="none"/>
                        </w:rPr>
                      </w:pPr>
                      <w:r w:rsidRPr="00BE2476">
                        <w:rPr>
                          <w:rFonts w:ascii="Aptos" w:eastAsia="Batang" w:hAnsi="Aptos" w:cstheme="majorBidi"/>
                          <w:caps/>
                          <w:color w:val="595959" w:themeColor="text1" w:themeTint="A6"/>
                          <w:spacing w:val="-24"/>
                          <w:kern w:val="24"/>
                          <w:sz w:val="40"/>
                          <w:szCs w:val="40"/>
                        </w:rPr>
                        <w:t>AI powered Risk Prioritization and Remediation platform</w:t>
                      </w:r>
                    </w:p>
                  </w:txbxContent>
                </v:textbox>
                <w10:wrap anchorx="margin"/>
              </v:shape>
            </w:pict>
          </mc:Fallback>
        </mc:AlternateContent>
      </w:r>
    </w:p>
    <w:p w:rsidR="00BE2476" w:rsidRPr="008D428A" w:rsidRDefault="00BE2476" w:rsidP="00066408">
      <w:pPr>
        <w:rPr>
          <w:sz w:val="20"/>
          <w:szCs w:val="20"/>
        </w:rPr>
      </w:pPr>
    </w:p>
    <w:p w:rsidR="00BE2476" w:rsidRPr="008D428A" w:rsidRDefault="00CB7E40" w:rsidP="00066408">
      <w:pPr>
        <w:rPr>
          <w:sz w:val="20"/>
          <w:szCs w:val="20"/>
        </w:rPr>
      </w:pPr>
      <w:r w:rsidRPr="008D428A">
        <w:rPr>
          <w:noProof/>
          <w:sz w:val="20"/>
          <w:szCs w:val="20"/>
        </w:rPr>
        <mc:AlternateContent>
          <mc:Choice Requires="wps">
            <w:drawing>
              <wp:anchor distT="0" distB="0" distL="114300" distR="114300" simplePos="0" relativeHeight="251660288" behindDoc="0" locked="0" layoutInCell="1" allowOverlap="1" wp14:anchorId="632CDAE1" wp14:editId="5CEC183F">
                <wp:simplePos x="0" y="0"/>
                <wp:positionH relativeFrom="column">
                  <wp:posOffset>19050</wp:posOffset>
                </wp:positionH>
                <wp:positionV relativeFrom="paragraph">
                  <wp:posOffset>214630</wp:posOffset>
                </wp:positionV>
                <wp:extent cx="6451600" cy="6350"/>
                <wp:effectExtent l="0" t="0" r="25400" b="31750"/>
                <wp:wrapNone/>
                <wp:docPr id="1580714506" name="Straight Connector 1"/>
                <wp:cNvGraphicFramePr/>
                <a:graphic xmlns:a="http://schemas.openxmlformats.org/drawingml/2006/main">
                  <a:graphicData uri="http://schemas.microsoft.com/office/word/2010/wordprocessingShape">
                    <wps:wsp>
                      <wps:cNvCnPr/>
                      <wps:spPr>
                        <a:xfrm flipV="1">
                          <a:off x="0" y="0"/>
                          <a:ext cx="6451600" cy="6350"/>
                        </a:xfrm>
                        <a:prstGeom prst="line">
                          <a:avLst/>
                        </a:prstGeom>
                        <a:ln w="12700">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BCCC9"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6.9pt" to="509.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" strokecolor="#0f9ed5 [3207]" strokeweight="1pt">
                <v:stroke joinstyle="miter"/>
              </v:line>
            </w:pict>
          </mc:Fallback>
        </mc:AlternateContent>
      </w:r>
    </w:p>
    <w:p w:rsidR="006B1DB2" w:rsidRPr="008D428A" w:rsidRDefault="006B1DB2" w:rsidP="00066408">
      <w:pPr>
        <w:rPr>
          <w:sz w:val="22"/>
          <w:szCs w:val="22"/>
        </w:rPr>
      </w:pPr>
    </w:p>
    <w:p w:rsidR="00CB7E40" w:rsidRPr="008D428A" w:rsidRDefault="006B1DB2" w:rsidP="00066408">
      <w:pPr>
        <w:rPr>
          <w:sz w:val="20"/>
          <w:szCs w:val="20"/>
        </w:rPr>
      </w:pPr>
      <w:r w:rsidRPr="008D428A">
        <w:rPr>
          <w:sz w:val="20"/>
          <w:szCs w:val="20"/>
        </w:rPr>
        <w:t>Discover, assess, prioritize, and patch critical vulnerabilities and reduce cybersecurity risk in real time across your global hybrid Cloud, IT, OT, and IoT landscape</w:t>
      </w:r>
      <w:r w:rsidRPr="008D428A">
        <w:rPr>
          <w:rFonts w:ascii="Arial" w:hAnsi="Arial" w:cs="Arial"/>
          <w:sz w:val="20"/>
          <w:szCs w:val="20"/>
        </w:rPr>
        <w:t> </w:t>
      </w:r>
      <w:r w:rsidRPr="008D428A">
        <w:rPr>
          <w:rFonts w:cs="Aptos"/>
          <w:sz w:val="20"/>
          <w:szCs w:val="20"/>
        </w:rPr>
        <w:t>—</w:t>
      </w:r>
      <w:r w:rsidRPr="008D428A">
        <w:rPr>
          <w:rFonts w:ascii="Arial" w:hAnsi="Arial" w:cs="Arial"/>
          <w:sz w:val="20"/>
          <w:szCs w:val="20"/>
        </w:rPr>
        <w:t> </w:t>
      </w:r>
      <w:r w:rsidRPr="008D428A">
        <w:rPr>
          <w:sz w:val="20"/>
          <w:szCs w:val="20"/>
        </w:rPr>
        <w:t>all from a single platform</w:t>
      </w:r>
    </w:p>
    <w:p w:rsidR="00AA7094" w:rsidRPr="008D428A" w:rsidRDefault="00AA7094" w:rsidP="00AA7094">
      <w:pPr>
        <w:rPr>
          <w:sz w:val="20"/>
          <w:szCs w:val="20"/>
        </w:rPr>
      </w:pPr>
      <w:r w:rsidRPr="008D428A">
        <w:rPr>
          <w:b/>
          <w:bCs/>
          <w:color w:val="0F9ED5" w:themeColor="accent4"/>
          <w:sz w:val="20"/>
          <w:szCs w:val="20"/>
          <w:lang w:val="en-US"/>
        </w:rPr>
        <w:t xml:space="preserve">SECURE&amp; </w:t>
      </w:r>
      <w:r w:rsidRPr="008D428A">
        <w:rPr>
          <w:sz w:val="20"/>
          <w:szCs w:val="20"/>
          <w:lang w:val="en-US"/>
        </w:rPr>
        <w:t>platform offers key features that set them apart from competitors, providing unique solutions to address real-time challenges faced by enterprises of all sizes, from small businesses to large corporations.</w:t>
      </w:r>
    </w:p>
    <w:p w:rsidR="004A458A" w:rsidRPr="008D428A" w:rsidRDefault="004A458A" w:rsidP="00066408">
      <w:pPr>
        <w:rPr>
          <w:sz w:val="20"/>
          <w:szCs w:val="20"/>
        </w:rPr>
      </w:pPr>
    </w:p>
    <w:p w:rsidR="00096603" w:rsidRPr="008D428A" w:rsidRDefault="00096603" w:rsidP="00CD46A0">
      <w:pPr>
        <w:jc w:val="center"/>
        <w:rPr>
          <w:sz w:val="20"/>
          <w:szCs w:val="20"/>
        </w:rPr>
        <w:sectPr w:rsidR="00096603" w:rsidRPr="008D428A" w:rsidSect="00AA493C">
          <w:headerReference w:type="default" r:id="rId8"/>
          <w:type w:val="continuous"/>
          <w:pgSz w:w="11906" w:h="16838"/>
          <w:pgMar w:top="720" w:right="720" w:bottom="720" w:left="720" w:header="708" w:footer="708" w:gutter="0"/>
          <w:cols w:space="708"/>
          <w:docGrid w:linePitch="360"/>
        </w:sectPr>
      </w:pPr>
    </w:p>
    <w:p w:rsidR="00096603" w:rsidRPr="008D428A" w:rsidRDefault="00CD46A0" w:rsidP="00CD46A0">
      <w:pPr>
        <w:jc w:val="center"/>
        <w:rPr>
          <w:sz w:val="20"/>
          <w:szCs w:val="20"/>
        </w:rPr>
        <w:sectPr w:rsidR="00096603" w:rsidRPr="008D428A" w:rsidSect="00096603">
          <w:type w:val="continuous"/>
          <w:pgSz w:w="11906" w:h="16838"/>
          <w:pgMar w:top="720" w:right="720" w:bottom="720" w:left="720" w:header="708" w:footer="708" w:gutter="0"/>
          <w:cols w:space="708"/>
          <w:docGrid w:linePitch="360"/>
        </w:sectPr>
      </w:pPr>
      <w:r w:rsidRPr="008D428A">
        <w:rPr>
          <w:noProof/>
          <w:sz w:val="20"/>
          <w:szCs w:val="20"/>
        </w:rPr>
        <w:drawing>
          <wp:inline distT="0" distB="0" distL="0" distR="0" wp14:anchorId="2137D7D4" wp14:editId="4FF2D041">
            <wp:extent cx="5212121" cy="2343150"/>
            <wp:effectExtent l="0" t="0" r="7620" b="0"/>
            <wp:docPr id="8704868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1187" cy="2360713"/>
                    </a:xfrm>
                    <a:prstGeom prst="rect">
                      <a:avLst/>
                    </a:prstGeom>
                    <a:noFill/>
                    <a:ln>
                      <a:noFill/>
                    </a:ln>
                  </pic:spPr>
                </pic:pic>
              </a:graphicData>
            </a:graphic>
          </wp:inline>
        </w:drawing>
      </w:r>
    </w:p>
    <w:p w:rsidR="004A458A" w:rsidRPr="008D428A" w:rsidRDefault="004A458A" w:rsidP="00CD46A0">
      <w:pPr>
        <w:jc w:val="center"/>
        <w:rPr>
          <w:sz w:val="20"/>
          <w:szCs w:val="20"/>
        </w:rPr>
      </w:pPr>
    </w:p>
    <w:p w:rsidR="004A458A" w:rsidRPr="008D428A" w:rsidRDefault="004A458A" w:rsidP="00066408">
      <w:pPr>
        <w:rPr>
          <w:sz w:val="20"/>
          <w:szCs w:val="20"/>
        </w:rPr>
      </w:pPr>
    </w:p>
    <w:p w:rsidR="00096603" w:rsidRPr="008D428A" w:rsidRDefault="00096603" w:rsidP="00066408">
      <w:pPr>
        <w:rPr>
          <w:sz w:val="20"/>
          <w:szCs w:val="20"/>
        </w:rPr>
        <w:sectPr w:rsidR="00096603" w:rsidRPr="008D428A" w:rsidSect="00AA493C">
          <w:type w:val="continuous"/>
          <w:pgSz w:w="11906" w:h="16838"/>
          <w:pgMar w:top="720" w:right="720" w:bottom="720" w:left="720" w:header="708" w:footer="708" w:gutter="0"/>
          <w:cols w:space="708"/>
          <w:docGrid w:linePitch="360"/>
        </w:sectPr>
      </w:pPr>
    </w:p>
    <w:p w:rsidR="004A458A" w:rsidRPr="008D428A" w:rsidRDefault="0081795C" w:rsidP="00066408">
      <w:pPr>
        <w:rPr>
          <w:sz w:val="20"/>
          <w:szCs w:val="20"/>
        </w:rPr>
      </w:pPr>
      <w:r w:rsidRPr="008D428A">
        <w:rPr>
          <w:sz w:val="20"/>
          <w:szCs w:val="20"/>
        </w:rPr>
        <w:t>Next Generation AI powered</w:t>
      </w:r>
      <w:r w:rsidR="003326AC" w:rsidRPr="008D428A">
        <w:rPr>
          <w:sz w:val="20"/>
          <w:szCs w:val="20"/>
        </w:rPr>
        <w:t xml:space="preserve"> solution that helps organizations identify</w:t>
      </w:r>
      <w:r w:rsidR="00F52171" w:rsidRPr="008D428A">
        <w:rPr>
          <w:sz w:val="20"/>
          <w:szCs w:val="20"/>
        </w:rPr>
        <w:t>, manage</w:t>
      </w:r>
      <w:r w:rsidR="003326AC" w:rsidRPr="008D428A">
        <w:rPr>
          <w:sz w:val="20"/>
          <w:szCs w:val="20"/>
        </w:rPr>
        <w:t>, analyse, prioritize, and eliminate vulnerabilities with ease</w:t>
      </w:r>
      <w:r w:rsidR="00A41E36" w:rsidRPr="008D428A">
        <w:rPr>
          <w:sz w:val="20"/>
          <w:szCs w:val="20"/>
        </w:rPr>
        <w:t>:</w:t>
      </w:r>
    </w:p>
    <w:p w:rsidR="0083617B" w:rsidRPr="008D428A" w:rsidRDefault="0083617B" w:rsidP="009A43FC">
      <w:pPr>
        <w:pStyle w:val="ListParagraph"/>
        <w:numPr>
          <w:ilvl w:val="0"/>
          <w:numId w:val="10"/>
        </w:numPr>
        <w:rPr>
          <w:b/>
          <w:bCs/>
          <w:sz w:val="20"/>
          <w:szCs w:val="20"/>
        </w:rPr>
        <w:sectPr w:rsidR="0083617B" w:rsidRPr="008D428A" w:rsidSect="0083617B">
          <w:type w:val="continuous"/>
          <w:pgSz w:w="11906" w:h="16838"/>
          <w:pgMar w:top="720" w:right="720" w:bottom="720" w:left="720" w:header="708" w:footer="708" w:gutter="0"/>
          <w:cols w:space="708"/>
          <w:docGrid w:linePitch="360"/>
        </w:sectPr>
      </w:pPr>
    </w:p>
    <w:p w:rsidR="00475226" w:rsidRPr="008D428A" w:rsidRDefault="00475226" w:rsidP="009A43FC">
      <w:pPr>
        <w:pStyle w:val="ListParagraph"/>
        <w:numPr>
          <w:ilvl w:val="0"/>
          <w:numId w:val="10"/>
        </w:numPr>
        <w:rPr>
          <w:sz w:val="20"/>
          <w:szCs w:val="20"/>
        </w:rPr>
      </w:pPr>
      <w:r w:rsidRPr="008D428A">
        <w:rPr>
          <w:b/>
          <w:bCs/>
          <w:sz w:val="20"/>
          <w:szCs w:val="20"/>
        </w:rPr>
        <w:t>Discovery</w:t>
      </w:r>
      <w:r w:rsidRPr="008D428A">
        <w:rPr>
          <w:sz w:val="20"/>
          <w:szCs w:val="20"/>
        </w:rPr>
        <w:t>: Identification of assets, systems, and applications</w:t>
      </w:r>
      <w:r w:rsidR="006F6D65" w:rsidRPr="008D428A">
        <w:rPr>
          <w:sz w:val="20"/>
          <w:szCs w:val="20"/>
        </w:rPr>
        <w:t>/ APIs</w:t>
      </w:r>
      <w:r w:rsidRPr="008D428A">
        <w:rPr>
          <w:sz w:val="20"/>
          <w:szCs w:val="20"/>
        </w:rPr>
        <w:t xml:space="preserve"> to scan and monitor.</w:t>
      </w:r>
    </w:p>
    <w:p w:rsidR="0083617B" w:rsidRPr="008D428A" w:rsidRDefault="0083617B" w:rsidP="0083617B">
      <w:pPr>
        <w:pStyle w:val="ListParagraph"/>
        <w:rPr>
          <w:sz w:val="20"/>
          <w:szCs w:val="20"/>
        </w:rPr>
      </w:pPr>
    </w:p>
    <w:p w:rsidR="00475226" w:rsidRPr="008D428A" w:rsidRDefault="00475226" w:rsidP="009A43FC">
      <w:pPr>
        <w:pStyle w:val="ListParagraph"/>
        <w:numPr>
          <w:ilvl w:val="0"/>
          <w:numId w:val="10"/>
        </w:numPr>
        <w:rPr>
          <w:sz w:val="20"/>
          <w:szCs w:val="20"/>
        </w:rPr>
      </w:pPr>
      <w:r w:rsidRPr="008D428A">
        <w:rPr>
          <w:b/>
          <w:bCs/>
          <w:sz w:val="20"/>
          <w:szCs w:val="20"/>
        </w:rPr>
        <w:t>Assessment</w:t>
      </w:r>
      <w:r w:rsidRPr="008D428A">
        <w:rPr>
          <w:sz w:val="20"/>
          <w:szCs w:val="20"/>
        </w:rPr>
        <w:t xml:space="preserve">: </w:t>
      </w:r>
      <w:r w:rsidR="006F6D65" w:rsidRPr="008D428A">
        <w:rPr>
          <w:sz w:val="20"/>
          <w:szCs w:val="20"/>
        </w:rPr>
        <w:t xml:space="preserve">Schedule and </w:t>
      </w:r>
      <w:r w:rsidR="00DF3436" w:rsidRPr="008D428A">
        <w:rPr>
          <w:sz w:val="20"/>
          <w:szCs w:val="20"/>
        </w:rPr>
        <w:t xml:space="preserve">perform </w:t>
      </w:r>
      <w:r w:rsidRPr="008D428A">
        <w:rPr>
          <w:sz w:val="20"/>
          <w:szCs w:val="20"/>
        </w:rPr>
        <w:t>Regular vulnerability assessments using automated tools and manual testing (if necessary).</w:t>
      </w:r>
    </w:p>
    <w:p w:rsidR="0083617B" w:rsidRPr="008D428A" w:rsidRDefault="0083617B" w:rsidP="0083617B">
      <w:pPr>
        <w:pStyle w:val="ListParagraph"/>
        <w:rPr>
          <w:sz w:val="20"/>
          <w:szCs w:val="20"/>
        </w:rPr>
      </w:pPr>
    </w:p>
    <w:p w:rsidR="0083617B" w:rsidRPr="008D428A" w:rsidRDefault="004A332F" w:rsidP="0083617B">
      <w:pPr>
        <w:pStyle w:val="ListParagraph"/>
        <w:numPr>
          <w:ilvl w:val="0"/>
          <w:numId w:val="10"/>
        </w:numPr>
        <w:rPr>
          <w:sz w:val="20"/>
          <w:szCs w:val="20"/>
        </w:rPr>
      </w:pPr>
      <w:r w:rsidRPr="008D428A">
        <w:rPr>
          <w:b/>
          <w:bCs/>
          <w:sz w:val="20"/>
          <w:szCs w:val="20"/>
        </w:rPr>
        <w:t>AI penetration test platform</w:t>
      </w:r>
      <w:r w:rsidRPr="008D428A">
        <w:rPr>
          <w:sz w:val="20"/>
          <w:szCs w:val="20"/>
        </w:rPr>
        <w:t xml:space="preserve">: work with AI powered penetration test platform to </w:t>
      </w:r>
      <w:r w:rsidR="0083617B" w:rsidRPr="008D428A">
        <w:rPr>
          <w:sz w:val="20"/>
          <w:szCs w:val="20"/>
        </w:rPr>
        <w:t>perform exploitations with ease and high accuracy.</w:t>
      </w:r>
    </w:p>
    <w:p w:rsidR="0083617B" w:rsidRPr="008D428A" w:rsidRDefault="0083617B" w:rsidP="000B35FE">
      <w:pPr>
        <w:pStyle w:val="ListParagraph"/>
        <w:rPr>
          <w:sz w:val="20"/>
          <w:szCs w:val="20"/>
        </w:rPr>
      </w:pPr>
    </w:p>
    <w:p w:rsidR="00475226" w:rsidRPr="008D428A" w:rsidRDefault="00475226" w:rsidP="009A43FC">
      <w:pPr>
        <w:pStyle w:val="ListParagraph"/>
        <w:numPr>
          <w:ilvl w:val="0"/>
          <w:numId w:val="10"/>
        </w:numPr>
        <w:rPr>
          <w:sz w:val="20"/>
          <w:szCs w:val="20"/>
        </w:rPr>
      </w:pPr>
      <w:r w:rsidRPr="008D428A">
        <w:rPr>
          <w:b/>
          <w:bCs/>
          <w:sz w:val="20"/>
          <w:szCs w:val="20"/>
        </w:rPr>
        <w:t>Prioritization</w:t>
      </w:r>
      <w:r w:rsidRPr="008D428A">
        <w:rPr>
          <w:sz w:val="20"/>
          <w:szCs w:val="20"/>
        </w:rPr>
        <w:t>: Risk-based prioritization of vulnerabilities based on criticality and business impact.</w:t>
      </w:r>
    </w:p>
    <w:p w:rsidR="000B35FE" w:rsidRPr="008D428A" w:rsidRDefault="000B35FE" w:rsidP="000B35FE">
      <w:pPr>
        <w:pStyle w:val="ListParagraph"/>
        <w:rPr>
          <w:sz w:val="20"/>
          <w:szCs w:val="20"/>
        </w:rPr>
      </w:pPr>
    </w:p>
    <w:p w:rsidR="000B35FE" w:rsidRPr="008D428A" w:rsidRDefault="000B35FE" w:rsidP="000B35FE">
      <w:pPr>
        <w:pStyle w:val="ListParagraph"/>
        <w:rPr>
          <w:sz w:val="20"/>
          <w:szCs w:val="20"/>
        </w:rPr>
      </w:pPr>
    </w:p>
    <w:p w:rsidR="0083617B" w:rsidRPr="008D428A" w:rsidRDefault="00475226" w:rsidP="000B35FE">
      <w:pPr>
        <w:pStyle w:val="ListParagraph"/>
        <w:numPr>
          <w:ilvl w:val="0"/>
          <w:numId w:val="10"/>
        </w:numPr>
        <w:rPr>
          <w:sz w:val="20"/>
          <w:szCs w:val="20"/>
        </w:rPr>
      </w:pPr>
      <w:r w:rsidRPr="008D428A">
        <w:rPr>
          <w:b/>
          <w:bCs/>
          <w:sz w:val="20"/>
          <w:szCs w:val="20"/>
        </w:rPr>
        <w:t>Remediation</w:t>
      </w:r>
      <w:r w:rsidRPr="008D428A">
        <w:rPr>
          <w:sz w:val="20"/>
          <w:szCs w:val="20"/>
        </w:rPr>
        <w:t xml:space="preserve">: </w:t>
      </w:r>
      <w:r w:rsidR="003921B0" w:rsidRPr="008D428A">
        <w:rPr>
          <w:sz w:val="20"/>
          <w:szCs w:val="20"/>
        </w:rPr>
        <w:t xml:space="preserve">Determine AI based remediation insights, </w:t>
      </w:r>
      <w:r w:rsidR="000B35FE" w:rsidRPr="008D428A">
        <w:rPr>
          <w:sz w:val="20"/>
          <w:szCs w:val="20"/>
        </w:rPr>
        <w:t>identify implementation plans for</w:t>
      </w:r>
      <w:r w:rsidRPr="008D428A">
        <w:rPr>
          <w:sz w:val="20"/>
          <w:szCs w:val="20"/>
        </w:rPr>
        <w:t xml:space="preserve"> fixes such as patches, updates, or configuration changes.</w:t>
      </w:r>
    </w:p>
    <w:p w:rsidR="000B35FE" w:rsidRPr="008D428A" w:rsidRDefault="000B35FE" w:rsidP="000B35FE">
      <w:pPr>
        <w:pStyle w:val="ListParagraph"/>
        <w:rPr>
          <w:sz w:val="20"/>
          <w:szCs w:val="20"/>
        </w:rPr>
      </w:pPr>
    </w:p>
    <w:p w:rsidR="00475226" w:rsidRPr="008D428A" w:rsidRDefault="00475226" w:rsidP="009A43FC">
      <w:pPr>
        <w:pStyle w:val="ListParagraph"/>
        <w:numPr>
          <w:ilvl w:val="0"/>
          <w:numId w:val="10"/>
        </w:numPr>
        <w:rPr>
          <w:sz w:val="20"/>
          <w:szCs w:val="20"/>
        </w:rPr>
      </w:pPr>
      <w:r w:rsidRPr="008D428A">
        <w:rPr>
          <w:b/>
          <w:bCs/>
          <w:sz w:val="20"/>
          <w:szCs w:val="20"/>
        </w:rPr>
        <w:t>Verification</w:t>
      </w:r>
      <w:r w:rsidRPr="008D428A">
        <w:rPr>
          <w:sz w:val="20"/>
          <w:szCs w:val="20"/>
        </w:rPr>
        <w:t>: Ensuring that the applied fixes have addressed the vulnerabilities.</w:t>
      </w:r>
    </w:p>
    <w:p w:rsidR="0083617B" w:rsidRPr="008D428A" w:rsidRDefault="0083617B" w:rsidP="0083617B">
      <w:pPr>
        <w:pStyle w:val="ListParagraph"/>
        <w:rPr>
          <w:sz w:val="20"/>
          <w:szCs w:val="20"/>
        </w:rPr>
      </w:pPr>
    </w:p>
    <w:p w:rsidR="00475226" w:rsidRPr="008D428A" w:rsidRDefault="00475226" w:rsidP="009A43FC">
      <w:pPr>
        <w:pStyle w:val="ListParagraph"/>
        <w:numPr>
          <w:ilvl w:val="0"/>
          <w:numId w:val="10"/>
        </w:numPr>
        <w:rPr>
          <w:sz w:val="20"/>
          <w:szCs w:val="20"/>
        </w:rPr>
      </w:pPr>
      <w:r w:rsidRPr="008D428A">
        <w:rPr>
          <w:b/>
          <w:bCs/>
          <w:sz w:val="20"/>
          <w:szCs w:val="20"/>
        </w:rPr>
        <w:t>Monitoring</w:t>
      </w:r>
      <w:r w:rsidRPr="008D428A">
        <w:rPr>
          <w:sz w:val="20"/>
          <w:szCs w:val="20"/>
        </w:rPr>
        <w:t>: Continuous surveillance of the environment for new vulnerabilities or threat</w:t>
      </w:r>
    </w:p>
    <w:p w:rsidR="00B453EF" w:rsidRPr="008D428A" w:rsidRDefault="00B453EF" w:rsidP="00B453EF">
      <w:pPr>
        <w:pStyle w:val="ListParagraph"/>
        <w:rPr>
          <w:sz w:val="20"/>
          <w:szCs w:val="20"/>
        </w:rPr>
      </w:pPr>
    </w:p>
    <w:p w:rsidR="00B453EF" w:rsidRPr="008D428A" w:rsidRDefault="00330965" w:rsidP="009A43FC">
      <w:pPr>
        <w:pStyle w:val="ListParagraph"/>
        <w:numPr>
          <w:ilvl w:val="0"/>
          <w:numId w:val="10"/>
        </w:numPr>
        <w:rPr>
          <w:sz w:val="20"/>
          <w:szCs w:val="20"/>
        </w:rPr>
      </w:pPr>
      <w:r w:rsidRPr="008D428A">
        <w:rPr>
          <w:b/>
          <w:bCs/>
          <w:sz w:val="20"/>
          <w:szCs w:val="20"/>
        </w:rPr>
        <w:t>Management Scorecard</w:t>
      </w:r>
      <w:r w:rsidRPr="008D428A">
        <w:rPr>
          <w:sz w:val="20"/>
          <w:szCs w:val="20"/>
        </w:rPr>
        <w:t xml:space="preserve">: Determine </w:t>
      </w:r>
      <w:r w:rsidR="003D04BC" w:rsidRPr="008D428A">
        <w:rPr>
          <w:sz w:val="20"/>
          <w:szCs w:val="20"/>
        </w:rPr>
        <w:t>Risk based scorecard for each application, API or infrastructure item</w:t>
      </w:r>
      <w:r w:rsidR="00E57E8A" w:rsidRPr="008D428A">
        <w:rPr>
          <w:sz w:val="20"/>
          <w:szCs w:val="20"/>
        </w:rPr>
        <w:t xml:space="preserve"> with Industry built Business Ratings</w:t>
      </w:r>
    </w:p>
    <w:p w:rsidR="00096603" w:rsidRPr="008D428A" w:rsidRDefault="00096603" w:rsidP="00066408">
      <w:pPr>
        <w:rPr>
          <w:sz w:val="20"/>
          <w:szCs w:val="20"/>
        </w:rPr>
        <w:sectPr w:rsidR="00096603" w:rsidRPr="008D428A" w:rsidSect="00096603">
          <w:type w:val="continuous"/>
          <w:pgSz w:w="11906" w:h="16838"/>
          <w:pgMar w:top="720" w:right="720" w:bottom="720" w:left="720" w:header="708" w:footer="708" w:gutter="0"/>
          <w:cols w:num="2" w:space="708"/>
          <w:docGrid w:linePitch="360"/>
        </w:sectPr>
      </w:pPr>
    </w:p>
    <w:p w:rsidR="00A41E36" w:rsidRPr="008D428A" w:rsidRDefault="00A41E36" w:rsidP="00066408">
      <w:pPr>
        <w:rPr>
          <w:sz w:val="20"/>
          <w:szCs w:val="20"/>
        </w:rPr>
      </w:pPr>
    </w:p>
    <w:p w:rsidR="006D2EB2" w:rsidRPr="008D428A" w:rsidRDefault="006D2EB2" w:rsidP="00066408">
      <w:pPr>
        <w:rPr>
          <w:b/>
          <w:bCs/>
        </w:rPr>
        <w:sectPr w:rsidR="006D2EB2" w:rsidRPr="008D428A" w:rsidSect="00AA493C">
          <w:type w:val="continuous"/>
          <w:pgSz w:w="11906" w:h="16838"/>
          <w:pgMar w:top="720" w:right="720" w:bottom="720" w:left="720" w:header="708" w:footer="708" w:gutter="0"/>
          <w:cols w:space="708"/>
          <w:docGrid w:linePitch="360"/>
        </w:sectPr>
      </w:pPr>
    </w:p>
    <w:p w:rsidR="007C1795" w:rsidRPr="008D428A" w:rsidRDefault="00703875" w:rsidP="00066408">
      <w:pPr>
        <w:rPr>
          <w:b/>
          <w:bCs/>
        </w:rPr>
      </w:pPr>
      <w:r w:rsidRPr="008D428A">
        <w:rPr>
          <w:b/>
          <w:bCs/>
        </w:rPr>
        <w:t>I</w:t>
      </w:r>
      <w:r w:rsidR="003F52A7" w:rsidRPr="008D428A">
        <w:rPr>
          <w:b/>
          <w:bCs/>
        </w:rPr>
        <w:t>ntegration with ITSM and CMDB accelerates risk reduction across the enterprise</w:t>
      </w:r>
    </w:p>
    <w:p w:rsidR="00CC4FCE" w:rsidRPr="008D428A" w:rsidRDefault="009E09E3" w:rsidP="00CC4FCE">
      <w:pPr>
        <w:rPr>
          <w:sz w:val="20"/>
          <w:szCs w:val="20"/>
        </w:rPr>
      </w:pPr>
      <w:r w:rsidRPr="008D428A">
        <w:rPr>
          <w:b/>
          <w:bCs/>
          <w:color w:val="0F9ED5" w:themeColor="accent4"/>
          <w:sz w:val="20"/>
          <w:szCs w:val="20"/>
        </w:rPr>
        <w:t>Secure&amp;</w:t>
      </w:r>
      <w:r w:rsidRPr="008D428A">
        <w:rPr>
          <w:color w:val="0F9ED5" w:themeColor="accent4"/>
          <w:sz w:val="20"/>
          <w:szCs w:val="20"/>
        </w:rPr>
        <w:t xml:space="preserve"> </w:t>
      </w:r>
      <w:r w:rsidRPr="008D428A">
        <w:rPr>
          <w:sz w:val="20"/>
          <w:szCs w:val="20"/>
        </w:rPr>
        <w:t xml:space="preserve">integrates seamlessly with IT Service Management (ITSM) systems and configuration management databases (CMDB), enabling rapid discovery, prioritization, and remediation of vulnerabilities at scale to mitigate risk. Its close integration with ITSM platforms like ServiceNow and Jira streamlines and automates </w:t>
      </w:r>
      <w:r w:rsidR="00CC4FCE" w:rsidRPr="008D428A">
        <w:rPr>
          <w:sz w:val="20"/>
          <w:szCs w:val="20"/>
        </w:rPr>
        <w:t>vulnerability management, ensuring smooth collaboration between IT and Security teams across the enterprise.</w:t>
      </w:r>
    </w:p>
    <w:p w:rsidR="00CC4FCE" w:rsidRPr="008D428A" w:rsidRDefault="00CC4FCE" w:rsidP="00CC4FCE">
      <w:pPr>
        <w:rPr>
          <w:sz w:val="20"/>
          <w:szCs w:val="20"/>
        </w:rPr>
      </w:pPr>
      <w:r w:rsidRPr="008D428A">
        <w:rPr>
          <w:sz w:val="20"/>
          <w:szCs w:val="20"/>
        </w:rPr>
        <w:t xml:space="preserve">With </w:t>
      </w:r>
      <w:r w:rsidRPr="008D428A">
        <w:rPr>
          <w:b/>
          <w:bCs/>
          <w:color w:val="0F9ED5" w:themeColor="accent4"/>
          <w:sz w:val="20"/>
          <w:szCs w:val="20"/>
        </w:rPr>
        <w:t>Secure&amp;</w:t>
      </w:r>
      <w:r w:rsidRPr="008D428A">
        <w:rPr>
          <w:sz w:val="20"/>
          <w:szCs w:val="20"/>
        </w:rPr>
        <w:t>, you get a risk-based vulnerability management solution that prioritizes vulnerabilities, misconfigurations, assets, and groups of assets based on risk, reduces risk by providing technology specific AI based remediations to help fix vulnerabilities at scale, and helps organizations measure security program effectiveness by tracking risk reduction over time.</w:t>
      </w:r>
    </w:p>
    <w:p w:rsidR="00CC4FCE" w:rsidRPr="008D428A" w:rsidRDefault="00CC4FCE" w:rsidP="00CC4FCE">
      <w:pPr>
        <w:rPr>
          <w:b/>
          <w:bCs/>
          <w:sz w:val="20"/>
          <w:szCs w:val="20"/>
        </w:rPr>
      </w:pPr>
      <w:r w:rsidRPr="008D428A">
        <w:rPr>
          <w:b/>
          <w:bCs/>
          <w:sz w:val="20"/>
          <w:szCs w:val="20"/>
        </w:rPr>
        <w:t>Automates workflows to reduce risks at scale</w:t>
      </w:r>
    </w:p>
    <w:p w:rsidR="00CC4FCE" w:rsidRPr="008D428A" w:rsidRDefault="00CC4FCE" w:rsidP="00CC4FCE">
      <w:pPr>
        <w:rPr>
          <w:sz w:val="20"/>
          <w:szCs w:val="20"/>
        </w:rPr>
      </w:pPr>
      <w:r w:rsidRPr="008D428A">
        <w:rPr>
          <w:b/>
          <w:bCs/>
          <w:color w:val="0F9ED5" w:themeColor="accent4"/>
          <w:sz w:val="20"/>
          <w:szCs w:val="20"/>
        </w:rPr>
        <w:t>Secure&amp;</w:t>
      </w:r>
      <w:r w:rsidRPr="008D428A">
        <w:rPr>
          <w:color w:val="0F9ED5" w:themeColor="accent4"/>
          <w:sz w:val="20"/>
          <w:szCs w:val="20"/>
        </w:rPr>
        <w:t xml:space="preserve"> </w:t>
      </w:r>
      <w:r w:rsidRPr="008D428A">
        <w:rPr>
          <w:sz w:val="20"/>
          <w:szCs w:val="20"/>
        </w:rPr>
        <w:t xml:space="preserve">brings together all the key elements of an effective vulnerability management program into a single service unified by powerful no-code orchestration workflows out of the box. From asset discovery to risk-based assessment to prioritize and remediate, </w:t>
      </w:r>
      <w:r w:rsidRPr="008D428A">
        <w:rPr>
          <w:b/>
          <w:bCs/>
          <w:color w:val="0F9ED5" w:themeColor="accent4"/>
          <w:sz w:val="20"/>
          <w:szCs w:val="20"/>
        </w:rPr>
        <w:t>Secure&amp;</w:t>
      </w:r>
      <w:r w:rsidRPr="008D428A">
        <w:rPr>
          <w:color w:val="0F9ED5" w:themeColor="accent4"/>
          <w:sz w:val="20"/>
          <w:szCs w:val="20"/>
        </w:rPr>
        <w:t xml:space="preserve"> </w:t>
      </w:r>
      <w:r w:rsidRPr="008D428A">
        <w:rPr>
          <w:sz w:val="20"/>
          <w:szCs w:val="20"/>
        </w:rPr>
        <w:t>automates the entire process and significantly accelerates an organization’s ability to respond to threats, thus preventing possible exploitation.</w:t>
      </w:r>
    </w:p>
    <w:p w:rsidR="00CC4FCE" w:rsidRPr="008D428A" w:rsidRDefault="00CC4FCE" w:rsidP="00CC4FCE">
      <w:pPr>
        <w:rPr>
          <w:sz w:val="20"/>
          <w:szCs w:val="20"/>
        </w:rPr>
      </w:pPr>
    </w:p>
    <w:p w:rsidR="00CC4FCE" w:rsidRPr="008D428A" w:rsidRDefault="00CC4FCE" w:rsidP="00CC4FCE">
      <w:pPr>
        <w:rPr>
          <w:sz w:val="20"/>
          <w:szCs w:val="20"/>
        </w:rPr>
      </w:pPr>
    </w:p>
    <w:p w:rsidR="00CC4FCE" w:rsidRPr="008D428A" w:rsidRDefault="00DF4592" w:rsidP="00CC4FCE">
      <w:pPr>
        <w:rPr>
          <w:sz w:val="20"/>
          <w:szCs w:val="20"/>
        </w:rPr>
      </w:pPr>
      <w:r w:rsidRPr="008D428A">
        <w:rPr>
          <w:noProof/>
          <w:sz w:val="20"/>
          <w:szCs w:val="20"/>
        </w:rPr>
        <w:drawing>
          <wp:inline distT="0" distB="0" distL="0" distR="0" wp14:anchorId="6DE5E0BC" wp14:editId="62209D19">
            <wp:extent cx="4305300" cy="2503081"/>
            <wp:effectExtent l="0" t="0" r="0" b="0"/>
            <wp:docPr id="311049482" name="Picture 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49482" name="Picture 3" descr="A screenshot of a graph&#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17642" cy="2510257"/>
                    </a:xfrm>
                    <a:prstGeom prst="rect">
                      <a:avLst/>
                    </a:prstGeom>
                    <a:noFill/>
                    <a:ln>
                      <a:noFill/>
                    </a:ln>
                  </pic:spPr>
                </pic:pic>
              </a:graphicData>
            </a:graphic>
          </wp:inline>
        </w:drawing>
      </w:r>
    </w:p>
    <w:p w:rsidR="00CC4FCE" w:rsidRPr="008D428A" w:rsidRDefault="000D07BA" w:rsidP="00CC4FCE">
      <w:pPr>
        <w:rPr>
          <w:sz w:val="20"/>
          <w:szCs w:val="20"/>
        </w:rPr>
      </w:pPr>
      <w:r w:rsidRPr="008D428A">
        <w:rPr>
          <w:noProof/>
          <w:sz w:val="20"/>
          <w:szCs w:val="20"/>
        </w:rPr>
        <w:drawing>
          <wp:inline distT="0" distB="0" distL="0" distR="0" wp14:anchorId="035CA358" wp14:editId="433BE762">
            <wp:extent cx="4238110" cy="1727200"/>
            <wp:effectExtent l="0" t="0" r="0" b="6350"/>
            <wp:docPr id="18962529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98769" cy="1751921"/>
                    </a:xfrm>
                    <a:prstGeom prst="rect">
                      <a:avLst/>
                    </a:prstGeom>
                    <a:noFill/>
                    <a:ln>
                      <a:noFill/>
                    </a:ln>
                  </pic:spPr>
                </pic:pic>
              </a:graphicData>
            </a:graphic>
          </wp:inline>
        </w:drawing>
      </w:r>
    </w:p>
    <w:p w:rsidR="00CC4FCE" w:rsidRPr="008D428A" w:rsidRDefault="00466928" w:rsidP="00CC4FCE">
      <w:pPr>
        <w:rPr>
          <w:sz w:val="20"/>
          <w:szCs w:val="20"/>
        </w:rPr>
      </w:pPr>
      <w:r w:rsidRPr="008D428A">
        <w:rPr>
          <w:noProof/>
          <w:sz w:val="20"/>
          <w:szCs w:val="20"/>
        </w:rPr>
        <w:drawing>
          <wp:inline distT="0" distB="0" distL="0" distR="0" wp14:anchorId="2C69CBD0" wp14:editId="3FDE0393">
            <wp:extent cx="4263390" cy="2565400"/>
            <wp:effectExtent l="0" t="0" r="3810" b="6350"/>
            <wp:docPr id="6049950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74495" cy="2572082"/>
                    </a:xfrm>
                    <a:prstGeom prst="rect">
                      <a:avLst/>
                    </a:prstGeom>
                    <a:noFill/>
                    <a:ln>
                      <a:noFill/>
                    </a:ln>
                  </pic:spPr>
                </pic:pic>
              </a:graphicData>
            </a:graphic>
          </wp:inline>
        </w:drawing>
      </w:r>
    </w:p>
    <w:p w:rsidR="00CC4FCE" w:rsidRPr="008D428A" w:rsidRDefault="0044677A" w:rsidP="00CC4FCE">
      <w:pPr>
        <w:rPr>
          <w:sz w:val="20"/>
          <w:szCs w:val="20"/>
        </w:rPr>
      </w:pPr>
      <w:r w:rsidRPr="008D428A">
        <w:rPr>
          <w:noProof/>
          <w:sz w:val="20"/>
          <w:szCs w:val="20"/>
        </w:rPr>
        <w:drawing>
          <wp:inline distT="0" distB="0" distL="0" distR="0" wp14:anchorId="7CE8D899" wp14:editId="7431BDEA">
            <wp:extent cx="4279900" cy="1717675"/>
            <wp:effectExtent l="0" t="0" r="6350" b="0"/>
            <wp:docPr id="10153142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95264" cy="1723841"/>
                    </a:xfrm>
                    <a:prstGeom prst="rect">
                      <a:avLst/>
                    </a:prstGeom>
                    <a:noFill/>
                    <a:ln>
                      <a:noFill/>
                    </a:ln>
                  </pic:spPr>
                </pic:pic>
              </a:graphicData>
            </a:graphic>
          </wp:inline>
        </w:drawing>
      </w:r>
    </w:p>
    <w:p w:rsidR="00CC4FCE" w:rsidRPr="008D428A" w:rsidRDefault="00CC4FCE" w:rsidP="00CC4FCE">
      <w:pPr>
        <w:rPr>
          <w:sz w:val="20"/>
          <w:szCs w:val="20"/>
        </w:rPr>
      </w:pPr>
    </w:p>
    <w:p w:rsidR="00CC4FCE" w:rsidRPr="008D428A" w:rsidRDefault="00CC4FCE" w:rsidP="00CC4FCE">
      <w:pPr>
        <w:rPr>
          <w:sz w:val="20"/>
          <w:szCs w:val="20"/>
        </w:rPr>
      </w:pPr>
    </w:p>
    <w:p w:rsidR="004F7F0E" w:rsidRPr="008D428A" w:rsidRDefault="004F7F0E" w:rsidP="00CC4FCE">
      <w:pPr>
        <w:rPr>
          <w:sz w:val="20"/>
          <w:szCs w:val="20"/>
        </w:rPr>
        <w:sectPr w:rsidR="004F7F0E" w:rsidRPr="008D428A" w:rsidSect="006D2EB2">
          <w:type w:val="continuous"/>
          <w:pgSz w:w="11906" w:h="16838"/>
          <w:pgMar w:top="720" w:right="720" w:bottom="720" w:left="720" w:header="708" w:footer="708" w:gutter="0"/>
          <w:cols w:num="2" w:space="708" w:equalWidth="0">
            <w:col w:w="3016" w:space="708"/>
            <w:col w:w="6740"/>
          </w:cols>
          <w:docGrid w:linePitch="360"/>
        </w:sectPr>
      </w:pPr>
    </w:p>
    <w:p w:rsidR="004F7F0E" w:rsidRPr="008D428A" w:rsidRDefault="00D446D3" w:rsidP="00CC4FCE">
      <w:pPr>
        <w:rPr>
          <w:sz w:val="20"/>
          <w:szCs w:val="20"/>
        </w:rPr>
        <w:sectPr w:rsidR="004F7F0E" w:rsidRPr="008D428A" w:rsidSect="004F7F0E">
          <w:type w:val="continuous"/>
          <w:pgSz w:w="11906" w:h="16838"/>
          <w:pgMar w:top="720" w:right="720" w:bottom="720" w:left="720" w:header="708" w:footer="708" w:gutter="0"/>
          <w:cols w:space="708"/>
          <w:docGrid w:linePitch="360"/>
        </w:sectPr>
      </w:pPr>
      <w:r w:rsidRPr="008D428A">
        <w:rPr>
          <w:noProof/>
          <w:sz w:val="20"/>
          <w:szCs w:val="20"/>
        </w:rPr>
        <w:drawing>
          <wp:inline distT="0" distB="0" distL="0" distR="0" wp14:anchorId="0CDDA76A" wp14:editId="5B131D1C">
            <wp:extent cx="6642100" cy="3695700"/>
            <wp:effectExtent l="0" t="0" r="6350" b="0"/>
            <wp:docPr id="766662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2100" cy="3695700"/>
                    </a:xfrm>
                    <a:prstGeom prst="rect">
                      <a:avLst/>
                    </a:prstGeom>
                    <a:noFill/>
                    <a:ln>
                      <a:noFill/>
                    </a:ln>
                  </pic:spPr>
                </pic:pic>
              </a:graphicData>
            </a:graphic>
          </wp:inline>
        </w:drawing>
      </w:r>
    </w:p>
    <w:p w:rsidR="00CC4FCE" w:rsidRPr="008D428A" w:rsidRDefault="00CC4FCE" w:rsidP="00CC4FCE">
      <w:pPr>
        <w:rPr>
          <w:sz w:val="20"/>
          <w:szCs w:val="20"/>
        </w:rPr>
      </w:pPr>
    </w:p>
    <w:p w:rsidR="00CC4FCE" w:rsidRPr="008D428A" w:rsidRDefault="00CC4FCE" w:rsidP="00CC4FCE">
      <w:pPr>
        <w:rPr>
          <w:sz w:val="20"/>
          <w:szCs w:val="20"/>
        </w:rPr>
      </w:pPr>
    </w:p>
    <w:p w:rsidR="00CC4FCE" w:rsidRPr="008D428A" w:rsidRDefault="00CC4FCE" w:rsidP="00CC4FCE">
      <w:pPr>
        <w:rPr>
          <w:sz w:val="20"/>
          <w:szCs w:val="20"/>
        </w:rPr>
      </w:pPr>
    </w:p>
    <w:p w:rsidR="00CC4FCE" w:rsidRPr="008D428A" w:rsidRDefault="00CC4FCE" w:rsidP="00CC4FCE">
      <w:pPr>
        <w:rPr>
          <w:sz w:val="20"/>
          <w:szCs w:val="20"/>
        </w:rPr>
      </w:pPr>
    </w:p>
    <w:p w:rsidR="00CC4FCE" w:rsidRPr="008D428A" w:rsidRDefault="00CC4FCE" w:rsidP="00CC4FCE">
      <w:pPr>
        <w:rPr>
          <w:sz w:val="20"/>
          <w:szCs w:val="20"/>
        </w:rPr>
      </w:pPr>
    </w:p>
    <w:p w:rsidR="00CC4FCE" w:rsidRPr="008D428A" w:rsidRDefault="00CC4FCE" w:rsidP="00CC4FCE">
      <w:pPr>
        <w:rPr>
          <w:sz w:val="20"/>
          <w:szCs w:val="20"/>
        </w:rPr>
      </w:pPr>
    </w:p>
    <w:p w:rsidR="00CC4FCE" w:rsidRPr="008D428A" w:rsidRDefault="00CC4FCE" w:rsidP="00CC4FCE">
      <w:pPr>
        <w:rPr>
          <w:sz w:val="20"/>
          <w:szCs w:val="20"/>
        </w:rPr>
      </w:pPr>
    </w:p>
    <w:p w:rsidR="00CC4FCE" w:rsidRPr="008D428A" w:rsidRDefault="00CC4FCE" w:rsidP="00CC4FCE">
      <w:pPr>
        <w:rPr>
          <w:sz w:val="20"/>
          <w:szCs w:val="20"/>
        </w:rPr>
      </w:pPr>
    </w:p>
    <w:p w:rsidR="00CC4FCE" w:rsidRPr="008D428A" w:rsidRDefault="00CC4FCE" w:rsidP="00CC4FCE">
      <w:pPr>
        <w:rPr>
          <w:sz w:val="20"/>
          <w:szCs w:val="20"/>
        </w:rPr>
      </w:pPr>
    </w:p>
    <w:p w:rsidR="00CC4FCE" w:rsidRPr="008D428A" w:rsidRDefault="00CC4FCE" w:rsidP="00CC4FCE">
      <w:pPr>
        <w:rPr>
          <w:sz w:val="20"/>
          <w:szCs w:val="20"/>
        </w:rPr>
      </w:pPr>
    </w:p>
    <w:p w:rsidR="00CC4FCE" w:rsidRPr="008D428A" w:rsidRDefault="00CC4FCE" w:rsidP="00CC4FCE">
      <w:pPr>
        <w:rPr>
          <w:sz w:val="20"/>
          <w:szCs w:val="20"/>
        </w:rPr>
      </w:pPr>
    </w:p>
    <w:p w:rsidR="00CC4FCE" w:rsidRPr="008D428A" w:rsidRDefault="00CC4FCE" w:rsidP="00CC4FCE">
      <w:pPr>
        <w:rPr>
          <w:sz w:val="20"/>
          <w:szCs w:val="20"/>
        </w:rPr>
      </w:pPr>
    </w:p>
    <w:p w:rsidR="00CC4FCE" w:rsidRPr="008D428A" w:rsidRDefault="00CC4FCE" w:rsidP="00CC4FCE">
      <w:pPr>
        <w:rPr>
          <w:sz w:val="20"/>
          <w:szCs w:val="20"/>
        </w:rPr>
      </w:pPr>
    </w:p>
    <w:p w:rsidR="00CC4FCE" w:rsidRPr="008D428A" w:rsidRDefault="00CC4FCE" w:rsidP="00CC4FCE">
      <w:pPr>
        <w:rPr>
          <w:sz w:val="20"/>
          <w:szCs w:val="20"/>
        </w:rPr>
      </w:pPr>
    </w:p>
    <w:p w:rsidR="00380D67" w:rsidRPr="008D428A" w:rsidRDefault="00380D67" w:rsidP="00CC4FCE">
      <w:pPr>
        <w:rPr>
          <w:sz w:val="20"/>
          <w:szCs w:val="20"/>
        </w:rPr>
      </w:pPr>
    </w:p>
    <w:p w:rsidR="006D2EB2" w:rsidRDefault="006D2EB2" w:rsidP="00066408">
      <w:pPr>
        <w:rPr>
          <w:sz w:val="20"/>
          <w:szCs w:val="20"/>
        </w:rPr>
        <w:sectPr w:rsidR="006D2EB2" w:rsidSect="006D2EB2">
          <w:type w:val="continuous"/>
          <w:pgSz w:w="11906" w:h="16838"/>
          <w:pgMar w:top="720" w:right="720" w:bottom="720" w:left="720" w:header="708" w:footer="708" w:gutter="0"/>
          <w:cols w:num="2" w:space="708" w:equalWidth="0">
            <w:col w:w="3016" w:space="708"/>
            <w:col w:w="6740"/>
          </w:cols>
          <w:docGrid w:linePitch="360"/>
        </w:sectPr>
      </w:pPr>
    </w:p>
    <w:p w:rsidR="00380D67" w:rsidRDefault="00380D67" w:rsidP="00066408">
      <w:pPr>
        <w:rPr>
          <w:sz w:val="20"/>
          <w:szCs w:val="20"/>
        </w:rPr>
      </w:pPr>
    </w:p>
    <w:p w:rsidR="00380D67" w:rsidRDefault="00380D67" w:rsidP="00066408">
      <w:pPr>
        <w:rPr>
          <w:sz w:val="20"/>
          <w:szCs w:val="20"/>
        </w:rPr>
      </w:pPr>
    </w:p>
    <w:p w:rsidR="003F52A7" w:rsidRDefault="003F52A7" w:rsidP="00066408">
      <w:pPr>
        <w:rPr>
          <w:sz w:val="20"/>
          <w:szCs w:val="20"/>
        </w:rPr>
      </w:pPr>
    </w:p>
    <w:p w:rsidR="004A458A" w:rsidRDefault="004A458A" w:rsidP="00066408">
      <w:pPr>
        <w:rPr>
          <w:sz w:val="20"/>
          <w:szCs w:val="20"/>
        </w:rPr>
      </w:pPr>
    </w:p>
    <w:p w:rsidR="004A458A" w:rsidRDefault="004A458A" w:rsidP="00066408">
      <w:pPr>
        <w:rPr>
          <w:sz w:val="20"/>
          <w:szCs w:val="20"/>
        </w:rPr>
      </w:pPr>
    </w:p>
    <w:p w:rsidR="004A458A" w:rsidRDefault="004A458A" w:rsidP="00066408">
      <w:pPr>
        <w:rPr>
          <w:sz w:val="20"/>
          <w:szCs w:val="20"/>
        </w:rPr>
      </w:pPr>
    </w:p>
    <w:p w:rsidR="004A458A" w:rsidRDefault="004A458A" w:rsidP="00066408">
      <w:pPr>
        <w:rPr>
          <w:sz w:val="20"/>
          <w:szCs w:val="20"/>
        </w:rPr>
      </w:pPr>
    </w:p>
    <w:p w:rsidR="009852DE" w:rsidRPr="007B0583" w:rsidRDefault="009852DE">
      <w:pPr>
        <w:rPr>
          <w:sz w:val="20"/>
          <w:szCs w:val="20"/>
        </w:rPr>
      </w:pPr>
    </w:p>
    <w:sectPr w:rsidR="009852DE" w:rsidRPr="007B0583" w:rsidSect="00AA493C">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57591" w:rsidRDefault="00F57591" w:rsidP="00066408">
      <w:pPr>
        <w:spacing w:after="0" w:line="240" w:lineRule="auto"/>
      </w:pPr>
      <w:r>
        <w:separator/>
      </w:r>
    </w:p>
  </w:endnote>
  <w:endnote w:type="continuationSeparator" w:id="0">
    <w:p w:rsidR="00F57591" w:rsidRDefault="00F57591" w:rsidP="00066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Aldhabi">
    <w:charset w:val="B2"/>
    <w:family w:val="auto"/>
    <w:pitch w:val="variable"/>
    <w:sig w:usb0="80002007"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57591" w:rsidRDefault="00F57591" w:rsidP="00066408">
      <w:pPr>
        <w:spacing w:after="0" w:line="240" w:lineRule="auto"/>
      </w:pPr>
      <w:r>
        <w:separator/>
      </w:r>
    </w:p>
  </w:footnote>
  <w:footnote w:type="continuationSeparator" w:id="0">
    <w:p w:rsidR="00F57591" w:rsidRDefault="00F57591" w:rsidP="000664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A20FC" w:rsidRDefault="00A6356C">
    <w:pPr>
      <w:pStyle w:val="Header"/>
    </w:pPr>
    <w:r w:rsidRPr="00AA20FC">
      <w:rPr>
        <w:noProof/>
      </w:rPr>
      <mc:AlternateContent>
        <mc:Choice Requires="wps">
          <w:drawing>
            <wp:anchor distT="0" distB="0" distL="114300" distR="114300" simplePos="0" relativeHeight="251660288" behindDoc="0" locked="0" layoutInCell="1" allowOverlap="1" wp14:anchorId="6FA65BED" wp14:editId="50CCFED2">
              <wp:simplePos x="0" y="0"/>
              <wp:positionH relativeFrom="column">
                <wp:posOffset>482600</wp:posOffset>
              </wp:positionH>
              <wp:positionV relativeFrom="paragraph">
                <wp:posOffset>-271780</wp:posOffset>
              </wp:positionV>
              <wp:extent cx="2025650" cy="660400"/>
              <wp:effectExtent l="0" t="0" r="0" b="0"/>
              <wp:wrapNone/>
              <wp:docPr id="26" name="Subtitle 2">
                <a:extLst xmlns:a="http://schemas.openxmlformats.org/drawingml/2006/main">
                  <a:ext uri="{FF2B5EF4-FFF2-40B4-BE49-F238E27FC236}">
                    <a16:creationId xmlns:a16="http://schemas.microsoft.com/office/drawing/2014/main" id="{756D8D5A-897F-9460-6D94-82B35291656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5650" cy="660400"/>
                      </a:xfrm>
                      <a:prstGeom prst="rect">
                        <a:avLst/>
                      </a:prstGeom>
                    </wps:spPr>
                    <wps:txbx>
                      <w:txbxContent>
                        <w:p w:rsidR="00AA20FC" w:rsidRPr="00A6356C" w:rsidRDefault="00AA20FC" w:rsidP="00AA20FC">
                          <w:pPr>
                            <w:spacing w:before="200"/>
                            <w:jc w:val="center"/>
                            <w:textAlignment w:val="baseline"/>
                            <w:rPr>
                              <w:rFonts w:eastAsia="Batang" w:cs="Aldhabi"/>
                              <w:color w:val="0F9ED5" w:themeColor="accent4"/>
                              <w:spacing w:val="32"/>
                              <w:kern w:val="24"/>
                              <w:position w:val="2"/>
                              <w:sz w:val="56"/>
                              <w:szCs w:val="56"/>
                              <w14:ligatures w14:val="none"/>
                            </w:rPr>
                          </w:pPr>
                          <w:r w:rsidRPr="00A6356C">
                            <w:rPr>
                              <w:rFonts w:eastAsia="Batang" w:cs="Aldhabi"/>
                              <w:color w:val="0F9ED5" w:themeColor="accent4"/>
                              <w:spacing w:val="32"/>
                              <w:kern w:val="24"/>
                              <w:position w:val="2"/>
                              <w:sz w:val="56"/>
                              <w:szCs w:val="56"/>
                            </w:rPr>
                            <w:t>SECURE&amp;</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type w14:anchorId="6FA65BED" id="_x0000_t202" coordsize="21600,21600" o:spt="202" path="m,l,21600r21600,l21600,xe">
              <v:stroke joinstyle="miter"/>
              <v:path gradientshapeok="t" o:connecttype="rect"/>
            </v:shapetype>
            <v:shape id="Subtitle 2" o:spid="_x0000_s1027" type="#_x0000_t202" style="position:absolute;margin-left:38pt;margin-top:-21.4pt;width:159.5pt;height: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" filled="f" stroked="f">
              <v:textbox>
                <w:txbxContent>
                  <w:p w:rsidR="00AA20FC" w:rsidRPr="00A6356C" w:rsidRDefault="00AA20FC" w:rsidP="00AA20FC">
                    <w:pPr>
                      <w:spacing w:before="200"/>
                      <w:jc w:val="center"/>
                      <w:textAlignment w:val="baseline"/>
                      <w:rPr>
                        <w:rFonts w:eastAsia="Batang" w:cs="Aldhabi"/>
                        <w:color w:val="0F9ED5" w:themeColor="accent4"/>
                        <w:spacing w:val="32"/>
                        <w:kern w:val="24"/>
                        <w:position w:val="2"/>
                        <w:sz w:val="56"/>
                        <w:szCs w:val="56"/>
                        <w14:ligatures w14:val="none"/>
                      </w:rPr>
                    </w:pPr>
                    <w:r w:rsidRPr="00A6356C">
                      <w:rPr>
                        <w:rFonts w:eastAsia="Batang" w:cs="Aldhabi"/>
                        <w:color w:val="0F9ED5" w:themeColor="accent4"/>
                        <w:spacing w:val="32"/>
                        <w:kern w:val="24"/>
                        <w:position w:val="2"/>
                        <w:sz w:val="56"/>
                        <w:szCs w:val="56"/>
                      </w:rPr>
                      <w:t>SECURE&amp;</w:t>
                    </w:r>
                  </w:p>
                </w:txbxContent>
              </v:textbox>
            </v:shape>
          </w:pict>
        </mc:Fallback>
      </mc:AlternateContent>
    </w:r>
    <w:r w:rsidRPr="00AA20FC">
      <w:rPr>
        <w:noProof/>
      </w:rPr>
      <w:drawing>
        <wp:anchor distT="0" distB="0" distL="114300" distR="114300" simplePos="0" relativeHeight="251659264" behindDoc="0" locked="0" layoutInCell="1" allowOverlap="1" wp14:anchorId="1AA27BB1" wp14:editId="1213B333">
          <wp:simplePos x="0" y="0"/>
          <wp:positionH relativeFrom="margin">
            <wp:posOffset>5080</wp:posOffset>
          </wp:positionH>
          <wp:positionV relativeFrom="paragraph">
            <wp:posOffset>-182880</wp:posOffset>
          </wp:positionV>
          <wp:extent cx="661268" cy="520606"/>
          <wp:effectExtent l="0" t="0" r="5715" b="0"/>
          <wp:wrapNone/>
          <wp:docPr id="30" name="Picture 29" descr="A blue shield with white lines and dots&#10;&#10;AI-generated content may be incorrect.">
            <a:extLst xmlns:a="http://schemas.openxmlformats.org/drawingml/2006/main">
              <a:ext uri="{FF2B5EF4-FFF2-40B4-BE49-F238E27FC236}">
                <a16:creationId xmlns:a16="http://schemas.microsoft.com/office/drawing/2014/main" id="{A4A24F71-8DEB-B6E7-0702-C1FD96C8B7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descr="A blue shield with white lines and dots&#10;&#10;AI-generated content may be incorrect.">
                    <a:extLst>
                      <a:ext uri="{FF2B5EF4-FFF2-40B4-BE49-F238E27FC236}">
                        <a16:creationId xmlns:a16="http://schemas.microsoft.com/office/drawing/2014/main" id="{A4A24F71-8DEB-B6E7-0702-C1FD96C8B709}"/>
                      </a:ext>
                    </a:extLst>
                  </pic:cNvPr>
                  <pic:cNvPicPr>
                    <a:picLocks noChangeAspect="1"/>
                  </pic:cNvPicPr>
                </pic:nvPicPr>
                <pic:blipFill>
                  <a:blip r:embed="rId1"/>
                  <a:stretch>
                    <a:fillRect/>
                  </a:stretch>
                </pic:blipFill>
                <pic:spPr>
                  <a:xfrm>
                    <a:off x="0" y="0"/>
                    <a:ext cx="661268" cy="520606"/>
                  </a:xfrm>
                  <a:prstGeom prst="rect">
                    <a:avLst/>
                  </a:prstGeom>
                </pic:spPr>
              </pic:pic>
            </a:graphicData>
          </a:graphic>
          <wp14:sizeRelH relativeFrom="margin">
            <wp14:pctWidth>0</wp14:pctWidth>
          </wp14:sizeRelH>
          <wp14:sizeRelV relativeFrom="margin">
            <wp14:pctHeight>0</wp14:pctHeight>
          </wp14:sizeRelV>
        </wp:anchor>
      </w:drawing>
    </w:r>
    <w:r w:rsidR="00AA20FC">
      <w:t>&amp;</w:t>
    </w:r>
  </w:p>
  <w:p w:rsidR="00066408" w:rsidRPr="00066408" w:rsidRDefault="00066408" w:rsidP="00066408">
    <w:pPr>
      <w:rPr>
        <w:color w:val="7030A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72CE8"/>
    <w:multiLevelType w:val="hybridMultilevel"/>
    <w:tmpl w:val="867E3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1E689C"/>
    <w:multiLevelType w:val="multilevel"/>
    <w:tmpl w:val="A7C4AD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11793"/>
    <w:multiLevelType w:val="multilevel"/>
    <w:tmpl w:val="3E72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CB2255"/>
    <w:multiLevelType w:val="multilevel"/>
    <w:tmpl w:val="91E8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5E057F"/>
    <w:multiLevelType w:val="multilevel"/>
    <w:tmpl w:val="02FCD0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680C5D8F"/>
    <w:multiLevelType w:val="multilevel"/>
    <w:tmpl w:val="FEE0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B6543D"/>
    <w:multiLevelType w:val="multilevel"/>
    <w:tmpl w:val="F5D8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961E8C"/>
    <w:multiLevelType w:val="hybridMultilevel"/>
    <w:tmpl w:val="16E6D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990457"/>
    <w:multiLevelType w:val="hybridMultilevel"/>
    <w:tmpl w:val="31FACA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9144ACA"/>
    <w:multiLevelType w:val="multilevel"/>
    <w:tmpl w:val="E5B4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2059467">
    <w:abstractNumId w:val="3"/>
  </w:num>
  <w:num w:numId="2" w16cid:durableId="1343165875">
    <w:abstractNumId w:val="6"/>
  </w:num>
  <w:num w:numId="3" w16cid:durableId="294069383">
    <w:abstractNumId w:val="2"/>
  </w:num>
  <w:num w:numId="4" w16cid:durableId="1178421413">
    <w:abstractNumId w:val="5"/>
  </w:num>
  <w:num w:numId="5" w16cid:durableId="1168015063">
    <w:abstractNumId w:val="1"/>
  </w:num>
  <w:num w:numId="6" w16cid:durableId="1486048279">
    <w:abstractNumId w:val="9"/>
  </w:num>
  <w:num w:numId="7" w16cid:durableId="1549801428">
    <w:abstractNumId w:val="4"/>
  </w:num>
  <w:num w:numId="8" w16cid:durableId="487786259">
    <w:abstractNumId w:val="0"/>
  </w:num>
  <w:num w:numId="9" w16cid:durableId="687177052">
    <w:abstractNumId w:val="8"/>
  </w:num>
  <w:num w:numId="10" w16cid:durableId="12710834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408"/>
    <w:rsid w:val="00006908"/>
    <w:rsid w:val="00056983"/>
    <w:rsid w:val="00066408"/>
    <w:rsid w:val="00072587"/>
    <w:rsid w:val="00096603"/>
    <w:rsid w:val="000B0A6E"/>
    <w:rsid w:val="000B35FE"/>
    <w:rsid w:val="000B3F2C"/>
    <w:rsid w:val="000D07BA"/>
    <w:rsid w:val="000D5D49"/>
    <w:rsid w:val="001533BE"/>
    <w:rsid w:val="00193701"/>
    <w:rsid w:val="00195B9C"/>
    <w:rsid w:val="001A22CA"/>
    <w:rsid w:val="001C2BF7"/>
    <w:rsid w:val="00207DA9"/>
    <w:rsid w:val="002A358C"/>
    <w:rsid w:val="002F4E13"/>
    <w:rsid w:val="003214C6"/>
    <w:rsid w:val="00330965"/>
    <w:rsid w:val="003326AC"/>
    <w:rsid w:val="00357341"/>
    <w:rsid w:val="00380D67"/>
    <w:rsid w:val="003921B0"/>
    <w:rsid w:val="003D04BC"/>
    <w:rsid w:val="003F52A7"/>
    <w:rsid w:val="0044677A"/>
    <w:rsid w:val="00466928"/>
    <w:rsid w:val="00475226"/>
    <w:rsid w:val="004A332F"/>
    <w:rsid w:val="004A458A"/>
    <w:rsid w:val="004B2655"/>
    <w:rsid w:val="004D2CEC"/>
    <w:rsid w:val="004F7F0E"/>
    <w:rsid w:val="005259B1"/>
    <w:rsid w:val="00641F3A"/>
    <w:rsid w:val="006A6A02"/>
    <w:rsid w:val="006B1DB2"/>
    <w:rsid w:val="006D261A"/>
    <w:rsid w:val="006D2EB2"/>
    <w:rsid w:val="006F6D65"/>
    <w:rsid w:val="00703875"/>
    <w:rsid w:val="0074052A"/>
    <w:rsid w:val="00751B5F"/>
    <w:rsid w:val="00752792"/>
    <w:rsid w:val="007645E1"/>
    <w:rsid w:val="007A6ECB"/>
    <w:rsid w:val="007B0583"/>
    <w:rsid w:val="007C1795"/>
    <w:rsid w:val="007D03D5"/>
    <w:rsid w:val="007D0CDA"/>
    <w:rsid w:val="007D40BA"/>
    <w:rsid w:val="00803AC9"/>
    <w:rsid w:val="0081795C"/>
    <w:rsid w:val="0083617B"/>
    <w:rsid w:val="00890036"/>
    <w:rsid w:val="008A5D7A"/>
    <w:rsid w:val="008D428A"/>
    <w:rsid w:val="00982896"/>
    <w:rsid w:val="009852DE"/>
    <w:rsid w:val="009A43FC"/>
    <w:rsid w:val="009A4646"/>
    <w:rsid w:val="009A7C28"/>
    <w:rsid w:val="009E09E3"/>
    <w:rsid w:val="00A311DC"/>
    <w:rsid w:val="00A41E36"/>
    <w:rsid w:val="00A62C5A"/>
    <w:rsid w:val="00A6356C"/>
    <w:rsid w:val="00AA20FC"/>
    <w:rsid w:val="00AA3FA2"/>
    <w:rsid w:val="00AA493C"/>
    <w:rsid w:val="00AA7094"/>
    <w:rsid w:val="00B453EF"/>
    <w:rsid w:val="00B94BB5"/>
    <w:rsid w:val="00BC19F9"/>
    <w:rsid w:val="00BE2476"/>
    <w:rsid w:val="00CB7E40"/>
    <w:rsid w:val="00CC4FCE"/>
    <w:rsid w:val="00CD46A0"/>
    <w:rsid w:val="00CE38DF"/>
    <w:rsid w:val="00D446D3"/>
    <w:rsid w:val="00D51DC7"/>
    <w:rsid w:val="00D6269F"/>
    <w:rsid w:val="00DD25CE"/>
    <w:rsid w:val="00DF3436"/>
    <w:rsid w:val="00DF4592"/>
    <w:rsid w:val="00E57E8A"/>
    <w:rsid w:val="00E57EAB"/>
    <w:rsid w:val="00EE3623"/>
    <w:rsid w:val="00EE648A"/>
    <w:rsid w:val="00F52171"/>
    <w:rsid w:val="00F57591"/>
    <w:rsid w:val="00FA2827"/>
    <w:rsid w:val="00FA44ED"/>
    <w:rsid w:val="00FD050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AF97A0"/>
  <w15:chartTrackingRefBased/>
  <w15:docId w15:val="{55085628-F268-4846-BFD7-C88E87CA9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4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64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4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4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4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4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4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4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4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4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64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4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4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4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4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4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4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408"/>
    <w:rPr>
      <w:rFonts w:eastAsiaTheme="majorEastAsia" w:cstheme="majorBidi"/>
      <w:color w:val="272727" w:themeColor="text1" w:themeTint="D8"/>
    </w:rPr>
  </w:style>
  <w:style w:type="paragraph" w:styleId="Title">
    <w:name w:val="Title"/>
    <w:basedOn w:val="Normal"/>
    <w:next w:val="Normal"/>
    <w:link w:val="TitleChar"/>
    <w:uiPriority w:val="10"/>
    <w:qFormat/>
    <w:rsid w:val="000664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4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4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4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408"/>
    <w:pPr>
      <w:spacing w:before="160"/>
      <w:jc w:val="center"/>
    </w:pPr>
    <w:rPr>
      <w:i/>
      <w:iCs/>
      <w:color w:val="404040" w:themeColor="text1" w:themeTint="BF"/>
    </w:rPr>
  </w:style>
  <w:style w:type="character" w:customStyle="1" w:styleId="QuoteChar">
    <w:name w:val="Quote Char"/>
    <w:basedOn w:val="DefaultParagraphFont"/>
    <w:link w:val="Quote"/>
    <w:uiPriority w:val="29"/>
    <w:rsid w:val="00066408"/>
    <w:rPr>
      <w:i/>
      <w:iCs/>
      <w:color w:val="404040" w:themeColor="text1" w:themeTint="BF"/>
    </w:rPr>
  </w:style>
  <w:style w:type="paragraph" w:styleId="ListParagraph">
    <w:name w:val="List Paragraph"/>
    <w:basedOn w:val="Normal"/>
    <w:uiPriority w:val="34"/>
    <w:qFormat/>
    <w:rsid w:val="00066408"/>
    <w:pPr>
      <w:ind w:left="720"/>
      <w:contextualSpacing/>
    </w:pPr>
  </w:style>
  <w:style w:type="character" w:styleId="IntenseEmphasis">
    <w:name w:val="Intense Emphasis"/>
    <w:basedOn w:val="DefaultParagraphFont"/>
    <w:uiPriority w:val="21"/>
    <w:qFormat/>
    <w:rsid w:val="00066408"/>
    <w:rPr>
      <w:i/>
      <w:iCs/>
      <w:color w:val="0F4761" w:themeColor="accent1" w:themeShade="BF"/>
    </w:rPr>
  </w:style>
  <w:style w:type="paragraph" w:styleId="IntenseQuote">
    <w:name w:val="Intense Quote"/>
    <w:basedOn w:val="Normal"/>
    <w:next w:val="Normal"/>
    <w:link w:val="IntenseQuoteChar"/>
    <w:uiPriority w:val="30"/>
    <w:qFormat/>
    <w:rsid w:val="000664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408"/>
    <w:rPr>
      <w:i/>
      <w:iCs/>
      <w:color w:val="0F4761" w:themeColor="accent1" w:themeShade="BF"/>
    </w:rPr>
  </w:style>
  <w:style w:type="character" w:styleId="IntenseReference">
    <w:name w:val="Intense Reference"/>
    <w:basedOn w:val="DefaultParagraphFont"/>
    <w:uiPriority w:val="32"/>
    <w:qFormat/>
    <w:rsid w:val="00066408"/>
    <w:rPr>
      <w:b/>
      <w:bCs/>
      <w:smallCaps/>
      <w:color w:val="0F4761" w:themeColor="accent1" w:themeShade="BF"/>
      <w:spacing w:val="5"/>
    </w:rPr>
  </w:style>
  <w:style w:type="paragraph" w:styleId="Header">
    <w:name w:val="header"/>
    <w:basedOn w:val="Normal"/>
    <w:link w:val="HeaderChar"/>
    <w:uiPriority w:val="99"/>
    <w:unhideWhenUsed/>
    <w:rsid w:val="000664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6408"/>
  </w:style>
  <w:style w:type="paragraph" w:styleId="Footer">
    <w:name w:val="footer"/>
    <w:basedOn w:val="Normal"/>
    <w:link w:val="FooterChar"/>
    <w:uiPriority w:val="99"/>
    <w:unhideWhenUsed/>
    <w:rsid w:val="000664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6408"/>
  </w:style>
  <w:style w:type="table" w:styleId="TableGrid">
    <w:name w:val="Table Grid"/>
    <w:basedOn w:val="TableNormal"/>
    <w:uiPriority w:val="39"/>
    <w:rsid w:val="00AA4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926961">
      <w:bodyDiv w:val="1"/>
      <w:marLeft w:val="0"/>
      <w:marRight w:val="0"/>
      <w:marTop w:val="0"/>
      <w:marBottom w:val="0"/>
      <w:divBdr>
        <w:top w:val="none" w:sz="0" w:space="0" w:color="auto"/>
        <w:left w:val="none" w:sz="0" w:space="0" w:color="auto"/>
        <w:bottom w:val="none" w:sz="0" w:space="0" w:color="auto"/>
        <w:right w:val="none" w:sz="0" w:space="0" w:color="auto"/>
      </w:divBdr>
    </w:div>
    <w:div w:id="632710322">
      <w:bodyDiv w:val="1"/>
      <w:marLeft w:val="0"/>
      <w:marRight w:val="0"/>
      <w:marTop w:val="0"/>
      <w:marBottom w:val="0"/>
      <w:divBdr>
        <w:top w:val="none" w:sz="0" w:space="0" w:color="auto"/>
        <w:left w:val="none" w:sz="0" w:space="0" w:color="auto"/>
        <w:bottom w:val="none" w:sz="0" w:space="0" w:color="auto"/>
        <w:right w:val="none" w:sz="0" w:space="0" w:color="auto"/>
      </w:divBdr>
    </w:div>
    <w:div w:id="642929893">
      <w:bodyDiv w:val="1"/>
      <w:marLeft w:val="0"/>
      <w:marRight w:val="0"/>
      <w:marTop w:val="0"/>
      <w:marBottom w:val="0"/>
      <w:divBdr>
        <w:top w:val="none" w:sz="0" w:space="0" w:color="auto"/>
        <w:left w:val="none" w:sz="0" w:space="0" w:color="auto"/>
        <w:bottom w:val="none" w:sz="0" w:space="0" w:color="auto"/>
        <w:right w:val="none" w:sz="0" w:space="0" w:color="auto"/>
      </w:divBdr>
      <w:divsChild>
        <w:div w:id="1645307654">
          <w:marLeft w:val="0"/>
          <w:marRight w:val="0"/>
          <w:marTop w:val="0"/>
          <w:marBottom w:val="0"/>
          <w:divBdr>
            <w:top w:val="none" w:sz="0" w:space="0" w:color="auto"/>
            <w:left w:val="none" w:sz="0" w:space="0" w:color="auto"/>
            <w:bottom w:val="none" w:sz="0" w:space="0" w:color="auto"/>
            <w:right w:val="none" w:sz="0" w:space="0" w:color="auto"/>
          </w:divBdr>
          <w:divsChild>
            <w:div w:id="2125465266">
              <w:marLeft w:val="0"/>
              <w:marRight w:val="0"/>
              <w:marTop w:val="0"/>
              <w:marBottom w:val="0"/>
              <w:divBdr>
                <w:top w:val="none" w:sz="0" w:space="0" w:color="auto"/>
                <w:left w:val="none" w:sz="0" w:space="0" w:color="auto"/>
                <w:bottom w:val="none" w:sz="0" w:space="0" w:color="auto"/>
                <w:right w:val="none" w:sz="0" w:space="0" w:color="auto"/>
              </w:divBdr>
              <w:divsChild>
                <w:div w:id="14608007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48878975">
          <w:marLeft w:val="0"/>
          <w:marRight w:val="0"/>
          <w:marTop w:val="0"/>
          <w:marBottom w:val="0"/>
          <w:divBdr>
            <w:top w:val="none" w:sz="0" w:space="0" w:color="auto"/>
            <w:left w:val="none" w:sz="0" w:space="0" w:color="auto"/>
            <w:bottom w:val="none" w:sz="0" w:space="0" w:color="auto"/>
            <w:right w:val="none" w:sz="0" w:space="0" w:color="auto"/>
          </w:divBdr>
          <w:divsChild>
            <w:div w:id="1747654278">
              <w:marLeft w:val="0"/>
              <w:marRight w:val="0"/>
              <w:marTop w:val="0"/>
              <w:marBottom w:val="0"/>
              <w:divBdr>
                <w:top w:val="none" w:sz="0" w:space="0" w:color="auto"/>
                <w:left w:val="none" w:sz="0" w:space="0" w:color="auto"/>
                <w:bottom w:val="none" w:sz="0" w:space="0" w:color="auto"/>
                <w:right w:val="none" w:sz="0" w:space="0" w:color="auto"/>
              </w:divBdr>
              <w:divsChild>
                <w:div w:id="9871966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10923439">
          <w:marLeft w:val="0"/>
          <w:marRight w:val="0"/>
          <w:marTop w:val="0"/>
          <w:marBottom w:val="0"/>
          <w:divBdr>
            <w:top w:val="none" w:sz="0" w:space="0" w:color="auto"/>
            <w:left w:val="none" w:sz="0" w:space="0" w:color="auto"/>
            <w:bottom w:val="none" w:sz="0" w:space="0" w:color="auto"/>
            <w:right w:val="none" w:sz="0" w:space="0" w:color="auto"/>
          </w:divBdr>
          <w:divsChild>
            <w:div w:id="1503205675">
              <w:marLeft w:val="0"/>
              <w:marRight w:val="0"/>
              <w:marTop w:val="0"/>
              <w:marBottom w:val="0"/>
              <w:divBdr>
                <w:top w:val="none" w:sz="0" w:space="0" w:color="auto"/>
                <w:left w:val="none" w:sz="0" w:space="0" w:color="auto"/>
                <w:bottom w:val="none" w:sz="0" w:space="0" w:color="auto"/>
                <w:right w:val="none" w:sz="0" w:space="0" w:color="auto"/>
              </w:divBdr>
              <w:divsChild>
                <w:div w:id="90907452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10719107">
          <w:marLeft w:val="0"/>
          <w:marRight w:val="0"/>
          <w:marTop w:val="0"/>
          <w:marBottom w:val="0"/>
          <w:divBdr>
            <w:top w:val="none" w:sz="0" w:space="0" w:color="auto"/>
            <w:left w:val="none" w:sz="0" w:space="0" w:color="auto"/>
            <w:bottom w:val="none" w:sz="0" w:space="0" w:color="auto"/>
            <w:right w:val="none" w:sz="0" w:space="0" w:color="auto"/>
          </w:divBdr>
          <w:divsChild>
            <w:div w:id="1256326395">
              <w:marLeft w:val="0"/>
              <w:marRight w:val="0"/>
              <w:marTop w:val="0"/>
              <w:marBottom w:val="0"/>
              <w:divBdr>
                <w:top w:val="none" w:sz="0" w:space="0" w:color="auto"/>
                <w:left w:val="none" w:sz="0" w:space="0" w:color="auto"/>
                <w:bottom w:val="none" w:sz="0" w:space="0" w:color="auto"/>
                <w:right w:val="none" w:sz="0" w:space="0" w:color="auto"/>
              </w:divBdr>
            </w:div>
          </w:divsChild>
        </w:div>
        <w:div w:id="1301571964">
          <w:marLeft w:val="0"/>
          <w:marRight w:val="0"/>
          <w:marTop w:val="0"/>
          <w:marBottom w:val="0"/>
          <w:divBdr>
            <w:top w:val="none" w:sz="0" w:space="0" w:color="auto"/>
            <w:left w:val="none" w:sz="0" w:space="0" w:color="auto"/>
            <w:bottom w:val="none" w:sz="0" w:space="0" w:color="auto"/>
            <w:right w:val="none" w:sz="0" w:space="0" w:color="auto"/>
          </w:divBdr>
          <w:divsChild>
            <w:div w:id="13387886">
              <w:marLeft w:val="0"/>
              <w:marRight w:val="0"/>
              <w:marTop w:val="0"/>
              <w:marBottom w:val="0"/>
              <w:divBdr>
                <w:top w:val="none" w:sz="0" w:space="0" w:color="auto"/>
                <w:left w:val="none" w:sz="0" w:space="0" w:color="auto"/>
                <w:bottom w:val="none" w:sz="0" w:space="0" w:color="auto"/>
                <w:right w:val="none" w:sz="0" w:space="0" w:color="auto"/>
              </w:divBdr>
              <w:divsChild>
                <w:div w:id="176306131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26405960">
          <w:marLeft w:val="0"/>
          <w:marRight w:val="0"/>
          <w:marTop w:val="0"/>
          <w:marBottom w:val="0"/>
          <w:divBdr>
            <w:top w:val="none" w:sz="0" w:space="0" w:color="auto"/>
            <w:left w:val="none" w:sz="0" w:space="0" w:color="auto"/>
            <w:bottom w:val="none" w:sz="0" w:space="0" w:color="auto"/>
            <w:right w:val="none" w:sz="0" w:space="0" w:color="auto"/>
          </w:divBdr>
          <w:divsChild>
            <w:div w:id="1834103122">
              <w:marLeft w:val="0"/>
              <w:marRight w:val="0"/>
              <w:marTop w:val="0"/>
              <w:marBottom w:val="0"/>
              <w:divBdr>
                <w:top w:val="none" w:sz="0" w:space="0" w:color="auto"/>
                <w:left w:val="none" w:sz="0" w:space="0" w:color="auto"/>
                <w:bottom w:val="none" w:sz="0" w:space="0" w:color="auto"/>
                <w:right w:val="none" w:sz="0" w:space="0" w:color="auto"/>
              </w:divBdr>
              <w:divsChild>
                <w:div w:id="1026174155">
                  <w:marLeft w:val="-420"/>
                  <w:marRight w:val="0"/>
                  <w:marTop w:val="0"/>
                  <w:marBottom w:val="0"/>
                  <w:divBdr>
                    <w:top w:val="none" w:sz="0" w:space="0" w:color="auto"/>
                    <w:left w:val="none" w:sz="0" w:space="0" w:color="auto"/>
                    <w:bottom w:val="none" w:sz="0" w:space="0" w:color="auto"/>
                    <w:right w:val="none" w:sz="0" w:space="0" w:color="auto"/>
                  </w:divBdr>
                  <w:divsChild>
                    <w:div w:id="663777489">
                      <w:marLeft w:val="0"/>
                      <w:marRight w:val="0"/>
                      <w:marTop w:val="0"/>
                      <w:marBottom w:val="0"/>
                      <w:divBdr>
                        <w:top w:val="none" w:sz="0" w:space="0" w:color="auto"/>
                        <w:left w:val="none" w:sz="0" w:space="0" w:color="auto"/>
                        <w:bottom w:val="none" w:sz="0" w:space="0" w:color="auto"/>
                        <w:right w:val="none" w:sz="0" w:space="0" w:color="auto"/>
                      </w:divBdr>
                      <w:divsChild>
                        <w:div w:id="555892211">
                          <w:marLeft w:val="0"/>
                          <w:marRight w:val="0"/>
                          <w:marTop w:val="0"/>
                          <w:marBottom w:val="0"/>
                          <w:divBdr>
                            <w:top w:val="none" w:sz="0" w:space="0" w:color="auto"/>
                            <w:left w:val="none" w:sz="0" w:space="0" w:color="auto"/>
                            <w:bottom w:val="none" w:sz="0" w:space="0" w:color="auto"/>
                            <w:right w:val="none" w:sz="0" w:space="0" w:color="auto"/>
                          </w:divBdr>
                          <w:divsChild>
                            <w:div w:id="646710893">
                              <w:marLeft w:val="0"/>
                              <w:marRight w:val="0"/>
                              <w:marTop w:val="0"/>
                              <w:marBottom w:val="0"/>
                              <w:divBdr>
                                <w:top w:val="none" w:sz="0" w:space="0" w:color="auto"/>
                                <w:left w:val="none" w:sz="0" w:space="0" w:color="auto"/>
                                <w:bottom w:val="none" w:sz="0" w:space="0" w:color="auto"/>
                                <w:right w:val="none" w:sz="0" w:space="0" w:color="auto"/>
                              </w:divBdr>
                            </w:div>
                            <w:div w:id="2118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11695">
                  <w:marLeft w:val="-420"/>
                  <w:marRight w:val="0"/>
                  <w:marTop w:val="0"/>
                  <w:marBottom w:val="0"/>
                  <w:divBdr>
                    <w:top w:val="none" w:sz="0" w:space="0" w:color="auto"/>
                    <w:left w:val="none" w:sz="0" w:space="0" w:color="auto"/>
                    <w:bottom w:val="none" w:sz="0" w:space="0" w:color="auto"/>
                    <w:right w:val="none" w:sz="0" w:space="0" w:color="auto"/>
                  </w:divBdr>
                  <w:divsChild>
                    <w:div w:id="1848056599">
                      <w:marLeft w:val="0"/>
                      <w:marRight w:val="0"/>
                      <w:marTop w:val="0"/>
                      <w:marBottom w:val="0"/>
                      <w:divBdr>
                        <w:top w:val="none" w:sz="0" w:space="0" w:color="auto"/>
                        <w:left w:val="none" w:sz="0" w:space="0" w:color="auto"/>
                        <w:bottom w:val="none" w:sz="0" w:space="0" w:color="auto"/>
                        <w:right w:val="none" w:sz="0" w:space="0" w:color="auto"/>
                      </w:divBdr>
                      <w:divsChild>
                        <w:div w:id="1516992256">
                          <w:marLeft w:val="0"/>
                          <w:marRight w:val="0"/>
                          <w:marTop w:val="0"/>
                          <w:marBottom w:val="0"/>
                          <w:divBdr>
                            <w:top w:val="none" w:sz="0" w:space="0" w:color="auto"/>
                            <w:left w:val="none" w:sz="0" w:space="0" w:color="auto"/>
                            <w:bottom w:val="none" w:sz="0" w:space="0" w:color="auto"/>
                            <w:right w:val="none" w:sz="0" w:space="0" w:color="auto"/>
                          </w:divBdr>
                          <w:divsChild>
                            <w:div w:id="2088336436">
                              <w:marLeft w:val="0"/>
                              <w:marRight w:val="0"/>
                              <w:marTop w:val="0"/>
                              <w:marBottom w:val="0"/>
                              <w:divBdr>
                                <w:top w:val="none" w:sz="0" w:space="0" w:color="auto"/>
                                <w:left w:val="none" w:sz="0" w:space="0" w:color="auto"/>
                                <w:bottom w:val="none" w:sz="0" w:space="0" w:color="auto"/>
                                <w:right w:val="none" w:sz="0" w:space="0" w:color="auto"/>
                              </w:divBdr>
                            </w:div>
                            <w:div w:id="1315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756226">
          <w:marLeft w:val="0"/>
          <w:marRight w:val="0"/>
          <w:marTop w:val="0"/>
          <w:marBottom w:val="0"/>
          <w:divBdr>
            <w:top w:val="none" w:sz="0" w:space="0" w:color="auto"/>
            <w:left w:val="none" w:sz="0" w:space="0" w:color="auto"/>
            <w:bottom w:val="none" w:sz="0" w:space="0" w:color="auto"/>
            <w:right w:val="none" w:sz="0" w:space="0" w:color="auto"/>
          </w:divBdr>
          <w:divsChild>
            <w:div w:id="1393582211">
              <w:marLeft w:val="0"/>
              <w:marRight w:val="0"/>
              <w:marTop w:val="0"/>
              <w:marBottom w:val="0"/>
              <w:divBdr>
                <w:top w:val="none" w:sz="0" w:space="0" w:color="auto"/>
                <w:left w:val="none" w:sz="0" w:space="0" w:color="auto"/>
                <w:bottom w:val="none" w:sz="0" w:space="0" w:color="auto"/>
                <w:right w:val="none" w:sz="0" w:space="0" w:color="auto"/>
              </w:divBdr>
              <w:divsChild>
                <w:div w:id="11583804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3278752">
          <w:marLeft w:val="0"/>
          <w:marRight w:val="0"/>
          <w:marTop w:val="0"/>
          <w:marBottom w:val="0"/>
          <w:divBdr>
            <w:top w:val="none" w:sz="0" w:space="0" w:color="auto"/>
            <w:left w:val="none" w:sz="0" w:space="0" w:color="auto"/>
            <w:bottom w:val="none" w:sz="0" w:space="0" w:color="auto"/>
            <w:right w:val="none" w:sz="0" w:space="0" w:color="auto"/>
          </w:divBdr>
          <w:divsChild>
            <w:div w:id="393550950">
              <w:marLeft w:val="0"/>
              <w:marRight w:val="0"/>
              <w:marTop w:val="0"/>
              <w:marBottom w:val="0"/>
              <w:divBdr>
                <w:top w:val="none" w:sz="0" w:space="0" w:color="auto"/>
                <w:left w:val="none" w:sz="0" w:space="0" w:color="auto"/>
                <w:bottom w:val="none" w:sz="0" w:space="0" w:color="auto"/>
                <w:right w:val="none" w:sz="0" w:space="0" w:color="auto"/>
              </w:divBdr>
            </w:div>
          </w:divsChild>
        </w:div>
        <w:div w:id="676731979">
          <w:marLeft w:val="0"/>
          <w:marRight w:val="0"/>
          <w:marTop w:val="0"/>
          <w:marBottom w:val="0"/>
          <w:divBdr>
            <w:top w:val="none" w:sz="0" w:space="0" w:color="auto"/>
            <w:left w:val="none" w:sz="0" w:space="0" w:color="auto"/>
            <w:bottom w:val="none" w:sz="0" w:space="0" w:color="auto"/>
            <w:right w:val="none" w:sz="0" w:space="0" w:color="auto"/>
          </w:divBdr>
          <w:divsChild>
            <w:div w:id="1850171943">
              <w:marLeft w:val="0"/>
              <w:marRight w:val="0"/>
              <w:marTop w:val="0"/>
              <w:marBottom w:val="0"/>
              <w:divBdr>
                <w:top w:val="none" w:sz="0" w:space="0" w:color="auto"/>
                <w:left w:val="none" w:sz="0" w:space="0" w:color="auto"/>
                <w:bottom w:val="none" w:sz="0" w:space="0" w:color="auto"/>
                <w:right w:val="none" w:sz="0" w:space="0" w:color="auto"/>
              </w:divBdr>
              <w:divsChild>
                <w:div w:id="138204800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30605371">
          <w:marLeft w:val="0"/>
          <w:marRight w:val="0"/>
          <w:marTop w:val="0"/>
          <w:marBottom w:val="0"/>
          <w:divBdr>
            <w:top w:val="none" w:sz="0" w:space="0" w:color="auto"/>
            <w:left w:val="none" w:sz="0" w:space="0" w:color="auto"/>
            <w:bottom w:val="none" w:sz="0" w:space="0" w:color="auto"/>
            <w:right w:val="none" w:sz="0" w:space="0" w:color="auto"/>
          </w:divBdr>
          <w:divsChild>
            <w:div w:id="323515711">
              <w:marLeft w:val="0"/>
              <w:marRight w:val="0"/>
              <w:marTop w:val="0"/>
              <w:marBottom w:val="0"/>
              <w:divBdr>
                <w:top w:val="none" w:sz="0" w:space="0" w:color="auto"/>
                <w:left w:val="none" w:sz="0" w:space="0" w:color="auto"/>
                <w:bottom w:val="none" w:sz="0" w:space="0" w:color="auto"/>
                <w:right w:val="none" w:sz="0" w:space="0" w:color="auto"/>
              </w:divBdr>
            </w:div>
          </w:divsChild>
        </w:div>
        <w:div w:id="797799806">
          <w:marLeft w:val="0"/>
          <w:marRight w:val="0"/>
          <w:marTop w:val="0"/>
          <w:marBottom w:val="0"/>
          <w:divBdr>
            <w:top w:val="none" w:sz="0" w:space="0" w:color="auto"/>
            <w:left w:val="none" w:sz="0" w:space="0" w:color="auto"/>
            <w:bottom w:val="none" w:sz="0" w:space="0" w:color="auto"/>
            <w:right w:val="none" w:sz="0" w:space="0" w:color="auto"/>
          </w:divBdr>
          <w:divsChild>
            <w:div w:id="1108887338">
              <w:marLeft w:val="0"/>
              <w:marRight w:val="0"/>
              <w:marTop w:val="0"/>
              <w:marBottom w:val="0"/>
              <w:divBdr>
                <w:top w:val="none" w:sz="0" w:space="0" w:color="auto"/>
                <w:left w:val="none" w:sz="0" w:space="0" w:color="auto"/>
                <w:bottom w:val="none" w:sz="0" w:space="0" w:color="auto"/>
                <w:right w:val="none" w:sz="0" w:space="0" w:color="auto"/>
              </w:divBdr>
              <w:divsChild>
                <w:div w:id="50791412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19707939">
          <w:marLeft w:val="0"/>
          <w:marRight w:val="0"/>
          <w:marTop w:val="0"/>
          <w:marBottom w:val="0"/>
          <w:divBdr>
            <w:top w:val="none" w:sz="0" w:space="0" w:color="auto"/>
            <w:left w:val="none" w:sz="0" w:space="0" w:color="auto"/>
            <w:bottom w:val="none" w:sz="0" w:space="0" w:color="auto"/>
            <w:right w:val="none" w:sz="0" w:space="0" w:color="auto"/>
          </w:divBdr>
          <w:divsChild>
            <w:div w:id="1612012771">
              <w:marLeft w:val="0"/>
              <w:marRight w:val="0"/>
              <w:marTop w:val="0"/>
              <w:marBottom w:val="0"/>
              <w:divBdr>
                <w:top w:val="none" w:sz="0" w:space="0" w:color="auto"/>
                <w:left w:val="none" w:sz="0" w:space="0" w:color="auto"/>
                <w:bottom w:val="none" w:sz="0" w:space="0" w:color="auto"/>
                <w:right w:val="none" w:sz="0" w:space="0" w:color="auto"/>
              </w:divBdr>
            </w:div>
          </w:divsChild>
        </w:div>
        <w:div w:id="627510389">
          <w:marLeft w:val="0"/>
          <w:marRight w:val="0"/>
          <w:marTop w:val="0"/>
          <w:marBottom w:val="0"/>
          <w:divBdr>
            <w:top w:val="none" w:sz="0" w:space="0" w:color="auto"/>
            <w:left w:val="none" w:sz="0" w:space="0" w:color="auto"/>
            <w:bottom w:val="none" w:sz="0" w:space="0" w:color="auto"/>
            <w:right w:val="none" w:sz="0" w:space="0" w:color="auto"/>
          </w:divBdr>
          <w:divsChild>
            <w:div w:id="1639147828">
              <w:marLeft w:val="0"/>
              <w:marRight w:val="0"/>
              <w:marTop w:val="0"/>
              <w:marBottom w:val="0"/>
              <w:divBdr>
                <w:top w:val="none" w:sz="0" w:space="0" w:color="auto"/>
                <w:left w:val="none" w:sz="0" w:space="0" w:color="auto"/>
                <w:bottom w:val="none" w:sz="0" w:space="0" w:color="auto"/>
                <w:right w:val="none" w:sz="0" w:space="0" w:color="auto"/>
              </w:divBdr>
              <w:divsChild>
                <w:div w:id="14334304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43016509">
          <w:marLeft w:val="0"/>
          <w:marRight w:val="0"/>
          <w:marTop w:val="0"/>
          <w:marBottom w:val="0"/>
          <w:divBdr>
            <w:top w:val="none" w:sz="0" w:space="0" w:color="auto"/>
            <w:left w:val="none" w:sz="0" w:space="0" w:color="auto"/>
            <w:bottom w:val="none" w:sz="0" w:space="0" w:color="auto"/>
            <w:right w:val="none" w:sz="0" w:space="0" w:color="auto"/>
          </w:divBdr>
          <w:divsChild>
            <w:div w:id="1833837445">
              <w:marLeft w:val="0"/>
              <w:marRight w:val="0"/>
              <w:marTop w:val="0"/>
              <w:marBottom w:val="0"/>
              <w:divBdr>
                <w:top w:val="none" w:sz="0" w:space="0" w:color="auto"/>
                <w:left w:val="none" w:sz="0" w:space="0" w:color="auto"/>
                <w:bottom w:val="none" w:sz="0" w:space="0" w:color="auto"/>
                <w:right w:val="none" w:sz="0" w:space="0" w:color="auto"/>
              </w:divBdr>
              <w:divsChild>
                <w:div w:id="273635109">
                  <w:marLeft w:val="-420"/>
                  <w:marRight w:val="0"/>
                  <w:marTop w:val="0"/>
                  <w:marBottom w:val="0"/>
                  <w:divBdr>
                    <w:top w:val="none" w:sz="0" w:space="0" w:color="auto"/>
                    <w:left w:val="none" w:sz="0" w:space="0" w:color="auto"/>
                    <w:bottom w:val="none" w:sz="0" w:space="0" w:color="auto"/>
                    <w:right w:val="none" w:sz="0" w:space="0" w:color="auto"/>
                  </w:divBdr>
                  <w:divsChild>
                    <w:div w:id="1489713583">
                      <w:marLeft w:val="0"/>
                      <w:marRight w:val="0"/>
                      <w:marTop w:val="0"/>
                      <w:marBottom w:val="0"/>
                      <w:divBdr>
                        <w:top w:val="none" w:sz="0" w:space="0" w:color="auto"/>
                        <w:left w:val="none" w:sz="0" w:space="0" w:color="auto"/>
                        <w:bottom w:val="none" w:sz="0" w:space="0" w:color="auto"/>
                        <w:right w:val="none" w:sz="0" w:space="0" w:color="auto"/>
                      </w:divBdr>
                      <w:divsChild>
                        <w:div w:id="163059983">
                          <w:marLeft w:val="0"/>
                          <w:marRight w:val="0"/>
                          <w:marTop w:val="0"/>
                          <w:marBottom w:val="0"/>
                          <w:divBdr>
                            <w:top w:val="none" w:sz="0" w:space="0" w:color="auto"/>
                            <w:left w:val="none" w:sz="0" w:space="0" w:color="auto"/>
                            <w:bottom w:val="none" w:sz="0" w:space="0" w:color="auto"/>
                            <w:right w:val="none" w:sz="0" w:space="0" w:color="auto"/>
                          </w:divBdr>
                          <w:divsChild>
                            <w:div w:id="1525241325">
                              <w:marLeft w:val="0"/>
                              <w:marRight w:val="0"/>
                              <w:marTop w:val="0"/>
                              <w:marBottom w:val="0"/>
                              <w:divBdr>
                                <w:top w:val="none" w:sz="0" w:space="0" w:color="auto"/>
                                <w:left w:val="none" w:sz="0" w:space="0" w:color="auto"/>
                                <w:bottom w:val="none" w:sz="0" w:space="0" w:color="auto"/>
                                <w:right w:val="none" w:sz="0" w:space="0" w:color="auto"/>
                              </w:divBdr>
                            </w:div>
                            <w:div w:id="3011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36534">
                  <w:marLeft w:val="-420"/>
                  <w:marRight w:val="0"/>
                  <w:marTop w:val="0"/>
                  <w:marBottom w:val="0"/>
                  <w:divBdr>
                    <w:top w:val="none" w:sz="0" w:space="0" w:color="auto"/>
                    <w:left w:val="none" w:sz="0" w:space="0" w:color="auto"/>
                    <w:bottom w:val="none" w:sz="0" w:space="0" w:color="auto"/>
                    <w:right w:val="none" w:sz="0" w:space="0" w:color="auto"/>
                  </w:divBdr>
                  <w:divsChild>
                    <w:div w:id="1910379382">
                      <w:marLeft w:val="0"/>
                      <w:marRight w:val="0"/>
                      <w:marTop w:val="0"/>
                      <w:marBottom w:val="0"/>
                      <w:divBdr>
                        <w:top w:val="none" w:sz="0" w:space="0" w:color="auto"/>
                        <w:left w:val="none" w:sz="0" w:space="0" w:color="auto"/>
                        <w:bottom w:val="none" w:sz="0" w:space="0" w:color="auto"/>
                        <w:right w:val="none" w:sz="0" w:space="0" w:color="auto"/>
                      </w:divBdr>
                      <w:divsChild>
                        <w:div w:id="862209252">
                          <w:marLeft w:val="0"/>
                          <w:marRight w:val="0"/>
                          <w:marTop w:val="0"/>
                          <w:marBottom w:val="0"/>
                          <w:divBdr>
                            <w:top w:val="none" w:sz="0" w:space="0" w:color="auto"/>
                            <w:left w:val="none" w:sz="0" w:space="0" w:color="auto"/>
                            <w:bottom w:val="none" w:sz="0" w:space="0" w:color="auto"/>
                            <w:right w:val="none" w:sz="0" w:space="0" w:color="auto"/>
                          </w:divBdr>
                          <w:divsChild>
                            <w:div w:id="1241794930">
                              <w:marLeft w:val="0"/>
                              <w:marRight w:val="0"/>
                              <w:marTop w:val="0"/>
                              <w:marBottom w:val="0"/>
                              <w:divBdr>
                                <w:top w:val="none" w:sz="0" w:space="0" w:color="auto"/>
                                <w:left w:val="none" w:sz="0" w:space="0" w:color="auto"/>
                                <w:bottom w:val="none" w:sz="0" w:space="0" w:color="auto"/>
                                <w:right w:val="none" w:sz="0" w:space="0" w:color="auto"/>
                              </w:divBdr>
                            </w:div>
                            <w:div w:id="70340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150014">
                  <w:marLeft w:val="-420"/>
                  <w:marRight w:val="0"/>
                  <w:marTop w:val="0"/>
                  <w:marBottom w:val="0"/>
                  <w:divBdr>
                    <w:top w:val="none" w:sz="0" w:space="0" w:color="auto"/>
                    <w:left w:val="none" w:sz="0" w:space="0" w:color="auto"/>
                    <w:bottom w:val="none" w:sz="0" w:space="0" w:color="auto"/>
                    <w:right w:val="none" w:sz="0" w:space="0" w:color="auto"/>
                  </w:divBdr>
                  <w:divsChild>
                    <w:div w:id="1039357334">
                      <w:marLeft w:val="0"/>
                      <w:marRight w:val="0"/>
                      <w:marTop w:val="0"/>
                      <w:marBottom w:val="0"/>
                      <w:divBdr>
                        <w:top w:val="none" w:sz="0" w:space="0" w:color="auto"/>
                        <w:left w:val="none" w:sz="0" w:space="0" w:color="auto"/>
                        <w:bottom w:val="none" w:sz="0" w:space="0" w:color="auto"/>
                        <w:right w:val="none" w:sz="0" w:space="0" w:color="auto"/>
                      </w:divBdr>
                      <w:divsChild>
                        <w:div w:id="1173371423">
                          <w:marLeft w:val="0"/>
                          <w:marRight w:val="0"/>
                          <w:marTop w:val="0"/>
                          <w:marBottom w:val="0"/>
                          <w:divBdr>
                            <w:top w:val="none" w:sz="0" w:space="0" w:color="auto"/>
                            <w:left w:val="none" w:sz="0" w:space="0" w:color="auto"/>
                            <w:bottom w:val="none" w:sz="0" w:space="0" w:color="auto"/>
                            <w:right w:val="none" w:sz="0" w:space="0" w:color="auto"/>
                          </w:divBdr>
                          <w:divsChild>
                            <w:div w:id="1892837437">
                              <w:marLeft w:val="0"/>
                              <w:marRight w:val="0"/>
                              <w:marTop w:val="0"/>
                              <w:marBottom w:val="0"/>
                              <w:divBdr>
                                <w:top w:val="none" w:sz="0" w:space="0" w:color="auto"/>
                                <w:left w:val="none" w:sz="0" w:space="0" w:color="auto"/>
                                <w:bottom w:val="none" w:sz="0" w:space="0" w:color="auto"/>
                                <w:right w:val="none" w:sz="0" w:space="0" w:color="auto"/>
                              </w:divBdr>
                            </w:div>
                            <w:div w:id="41270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209086">
          <w:marLeft w:val="0"/>
          <w:marRight w:val="0"/>
          <w:marTop w:val="0"/>
          <w:marBottom w:val="0"/>
          <w:divBdr>
            <w:top w:val="none" w:sz="0" w:space="0" w:color="auto"/>
            <w:left w:val="none" w:sz="0" w:space="0" w:color="auto"/>
            <w:bottom w:val="none" w:sz="0" w:space="0" w:color="auto"/>
            <w:right w:val="none" w:sz="0" w:space="0" w:color="auto"/>
          </w:divBdr>
          <w:divsChild>
            <w:div w:id="174539001">
              <w:marLeft w:val="0"/>
              <w:marRight w:val="0"/>
              <w:marTop w:val="0"/>
              <w:marBottom w:val="0"/>
              <w:divBdr>
                <w:top w:val="none" w:sz="0" w:space="0" w:color="auto"/>
                <w:left w:val="none" w:sz="0" w:space="0" w:color="auto"/>
                <w:bottom w:val="none" w:sz="0" w:space="0" w:color="auto"/>
                <w:right w:val="none" w:sz="0" w:space="0" w:color="auto"/>
              </w:divBdr>
              <w:divsChild>
                <w:div w:id="186000663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44271882">
          <w:marLeft w:val="0"/>
          <w:marRight w:val="0"/>
          <w:marTop w:val="0"/>
          <w:marBottom w:val="0"/>
          <w:divBdr>
            <w:top w:val="none" w:sz="0" w:space="0" w:color="auto"/>
            <w:left w:val="none" w:sz="0" w:space="0" w:color="auto"/>
            <w:bottom w:val="none" w:sz="0" w:space="0" w:color="auto"/>
            <w:right w:val="none" w:sz="0" w:space="0" w:color="auto"/>
          </w:divBdr>
          <w:divsChild>
            <w:div w:id="161050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8410">
      <w:bodyDiv w:val="1"/>
      <w:marLeft w:val="0"/>
      <w:marRight w:val="0"/>
      <w:marTop w:val="0"/>
      <w:marBottom w:val="0"/>
      <w:divBdr>
        <w:top w:val="none" w:sz="0" w:space="0" w:color="auto"/>
        <w:left w:val="none" w:sz="0" w:space="0" w:color="auto"/>
        <w:bottom w:val="none" w:sz="0" w:space="0" w:color="auto"/>
        <w:right w:val="none" w:sz="0" w:space="0" w:color="auto"/>
      </w:divBdr>
    </w:div>
    <w:div w:id="2104449647">
      <w:bodyDiv w:val="1"/>
      <w:marLeft w:val="0"/>
      <w:marRight w:val="0"/>
      <w:marTop w:val="0"/>
      <w:marBottom w:val="0"/>
      <w:divBdr>
        <w:top w:val="none" w:sz="0" w:space="0" w:color="auto"/>
        <w:left w:val="none" w:sz="0" w:space="0" w:color="auto"/>
        <w:bottom w:val="none" w:sz="0" w:space="0" w:color="auto"/>
        <w:right w:val="none" w:sz="0" w:space="0" w:color="auto"/>
      </w:divBdr>
    </w:div>
    <w:div w:id="2124222624">
      <w:bodyDiv w:val="1"/>
      <w:marLeft w:val="0"/>
      <w:marRight w:val="0"/>
      <w:marTop w:val="0"/>
      <w:marBottom w:val="0"/>
      <w:divBdr>
        <w:top w:val="none" w:sz="0" w:space="0" w:color="auto"/>
        <w:left w:val="none" w:sz="0" w:space="0" w:color="auto"/>
        <w:bottom w:val="none" w:sz="0" w:space="0" w:color="auto"/>
        <w:right w:val="none" w:sz="0" w:space="0" w:color="auto"/>
      </w:divBdr>
      <w:divsChild>
        <w:div w:id="1034696482">
          <w:marLeft w:val="0"/>
          <w:marRight w:val="0"/>
          <w:marTop w:val="0"/>
          <w:marBottom w:val="0"/>
          <w:divBdr>
            <w:top w:val="none" w:sz="0" w:space="0" w:color="auto"/>
            <w:left w:val="none" w:sz="0" w:space="0" w:color="auto"/>
            <w:bottom w:val="none" w:sz="0" w:space="0" w:color="auto"/>
            <w:right w:val="none" w:sz="0" w:space="0" w:color="auto"/>
          </w:divBdr>
          <w:divsChild>
            <w:div w:id="771172803">
              <w:marLeft w:val="0"/>
              <w:marRight w:val="0"/>
              <w:marTop w:val="0"/>
              <w:marBottom w:val="0"/>
              <w:divBdr>
                <w:top w:val="none" w:sz="0" w:space="0" w:color="auto"/>
                <w:left w:val="none" w:sz="0" w:space="0" w:color="auto"/>
                <w:bottom w:val="none" w:sz="0" w:space="0" w:color="auto"/>
                <w:right w:val="none" w:sz="0" w:space="0" w:color="auto"/>
              </w:divBdr>
              <w:divsChild>
                <w:div w:id="9806927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57260915">
          <w:marLeft w:val="0"/>
          <w:marRight w:val="0"/>
          <w:marTop w:val="0"/>
          <w:marBottom w:val="0"/>
          <w:divBdr>
            <w:top w:val="none" w:sz="0" w:space="0" w:color="auto"/>
            <w:left w:val="none" w:sz="0" w:space="0" w:color="auto"/>
            <w:bottom w:val="none" w:sz="0" w:space="0" w:color="auto"/>
            <w:right w:val="none" w:sz="0" w:space="0" w:color="auto"/>
          </w:divBdr>
          <w:divsChild>
            <w:div w:id="1057122330">
              <w:marLeft w:val="0"/>
              <w:marRight w:val="0"/>
              <w:marTop w:val="0"/>
              <w:marBottom w:val="0"/>
              <w:divBdr>
                <w:top w:val="none" w:sz="0" w:space="0" w:color="auto"/>
                <w:left w:val="none" w:sz="0" w:space="0" w:color="auto"/>
                <w:bottom w:val="none" w:sz="0" w:space="0" w:color="auto"/>
                <w:right w:val="none" w:sz="0" w:space="0" w:color="auto"/>
              </w:divBdr>
              <w:divsChild>
                <w:div w:id="77085435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43235975">
          <w:marLeft w:val="0"/>
          <w:marRight w:val="0"/>
          <w:marTop w:val="0"/>
          <w:marBottom w:val="0"/>
          <w:divBdr>
            <w:top w:val="none" w:sz="0" w:space="0" w:color="auto"/>
            <w:left w:val="none" w:sz="0" w:space="0" w:color="auto"/>
            <w:bottom w:val="none" w:sz="0" w:space="0" w:color="auto"/>
            <w:right w:val="none" w:sz="0" w:space="0" w:color="auto"/>
          </w:divBdr>
          <w:divsChild>
            <w:div w:id="1905139938">
              <w:marLeft w:val="0"/>
              <w:marRight w:val="0"/>
              <w:marTop w:val="0"/>
              <w:marBottom w:val="0"/>
              <w:divBdr>
                <w:top w:val="none" w:sz="0" w:space="0" w:color="auto"/>
                <w:left w:val="none" w:sz="0" w:space="0" w:color="auto"/>
                <w:bottom w:val="none" w:sz="0" w:space="0" w:color="auto"/>
                <w:right w:val="none" w:sz="0" w:space="0" w:color="auto"/>
              </w:divBdr>
              <w:divsChild>
                <w:div w:id="20254779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90645277">
          <w:marLeft w:val="0"/>
          <w:marRight w:val="0"/>
          <w:marTop w:val="0"/>
          <w:marBottom w:val="0"/>
          <w:divBdr>
            <w:top w:val="none" w:sz="0" w:space="0" w:color="auto"/>
            <w:left w:val="none" w:sz="0" w:space="0" w:color="auto"/>
            <w:bottom w:val="none" w:sz="0" w:space="0" w:color="auto"/>
            <w:right w:val="none" w:sz="0" w:space="0" w:color="auto"/>
          </w:divBdr>
          <w:divsChild>
            <w:div w:id="1258905949">
              <w:marLeft w:val="0"/>
              <w:marRight w:val="0"/>
              <w:marTop w:val="0"/>
              <w:marBottom w:val="0"/>
              <w:divBdr>
                <w:top w:val="none" w:sz="0" w:space="0" w:color="auto"/>
                <w:left w:val="none" w:sz="0" w:space="0" w:color="auto"/>
                <w:bottom w:val="none" w:sz="0" w:space="0" w:color="auto"/>
                <w:right w:val="none" w:sz="0" w:space="0" w:color="auto"/>
              </w:divBdr>
            </w:div>
          </w:divsChild>
        </w:div>
        <w:div w:id="1265958923">
          <w:marLeft w:val="0"/>
          <w:marRight w:val="0"/>
          <w:marTop w:val="0"/>
          <w:marBottom w:val="0"/>
          <w:divBdr>
            <w:top w:val="none" w:sz="0" w:space="0" w:color="auto"/>
            <w:left w:val="none" w:sz="0" w:space="0" w:color="auto"/>
            <w:bottom w:val="none" w:sz="0" w:space="0" w:color="auto"/>
            <w:right w:val="none" w:sz="0" w:space="0" w:color="auto"/>
          </w:divBdr>
          <w:divsChild>
            <w:div w:id="83845612">
              <w:marLeft w:val="0"/>
              <w:marRight w:val="0"/>
              <w:marTop w:val="0"/>
              <w:marBottom w:val="0"/>
              <w:divBdr>
                <w:top w:val="none" w:sz="0" w:space="0" w:color="auto"/>
                <w:left w:val="none" w:sz="0" w:space="0" w:color="auto"/>
                <w:bottom w:val="none" w:sz="0" w:space="0" w:color="auto"/>
                <w:right w:val="none" w:sz="0" w:space="0" w:color="auto"/>
              </w:divBdr>
              <w:divsChild>
                <w:div w:id="212337948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39836460">
          <w:marLeft w:val="0"/>
          <w:marRight w:val="0"/>
          <w:marTop w:val="0"/>
          <w:marBottom w:val="0"/>
          <w:divBdr>
            <w:top w:val="none" w:sz="0" w:space="0" w:color="auto"/>
            <w:left w:val="none" w:sz="0" w:space="0" w:color="auto"/>
            <w:bottom w:val="none" w:sz="0" w:space="0" w:color="auto"/>
            <w:right w:val="none" w:sz="0" w:space="0" w:color="auto"/>
          </w:divBdr>
          <w:divsChild>
            <w:div w:id="789282692">
              <w:marLeft w:val="0"/>
              <w:marRight w:val="0"/>
              <w:marTop w:val="0"/>
              <w:marBottom w:val="0"/>
              <w:divBdr>
                <w:top w:val="none" w:sz="0" w:space="0" w:color="auto"/>
                <w:left w:val="none" w:sz="0" w:space="0" w:color="auto"/>
                <w:bottom w:val="none" w:sz="0" w:space="0" w:color="auto"/>
                <w:right w:val="none" w:sz="0" w:space="0" w:color="auto"/>
              </w:divBdr>
              <w:divsChild>
                <w:div w:id="1554384538">
                  <w:marLeft w:val="-420"/>
                  <w:marRight w:val="0"/>
                  <w:marTop w:val="0"/>
                  <w:marBottom w:val="0"/>
                  <w:divBdr>
                    <w:top w:val="none" w:sz="0" w:space="0" w:color="auto"/>
                    <w:left w:val="none" w:sz="0" w:space="0" w:color="auto"/>
                    <w:bottom w:val="none" w:sz="0" w:space="0" w:color="auto"/>
                    <w:right w:val="none" w:sz="0" w:space="0" w:color="auto"/>
                  </w:divBdr>
                  <w:divsChild>
                    <w:div w:id="2018653634">
                      <w:marLeft w:val="0"/>
                      <w:marRight w:val="0"/>
                      <w:marTop w:val="0"/>
                      <w:marBottom w:val="0"/>
                      <w:divBdr>
                        <w:top w:val="none" w:sz="0" w:space="0" w:color="auto"/>
                        <w:left w:val="none" w:sz="0" w:space="0" w:color="auto"/>
                        <w:bottom w:val="none" w:sz="0" w:space="0" w:color="auto"/>
                        <w:right w:val="none" w:sz="0" w:space="0" w:color="auto"/>
                      </w:divBdr>
                      <w:divsChild>
                        <w:div w:id="1613904286">
                          <w:marLeft w:val="0"/>
                          <w:marRight w:val="0"/>
                          <w:marTop w:val="0"/>
                          <w:marBottom w:val="0"/>
                          <w:divBdr>
                            <w:top w:val="none" w:sz="0" w:space="0" w:color="auto"/>
                            <w:left w:val="none" w:sz="0" w:space="0" w:color="auto"/>
                            <w:bottom w:val="none" w:sz="0" w:space="0" w:color="auto"/>
                            <w:right w:val="none" w:sz="0" w:space="0" w:color="auto"/>
                          </w:divBdr>
                          <w:divsChild>
                            <w:div w:id="335882436">
                              <w:marLeft w:val="0"/>
                              <w:marRight w:val="0"/>
                              <w:marTop w:val="0"/>
                              <w:marBottom w:val="0"/>
                              <w:divBdr>
                                <w:top w:val="none" w:sz="0" w:space="0" w:color="auto"/>
                                <w:left w:val="none" w:sz="0" w:space="0" w:color="auto"/>
                                <w:bottom w:val="none" w:sz="0" w:space="0" w:color="auto"/>
                                <w:right w:val="none" w:sz="0" w:space="0" w:color="auto"/>
                              </w:divBdr>
                            </w:div>
                            <w:div w:id="16220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92556">
                  <w:marLeft w:val="-420"/>
                  <w:marRight w:val="0"/>
                  <w:marTop w:val="0"/>
                  <w:marBottom w:val="0"/>
                  <w:divBdr>
                    <w:top w:val="none" w:sz="0" w:space="0" w:color="auto"/>
                    <w:left w:val="none" w:sz="0" w:space="0" w:color="auto"/>
                    <w:bottom w:val="none" w:sz="0" w:space="0" w:color="auto"/>
                    <w:right w:val="none" w:sz="0" w:space="0" w:color="auto"/>
                  </w:divBdr>
                  <w:divsChild>
                    <w:div w:id="1139687308">
                      <w:marLeft w:val="0"/>
                      <w:marRight w:val="0"/>
                      <w:marTop w:val="0"/>
                      <w:marBottom w:val="0"/>
                      <w:divBdr>
                        <w:top w:val="none" w:sz="0" w:space="0" w:color="auto"/>
                        <w:left w:val="none" w:sz="0" w:space="0" w:color="auto"/>
                        <w:bottom w:val="none" w:sz="0" w:space="0" w:color="auto"/>
                        <w:right w:val="none" w:sz="0" w:space="0" w:color="auto"/>
                      </w:divBdr>
                      <w:divsChild>
                        <w:div w:id="1263297108">
                          <w:marLeft w:val="0"/>
                          <w:marRight w:val="0"/>
                          <w:marTop w:val="0"/>
                          <w:marBottom w:val="0"/>
                          <w:divBdr>
                            <w:top w:val="none" w:sz="0" w:space="0" w:color="auto"/>
                            <w:left w:val="none" w:sz="0" w:space="0" w:color="auto"/>
                            <w:bottom w:val="none" w:sz="0" w:space="0" w:color="auto"/>
                            <w:right w:val="none" w:sz="0" w:space="0" w:color="auto"/>
                          </w:divBdr>
                          <w:divsChild>
                            <w:div w:id="973095716">
                              <w:marLeft w:val="0"/>
                              <w:marRight w:val="0"/>
                              <w:marTop w:val="0"/>
                              <w:marBottom w:val="0"/>
                              <w:divBdr>
                                <w:top w:val="none" w:sz="0" w:space="0" w:color="auto"/>
                                <w:left w:val="none" w:sz="0" w:space="0" w:color="auto"/>
                                <w:bottom w:val="none" w:sz="0" w:space="0" w:color="auto"/>
                                <w:right w:val="none" w:sz="0" w:space="0" w:color="auto"/>
                              </w:divBdr>
                            </w:div>
                            <w:div w:id="11792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450255">
          <w:marLeft w:val="0"/>
          <w:marRight w:val="0"/>
          <w:marTop w:val="0"/>
          <w:marBottom w:val="0"/>
          <w:divBdr>
            <w:top w:val="none" w:sz="0" w:space="0" w:color="auto"/>
            <w:left w:val="none" w:sz="0" w:space="0" w:color="auto"/>
            <w:bottom w:val="none" w:sz="0" w:space="0" w:color="auto"/>
            <w:right w:val="none" w:sz="0" w:space="0" w:color="auto"/>
          </w:divBdr>
          <w:divsChild>
            <w:div w:id="1306201372">
              <w:marLeft w:val="0"/>
              <w:marRight w:val="0"/>
              <w:marTop w:val="0"/>
              <w:marBottom w:val="0"/>
              <w:divBdr>
                <w:top w:val="none" w:sz="0" w:space="0" w:color="auto"/>
                <w:left w:val="none" w:sz="0" w:space="0" w:color="auto"/>
                <w:bottom w:val="none" w:sz="0" w:space="0" w:color="auto"/>
                <w:right w:val="none" w:sz="0" w:space="0" w:color="auto"/>
              </w:divBdr>
              <w:divsChild>
                <w:div w:id="181344774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41380247">
          <w:marLeft w:val="0"/>
          <w:marRight w:val="0"/>
          <w:marTop w:val="0"/>
          <w:marBottom w:val="0"/>
          <w:divBdr>
            <w:top w:val="none" w:sz="0" w:space="0" w:color="auto"/>
            <w:left w:val="none" w:sz="0" w:space="0" w:color="auto"/>
            <w:bottom w:val="none" w:sz="0" w:space="0" w:color="auto"/>
            <w:right w:val="none" w:sz="0" w:space="0" w:color="auto"/>
          </w:divBdr>
          <w:divsChild>
            <w:div w:id="1354727197">
              <w:marLeft w:val="0"/>
              <w:marRight w:val="0"/>
              <w:marTop w:val="0"/>
              <w:marBottom w:val="0"/>
              <w:divBdr>
                <w:top w:val="none" w:sz="0" w:space="0" w:color="auto"/>
                <w:left w:val="none" w:sz="0" w:space="0" w:color="auto"/>
                <w:bottom w:val="none" w:sz="0" w:space="0" w:color="auto"/>
                <w:right w:val="none" w:sz="0" w:space="0" w:color="auto"/>
              </w:divBdr>
            </w:div>
          </w:divsChild>
        </w:div>
        <w:div w:id="73089654">
          <w:marLeft w:val="0"/>
          <w:marRight w:val="0"/>
          <w:marTop w:val="0"/>
          <w:marBottom w:val="0"/>
          <w:divBdr>
            <w:top w:val="none" w:sz="0" w:space="0" w:color="auto"/>
            <w:left w:val="none" w:sz="0" w:space="0" w:color="auto"/>
            <w:bottom w:val="none" w:sz="0" w:space="0" w:color="auto"/>
            <w:right w:val="none" w:sz="0" w:space="0" w:color="auto"/>
          </w:divBdr>
          <w:divsChild>
            <w:div w:id="524827365">
              <w:marLeft w:val="0"/>
              <w:marRight w:val="0"/>
              <w:marTop w:val="0"/>
              <w:marBottom w:val="0"/>
              <w:divBdr>
                <w:top w:val="none" w:sz="0" w:space="0" w:color="auto"/>
                <w:left w:val="none" w:sz="0" w:space="0" w:color="auto"/>
                <w:bottom w:val="none" w:sz="0" w:space="0" w:color="auto"/>
                <w:right w:val="none" w:sz="0" w:space="0" w:color="auto"/>
              </w:divBdr>
              <w:divsChild>
                <w:div w:id="31157034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4680849">
          <w:marLeft w:val="0"/>
          <w:marRight w:val="0"/>
          <w:marTop w:val="0"/>
          <w:marBottom w:val="0"/>
          <w:divBdr>
            <w:top w:val="none" w:sz="0" w:space="0" w:color="auto"/>
            <w:left w:val="none" w:sz="0" w:space="0" w:color="auto"/>
            <w:bottom w:val="none" w:sz="0" w:space="0" w:color="auto"/>
            <w:right w:val="none" w:sz="0" w:space="0" w:color="auto"/>
          </w:divBdr>
          <w:divsChild>
            <w:div w:id="139812127">
              <w:marLeft w:val="0"/>
              <w:marRight w:val="0"/>
              <w:marTop w:val="0"/>
              <w:marBottom w:val="0"/>
              <w:divBdr>
                <w:top w:val="none" w:sz="0" w:space="0" w:color="auto"/>
                <w:left w:val="none" w:sz="0" w:space="0" w:color="auto"/>
                <w:bottom w:val="none" w:sz="0" w:space="0" w:color="auto"/>
                <w:right w:val="none" w:sz="0" w:space="0" w:color="auto"/>
              </w:divBdr>
            </w:div>
          </w:divsChild>
        </w:div>
        <w:div w:id="1382826229">
          <w:marLeft w:val="0"/>
          <w:marRight w:val="0"/>
          <w:marTop w:val="0"/>
          <w:marBottom w:val="0"/>
          <w:divBdr>
            <w:top w:val="none" w:sz="0" w:space="0" w:color="auto"/>
            <w:left w:val="none" w:sz="0" w:space="0" w:color="auto"/>
            <w:bottom w:val="none" w:sz="0" w:space="0" w:color="auto"/>
            <w:right w:val="none" w:sz="0" w:space="0" w:color="auto"/>
          </w:divBdr>
          <w:divsChild>
            <w:div w:id="1537890806">
              <w:marLeft w:val="0"/>
              <w:marRight w:val="0"/>
              <w:marTop w:val="0"/>
              <w:marBottom w:val="0"/>
              <w:divBdr>
                <w:top w:val="none" w:sz="0" w:space="0" w:color="auto"/>
                <w:left w:val="none" w:sz="0" w:space="0" w:color="auto"/>
                <w:bottom w:val="none" w:sz="0" w:space="0" w:color="auto"/>
                <w:right w:val="none" w:sz="0" w:space="0" w:color="auto"/>
              </w:divBdr>
              <w:divsChild>
                <w:div w:id="3461915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45417173">
          <w:marLeft w:val="0"/>
          <w:marRight w:val="0"/>
          <w:marTop w:val="0"/>
          <w:marBottom w:val="0"/>
          <w:divBdr>
            <w:top w:val="none" w:sz="0" w:space="0" w:color="auto"/>
            <w:left w:val="none" w:sz="0" w:space="0" w:color="auto"/>
            <w:bottom w:val="none" w:sz="0" w:space="0" w:color="auto"/>
            <w:right w:val="none" w:sz="0" w:space="0" w:color="auto"/>
          </w:divBdr>
          <w:divsChild>
            <w:div w:id="1910576386">
              <w:marLeft w:val="0"/>
              <w:marRight w:val="0"/>
              <w:marTop w:val="0"/>
              <w:marBottom w:val="0"/>
              <w:divBdr>
                <w:top w:val="none" w:sz="0" w:space="0" w:color="auto"/>
                <w:left w:val="none" w:sz="0" w:space="0" w:color="auto"/>
                <w:bottom w:val="none" w:sz="0" w:space="0" w:color="auto"/>
                <w:right w:val="none" w:sz="0" w:space="0" w:color="auto"/>
              </w:divBdr>
            </w:div>
          </w:divsChild>
        </w:div>
        <w:div w:id="290403184">
          <w:marLeft w:val="0"/>
          <w:marRight w:val="0"/>
          <w:marTop w:val="0"/>
          <w:marBottom w:val="0"/>
          <w:divBdr>
            <w:top w:val="none" w:sz="0" w:space="0" w:color="auto"/>
            <w:left w:val="none" w:sz="0" w:space="0" w:color="auto"/>
            <w:bottom w:val="none" w:sz="0" w:space="0" w:color="auto"/>
            <w:right w:val="none" w:sz="0" w:space="0" w:color="auto"/>
          </w:divBdr>
          <w:divsChild>
            <w:div w:id="133109415">
              <w:marLeft w:val="0"/>
              <w:marRight w:val="0"/>
              <w:marTop w:val="0"/>
              <w:marBottom w:val="0"/>
              <w:divBdr>
                <w:top w:val="none" w:sz="0" w:space="0" w:color="auto"/>
                <w:left w:val="none" w:sz="0" w:space="0" w:color="auto"/>
                <w:bottom w:val="none" w:sz="0" w:space="0" w:color="auto"/>
                <w:right w:val="none" w:sz="0" w:space="0" w:color="auto"/>
              </w:divBdr>
              <w:divsChild>
                <w:div w:id="163710644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02153861">
          <w:marLeft w:val="0"/>
          <w:marRight w:val="0"/>
          <w:marTop w:val="0"/>
          <w:marBottom w:val="0"/>
          <w:divBdr>
            <w:top w:val="none" w:sz="0" w:space="0" w:color="auto"/>
            <w:left w:val="none" w:sz="0" w:space="0" w:color="auto"/>
            <w:bottom w:val="none" w:sz="0" w:space="0" w:color="auto"/>
            <w:right w:val="none" w:sz="0" w:space="0" w:color="auto"/>
          </w:divBdr>
          <w:divsChild>
            <w:div w:id="1036273130">
              <w:marLeft w:val="0"/>
              <w:marRight w:val="0"/>
              <w:marTop w:val="0"/>
              <w:marBottom w:val="0"/>
              <w:divBdr>
                <w:top w:val="none" w:sz="0" w:space="0" w:color="auto"/>
                <w:left w:val="none" w:sz="0" w:space="0" w:color="auto"/>
                <w:bottom w:val="none" w:sz="0" w:space="0" w:color="auto"/>
                <w:right w:val="none" w:sz="0" w:space="0" w:color="auto"/>
              </w:divBdr>
              <w:divsChild>
                <w:div w:id="1922253093">
                  <w:marLeft w:val="-420"/>
                  <w:marRight w:val="0"/>
                  <w:marTop w:val="0"/>
                  <w:marBottom w:val="0"/>
                  <w:divBdr>
                    <w:top w:val="none" w:sz="0" w:space="0" w:color="auto"/>
                    <w:left w:val="none" w:sz="0" w:space="0" w:color="auto"/>
                    <w:bottom w:val="none" w:sz="0" w:space="0" w:color="auto"/>
                    <w:right w:val="none" w:sz="0" w:space="0" w:color="auto"/>
                  </w:divBdr>
                  <w:divsChild>
                    <w:div w:id="2031178554">
                      <w:marLeft w:val="0"/>
                      <w:marRight w:val="0"/>
                      <w:marTop w:val="0"/>
                      <w:marBottom w:val="0"/>
                      <w:divBdr>
                        <w:top w:val="none" w:sz="0" w:space="0" w:color="auto"/>
                        <w:left w:val="none" w:sz="0" w:space="0" w:color="auto"/>
                        <w:bottom w:val="none" w:sz="0" w:space="0" w:color="auto"/>
                        <w:right w:val="none" w:sz="0" w:space="0" w:color="auto"/>
                      </w:divBdr>
                      <w:divsChild>
                        <w:div w:id="896280018">
                          <w:marLeft w:val="0"/>
                          <w:marRight w:val="0"/>
                          <w:marTop w:val="0"/>
                          <w:marBottom w:val="0"/>
                          <w:divBdr>
                            <w:top w:val="none" w:sz="0" w:space="0" w:color="auto"/>
                            <w:left w:val="none" w:sz="0" w:space="0" w:color="auto"/>
                            <w:bottom w:val="none" w:sz="0" w:space="0" w:color="auto"/>
                            <w:right w:val="none" w:sz="0" w:space="0" w:color="auto"/>
                          </w:divBdr>
                          <w:divsChild>
                            <w:div w:id="797064234">
                              <w:marLeft w:val="0"/>
                              <w:marRight w:val="0"/>
                              <w:marTop w:val="0"/>
                              <w:marBottom w:val="0"/>
                              <w:divBdr>
                                <w:top w:val="none" w:sz="0" w:space="0" w:color="auto"/>
                                <w:left w:val="none" w:sz="0" w:space="0" w:color="auto"/>
                                <w:bottom w:val="none" w:sz="0" w:space="0" w:color="auto"/>
                                <w:right w:val="none" w:sz="0" w:space="0" w:color="auto"/>
                              </w:divBdr>
                            </w:div>
                            <w:div w:id="110488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01646">
                  <w:marLeft w:val="-420"/>
                  <w:marRight w:val="0"/>
                  <w:marTop w:val="0"/>
                  <w:marBottom w:val="0"/>
                  <w:divBdr>
                    <w:top w:val="none" w:sz="0" w:space="0" w:color="auto"/>
                    <w:left w:val="none" w:sz="0" w:space="0" w:color="auto"/>
                    <w:bottom w:val="none" w:sz="0" w:space="0" w:color="auto"/>
                    <w:right w:val="none" w:sz="0" w:space="0" w:color="auto"/>
                  </w:divBdr>
                  <w:divsChild>
                    <w:div w:id="1293445476">
                      <w:marLeft w:val="0"/>
                      <w:marRight w:val="0"/>
                      <w:marTop w:val="0"/>
                      <w:marBottom w:val="0"/>
                      <w:divBdr>
                        <w:top w:val="none" w:sz="0" w:space="0" w:color="auto"/>
                        <w:left w:val="none" w:sz="0" w:space="0" w:color="auto"/>
                        <w:bottom w:val="none" w:sz="0" w:space="0" w:color="auto"/>
                        <w:right w:val="none" w:sz="0" w:space="0" w:color="auto"/>
                      </w:divBdr>
                      <w:divsChild>
                        <w:div w:id="1470855449">
                          <w:marLeft w:val="0"/>
                          <w:marRight w:val="0"/>
                          <w:marTop w:val="0"/>
                          <w:marBottom w:val="0"/>
                          <w:divBdr>
                            <w:top w:val="none" w:sz="0" w:space="0" w:color="auto"/>
                            <w:left w:val="none" w:sz="0" w:space="0" w:color="auto"/>
                            <w:bottom w:val="none" w:sz="0" w:space="0" w:color="auto"/>
                            <w:right w:val="none" w:sz="0" w:space="0" w:color="auto"/>
                          </w:divBdr>
                          <w:divsChild>
                            <w:div w:id="1216970003">
                              <w:marLeft w:val="0"/>
                              <w:marRight w:val="0"/>
                              <w:marTop w:val="0"/>
                              <w:marBottom w:val="0"/>
                              <w:divBdr>
                                <w:top w:val="none" w:sz="0" w:space="0" w:color="auto"/>
                                <w:left w:val="none" w:sz="0" w:space="0" w:color="auto"/>
                                <w:bottom w:val="none" w:sz="0" w:space="0" w:color="auto"/>
                                <w:right w:val="none" w:sz="0" w:space="0" w:color="auto"/>
                              </w:divBdr>
                            </w:div>
                            <w:div w:id="16186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270690">
                  <w:marLeft w:val="-420"/>
                  <w:marRight w:val="0"/>
                  <w:marTop w:val="0"/>
                  <w:marBottom w:val="0"/>
                  <w:divBdr>
                    <w:top w:val="none" w:sz="0" w:space="0" w:color="auto"/>
                    <w:left w:val="none" w:sz="0" w:space="0" w:color="auto"/>
                    <w:bottom w:val="none" w:sz="0" w:space="0" w:color="auto"/>
                    <w:right w:val="none" w:sz="0" w:space="0" w:color="auto"/>
                  </w:divBdr>
                  <w:divsChild>
                    <w:div w:id="1473712053">
                      <w:marLeft w:val="0"/>
                      <w:marRight w:val="0"/>
                      <w:marTop w:val="0"/>
                      <w:marBottom w:val="0"/>
                      <w:divBdr>
                        <w:top w:val="none" w:sz="0" w:space="0" w:color="auto"/>
                        <w:left w:val="none" w:sz="0" w:space="0" w:color="auto"/>
                        <w:bottom w:val="none" w:sz="0" w:space="0" w:color="auto"/>
                        <w:right w:val="none" w:sz="0" w:space="0" w:color="auto"/>
                      </w:divBdr>
                      <w:divsChild>
                        <w:div w:id="1921985198">
                          <w:marLeft w:val="0"/>
                          <w:marRight w:val="0"/>
                          <w:marTop w:val="0"/>
                          <w:marBottom w:val="0"/>
                          <w:divBdr>
                            <w:top w:val="none" w:sz="0" w:space="0" w:color="auto"/>
                            <w:left w:val="none" w:sz="0" w:space="0" w:color="auto"/>
                            <w:bottom w:val="none" w:sz="0" w:space="0" w:color="auto"/>
                            <w:right w:val="none" w:sz="0" w:space="0" w:color="auto"/>
                          </w:divBdr>
                          <w:divsChild>
                            <w:div w:id="569121784">
                              <w:marLeft w:val="0"/>
                              <w:marRight w:val="0"/>
                              <w:marTop w:val="0"/>
                              <w:marBottom w:val="0"/>
                              <w:divBdr>
                                <w:top w:val="none" w:sz="0" w:space="0" w:color="auto"/>
                                <w:left w:val="none" w:sz="0" w:space="0" w:color="auto"/>
                                <w:bottom w:val="none" w:sz="0" w:space="0" w:color="auto"/>
                                <w:right w:val="none" w:sz="0" w:space="0" w:color="auto"/>
                              </w:divBdr>
                            </w:div>
                            <w:div w:id="23666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588405">
          <w:marLeft w:val="0"/>
          <w:marRight w:val="0"/>
          <w:marTop w:val="0"/>
          <w:marBottom w:val="0"/>
          <w:divBdr>
            <w:top w:val="none" w:sz="0" w:space="0" w:color="auto"/>
            <w:left w:val="none" w:sz="0" w:space="0" w:color="auto"/>
            <w:bottom w:val="none" w:sz="0" w:space="0" w:color="auto"/>
            <w:right w:val="none" w:sz="0" w:space="0" w:color="auto"/>
          </w:divBdr>
          <w:divsChild>
            <w:div w:id="729772311">
              <w:marLeft w:val="0"/>
              <w:marRight w:val="0"/>
              <w:marTop w:val="0"/>
              <w:marBottom w:val="0"/>
              <w:divBdr>
                <w:top w:val="none" w:sz="0" w:space="0" w:color="auto"/>
                <w:left w:val="none" w:sz="0" w:space="0" w:color="auto"/>
                <w:bottom w:val="none" w:sz="0" w:space="0" w:color="auto"/>
                <w:right w:val="none" w:sz="0" w:space="0" w:color="auto"/>
              </w:divBdr>
              <w:divsChild>
                <w:div w:id="177590684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45843110">
          <w:marLeft w:val="0"/>
          <w:marRight w:val="0"/>
          <w:marTop w:val="0"/>
          <w:marBottom w:val="0"/>
          <w:divBdr>
            <w:top w:val="none" w:sz="0" w:space="0" w:color="auto"/>
            <w:left w:val="none" w:sz="0" w:space="0" w:color="auto"/>
            <w:bottom w:val="none" w:sz="0" w:space="0" w:color="auto"/>
            <w:right w:val="none" w:sz="0" w:space="0" w:color="auto"/>
          </w:divBdr>
          <w:divsChild>
            <w:div w:id="91432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22B15-6F74-4E55-AA90-D3EA79863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Suneet Thakur</dc:creator>
  <cp:keywords/>
  <dc:description/>
  <cp:lastModifiedBy>1</cp:lastModifiedBy>
  <cp:revision>1</cp:revision>
  <dcterms:created xsi:type="dcterms:W3CDTF">2025-04-10T12:01:00Z</dcterms:created>
  <dcterms:modified xsi:type="dcterms:W3CDTF">2025-04-10T12:01:00Z</dcterms:modified>
</cp:coreProperties>
</file>