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27576483"/>
        <w:docPartObj>
          <w:docPartGallery w:val="Cover Pages"/>
          <w:docPartUnique/>
        </w:docPartObj>
      </w:sdtPr>
      <w:sdtEndPr>
        <w:rPr>
          <w:b/>
        </w:rPr>
      </w:sdtEndPr>
      <w:sdtContent>
        <w:p w:rsidR="00F37FAD" w:rsidRDefault="00F37FA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7FAD" w:rsidRDefault="00F37FAD">
                                      <w:pPr>
                                        <w:pStyle w:val="NoSpacing"/>
                                        <w:spacing w:before="120"/>
                                        <w:jc w:val="center"/>
                                        <w:rPr>
                                          <w:color w:val="FFFFFF" w:themeColor="background1"/>
                                        </w:rPr>
                                      </w:pPr>
                                      <w:r>
                                        <w:rPr>
                                          <w:color w:val="FFFFFF" w:themeColor="background1"/>
                                        </w:rPr>
                                        <w:t>Pankaj Gaur</w:t>
                                      </w:r>
                                    </w:p>
                                  </w:sdtContent>
                                </w:sdt>
                                <w:p w:rsidR="00F37FAD" w:rsidRDefault="00A9265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37FAD">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7FAD" w:rsidRDefault="00F37FA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Scalable Search 4 Tridion (SS4T) Framework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37FAD" w:rsidRDefault="00F37FAD">
                                <w:pPr>
                                  <w:pStyle w:val="NoSpacing"/>
                                  <w:spacing w:before="120"/>
                                  <w:jc w:val="center"/>
                                  <w:rPr>
                                    <w:color w:val="FFFFFF" w:themeColor="background1"/>
                                  </w:rPr>
                                </w:pPr>
                                <w:r>
                                  <w:rPr>
                                    <w:color w:val="FFFFFF" w:themeColor="background1"/>
                                  </w:rPr>
                                  <w:t>Pankaj Gaur</w:t>
                                </w:r>
                              </w:p>
                            </w:sdtContent>
                          </w:sdt>
                          <w:p w:rsidR="00F37FAD" w:rsidRDefault="00F37FA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37FAD" w:rsidRDefault="00F37FA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Scalable Search 4 Tridion (SS4T) Framework</w:t>
                                </w:r>
                              </w:p>
                            </w:sdtContent>
                          </w:sdt>
                        </w:txbxContent>
                      </v:textbox>
                    </v:shape>
                    <w10:wrap anchorx="page" anchory="page"/>
                  </v:group>
                </w:pict>
              </mc:Fallback>
            </mc:AlternateContent>
          </w:r>
        </w:p>
        <w:p w:rsidR="00F37FAD" w:rsidRDefault="00F37FAD">
          <w:pPr>
            <w:rPr>
              <w:rFonts w:asciiTheme="majorHAnsi" w:eastAsiaTheme="majorEastAsia" w:hAnsiTheme="majorHAnsi" w:cstheme="majorBidi"/>
              <w:b/>
              <w:color w:val="2E74B5" w:themeColor="accent1" w:themeShade="BF"/>
              <w:sz w:val="32"/>
              <w:szCs w:val="32"/>
            </w:rPr>
          </w:pPr>
          <w:r>
            <w:rPr>
              <w:b/>
            </w:rPr>
            <w:br w:type="page"/>
          </w:r>
        </w:p>
      </w:sdtContent>
    </w:sdt>
    <w:sdt>
      <w:sdtPr>
        <w:rPr>
          <w:rFonts w:asciiTheme="minorHAnsi" w:eastAsiaTheme="minorHAnsi" w:hAnsiTheme="minorHAnsi" w:cstheme="minorBidi"/>
          <w:color w:val="auto"/>
          <w:sz w:val="22"/>
          <w:szCs w:val="22"/>
        </w:rPr>
        <w:id w:val="1657348426"/>
        <w:docPartObj>
          <w:docPartGallery w:val="Table of Contents"/>
          <w:docPartUnique/>
        </w:docPartObj>
      </w:sdtPr>
      <w:sdtEndPr>
        <w:rPr>
          <w:b/>
          <w:bCs/>
          <w:noProof/>
        </w:rPr>
      </w:sdtEndPr>
      <w:sdtContent>
        <w:p w:rsidR="00F37FAD" w:rsidRDefault="00F37FAD">
          <w:pPr>
            <w:pStyle w:val="TOCHeading"/>
          </w:pPr>
          <w:r>
            <w:t>Contents</w:t>
          </w:r>
        </w:p>
        <w:p w:rsidR="00F37FAD" w:rsidRDefault="00F37F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808639" w:history="1">
            <w:r w:rsidRPr="005B57C0">
              <w:rPr>
                <w:rStyle w:val="Hyperlink"/>
                <w:b/>
                <w:noProof/>
              </w:rPr>
              <w:t>Preface</w:t>
            </w:r>
            <w:r>
              <w:rPr>
                <w:noProof/>
                <w:webHidden/>
              </w:rPr>
              <w:tab/>
            </w:r>
            <w:r>
              <w:rPr>
                <w:noProof/>
                <w:webHidden/>
              </w:rPr>
              <w:fldChar w:fldCharType="begin"/>
            </w:r>
            <w:r>
              <w:rPr>
                <w:noProof/>
                <w:webHidden/>
              </w:rPr>
              <w:instrText xml:space="preserve"> PAGEREF _Toc421808639 \h </w:instrText>
            </w:r>
            <w:r>
              <w:rPr>
                <w:noProof/>
                <w:webHidden/>
              </w:rPr>
            </w:r>
            <w:r>
              <w:rPr>
                <w:noProof/>
                <w:webHidden/>
              </w:rPr>
              <w:fldChar w:fldCharType="separate"/>
            </w:r>
            <w:r>
              <w:rPr>
                <w:noProof/>
                <w:webHidden/>
              </w:rPr>
              <w:t>2</w:t>
            </w:r>
            <w:r>
              <w:rPr>
                <w:noProof/>
                <w:webHidden/>
              </w:rPr>
              <w:fldChar w:fldCharType="end"/>
            </w:r>
          </w:hyperlink>
        </w:p>
        <w:p w:rsidR="00F37FAD" w:rsidRDefault="00A92658">
          <w:pPr>
            <w:pStyle w:val="TOC1"/>
            <w:tabs>
              <w:tab w:val="right" w:leader="dot" w:pos="9350"/>
            </w:tabs>
            <w:rPr>
              <w:rFonts w:eastAsiaTheme="minorEastAsia"/>
              <w:noProof/>
            </w:rPr>
          </w:pPr>
          <w:hyperlink w:anchor="_Toc421808640" w:history="1">
            <w:r w:rsidR="00F37FAD" w:rsidRPr="005B57C0">
              <w:rPr>
                <w:rStyle w:val="Hyperlink"/>
                <w:b/>
                <w:noProof/>
              </w:rPr>
              <w:t>Scalable Search 4 Tridion – An Introduction</w:t>
            </w:r>
            <w:r w:rsidR="00F37FAD">
              <w:rPr>
                <w:noProof/>
                <w:webHidden/>
              </w:rPr>
              <w:tab/>
            </w:r>
            <w:r w:rsidR="00F37FAD">
              <w:rPr>
                <w:noProof/>
                <w:webHidden/>
              </w:rPr>
              <w:fldChar w:fldCharType="begin"/>
            </w:r>
            <w:r w:rsidR="00F37FAD">
              <w:rPr>
                <w:noProof/>
                <w:webHidden/>
              </w:rPr>
              <w:instrText xml:space="preserve"> PAGEREF _Toc421808640 \h </w:instrText>
            </w:r>
            <w:r w:rsidR="00F37FAD">
              <w:rPr>
                <w:noProof/>
                <w:webHidden/>
              </w:rPr>
            </w:r>
            <w:r w:rsidR="00F37FAD">
              <w:rPr>
                <w:noProof/>
                <w:webHidden/>
              </w:rPr>
              <w:fldChar w:fldCharType="separate"/>
            </w:r>
            <w:r w:rsidR="00F37FAD">
              <w:rPr>
                <w:noProof/>
                <w:webHidden/>
              </w:rPr>
              <w:t>3</w:t>
            </w:r>
            <w:r w:rsidR="00F37FAD">
              <w:rPr>
                <w:noProof/>
                <w:webHidden/>
              </w:rPr>
              <w:fldChar w:fldCharType="end"/>
            </w:r>
          </w:hyperlink>
        </w:p>
        <w:p w:rsidR="00F37FAD" w:rsidRDefault="00A92658">
          <w:pPr>
            <w:pStyle w:val="TOC1"/>
            <w:tabs>
              <w:tab w:val="right" w:leader="dot" w:pos="9350"/>
            </w:tabs>
            <w:rPr>
              <w:rFonts w:eastAsiaTheme="minorEastAsia"/>
              <w:noProof/>
            </w:rPr>
          </w:pPr>
          <w:hyperlink w:anchor="_Toc421808641" w:history="1">
            <w:r w:rsidR="00F37FAD" w:rsidRPr="005B57C0">
              <w:rPr>
                <w:rStyle w:val="Hyperlink"/>
                <w:b/>
                <w:noProof/>
              </w:rPr>
              <w:t>SS4T Installation, Setup and Configuration</w:t>
            </w:r>
            <w:r w:rsidR="00F37FAD">
              <w:rPr>
                <w:noProof/>
                <w:webHidden/>
              </w:rPr>
              <w:tab/>
            </w:r>
            <w:r w:rsidR="00F37FAD">
              <w:rPr>
                <w:noProof/>
                <w:webHidden/>
              </w:rPr>
              <w:fldChar w:fldCharType="begin"/>
            </w:r>
            <w:r w:rsidR="00F37FAD">
              <w:rPr>
                <w:noProof/>
                <w:webHidden/>
              </w:rPr>
              <w:instrText xml:space="preserve"> PAGEREF _Toc421808641 \h </w:instrText>
            </w:r>
            <w:r w:rsidR="00F37FAD">
              <w:rPr>
                <w:noProof/>
                <w:webHidden/>
              </w:rPr>
            </w:r>
            <w:r w:rsidR="00F37FAD">
              <w:rPr>
                <w:noProof/>
                <w:webHidden/>
              </w:rPr>
              <w:fldChar w:fldCharType="separate"/>
            </w:r>
            <w:r w:rsidR="00F37FAD">
              <w:rPr>
                <w:noProof/>
                <w:webHidden/>
              </w:rPr>
              <w:t>4</w:t>
            </w:r>
            <w:r w:rsidR="00F37FAD">
              <w:rPr>
                <w:noProof/>
                <w:webHidden/>
              </w:rPr>
              <w:fldChar w:fldCharType="end"/>
            </w:r>
          </w:hyperlink>
        </w:p>
        <w:p w:rsidR="00F37FAD" w:rsidRDefault="00A92658">
          <w:pPr>
            <w:pStyle w:val="TOC2"/>
            <w:tabs>
              <w:tab w:val="right" w:leader="dot" w:pos="9350"/>
            </w:tabs>
            <w:rPr>
              <w:rFonts w:eastAsiaTheme="minorEastAsia"/>
              <w:noProof/>
            </w:rPr>
          </w:pPr>
          <w:hyperlink w:anchor="_Toc421808642" w:history="1">
            <w:r w:rsidR="00F37FAD" w:rsidRPr="005B57C0">
              <w:rPr>
                <w:rStyle w:val="Hyperlink"/>
                <w:b/>
                <w:noProof/>
              </w:rPr>
              <w:t>SETUP</w:t>
            </w:r>
            <w:r w:rsidR="00F37FAD">
              <w:rPr>
                <w:noProof/>
                <w:webHidden/>
              </w:rPr>
              <w:tab/>
            </w:r>
            <w:r w:rsidR="00F37FAD">
              <w:rPr>
                <w:noProof/>
                <w:webHidden/>
              </w:rPr>
              <w:fldChar w:fldCharType="begin"/>
            </w:r>
            <w:r w:rsidR="00F37FAD">
              <w:rPr>
                <w:noProof/>
                <w:webHidden/>
              </w:rPr>
              <w:instrText xml:space="preserve"> PAGEREF _Toc421808642 \h </w:instrText>
            </w:r>
            <w:r w:rsidR="00F37FAD">
              <w:rPr>
                <w:noProof/>
                <w:webHidden/>
              </w:rPr>
            </w:r>
            <w:r w:rsidR="00F37FAD">
              <w:rPr>
                <w:noProof/>
                <w:webHidden/>
              </w:rPr>
              <w:fldChar w:fldCharType="separate"/>
            </w:r>
            <w:r w:rsidR="00F37FAD">
              <w:rPr>
                <w:noProof/>
                <w:webHidden/>
              </w:rPr>
              <w:t>4</w:t>
            </w:r>
            <w:r w:rsidR="00F37FAD">
              <w:rPr>
                <w:noProof/>
                <w:webHidden/>
              </w:rPr>
              <w:fldChar w:fldCharType="end"/>
            </w:r>
          </w:hyperlink>
        </w:p>
        <w:p w:rsidR="00F37FAD" w:rsidRDefault="00A92658">
          <w:pPr>
            <w:pStyle w:val="TOC3"/>
            <w:tabs>
              <w:tab w:val="left" w:pos="880"/>
              <w:tab w:val="right" w:leader="dot" w:pos="9350"/>
            </w:tabs>
            <w:rPr>
              <w:rFonts w:eastAsiaTheme="minorEastAsia"/>
              <w:noProof/>
            </w:rPr>
          </w:pPr>
          <w:hyperlink w:anchor="_Toc421808643" w:history="1">
            <w:r w:rsidR="00F37FAD" w:rsidRPr="005B57C0">
              <w:rPr>
                <w:rStyle w:val="Hyperlink"/>
                <w:noProof/>
              </w:rPr>
              <w:t>1.</w:t>
            </w:r>
            <w:r w:rsidR="00F37FAD">
              <w:rPr>
                <w:rFonts w:eastAsiaTheme="minorEastAsia"/>
                <w:noProof/>
              </w:rPr>
              <w:tab/>
            </w:r>
            <w:r w:rsidR="00F37FAD" w:rsidRPr="005B57C0">
              <w:rPr>
                <w:rStyle w:val="Hyperlink"/>
                <w:noProof/>
              </w:rPr>
              <w:t>CMS Setup</w:t>
            </w:r>
            <w:r w:rsidR="00F37FAD">
              <w:rPr>
                <w:noProof/>
                <w:webHidden/>
              </w:rPr>
              <w:tab/>
            </w:r>
            <w:r w:rsidR="00F37FAD">
              <w:rPr>
                <w:noProof/>
                <w:webHidden/>
              </w:rPr>
              <w:fldChar w:fldCharType="begin"/>
            </w:r>
            <w:r w:rsidR="00F37FAD">
              <w:rPr>
                <w:noProof/>
                <w:webHidden/>
              </w:rPr>
              <w:instrText xml:space="preserve"> PAGEREF _Toc421808643 \h </w:instrText>
            </w:r>
            <w:r w:rsidR="00F37FAD">
              <w:rPr>
                <w:noProof/>
                <w:webHidden/>
              </w:rPr>
            </w:r>
            <w:r w:rsidR="00F37FAD">
              <w:rPr>
                <w:noProof/>
                <w:webHidden/>
              </w:rPr>
              <w:fldChar w:fldCharType="separate"/>
            </w:r>
            <w:r w:rsidR="00F37FAD">
              <w:rPr>
                <w:noProof/>
                <w:webHidden/>
              </w:rPr>
              <w:t>4</w:t>
            </w:r>
            <w:r w:rsidR="00F37FAD">
              <w:rPr>
                <w:noProof/>
                <w:webHidden/>
              </w:rPr>
              <w:fldChar w:fldCharType="end"/>
            </w:r>
          </w:hyperlink>
        </w:p>
        <w:p w:rsidR="00F37FAD" w:rsidRDefault="00A92658">
          <w:pPr>
            <w:pStyle w:val="TOC3"/>
            <w:tabs>
              <w:tab w:val="left" w:pos="880"/>
              <w:tab w:val="right" w:leader="dot" w:pos="9350"/>
            </w:tabs>
            <w:rPr>
              <w:rFonts w:eastAsiaTheme="minorEastAsia"/>
              <w:noProof/>
            </w:rPr>
          </w:pPr>
          <w:hyperlink w:anchor="_Toc421808644" w:history="1">
            <w:r w:rsidR="00F37FAD" w:rsidRPr="005B57C0">
              <w:rPr>
                <w:rStyle w:val="Hyperlink"/>
                <w:noProof/>
              </w:rPr>
              <w:t>2.</w:t>
            </w:r>
            <w:r w:rsidR="00F37FAD">
              <w:rPr>
                <w:rFonts w:eastAsiaTheme="minorEastAsia"/>
                <w:noProof/>
              </w:rPr>
              <w:tab/>
            </w:r>
            <w:r w:rsidR="00F37FAD" w:rsidRPr="005B57C0">
              <w:rPr>
                <w:rStyle w:val="Hyperlink"/>
                <w:noProof/>
              </w:rPr>
              <w:t>Solr Setup</w:t>
            </w:r>
            <w:r w:rsidR="00F37FAD">
              <w:rPr>
                <w:noProof/>
                <w:webHidden/>
              </w:rPr>
              <w:tab/>
            </w:r>
            <w:r w:rsidR="00F37FAD">
              <w:rPr>
                <w:noProof/>
                <w:webHidden/>
              </w:rPr>
              <w:fldChar w:fldCharType="begin"/>
            </w:r>
            <w:r w:rsidR="00F37FAD">
              <w:rPr>
                <w:noProof/>
                <w:webHidden/>
              </w:rPr>
              <w:instrText xml:space="preserve"> PAGEREF _Toc421808644 \h </w:instrText>
            </w:r>
            <w:r w:rsidR="00F37FAD">
              <w:rPr>
                <w:noProof/>
                <w:webHidden/>
              </w:rPr>
            </w:r>
            <w:r w:rsidR="00F37FAD">
              <w:rPr>
                <w:noProof/>
                <w:webHidden/>
              </w:rPr>
              <w:fldChar w:fldCharType="separate"/>
            </w:r>
            <w:r w:rsidR="00F37FAD">
              <w:rPr>
                <w:noProof/>
                <w:webHidden/>
              </w:rPr>
              <w:t>4</w:t>
            </w:r>
            <w:r w:rsidR="00F37FAD">
              <w:rPr>
                <w:noProof/>
                <w:webHidden/>
              </w:rPr>
              <w:fldChar w:fldCharType="end"/>
            </w:r>
          </w:hyperlink>
        </w:p>
        <w:p w:rsidR="00F37FAD" w:rsidRDefault="00A92658">
          <w:pPr>
            <w:pStyle w:val="TOC3"/>
            <w:tabs>
              <w:tab w:val="left" w:pos="880"/>
              <w:tab w:val="right" w:leader="dot" w:pos="9350"/>
            </w:tabs>
            <w:rPr>
              <w:rFonts w:eastAsiaTheme="minorEastAsia"/>
              <w:noProof/>
            </w:rPr>
          </w:pPr>
          <w:hyperlink w:anchor="_Toc421808645" w:history="1">
            <w:r w:rsidR="00F37FAD" w:rsidRPr="005B57C0">
              <w:rPr>
                <w:rStyle w:val="Hyperlink"/>
                <w:noProof/>
              </w:rPr>
              <w:t>3.</w:t>
            </w:r>
            <w:r w:rsidR="00F37FAD">
              <w:rPr>
                <w:rFonts w:eastAsiaTheme="minorEastAsia"/>
                <w:noProof/>
              </w:rPr>
              <w:tab/>
            </w:r>
            <w:r w:rsidR="00F37FAD" w:rsidRPr="005B57C0">
              <w:rPr>
                <w:rStyle w:val="Hyperlink"/>
                <w:noProof/>
              </w:rPr>
              <w:t>Services Setup</w:t>
            </w:r>
            <w:r w:rsidR="00F37FAD">
              <w:rPr>
                <w:noProof/>
                <w:webHidden/>
              </w:rPr>
              <w:tab/>
            </w:r>
            <w:r w:rsidR="00F37FAD">
              <w:rPr>
                <w:noProof/>
                <w:webHidden/>
              </w:rPr>
              <w:fldChar w:fldCharType="begin"/>
            </w:r>
            <w:r w:rsidR="00F37FAD">
              <w:rPr>
                <w:noProof/>
                <w:webHidden/>
              </w:rPr>
              <w:instrText xml:space="preserve"> PAGEREF _Toc421808645 \h </w:instrText>
            </w:r>
            <w:r w:rsidR="00F37FAD">
              <w:rPr>
                <w:noProof/>
                <w:webHidden/>
              </w:rPr>
            </w:r>
            <w:r w:rsidR="00F37FAD">
              <w:rPr>
                <w:noProof/>
                <w:webHidden/>
              </w:rPr>
              <w:fldChar w:fldCharType="separate"/>
            </w:r>
            <w:r w:rsidR="00F37FAD">
              <w:rPr>
                <w:noProof/>
                <w:webHidden/>
              </w:rPr>
              <w:t>4</w:t>
            </w:r>
            <w:r w:rsidR="00F37FAD">
              <w:rPr>
                <w:noProof/>
                <w:webHidden/>
              </w:rPr>
              <w:fldChar w:fldCharType="end"/>
            </w:r>
          </w:hyperlink>
        </w:p>
        <w:p w:rsidR="00F37FAD" w:rsidRDefault="00A92658">
          <w:pPr>
            <w:pStyle w:val="TOC3"/>
            <w:tabs>
              <w:tab w:val="left" w:pos="880"/>
              <w:tab w:val="right" w:leader="dot" w:pos="9350"/>
            </w:tabs>
            <w:rPr>
              <w:rFonts w:eastAsiaTheme="minorEastAsia"/>
              <w:noProof/>
            </w:rPr>
          </w:pPr>
          <w:hyperlink w:anchor="_Toc421808646" w:history="1">
            <w:r w:rsidR="00F37FAD" w:rsidRPr="005B57C0">
              <w:rPr>
                <w:rStyle w:val="Hyperlink"/>
                <w:noProof/>
              </w:rPr>
              <w:t>4.</w:t>
            </w:r>
            <w:r w:rsidR="00F37FAD">
              <w:rPr>
                <w:rFonts w:eastAsiaTheme="minorEastAsia"/>
                <w:noProof/>
              </w:rPr>
              <w:tab/>
            </w:r>
            <w:r w:rsidR="00F37FAD" w:rsidRPr="005B57C0">
              <w:rPr>
                <w:rStyle w:val="Hyperlink"/>
                <w:noProof/>
              </w:rPr>
              <w:t>Content Delivery Setup</w:t>
            </w:r>
            <w:r w:rsidR="00F37FAD">
              <w:rPr>
                <w:noProof/>
                <w:webHidden/>
              </w:rPr>
              <w:tab/>
            </w:r>
            <w:r w:rsidR="00F37FAD">
              <w:rPr>
                <w:noProof/>
                <w:webHidden/>
              </w:rPr>
              <w:fldChar w:fldCharType="begin"/>
            </w:r>
            <w:r w:rsidR="00F37FAD">
              <w:rPr>
                <w:noProof/>
                <w:webHidden/>
              </w:rPr>
              <w:instrText xml:space="preserve"> PAGEREF _Toc421808646 \h </w:instrText>
            </w:r>
            <w:r w:rsidR="00F37FAD">
              <w:rPr>
                <w:noProof/>
                <w:webHidden/>
              </w:rPr>
            </w:r>
            <w:r w:rsidR="00F37FAD">
              <w:rPr>
                <w:noProof/>
                <w:webHidden/>
              </w:rPr>
              <w:fldChar w:fldCharType="separate"/>
            </w:r>
            <w:r w:rsidR="00F37FAD">
              <w:rPr>
                <w:noProof/>
                <w:webHidden/>
              </w:rPr>
              <w:t>4</w:t>
            </w:r>
            <w:r w:rsidR="00F37FAD">
              <w:rPr>
                <w:noProof/>
                <w:webHidden/>
              </w:rPr>
              <w:fldChar w:fldCharType="end"/>
            </w:r>
          </w:hyperlink>
        </w:p>
        <w:p w:rsidR="00F37FAD" w:rsidRDefault="00A92658">
          <w:pPr>
            <w:pStyle w:val="TOC2"/>
            <w:tabs>
              <w:tab w:val="right" w:leader="dot" w:pos="9350"/>
            </w:tabs>
            <w:rPr>
              <w:rFonts w:eastAsiaTheme="minorEastAsia"/>
              <w:noProof/>
            </w:rPr>
          </w:pPr>
          <w:hyperlink w:anchor="_Toc421808647" w:history="1">
            <w:r w:rsidR="00F37FAD" w:rsidRPr="005B57C0">
              <w:rPr>
                <w:rStyle w:val="Hyperlink"/>
                <w:b/>
                <w:noProof/>
              </w:rPr>
              <w:t>CONFIGURATION</w:t>
            </w:r>
            <w:r w:rsidR="00F37FAD">
              <w:rPr>
                <w:noProof/>
                <w:webHidden/>
              </w:rPr>
              <w:tab/>
            </w:r>
            <w:r w:rsidR="00F37FAD">
              <w:rPr>
                <w:noProof/>
                <w:webHidden/>
              </w:rPr>
              <w:fldChar w:fldCharType="begin"/>
            </w:r>
            <w:r w:rsidR="00F37FAD">
              <w:rPr>
                <w:noProof/>
                <w:webHidden/>
              </w:rPr>
              <w:instrText xml:space="preserve"> PAGEREF _Toc421808647 \h </w:instrText>
            </w:r>
            <w:r w:rsidR="00F37FAD">
              <w:rPr>
                <w:noProof/>
                <w:webHidden/>
              </w:rPr>
            </w:r>
            <w:r w:rsidR="00F37FAD">
              <w:rPr>
                <w:noProof/>
                <w:webHidden/>
              </w:rPr>
              <w:fldChar w:fldCharType="separate"/>
            </w:r>
            <w:r w:rsidR="00F37FAD">
              <w:rPr>
                <w:noProof/>
                <w:webHidden/>
              </w:rPr>
              <w:t>5</w:t>
            </w:r>
            <w:r w:rsidR="00F37FAD">
              <w:rPr>
                <w:noProof/>
                <w:webHidden/>
              </w:rPr>
              <w:fldChar w:fldCharType="end"/>
            </w:r>
          </w:hyperlink>
        </w:p>
        <w:p w:rsidR="00F37FAD" w:rsidRDefault="00A92658">
          <w:pPr>
            <w:pStyle w:val="TOC3"/>
            <w:tabs>
              <w:tab w:val="left" w:pos="880"/>
              <w:tab w:val="right" w:leader="dot" w:pos="9350"/>
            </w:tabs>
            <w:rPr>
              <w:rFonts w:eastAsiaTheme="minorEastAsia"/>
              <w:noProof/>
            </w:rPr>
          </w:pPr>
          <w:hyperlink w:anchor="_Toc421808648" w:history="1">
            <w:r w:rsidR="00F37FAD" w:rsidRPr="005B57C0">
              <w:rPr>
                <w:rStyle w:val="Hyperlink"/>
                <w:noProof/>
              </w:rPr>
              <w:t>1.</w:t>
            </w:r>
            <w:r w:rsidR="00F37FAD">
              <w:rPr>
                <w:rFonts w:eastAsiaTheme="minorEastAsia"/>
                <w:noProof/>
              </w:rPr>
              <w:tab/>
            </w:r>
            <w:r w:rsidR="00F37FAD" w:rsidRPr="005B57C0">
              <w:rPr>
                <w:rStyle w:val="Hyperlink"/>
                <w:noProof/>
              </w:rPr>
              <w:t>Index Service</w:t>
            </w:r>
            <w:r w:rsidR="00F37FAD">
              <w:rPr>
                <w:noProof/>
                <w:webHidden/>
              </w:rPr>
              <w:tab/>
            </w:r>
            <w:r w:rsidR="00F37FAD">
              <w:rPr>
                <w:noProof/>
                <w:webHidden/>
              </w:rPr>
              <w:fldChar w:fldCharType="begin"/>
            </w:r>
            <w:r w:rsidR="00F37FAD">
              <w:rPr>
                <w:noProof/>
                <w:webHidden/>
              </w:rPr>
              <w:instrText xml:space="preserve"> PAGEREF _Toc421808648 \h </w:instrText>
            </w:r>
            <w:r w:rsidR="00F37FAD">
              <w:rPr>
                <w:noProof/>
                <w:webHidden/>
              </w:rPr>
            </w:r>
            <w:r w:rsidR="00F37FAD">
              <w:rPr>
                <w:noProof/>
                <w:webHidden/>
              </w:rPr>
              <w:fldChar w:fldCharType="separate"/>
            </w:r>
            <w:r w:rsidR="00F37FAD">
              <w:rPr>
                <w:noProof/>
                <w:webHidden/>
              </w:rPr>
              <w:t>5</w:t>
            </w:r>
            <w:r w:rsidR="00F37FAD">
              <w:rPr>
                <w:noProof/>
                <w:webHidden/>
              </w:rPr>
              <w:fldChar w:fldCharType="end"/>
            </w:r>
          </w:hyperlink>
        </w:p>
        <w:p w:rsidR="00F37FAD" w:rsidRDefault="00A92658">
          <w:pPr>
            <w:pStyle w:val="TOC3"/>
            <w:tabs>
              <w:tab w:val="left" w:pos="880"/>
              <w:tab w:val="right" w:leader="dot" w:pos="9350"/>
            </w:tabs>
            <w:rPr>
              <w:rFonts w:eastAsiaTheme="minorEastAsia"/>
              <w:noProof/>
            </w:rPr>
          </w:pPr>
          <w:hyperlink w:anchor="_Toc421808649" w:history="1">
            <w:r w:rsidR="00F37FAD" w:rsidRPr="005B57C0">
              <w:rPr>
                <w:rStyle w:val="Hyperlink"/>
                <w:noProof/>
              </w:rPr>
              <w:t>2.</w:t>
            </w:r>
            <w:r w:rsidR="00F37FAD">
              <w:rPr>
                <w:rFonts w:eastAsiaTheme="minorEastAsia"/>
                <w:noProof/>
              </w:rPr>
              <w:tab/>
            </w:r>
            <w:r w:rsidR="00F37FAD" w:rsidRPr="005B57C0">
              <w:rPr>
                <w:rStyle w:val="Hyperlink"/>
                <w:noProof/>
              </w:rPr>
              <w:t>Search Service</w:t>
            </w:r>
            <w:r w:rsidR="00F37FAD">
              <w:rPr>
                <w:noProof/>
                <w:webHidden/>
              </w:rPr>
              <w:tab/>
            </w:r>
            <w:r w:rsidR="00F37FAD">
              <w:rPr>
                <w:noProof/>
                <w:webHidden/>
              </w:rPr>
              <w:fldChar w:fldCharType="begin"/>
            </w:r>
            <w:r w:rsidR="00F37FAD">
              <w:rPr>
                <w:noProof/>
                <w:webHidden/>
              </w:rPr>
              <w:instrText xml:space="preserve"> PAGEREF _Toc421808649 \h </w:instrText>
            </w:r>
            <w:r w:rsidR="00F37FAD">
              <w:rPr>
                <w:noProof/>
                <w:webHidden/>
              </w:rPr>
            </w:r>
            <w:r w:rsidR="00F37FAD">
              <w:rPr>
                <w:noProof/>
                <w:webHidden/>
              </w:rPr>
              <w:fldChar w:fldCharType="separate"/>
            </w:r>
            <w:r w:rsidR="00F37FAD">
              <w:rPr>
                <w:noProof/>
                <w:webHidden/>
              </w:rPr>
              <w:t>5</w:t>
            </w:r>
            <w:r w:rsidR="00F37FAD">
              <w:rPr>
                <w:noProof/>
                <w:webHidden/>
              </w:rPr>
              <w:fldChar w:fldCharType="end"/>
            </w:r>
          </w:hyperlink>
        </w:p>
        <w:p w:rsidR="00F37FAD" w:rsidRDefault="00A92658">
          <w:pPr>
            <w:pStyle w:val="TOC2"/>
            <w:tabs>
              <w:tab w:val="right" w:leader="dot" w:pos="9350"/>
            </w:tabs>
            <w:rPr>
              <w:rFonts w:eastAsiaTheme="minorEastAsia"/>
              <w:noProof/>
            </w:rPr>
          </w:pPr>
          <w:hyperlink w:anchor="_Toc421808650" w:history="1">
            <w:r w:rsidR="00F37FAD" w:rsidRPr="005B57C0">
              <w:rPr>
                <w:rStyle w:val="Hyperlink"/>
                <w:b/>
                <w:noProof/>
              </w:rPr>
              <w:t>Indexing and Searching Setup Testing</w:t>
            </w:r>
            <w:r w:rsidR="00F37FAD">
              <w:rPr>
                <w:noProof/>
                <w:webHidden/>
              </w:rPr>
              <w:tab/>
            </w:r>
            <w:r w:rsidR="00F37FAD">
              <w:rPr>
                <w:noProof/>
                <w:webHidden/>
              </w:rPr>
              <w:fldChar w:fldCharType="begin"/>
            </w:r>
            <w:r w:rsidR="00F37FAD">
              <w:rPr>
                <w:noProof/>
                <w:webHidden/>
              </w:rPr>
              <w:instrText xml:space="preserve"> PAGEREF _Toc421808650 \h </w:instrText>
            </w:r>
            <w:r w:rsidR="00F37FAD">
              <w:rPr>
                <w:noProof/>
                <w:webHidden/>
              </w:rPr>
            </w:r>
            <w:r w:rsidR="00F37FAD">
              <w:rPr>
                <w:noProof/>
                <w:webHidden/>
              </w:rPr>
              <w:fldChar w:fldCharType="separate"/>
            </w:r>
            <w:r w:rsidR="00F37FAD">
              <w:rPr>
                <w:noProof/>
                <w:webHidden/>
              </w:rPr>
              <w:t>6</w:t>
            </w:r>
            <w:r w:rsidR="00F37FAD">
              <w:rPr>
                <w:noProof/>
                <w:webHidden/>
              </w:rPr>
              <w:fldChar w:fldCharType="end"/>
            </w:r>
          </w:hyperlink>
        </w:p>
        <w:p w:rsidR="00F37FAD" w:rsidRDefault="00F37FAD">
          <w:r>
            <w:rPr>
              <w:b/>
              <w:bCs/>
              <w:noProof/>
            </w:rPr>
            <w:fldChar w:fldCharType="end"/>
          </w:r>
        </w:p>
      </w:sdtContent>
    </w:sdt>
    <w:p w:rsidR="002046B2" w:rsidRDefault="002046B2" w:rsidP="00F37FAD">
      <w:pPr>
        <w:pStyle w:val="Heading1"/>
        <w:pageBreakBefore/>
        <w:jc w:val="both"/>
        <w:rPr>
          <w:b/>
        </w:rPr>
      </w:pPr>
      <w:bookmarkStart w:id="0" w:name="_Toc421808639"/>
      <w:r>
        <w:rPr>
          <w:b/>
        </w:rPr>
        <w:lastRenderedPageBreak/>
        <w:t>Preface</w:t>
      </w:r>
      <w:bookmarkEnd w:id="0"/>
    </w:p>
    <w:p w:rsidR="00AF7B71" w:rsidRDefault="002046B2" w:rsidP="00A970F2">
      <w:pPr>
        <w:jc w:val="both"/>
      </w:pPr>
      <w:r>
        <w:t>This document is intended to provide information on Scalable Search 4 Tridion</w:t>
      </w:r>
      <w:r w:rsidR="00AF7B71">
        <w:t xml:space="preserve"> (SS4T)</w:t>
      </w:r>
      <w:r>
        <w:t xml:space="preserve"> framework and its feature on a high level. </w:t>
      </w:r>
    </w:p>
    <w:p w:rsidR="002046B2" w:rsidRDefault="00AF7B71" w:rsidP="00A970F2">
      <w:pPr>
        <w:jc w:val="both"/>
      </w:pPr>
      <w:r>
        <w:t>T</w:t>
      </w:r>
      <w:r w:rsidR="002046B2">
        <w:t xml:space="preserve">his document also illustrates the step by step process of setting up and configuring the </w:t>
      </w:r>
      <w:r w:rsidR="0055122B">
        <w:t>framework.</w:t>
      </w:r>
    </w:p>
    <w:p w:rsidR="00AF7B71" w:rsidRPr="002046B2" w:rsidRDefault="004F06AD" w:rsidP="00A970F2">
      <w:pPr>
        <w:jc w:val="both"/>
      </w:pPr>
      <w:r>
        <w:t>After following this document, you should be able to understand the concept of SS4T framework and should be able to successfully setup and utilizes the SS4T framework.</w:t>
      </w:r>
    </w:p>
    <w:p w:rsidR="002046B2" w:rsidRDefault="002046B2" w:rsidP="00AF7B71">
      <w:pPr>
        <w:pStyle w:val="Heading1"/>
        <w:pageBreakBefore/>
        <w:jc w:val="both"/>
        <w:rPr>
          <w:b/>
        </w:rPr>
      </w:pPr>
      <w:bookmarkStart w:id="1" w:name="_Toc421808640"/>
      <w:r>
        <w:rPr>
          <w:b/>
        </w:rPr>
        <w:lastRenderedPageBreak/>
        <w:t>Scalable Search 4 Tridion</w:t>
      </w:r>
      <w:r w:rsidR="00076DDC">
        <w:rPr>
          <w:b/>
        </w:rPr>
        <w:t xml:space="preserve"> – An Introduction</w:t>
      </w:r>
      <w:bookmarkEnd w:id="1"/>
    </w:p>
    <w:p w:rsidR="006179F9" w:rsidRDefault="0055122B" w:rsidP="00A970F2">
      <w:pPr>
        <w:jc w:val="both"/>
      </w:pPr>
      <w:r>
        <w:t>Scalable Search 4 Tridion (SS4T) is intended to provide integration of the SDL Tridion with a search engine. Currently, this framework is supporting the SOLR but it can easily be extended to use any other search engine.</w:t>
      </w:r>
      <w:r w:rsidR="00941020">
        <w:t xml:space="preserve"> </w:t>
      </w:r>
    </w:p>
    <w:p w:rsidR="006179F9" w:rsidRDefault="006179F9" w:rsidP="00A970F2">
      <w:pPr>
        <w:jc w:val="both"/>
      </w:pPr>
      <w:r>
        <w:t>The SOLR configured is a multicore configuration and the framework comes with one core in a multi-core setup.</w:t>
      </w:r>
    </w:p>
    <w:p w:rsidR="002046B2" w:rsidRDefault="00941020" w:rsidP="00A970F2">
      <w:pPr>
        <w:jc w:val="both"/>
      </w:pPr>
      <w:r>
        <w:t>A list of high level features and the capabilities of the framework is as below:</w:t>
      </w:r>
    </w:p>
    <w:p w:rsidR="00941020" w:rsidRDefault="00941020" w:rsidP="0046686A">
      <w:pPr>
        <w:pStyle w:val="ListParagraph"/>
        <w:numPr>
          <w:ilvl w:val="0"/>
          <w:numId w:val="17"/>
        </w:numPr>
        <w:spacing w:line="360" w:lineRule="auto"/>
        <w:jc w:val="both"/>
      </w:pPr>
      <w:r>
        <w:t>Indexing of Content from Tridion to SOLR in a configurable way</w:t>
      </w:r>
    </w:p>
    <w:p w:rsidR="00941020" w:rsidRDefault="00941020" w:rsidP="0046686A">
      <w:pPr>
        <w:pStyle w:val="ListParagraph"/>
        <w:numPr>
          <w:ilvl w:val="0"/>
          <w:numId w:val="17"/>
        </w:numPr>
        <w:spacing w:line="360" w:lineRule="auto"/>
        <w:jc w:val="both"/>
      </w:pPr>
      <w:r>
        <w:t>Configure components of what all schema can be indexed in SOLR</w:t>
      </w:r>
    </w:p>
    <w:p w:rsidR="00941020" w:rsidRDefault="00941020" w:rsidP="0046686A">
      <w:pPr>
        <w:pStyle w:val="ListParagraph"/>
        <w:numPr>
          <w:ilvl w:val="0"/>
          <w:numId w:val="17"/>
        </w:numPr>
        <w:spacing w:line="360" w:lineRule="auto"/>
        <w:jc w:val="both"/>
      </w:pPr>
      <w:r>
        <w:t>Configure what all components of a particular schema can be indexed in SOLR</w:t>
      </w:r>
    </w:p>
    <w:p w:rsidR="00941020" w:rsidRDefault="00941020" w:rsidP="0046686A">
      <w:pPr>
        <w:pStyle w:val="ListParagraph"/>
        <w:numPr>
          <w:ilvl w:val="0"/>
          <w:numId w:val="17"/>
        </w:numPr>
        <w:spacing w:line="360" w:lineRule="auto"/>
        <w:jc w:val="both"/>
      </w:pPr>
      <w:r>
        <w:t>Configure what all fields of a component can be indexed in SOLR</w:t>
      </w:r>
    </w:p>
    <w:p w:rsidR="00941020" w:rsidRDefault="00941020" w:rsidP="0046686A">
      <w:pPr>
        <w:pStyle w:val="ListParagraph"/>
        <w:numPr>
          <w:ilvl w:val="0"/>
          <w:numId w:val="17"/>
        </w:numPr>
        <w:spacing w:line="360" w:lineRule="auto"/>
        <w:jc w:val="both"/>
      </w:pPr>
      <w:r>
        <w:t>Indexing of Metadata – Not available, but will be included in next release</w:t>
      </w:r>
    </w:p>
    <w:p w:rsidR="00941020" w:rsidRDefault="00941020" w:rsidP="0046686A">
      <w:pPr>
        <w:pStyle w:val="ListParagraph"/>
        <w:numPr>
          <w:ilvl w:val="0"/>
          <w:numId w:val="17"/>
        </w:numPr>
        <w:spacing w:line="360" w:lineRule="auto"/>
        <w:jc w:val="both"/>
      </w:pPr>
      <w:r>
        <w:t>Retrieving of the indexed Content from SOLR in the form of JSON</w:t>
      </w:r>
    </w:p>
    <w:p w:rsidR="006179F9" w:rsidRPr="0046686A" w:rsidRDefault="006179F9" w:rsidP="0046686A">
      <w:pPr>
        <w:pStyle w:val="ListParagraph"/>
        <w:keepLines/>
        <w:numPr>
          <w:ilvl w:val="0"/>
          <w:numId w:val="17"/>
        </w:numPr>
        <w:spacing w:line="240" w:lineRule="auto"/>
        <w:contextualSpacing w:val="0"/>
        <w:jc w:val="both"/>
      </w:pPr>
      <w:r w:rsidRPr="0046686A">
        <w:t xml:space="preserve">Retrieval criteria of the component could be – All Content indexed in SOLR, All Content </w:t>
      </w:r>
      <w:r w:rsidR="0046686A" w:rsidRPr="0046686A">
        <w:t xml:space="preserve">based on </w:t>
      </w:r>
      <w:r w:rsidRPr="0046686A">
        <w:t>a specific schema or multiple schema, All content based on a field criteria</w:t>
      </w:r>
    </w:p>
    <w:p w:rsidR="00941020" w:rsidRDefault="00941020" w:rsidP="0046686A">
      <w:pPr>
        <w:pStyle w:val="ListParagraph"/>
        <w:numPr>
          <w:ilvl w:val="0"/>
          <w:numId w:val="17"/>
        </w:numPr>
        <w:spacing w:line="360" w:lineRule="auto"/>
        <w:jc w:val="both"/>
      </w:pPr>
      <w:r>
        <w:t>Faceted searching of the content from SOLR</w:t>
      </w:r>
    </w:p>
    <w:p w:rsidR="00941020" w:rsidRPr="00924A95" w:rsidRDefault="00941020" w:rsidP="0046686A">
      <w:pPr>
        <w:pStyle w:val="ListParagraph"/>
        <w:numPr>
          <w:ilvl w:val="0"/>
          <w:numId w:val="17"/>
        </w:numPr>
        <w:spacing w:line="360" w:lineRule="auto"/>
        <w:jc w:val="both"/>
      </w:pPr>
      <w:r>
        <w:t xml:space="preserve">Auto-Correct/Suggestion search of content from SOLR </w:t>
      </w:r>
    </w:p>
    <w:p w:rsidR="00941020" w:rsidRPr="002046B2" w:rsidRDefault="006179F9" w:rsidP="0046686A">
      <w:pPr>
        <w:pStyle w:val="ListParagraph"/>
        <w:numPr>
          <w:ilvl w:val="0"/>
          <w:numId w:val="17"/>
        </w:numPr>
        <w:spacing w:line="360" w:lineRule="auto"/>
        <w:jc w:val="both"/>
      </w:pPr>
      <w:r>
        <w:t xml:space="preserve">Support for Pagination and Sorting </w:t>
      </w:r>
    </w:p>
    <w:p w:rsidR="00924A95" w:rsidRPr="0055282A" w:rsidRDefault="00924A95" w:rsidP="0046686A">
      <w:pPr>
        <w:pStyle w:val="Heading1"/>
        <w:pageBreakBefore/>
        <w:jc w:val="both"/>
        <w:rPr>
          <w:b/>
        </w:rPr>
      </w:pPr>
      <w:bookmarkStart w:id="2" w:name="_Toc421808641"/>
      <w:r w:rsidRPr="0055282A">
        <w:rPr>
          <w:b/>
        </w:rPr>
        <w:lastRenderedPageBreak/>
        <w:t>SS4T Installation, Setup and Configuration</w:t>
      </w:r>
      <w:bookmarkEnd w:id="2"/>
    </w:p>
    <w:p w:rsidR="00924A95" w:rsidRDefault="00924A95" w:rsidP="00A970F2">
      <w:pPr>
        <w:jc w:val="both"/>
      </w:pPr>
      <w:r>
        <w:t>This document lists the steps to install/setup and configure the SS4T</w:t>
      </w:r>
      <w:r w:rsidR="0055282A">
        <w:t xml:space="preserve"> which allows following:</w:t>
      </w:r>
    </w:p>
    <w:p w:rsidR="00924A95" w:rsidRDefault="00924A95" w:rsidP="00A970F2">
      <w:pPr>
        <w:pStyle w:val="Heading2"/>
        <w:jc w:val="both"/>
        <w:rPr>
          <w:b/>
        </w:rPr>
      </w:pPr>
      <w:bookmarkStart w:id="3" w:name="_Toc421808642"/>
      <w:r w:rsidRPr="0055282A">
        <w:rPr>
          <w:b/>
        </w:rPr>
        <w:t>SETUP</w:t>
      </w:r>
      <w:bookmarkEnd w:id="3"/>
    </w:p>
    <w:p w:rsidR="002046B2" w:rsidRPr="002046B2" w:rsidRDefault="002046B2" w:rsidP="00A970F2">
      <w:pPr>
        <w:jc w:val="both"/>
      </w:pPr>
      <w:r>
        <w:t>Below are various setup steps</w:t>
      </w:r>
    </w:p>
    <w:p w:rsidR="00924A95" w:rsidRDefault="00924A95" w:rsidP="00A970F2">
      <w:pPr>
        <w:pStyle w:val="Heading3"/>
        <w:numPr>
          <w:ilvl w:val="0"/>
          <w:numId w:val="1"/>
        </w:numPr>
        <w:jc w:val="both"/>
      </w:pPr>
      <w:bookmarkStart w:id="4" w:name="_CMS_Setup"/>
      <w:bookmarkStart w:id="5" w:name="_Toc421808643"/>
      <w:bookmarkEnd w:id="4"/>
      <w:r>
        <w:t>CMS Setup</w:t>
      </w:r>
      <w:bookmarkEnd w:id="5"/>
    </w:p>
    <w:p w:rsidR="00924A95" w:rsidRDefault="00924A95" w:rsidP="00A970F2">
      <w:pPr>
        <w:pStyle w:val="ListParagraph"/>
        <w:numPr>
          <w:ilvl w:val="0"/>
          <w:numId w:val="3"/>
        </w:numPr>
        <w:jc w:val="both"/>
      </w:pPr>
      <w:r>
        <w:t xml:space="preserve">Copy and paste the </w:t>
      </w:r>
      <w:r w:rsidRPr="00AC77CF">
        <w:rPr>
          <w:highlight w:val="lightGray"/>
        </w:rPr>
        <w:t xml:space="preserve">Deploy </w:t>
      </w:r>
      <w:r w:rsidRPr="00AC77CF">
        <w:rPr>
          <w:highlight w:val="lightGray"/>
        </w:rPr>
        <w:sym w:font="Wingdings" w:char="F0E0"/>
      </w:r>
      <w:r w:rsidRPr="00AC77CF">
        <w:rPr>
          <w:highlight w:val="lightGray"/>
        </w:rPr>
        <w:t xml:space="preserve"> Templating </w:t>
      </w:r>
      <w:r w:rsidR="00AC77CF" w:rsidRPr="00AC77CF">
        <w:rPr>
          <w:highlight w:val="lightGray"/>
        </w:rPr>
        <w:sym w:font="Wingdings" w:char="F0E0"/>
      </w:r>
      <w:r w:rsidRPr="00AC77CF">
        <w:rPr>
          <w:highlight w:val="lightGray"/>
        </w:rPr>
        <w:t xml:space="preserve"> GenericIndexing.Templating.dll</w:t>
      </w:r>
      <w:r>
        <w:t xml:space="preserve"> which is a templating building block (TBB)</w:t>
      </w:r>
      <w:r w:rsidR="0055282A">
        <w:t xml:space="preserve"> </w:t>
      </w:r>
      <w:r>
        <w:t>to a location on your Tridion CM Server</w:t>
      </w:r>
    </w:p>
    <w:p w:rsidR="00924A95" w:rsidRDefault="00924A95" w:rsidP="00A970F2">
      <w:pPr>
        <w:pStyle w:val="ListParagraph"/>
        <w:numPr>
          <w:ilvl w:val="0"/>
          <w:numId w:val="3"/>
        </w:numPr>
        <w:jc w:val="both"/>
      </w:pPr>
      <w:r>
        <w:t>Upload GenericIndexing.Templating.dll TBB to Tridion CMS</w:t>
      </w:r>
      <w:r w:rsidR="003F4BBA">
        <w:t xml:space="preserve"> – Ensure you uses /</w:t>
      </w:r>
      <w:proofErr w:type="spellStart"/>
      <w:r w:rsidR="003F4BBA">
        <w:t>uploadpdb</w:t>
      </w:r>
      <w:proofErr w:type="spellEnd"/>
      <w:r w:rsidR="003F4BBA">
        <w:t xml:space="preserve"> switch set to false and /folder switch with appropriate folder TCM URI values</w:t>
      </w:r>
    </w:p>
    <w:p w:rsidR="007F523C" w:rsidRDefault="007F523C" w:rsidP="00A970F2">
      <w:pPr>
        <w:pStyle w:val="ListParagraph"/>
        <w:numPr>
          <w:ilvl w:val="0"/>
          <w:numId w:val="3"/>
        </w:numPr>
        <w:jc w:val="both"/>
      </w:pPr>
      <w:r>
        <w:t>Create a Component Template with following attributes:</w:t>
      </w:r>
    </w:p>
    <w:p w:rsidR="007F523C" w:rsidRDefault="007F523C" w:rsidP="007F523C">
      <w:pPr>
        <w:pStyle w:val="ListParagraph"/>
        <w:numPr>
          <w:ilvl w:val="1"/>
          <w:numId w:val="3"/>
        </w:numPr>
        <w:jc w:val="both"/>
      </w:pPr>
      <w:r>
        <w:t>Output Format – XML Fragment</w:t>
      </w:r>
    </w:p>
    <w:p w:rsidR="007F523C" w:rsidRDefault="007F523C" w:rsidP="007F523C">
      <w:pPr>
        <w:pStyle w:val="ListParagraph"/>
        <w:numPr>
          <w:ilvl w:val="1"/>
          <w:numId w:val="3"/>
        </w:numPr>
        <w:jc w:val="both"/>
      </w:pPr>
      <w:r>
        <w:t>Component Presentation based on this Component Template will be – Published as Dynamic Component</w:t>
      </w:r>
    </w:p>
    <w:p w:rsidR="007F523C" w:rsidRPr="008C49DF" w:rsidRDefault="007F523C" w:rsidP="007F523C">
      <w:pPr>
        <w:pStyle w:val="ListParagraph"/>
        <w:ind w:left="1080"/>
        <w:jc w:val="both"/>
        <w:rPr>
          <w:i/>
        </w:rPr>
      </w:pPr>
      <w:r>
        <w:t xml:space="preserve">And in it associate following TBBs: </w:t>
      </w:r>
      <w:proofErr w:type="spellStart"/>
      <w:r w:rsidRPr="007F523C">
        <w:rPr>
          <w:highlight w:val="lightGray"/>
        </w:rPr>
        <w:t>CT_GetCompopnentAsXML_CS</w:t>
      </w:r>
      <w:proofErr w:type="spellEnd"/>
      <w:r>
        <w:t xml:space="preserve"> (refer step a. above</w:t>
      </w:r>
      <w:r w:rsidR="00B31A89">
        <w:t xml:space="preserve">), </w:t>
      </w:r>
      <w:r w:rsidR="00B31A89" w:rsidRPr="008C49DF">
        <w:rPr>
          <w:b/>
        </w:rPr>
        <w:t>Publish Binaries in Package</w:t>
      </w:r>
      <w:r w:rsidR="00B31A89">
        <w:t xml:space="preserve">, </w:t>
      </w:r>
      <w:r w:rsidR="00B31A89" w:rsidRPr="008C49DF">
        <w:rPr>
          <w:b/>
        </w:rPr>
        <w:t>Link Resolver</w:t>
      </w:r>
      <w:r w:rsidR="00B31A89">
        <w:t xml:space="preserve"> and </w:t>
      </w:r>
      <w:r w:rsidR="00B31A89" w:rsidRPr="008C49DF">
        <w:rPr>
          <w:b/>
        </w:rPr>
        <w:t>Cleanup Template</w:t>
      </w:r>
      <w:r w:rsidR="008C49DF">
        <w:rPr>
          <w:b/>
        </w:rPr>
        <w:t xml:space="preserve"> </w:t>
      </w:r>
      <w:r w:rsidR="008C49DF" w:rsidRPr="008C49DF">
        <w:rPr>
          <w:i/>
        </w:rPr>
        <w:t>(All three are Default Template Building Blocks)</w:t>
      </w:r>
    </w:p>
    <w:p w:rsidR="00924A95" w:rsidRDefault="00924A95" w:rsidP="00A970F2">
      <w:pPr>
        <w:pStyle w:val="Heading3"/>
        <w:numPr>
          <w:ilvl w:val="0"/>
          <w:numId w:val="1"/>
        </w:numPr>
        <w:jc w:val="both"/>
      </w:pPr>
      <w:bookmarkStart w:id="6" w:name="_Solr_Setup"/>
      <w:bookmarkStart w:id="7" w:name="_Toc421808644"/>
      <w:bookmarkEnd w:id="6"/>
      <w:r>
        <w:t>Solr Setup</w:t>
      </w:r>
      <w:bookmarkEnd w:id="7"/>
    </w:p>
    <w:p w:rsidR="00924A95" w:rsidRDefault="00924A95" w:rsidP="00A970F2">
      <w:pPr>
        <w:pStyle w:val="ListParagraph"/>
        <w:numPr>
          <w:ilvl w:val="0"/>
          <w:numId w:val="7"/>
        </w:numPr>
        <w:jc w:val="both"/>
      </w:pPr>
      <w:r>
        <w:t xml:space="preserve">Copy and paste the </w:t>
      </w:r>
      <w:r w:rsidRPr="00AC77CF">
        <w:rPr>
          <w:highlight w:val="lightGray"/>
        </w:rPr>
        <w:t xml:space="preserve">Deploy </w:t>
      </w:r>
      <w:r w:rsidR="00AC77CF" w:rsidRPr="00AC77CF">
        <w:rPr>
          <w:highlight w:val="lightGray"/>
        </w:rPr>
        <w:sym w:font="Wingdings" w:char="F0E0"/>
      </w:r>
      <w:r w:rsidRPr="00AC77CF">
        <w:rPr>
          <w:highlight w:val="lightGray"/>
        </w:rPr>
        <w:t>solr</w:t>
      </w:r>
      <w:r>
        <w:t xml:space="preserve"> folder to a location on your machine/server</w:t>
      </w:r>
    </w:p>
    <w:p w:rsidR="00924A95" w:rsidRDefault="00A92658" w:rsidP="00A970F2">
      <w:pPr>
        <w:pStyle w:val="ListParagraph"/>
        <w:numPr>
          <w:ilvl w:val="0"/>
          <w:numId w:val="7"/>
        </w:numPr>
        <w:jc w:val="both"/>
      </w:pPr>
      <w:r>
        <w:t>Start the SOLR setup</w:t>
      </w:r>
    </w:p>
    <w:p w:rsidR="00924A95" w:rsidRDefault="00A92658" w:rsidP="00A970F2">
      <w:pPr>
        <w:pStyle w:val="ListParagraph"/>
        <w:numPr>
          <w:ilvl w:val="0"/>
          <w:numId w:val="7"/>
        </w:numPr>
        <w:jc w:val="both"/>
      </w:pPr>
      <w:r>
        <w:t>E</w:t>
      </w:r>
      <w:r w:rsidR="00924A95">
        <w:t xml:space="preserve">nsure </w:t>
      </w:r>
      <w:proofErr w:type="spellStart"/>
      <w:r w:rsidR="00924A95">
        <w:t>Solr</w:t>
      </w:r>
      <w:proofErr w:type="spellEnd"/>
      <w:r w:rsidR="00924A95">
        <w:t xml:space="preserve"> is running fine by opening the following URL in the browser: </w:t>
      </w:r>
      <w:r w:rsidR="00924A95" w:rsidRPr="00AC77CF">
        <w:rPr>
          <w:highlight w:val="lightGray"/>
        </w:rPr>
        <w:t>http://localhost:8983/solr/</w:t>
      </w:r>
      <w:bookmarkStart w:id="8" w:name="_GoBack"/>
      <w:bookmarkEnd w:id="8"/>
    </w:p>
    <w:p w:rsidR="00924A95" w:rsidRDefault="00924A95" w:rsidP="00A970F2">
      <w:pPr>
        <w:pStyle w:val="Heading3"/>
        <w:numPr>
          <w:ilvl w:val="0"/>
          <w:numId w:val="1"/>
        </w:numPr>
        <w:jc w:val="both"/>
      </w:pPr>
      <w:bookmarkStart w:id="9" w:name="_Toc421808645"/>
      <w:r>
        <w:t>Services Setup</w:t>
      </w:r>
      <w:bookmarkEnd w:id="9"/>
    </w:p>
    <w:p w:rsidR="00FD7BA5" w:rsidRDefault="00FD7BA5" w:rsidP="00FD7BA5">
      <w:pPr>
        <w:pStyle w:val="ListParagraph"/>
        <w:numPr>
          <w:ilvl w:val="0"/>
          <w:numId w:val="11"/>
        </w:numPr>
        <w:jc w:val="both"/>
      </w:pPr>
      <w:r>
        <w:t xml:space="preserve">Copy and paste the </w:t>
      </w:r>
      <w:r w:rsidRPr="00FD7BA5">
        <w:rPr>
          <w:highlight w:val="lightGray"/>
        </w:rPr>
        <w:t xml:space="preserve">Deploy </w:t>
      </w:r>
      <w:r w:rsidRPr="00FD7BA5">
        <w:rPr>
          <w:highlight w:val="lightGray"/>
        </w:rPr>
        <w:sym w:font="Wingdings" w:char="F0E0"/>
      </w:r>
      <w:r w:rsidRPr="00FD7BA5">
        <w:rPr>
          <w:highlight w:val="lightGray"/>
        </w:rPr>
        <w:t xml:space="preserve"> Services </w:t>
      </w:r>
      <w:r w:rsidRPr="00FD7BA5">
        <w:rPr>
          <w:highlight w:val="lightGray"/>
        </w:rPr>
        <w:sym w:font="Wingdings" w:char="F0E0"/>
      </w:r>
      <w:r w:rsidRPr="00FD7BA5">
        <w:rPr>
          <w:highlight w:val="lightGray"/>
        </w:rPr>
        <w:t xml:space="preserve"> </w:t>
      </w:r>
      <w:proofErr w:type="spellStart"/>
      <w:r w:rsidRPr="00FD7BA5">
        <w:rPr>
          <w:highlight w:val="lightGray"/>
        </w:rPr>
        <w:t>SolrIndexSvc</w:t>
      </w:r>
      <w:proofErr w:type="spellEnd"/>
      <w:r>
        <w:t xml:space="preserve"> on your machine/server and host it in the IIS as Solr Index Service</w:t>
      </w:r>
    </w:p>
    <w:p w:rsidR="00924A95" w:rsidRDefault="00924A95" w:rsidP="00A970F2">
      <w:pPr>
        <w:pStyle w:val="ListParagraph"/>
        <w:numPr>
          <w:ilvl w:val="0"/>
          <w:numId w:val="11"/>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Services </w:t>
      </w:r>
      <w:r w:rsidR="00FD7BA5" w:rsidRPr="00FD7BA5">
        <w:rPr>
          <w:highlight w:val="lightGray"/>
        </w:rPr>
        <w:sym w:font="Wingdings" w:char="F0E0"/>
      </w:r>
      <w:r w:rsidRPr="00FD7BA5">
        <w:rPr>
          <w:highlight w:val="lightGray"/>
        </w:rPr>
        <w:t xml:space="preserve"> </w:t>
      </w:r>
      <w:proofErr w:type="spellStart"/>
      <w:r w:rsidRPr="00FD7BA5">
        <w:rPr>
          <w:highlight w:val="lightGray"/>
        </w:rPr>
        <w:t>SearchSvc</w:t>
      </w:r>
      <w:proofErr w:type="spellEnd"/>
      <w:r>
        <w:t xml:space="preserve"> on your machine/server and host it in the IIS as Search Service</w:t>
      </w:r>
    </w:p>
    <w:p w:rsidR="00924A95" w:rsidRDefault="00924A95" w:rsidP="00A970F2">
      <w:pPr>
        <w:pStyle w:val="ListParagraph"/>
        <w:numPr>
          <w:ilvl w:val="0"/>
          <w:numId w:val="11"/>
        </w:numPr>
        <w:jc w:val="both"/>
      </w:pPr>
      <w:r>
        <w:t>Ensure both the Services hosted above can be browsed</w:t>
      </w:r>
    </w:p>
    <w:p w:rsidR="00924A95" w:rsidRDefault="00924A95" w:rsidP="00A970F2">
      <w:pPr>
        <w:pStyle w:val="ListParagraph"/>
        <w:numPr>
          <w:ilvl w:val="0"/>
          <w:numId w:val="11"/>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Services </w:t>
      </w:r>
      <w:r w:rsidR="00FD7BA5" w:rsidRPr="00FD7BA5">
        <w:rPr>
          <w:highlight w:val="lightGray"/>
        </w:rPr>
        <w:sym w:font="Wingdings" w:char="F0E0"/>
      </w:r>
      <w:r w:rsidRPr="00FD7BA5">
        <w:rPr>
          <w:highlight w:val="lightGray"/>
        </w:rPr>
        <w:t xml:space="preserve"> Configuration</w:t>
      </w:r>
      <w:r>
        <w:t xml:space="preserve"> folder to a location on your machine/server</w:t>
      </w:r>
    </w:p>
    <w:p w:rsidR="00924A95" w:rsidRDefault="00924A95" w:rsidP="00A970F2">
      <w:pPr>
        <w:pStyle w:val="Heading3"/>
        <w:numPr>
          <w:ilvl w:val="0"/>
          <w:numId w:val="1"/>
        </w:numPr>
        <w:jc w:val="both"/>
      </w:pPr>
      <w:bookmarkStart w:id="10" w:name="_Toc421808646"/>
      <w:r>
        <w:t>Content Delivery Setup</w:t>
      </w:r>
      <w:bookmarkEnd w:id="10"/>
    </w:p>
    <w:p w:rsidR="00924A95" w:rsidRDefault="00924A95" w:rsidP="00A970F2">
      <w:pPr>
        <w:pStyle w:val="ListParagraph"/>
        <w:numPr>
          <w:ilvl w:val="0"/>
          <w:numId w:val="13"/>
        </w:numPr>
        <w:jc w:val="both"/>
      </w:pPr>
      <w:r>
        <w:t xml:space="preserve">Copy and paste </w:t>
      </w:r>
      <w:r w:rsidR="00DC51A2">
        <w:t xml:space="preserve">all the JAR files from </w:t>
      </w:r>
      <w:r>
        <w:t xml:space="preserve">the </w:t>
      </w:r>
      <w:r w:rsidRPr="00FD7BA5">
        <w:rPr>
          <w:highlight w:val="lightGray"/>
        </w:rPr>
        <w:t xml:space="preserve">Deploy </w:t>
      </w:r>
      <w:r w:rsidR="00FD7BA5" w:rsidRPr="00FD7BA5">
        <w:rPr>
          <w:highlight w:val="lightGray"/>
        </w:rPr>
        <w:sym w:font="Wingdings" w:char="F0E0"/>
      </w:r>
      <w:r w:rsidRPr="00FD7BA5">
        <w:rPr>
          <w:highlight w:val="lightGray"/>
        </w:rPr>
        <w:t xml:space="preserve"> Content Delivery </w:t>
      </w:r>
      <w:r w:rsidR="00FD7BA5" w:rsidRPr="00FD7BA5">
        <w:rPr>
          <w:highlight w:val="lightGray"/>
        </w:rPr>
        <w:sym w:font="Wingdings" w:char="F0E0"/>
      </w:r>
      <w:r w:rsidRPr="00FD7BA5">
        <w:rPr>
          <w:highlight w:val="lightGray"/>
        </w:rPr>
        <w:t xml:space="preserve"> </w:t>
      </w:r>
      <w:r w:rsidR="00DC51A2">
        <w:rPr>
          <w:highlight w:val="lightGray"/>
        </w:rPr>
        <w:t xml:space="preserve">JAR </w:t>
      </w:r>
      <w:r w:rsidR="00DC51A2">
        <w:t xml:space="preserve"> folder </w:t>
      </w:r>
      <w:r>
        <w:t xml:space="preserve">in the Content Delivery </w:t>
      </w:r>
      <w:r w:rsidRPr="00FD7BA5">
        <w:rPr>
          <w:b/>
        </w:rPr>
        <w:t xml:space="preserve">/bin/lib </w:t>
      </w:r>
      <w:r>
        <w:t>folder</w:t>
      </w:r>
    </w:p>
    <w:p w:rsidR="00924A95" w:rsidRDefault="00924A95" w:rsidP="00A970F2">
      <w:pPr>
        <w:pStyle w:val="ListParagraph"/>
        <w:numPr>
          <w:ilvl w:val="0"/>
          <w:numId w:val="13"/>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Content Delivery </w:t>
      </w:r>
      <w:r w:rsidR="00FD7BA5" w:rsidRPr="00FD7BA5">
        <w:rPr>
          <w:highlight w:val="lightGray"/>
        </w:rPr>
        <w:sym w:font="Wingdings" w:char="F0E0"/>
      </w:r>
      <w:r w:rsidRPr="00FD7BA5">
        <w:rPr>
          <w:highlight w:val="lightGray"/>
        </w:rPr>
        <w:t xml:space="preserve"> </w:t>
      </w:r>
      <w:r w:rsidR="00DC51A2">
        <w:rPr>
          <w:highlight w:val="lightGray"/>
        </w:rPr>
        <w:t xml:space="preserve">Config </w:t>
      </w:r>
      <w:r w:rsidR="00DC51A2" w:rsidRPr="00DC51A2">
        <w:rPr>
          <w:highlight w:val="lightGray"/>
        </w:rPr>
        <w:sym w:font="Wingdings" w:char="F0E0"/>
      </w:r>
      <w:r w:rsidR="00DC51A2">
        <w:rPr>
          <w:highlight w:val="lightGray"/>
        </w:rPr>
        <w:t xml:space="preserve"> </w:t>
      </w:r>
      <w:r w:rsidRPr="00FD7BA5">
        <w:rPr>
          <w:highlight w:val="lightGray"/>
        </w:rPr>
        <w:t>CustomStorageConfig.xml</w:t>
      </w:r>
      <w:r>
        <w:t xml:space="preserve"> XML file in the Content Delivery </w:t>
      </w:r>
      <w:r w:rsidRPr="00FD7BA5">
        <w:rPr>
          <w:b/>
        </w:rPr>
        <w:t>/bin/config</w:t>
      </w:r>
      <w:r>
        <w:t xml:space="preserve"> folder</w:t>
      </w:r>
    </w:p>
    <w:p w:rsidR="00924A95" w:rsidRDefault="00924A95" w:rsidP="00A970F2">
      <w:pPr>
        <w:pStyle w:val="ListParagraph"/>
        <w:numPr>
          <w:ilvl w:val="0"/>
          <w:numId w:val="13"/>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Content Delivery </w:t>
      </w:r>
      <w:r w:rsidR="00FD7BA5" w:rsidRPr="00FD7BA5">
        <w:rPr>
          <w:highlight w:val="lightGray"/>
        </w:rPr>
        <w:sym w:font="Wingdings" w:char="F0E0"/>
      </w:r>
      <w:r w:rsidRPr="00FD7BA5">
        <w:rPr>
          <w:highlight w:val="lightGray"/>
        </w:rPr>
        <w:t xml:space="preserve"> </w:t>
      </w:r>
      <w:r w:rsidR="00DC51A2">
        <w:rPr>
          <w:highlight w:val="lightGray"/>
        </w:rPr>
        <w:t xml:space="preserve">Config </w:t>
      </w:r>
      <w:r w:rsidR="00DC51A2" w:rsidRPr="00DC51A2">
        <w:rPr>
          <w:highlight w:val="lightGray"/>
        </w:rPr>
        <w:sym w:font="Wingdings" w:char="F0E0"/>
      </w:r>
      <w:r w:rsidR="00DC51A2">
        <w:rPr>
          <w:highlight w:val="lightGray"/>
        </w:rPr>
        <w:t xml:space="preserve"> </w:t>
      </w:r>
      <w:r w:rsidRPr="00FD7BA5">
        <w:rPr>
          <w:highlight w:val="lightGray"/>
        </w:rPr>
        <w:t>CustomStorageDAOBundles.xml</w:t>
      </w:r>
      <w:r>
        <w:t xml:space="preserve"> XML file in the Content Delivery </w:t>
      </w:r>
      <w:r w:rsidRPr="00FD7BA5">
        <w:rPr>
          <w:b/>
        </w:rPr>
        <w:t>/bin/config</w:t>
      </w:r>
      <w:r>
        <w:t xml:space="preserve"> folder</w:t>
      </w:r>
    </w:p>
    <w:p w:rsidR="00C20687" w:rsidRDefault="009965F7" w:rsidP="009965F7">
      <w:pPr>
        <w:pStyle w:val="ListParagraph"/>
        <w:numPr>
          <w:ilvl w:val="0"/>
          <w:numId w:val="13"/>
        </w:numPr>
        <w:jc w:val="both"/>
      </w:pPr>
      <w:r>
        <w:t xml:space="preserve">Edit the </w:t>
      </w:r>
      <w:r w:rsidRPr="00FD7BA5">
        <w:rPr>
          <w:highlight w:val="lightGray"/>
        </w:rPr>
        <w:t>CustomStorageConfig.xml</w:t>
      </w:r>
      <w:r>
        <w:t xml:space="preserve"> file to change the value of </w:t>
      </w:r>
      <w:r w:rsidR="00C20687">
        <w:t>following nodes:</w:t>
      </w:r>
    </w:p>
    <w:p w:rsidR="009965F7" w:rsidRDefault="009965F7" w:rsidP="00C20687">
      <w:pPr>
        <w:pStyle w:val="ListParagraph"/>
        <w:numPr>
          <w:ilvl w:val="1"/>
          <w:numId w:val="13"/>
        </w:numPr>
        <w:jc w:val="both"/>
      </w:pPr>
      <w:proofErr w:type="spellStart"/>
      <w:r w:rsidRPr="009965F7">
        <w:rPr>
          <w:highlight w:val="lightGray"/>
        </w:rPr>
        <w:t>ServiceEndPoint</w:t>
      </w:r>
      <w:proofErr w:type="spellEnd"/>
      <w:r w:rsidR="00C20687">
        <w:t xml:space="preserve"> – </w:t>
      </w:r>
      <w:r>
        <w:t xml:space="preserve"> URL of Solr Index Service ((</w:t>
      </w:r>
      <w:r w:rsidRPr="00040027">
        <w:rPr>
          <w:b/>
          <w:i/>
        </w:rPr>
        <w:t>Ref:</w:t>
      </w:r>
      <w:r>
        <w:t xml:space="preserve"> </w:t>
      </w:r>
      <w:hyperlink w:anchor="_Services_Setup" w:history="1">
        <w:r w:rsidRPr="009965F7">
          <w:rPr>
            <w:rStyle w:val="Hyperlink"/>
          </w:rPr>
          <w:t>3 Service Setup – a</w:t>
        </w:r>
      </w:hyperlink>
      <w:r>
        <w:t>))</w:t>
      </w:r>
    </w:p>
    <w:p w:rsidR="00C20687" w:rsidRDefault="00C20687" w:rsidP="00C20687">
      <w:pPr>
        <w:pStyle w:val="ListParagraph"/>
        <w:numPr>
          <w:ilvl w:val="1"/>
          <w:numId w:val="13"/>
        </w:numPr>
        <w:jc w:val="both"/>
      </w:pPr>
      <w:proofErr w:type="spellStart"/>
      <w:r w:rsidRPr="00C20687">
        <w:t>TemplateIdToIndex</w:t>
      </w:r>
      <w:proofErr w:type="spellEnd"/>
      <w:r>
        <w:t xml:space="preserve"> – TCM Item ID of Component Template (Ref: </w:t>
      </w:r>
      <w:hyperlink w:anchor="_CMS_Setup" w:history="1">
        <w:r w:rsidRPr="00C20687">
          <w:rPr>
            <w:rStyle w:val="Hyperlink"/>
          </w:rPr>
          <w:t>1. CMS Setup – c</w:t>
        </w:r>
      </w:hyperlink>
      <w:r>
        <w:t>) – This should only be the Item ID and not the fully resolved TCM URI.</w:t>
      </w:r>
    </w:p>
    <w:p w:rsidR="00924A95" w:rsidRDefault="00924A95" w:rsidP="00A970F2">
      <w:pPr>
        <w:pStyle w:val="ListParagraph"/>
        <w:numPr>
          <w:ilvl w:val="0"/>
          <w:numId w:val="13"/>
        </w:numPr>
        <w:jc w:val="both"/>
      </w:pPr>
      <w:r>
        <w:lastRenderedPageBreak/>
        <w:t xml:space="preserve">Open the cd_storage_config.xml Storage Configuration file from the </w:t>
      </w:r>
      <w:r w:rsidRPr="00FD7BA5">
        <w:rPr>
          <w:b/>
        </w:rPr>
        <w:t>/bin/config</w:t>
      </w:r>
      <w:r>
        <w:t xml:space="preserve"> folder and add following node under the </w:t>
      </w:r>
      <w:r w:rsidRPr="00FD7BA5">
        <w:rPr>
          <w:highlight w:val="lightGray"/>
        </w:rPr>
        <w:t xml:space="preserve">Configuration </w:t>
      </w:r>
      <w:r w:rsidR="00FD7BA5" w:rsidRPr="00FD7BA5">
        <w:rPr>
          <w:highlight w:val="lightGray"/>
        </w:rPr>
        <w:sym w:font="Wingdings" w:char="F0E0"/>
      </w:r>
      <w:r w:rsidRPr="00FD7BA5">
        <w:rPr>
          <w:highlight w:val="lightGray"/>
        </w:rPr>
        <w:t xml:space="preserve"> Global </w:t>
      </w:r>
      <w:r w:rsidR="00FD7BA5" w:rsidRPr="00FD7BA5">
        <w:rPr>
          <w:highlight w:val="lightGray"/>
        </w:rPr>
        <w:sym w:font="Wingdings" w:char="F0E0"/>
      </w:r>
      <w:r w:rsidRPr="00FD7BA5">
        <w:rPr>
          <w:highlight w:val="lightGray"/>
        </w:rPr>
        <w:t xml:space="preserve"> Storages</w:t>
      </w:r>
      <w:r>
        <w:t xml:space="preserve"> section:</w:t>
      </w:r>
    </w:p>
    <w:p w:rsidR="00211515" w:rsidRPr="00FD7BA5" w:rsidRDefault="00924A95" w:rsidP="00A970F2">
      <w:pPr>
        <w:spacing w:after="0" w:line="240" w:lineRule="auto"/>
        <w:ind w:left="720" w:firstLine="720"/>
        <w:jc w:val="both"/>
        <w:rPr>
          <w:rFonts w:ascii="Courier New" w:hAnsi="Courier New" w:cs="Courier New"/>
          <w:i/>
          <w:sz w:val="20"/>
          <w:szCs w:val="20"/>
          <w:highlight w:val="lightGray"/>
        </w:rPr>
      </w:pPr>
      <w:r w:rsidRPr="00FD7BA5">
        <w:rPr>
          <w:rFonts w:ascii="Courier New" w:hAnsi="Courier New" w:cs="Courier New"/>
          <w:i/>
          <w:sz w:val="20"/>
          <w:szCs w:val="20"/>
          <w:highlight w:val="lightGray"/>
        </w:rPr>
        <w:t>&lt;</w:t>
      </w:r>
      <w:proofErr w:type="spellStart"/>
      <w:r w:rsidRPr="00FD7BA5">
        <w:rPr>
          <w:rFonts w:ascii="Courier New" w:hAnsi="Courier New" w:cs="Courier New"/>
          <w:i/>
          <w:sz w:val="20"/>
          <w:szCs w:val="20"/>
          <w:highlight w:val="lightGray"/>
        </w:rPr>
        <w:t>StorageBindings</w:t>
      </w:r>
      <w:proofErr w:type="spellEnd"/>
      <w:r w:rsidRPr="00FD7BA5">
        <w:rPr>
          <w:rFonts w:ascii="Courier New" w:hAnsi="Courier New" w:cs="Courier New"/>
          <w:i/>
          <w:sz w:val="20"/>
          <w:szCs w:val="20"/>
          <w:highlight w:val="lightGray"/>
        </w:rPr>
        <w:t>&gt;</w:t>
      </w:r>
    </w:p>
    <w:p w:rsidR="00924A95" w:rsidRPr="00FD7BA5" w:rsidRDefault="00924A95" w:rsidP="00A970F2">
      <w:pPr>
        <w:spacing w:after="0" w:line="240" w:lineRule="auto"/>
        <w:ind w:left="1440" w:firstLine="720"/>
        <w:jc w:val="both"/>
        <w:rPr>
          <w:rFonts w:ascii="Courier New" w:hAnsi="Courier New" w:cs="Courier New"/>
          <w:i/>
          <w:sz w:val="20"/>
          <w:szCs w:val="20"/>
          <w:highlight w:val="lightGray"/>
        </w:rPr>
      </w:pPr>
      <w:r w:rsidRPr="00FD7BA5">
        <w:rPr>
          <w:rFonts w:ascii="Courier New" w:hAnsi="Courier New" w:cs="Courier New"/>
          <w:i/>
          <w:sz w:val="20"/>
          <w:szCs w:val="20"/>
          <w:highlight w:val="lightGray"/>
        </w:rPr>
        <w:t xml:space="preserve">&lt;Bundle </w:t>
      </w:r>
      <w:proofErr w:type="spellStart"/>
      <w:r w:rsidRPr="00FD7BA5">
        <w:rPr>
          <w:rFonts w:ascii="Courier New" w:hAnsi="Courier New" w:cs="Courier New"/>
          <w:i/>
          <w:sz w:val="20"/>
          <w:szCs w:val="20"/>
          <w:highlight w:val="lightGray"/>
        </w:rPr>
        <w:t>src</w:t>
      </w:r>
      <w:proofErr w:type="spellEnd"/>
      <w:r w:rsidRPr="00FD7BA5">
        <w:rPr>
          <w:rFonts w:ascii="Courier New" w:hAnsi="Courier New" w:cs="Courier New"/>
          <w:i/>
          <w:sz w:val="20"/>
          <w:szCs w:val="20"/>
          <w:highlight w:val="lightGray"/>
        </w:rPr>
        <w:t>="CustomStorageDAOBundles.xml"/&gt;</w:t>
      </w:r>
    </w:p>
    <w:p w:rsidR="00924A95" w:rsidRDefault="00924A95" w:rsidP="00A970F2">
      <w:pPr>
        <w:spacing w:after="0" w:line="240" w:lineRule="auto"/>
        <w:ind w:left="720" w:firstLine="720"/>
        <w:jc w:val="both"/>
        <w:rPr>
          <w:rFonts w:ascii="Courier New" w:hAnsi="Courier New" w:cs="Courier New"/>
          <w:i/>
          <w:sz w:val="20"/>
          <w:szCs w:val="20"/>
        </w:rPr>
      </w:pPr>
      <w:r w:rsidRPr="00FD7BA5">
        <w:rPr>
          <w:rFonts w:ascii="Courier New" w:hAnsi="Courier New" w:cs="Courier New"/>
          <w:i/>
          <w:sz w:val="20"/>
          <w:szCs w:val="20"/>
          <w:highlight w:val="lightGray"/>
        </w:rPr>
        <w:t>&lt;/</w:t>
      </w:r>
      <w:proofErr w:type="spellStart"/>
      <w:r w:rsidRPr="00FD7BA5">
        <w:rPr>
          <w:rFonts w:ascii="Courier New" w:hAnsi="Courier New" w:cs="Courier New"/>
          <w:i/>
          <w:sz w:val="20"/>
          <w:szCs w:val="20"/>
          <w:highlight w:val="lightGray"/>
        </w:rPr>
        <w:t>StorageBindings</w:t>
      </w:r>
      <w:proofErr w:type="spellEnd"/>
      <w:r w:rsidRPr="00FD7BA5">
        <w:rPr>
          <w:rFonts w:ascii="Courier New" w:hAnsi="Courier New" w:cs="Courier New"/>
          <w:i/>
          <w:sz w:val="20"/>
          <w:szCs w:val="20"/>
          <w:highlight w:val="lightGray"/>
        </w:rPr>
        <w:t>&gt;</w:t>
      </w:r>
    </w:p>
    <w:p w:rsidR="00211515" w:rsidRDefault="00211515" w:rsidP="00A970F2">
      <w:pPr>
        <w:spacing w:after="0" w:line="240" w:lineRule="auto"/>
        <w:ind w:left="720" w:firstLine="720"/>
        <w:jc w:val="both"/>
      </w:pPr>
    </w:p>
    <w:p w:rsidR="00924A95" w:rsidRPr="00211515" w:rsidRDefault="00211515" w:rsidP="00A970F2">
      <w:pPr>
        <w:pStyle w:val="Heading2"/>
        <w:jc w:val="both"/>
        <w:rPr>
          <w:b/>
        </w:rPr>
      </w:pPr>
      <w:bookmarkStart w:id="11" w:name="_Toc421808647"/>
      <w:r>
        <w:rPr>
          <w:b/>
        </w:rPr>
        <w:t>CONFIGURATION</w:t>
      </w:r>
      <w:bookmarkEnd w:id="11"/>
    </w:p>
    <w:p w:rsidR="00211515" w:rsidRDefault="002046B2" w:rsidP="00A970F2">
      <w:pPr>
        <w:jc w:val="both"/>
      </w:pPr>
      <w:r>
        <w:t>Below are various configuration required for setting up the SS4T</w:t>
      </w:r>
    </w:p>
    <w:p w:rsidR="00924A95" w:rsidRDefault="00924A95" w:rsidP="00A970F2">
      <w:pPr>
        <w:pStyle w:val="Heading3"/>
        <w:numPr>
          <w:ilvl w:val="0"/>
          <w:numId w:val="14"/>
        </w:numPr>
        <w:jc w:val="both"/>
      </w:pPr>
      <w:bookmarkStart w:id="12" w:name="_Toc421808648"/>
      <w:r>
        <w:t>Index Service</w:t>
      </w:r>
      <w:bookmarkEnd w:id="12"/>
    </w:p>
    <w:p w:rsidR="00924A95" w:rsidRDefault="00924A95" w:rsidP="00752193">
      <w:pPr>
        <w:pStyle w:val="ListParagraph"/>
        <w:numPr>
          <w:ilvl w:val="1"/>
          <w:numId w:val="16"/>
        </w:numPr>
        <w:jc w:val="both"/>
      </w:pPr>
      <w:r>
        <w:t xml:space="preserve">Navigate to the Solr Index Service hosted in the IIS and open the </w:t>
      </w:r>
      <w:proofErr w:type="spellStart"/>
      <w:r w:rsidRPr="00752193">
        <w:rPr>
          <w:highlight w:val="lightGray"/>
        </w:rPr>
        <w:t>Web.config</w:t>
      </w:r>
      <w:proofErr w:type="spellEnd"/>
      <w:r>
        <w:t xml:space="preserve"> file</w:t>
      </w:r>
      <w:r w:rsidR="00752193">
        <w:t xml:space="preserve"> (</w:t>
      </w:r>
      <w:r w:rsidR="00752193" w:rsidRPr="006129B7">
        <w:rPr>
          <w:b/>
          <w:i/>
        </w:rPr>
        <w:t>Ref:</w:t>
      </w:r>
      <w:r w:rsidR="00752193">
        <w:t xml:space="preserve"> </w:t>
      </w:r>
      <w:hyperlink w:anchor="_Services_Setup" w:history="1">
        <w:r w:rsidR="00752193" w:rsidRPr="00FD7BA5">
          <w:rPr>
            <w:rStyle w:val="Hyperlink"/>
          </w:rPr>
          <w:t>3 Service Setup – a</w:t>
        </w:r>
      </w:hyperlink>
      <w:r w:rsidR="00752193">
        <w:t>)</w:t>
      </w:r>
    </w:p>
    <w:p w:rsidR="00752193" w:rsidRDefault="00752193" w:rsidP="00752193">
      <w:pPr>
        <w:pStyle w:val="ListParagraph"/>
        <w:ind w:left="1800"/>
        <w:jc w:val="both"/>
      </w:pPr>
    </w:p>
    <w:p w:rsidR="00924A95" w:rsidRDefault="00924A95" w:rsidP="00A970F2">
      <w:pPr>
        <w:pStyle w:val="ListParagraph"/>
        <w:numPr>
          <w:ilvl w:val="1"/>
          <w:numId w:val="16"/>
        </w:numPr>
        <w:jc w:val="both"/>
      </w:pPr>
      <w:r>
        <w:t>Ensure appropriate values for following keys:</w:t>
      </w:r>
    </w:p>
    <w:p w:rsidR="00924A95" w:rsidRDefault="00924A95" w:rsidP="00A970F2">
      <w:pPr>
        <w:pStyle w:val="ListParagraph"/>
        <w:numPr>
          <w:ilvl w:val="2"/>
          <w:numId w:val="16"/>
        </w:numPr>
        <w:jc w:val="both"/>
      </w:pPr>
      <w:proofErr w:type="spellStart"/>
      <w:r w:rsidRPr="00752193">
        <w:rPr>
          <w:highlight w:val="lightGray"/>
        </w:rPr>
        <w:t>LoggingConfigPath</w:t>
      </w:r>
      <w:proofErr w:type="spellEnd"/>
      <w:r>
        <w:t xml:space="preserve"> - Should be set to the absolute path of Configuration\</w:t>
      </w:r>
      <w:proofErr w:type="spellStart"/>
      <w:r>
        <w:t>Logging.config</w:t>
      </w:r>
      <w:proofErr w:type="spellEnd"/>
      <w:r>
        <w:t xml:space="preserve"> file</w:t>
      </w:r>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w:t>
      </w:r>
    </w:p>
    <w:p w:rsidR="00924A95" w:rsidRDefault="00924A95" w:rsidP="00A970F2">
      <w:pPr>
        <w:pStyle w:val="ListParagraph"/>
        <w:numPr>
          <w:ilvl w:val="2"/>
          <w:numId w:val="16"/>
        </w:numPr>
        <w:jc w:val="both"/>
      </w:pPr>
      <w:r w:rsidRPr="00752193">
        <w:rPr>
          <w:highlight w:val="lightGray"/>
        </w:rPr>
        <w:t>CONTENT_TYPES_DIR</w:t>
      </w:r>
      <w:r>
        <w:t xml:space="preserve"> - Should be set to the absolute path of the </w:t>
      </w:r>
      <w:proofErr w:type="spellStart"/>
      <w:r>
        <w:t>SolrIndexSvc</w:t>
      </w:r>
      <w:proofErr w:type="spellEnd"/>
      <w:r>
        <w:t>\</w:t>
      </w:r>
      <w:proofErr w:type="spellStart"/>
      <w:r>
        <w:t>Content_Types</w:t>
      </w:r>
      <w:proofErr w:type="spellEnd"/>
      <w:r>
        <w:t xml:space="preserve"> folder</w:t>
      </w:r>
      <w:r w:rsidR="00752193">
        <w:t xml:space="preserve"> (</w:t>
      </w:r>
      <w:r w:rsidR="00752193" w:rsidRPr="00752193">
        <w:rPr>
          <w:b/>
          <w:i/>
        </w:rPr>
        <w:t>Ref:</w:t>
      </w:r>
      <w:r w:rsidR="00752193">
        <w:t xml:space="preserve"> </w:t>
      </w:r>
      <w:hyperlink w:anchor="_Services_Setup" w:history="1">
        <w:r w:rsidR="00752193" w:rsidRPr="00FD7BA5">
          <w:rPr>
            <w:rStyle w:val="Hyperlink"/>
          </w:rPr>
          <w:t>3 Service Setup – a</w:t>
        </w:r>
      </w:hyperlink>
      <w:r w:rsidR="00752193">
        <w:t>)</w:t>
      </w:r>
    </w:p>
    <w:p w:rsidR="00924A95" w:rsidRDefault="00924A95" w:rsidP="00A970F2">
      <w:pPr>
        <w:pStyle w:val="ListParagraph"/>
        <w:numPr>
          <w:ilvl w:val="2"/>
          <w:numId w:val="16"/>
        </w:numPr>
        <w:jc w:val="both"/>
      </w:pPr>
      <w:proofErr w:type="spellStart"/>
      <w:r w:rsidRPr="00752193">
        <w:rPr>
          <w:highlight w:val="lightGray"/>
        </w:rPr>
        <w:t>GenericIndexingConfiguration</w:t>
      </w:r>
      <w:proofErr w:type="spellEnd"/>
      <w:r w:rsidRPr="00752193">
        <w:rPr>
          <w:highlight w:val="lightGray"/>
        </w:rPr>
        <w:t xml:space="preserve"> </w:t>
      </w:r>
      <w:r w:rsidR="00752193" w:rsidRPr="00752193">
        <w:rPr>
          <w:highlight w:val="lightGray"/>
        </w:rPr>
        <w:sym w:font="Wingdings" w:char="F0E0"/>
      </w:r>
      <w:r w:rsidR="00752193">
        <w:rPr>
          <w:highlight w:val="lightGray"/>
        </w:rPr>
        <w:t xml:space="preserve"> </w:t>
      </w:r>
      <w:proofErr w:type="spellStart"/>
      <w:r w:rsidRPr="00752193">
        <w:rPr>
          <w:highlight w:val="lightGray"/>
        </w:rPr>
        <w:t>rootPath</w:t>
      </w:r>
      <w:proofErr w:type="spellEnd"/>
      <w:r>
        <w:t xml:space="preserve"> - Should be set to the absolute path of the Configuration folder</w:t>
      </w:r>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w:t>
      </w:r>
    </w:p>
    <w:p w:rsidR="00752193" w:rsidRDefault="00752193" w:rsidP="00752193">
      <w:pPr>
        <w:pStyle w:val="ListParagraph"/>
        <w:ind w:left="2520"/>
        <w:jc w:val="both"/>
      </w:pPr>
    </w:p>
    <w:p w:rsidR="00924A95" w:rsidRDefault="00924A95" w:rsidP="00752193">
      <w:pPr>
        <w:pStyle w:val="ListParagraph"/>
        <w:numPr>
          <w:ilvl w:val="1"/>
          <w:numId w:val="16"/>
        </w:numPr>
        <w:jc w:val="both"/>
      </w:pPr>
      <w:r>
        <w:t xml:space="preserve">Navigate and open for edit the file - </w:t>
      </w:r>
      <w:r w:rsidRPr="009F4F8F">
        <w:rPr>
          <w:highlight w:val="lightGray"/>
        </w:rPr>
        <w:t xml:space="preserve">Configuration </w:t>
      </w:r>
      <w:r w:rsidR="009F4F8F" w:rsidRPr="009F4F8F">
        <w:rPr>
          <w:highlight w:val="lightGray"/>
        </w:rPr>
        <w:sym w:font="Wingdings" w:char="F0E0"/>
      </w:r>
      <w:r w:rsidRPr="009F4F8F">
        <w:rPr>
          <w:highlight w:val="lightGray"/>
        </w:rPr>
        <w:t xml:space="preserve"> </w:t>
      </w:r>
      <w:proofErr w:type="spellStart"/>
      <w:r w:rsidRPr="009F4F8F">
        <w:rPr>
          <w:highlight w:val="lightGray"/>
        </w:rPr>
        <w:t>SearchIndexService.config</w:t>
      </w:r>
      <w:proofErr w:type="spellEnd"/>
      <w:r>
        <w:t>. Edit for appropriate SOLR base URL (This should not be the Admin URL or t</w:t>
      </w:r>
      <w:r w:rsidR="00752193">
        <w:t>h</w:t>
      </w:r>
      <w:r>
        <w:t>e URL having core name in it but only the base URL)</w:t>
      </w:r>
      <w:r w:rsidR="00752193">
        <w:t xml:space="preserve"> – For Example: </w:t>
      </w:r>
      <w:hyperlink r:id="rId6" w:history="1">
        <w:r w:rsidR="00752193" w:rsidRPr="00752193">
          <w:rPr>
            <w:rStyle w:val="Hyperlink"/>
            <w:highlight w:val="lightGray"/>
          </w:rPr>
          <w:t>http://localhost/solr</w:t>
        </w:r>
      </w:hyperlink>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 xml:space="preserve"> and </w:t>
      </w:r>
      <w:hyperlink w:anchor="_Solr_Setup" w:history="1">
        <w:r w:rsidR="00752193" w:rsidRPr="00752193">
          <w:rPr>
            <w:rStyle w:val="Hyperlink"/>
          </w:rPr>
          <w:t>2 Solr Setup - d</w:t>
        </w:r>
      </w:hyperlink>
      <w:r w:rsidR="00752193">
        <w:t>)</w:t>
      </w:r>
    </w:p>
    <w:p w:rsidR="00752193" w:rsidRDefault="00752193" w:rsidP="006129B7">
      <w:pPr>
        <w:pStyle w:val="ListParagraph"/>
        <w:ind w:left="1800"/>
        <w:jc w:val="both"/>
      </w:pPr>
    </w:p>
    <w:p w:rsidR="00924A95" w:rsidRDefault="00924A95" w:rsidP="00A970F2">
      <w:pPr>
        <w:pStyle w:val="ListParagraph"/>
        <w:numPr>
          <w:ilvl w:val="1"/>
          <w:numId w:val="16"/>
        </w:numPr>
        <w:jc w:val="both"/>
      </w:pPr>
      <w:r>
        <w:t xml:space="preserve">Navigate and open for edit the file - </w:t>
      </w:r>
      <w:r w:rsidRPr="00752193">
        <w:rPr>
          <w:highlight w:val="lightGray"/>
        </w:rPr>
        <w:t xml:space="preserve">Configuration </w:t>
      </w:r>
      <w:r w:rsidR="00752193" w:rsidRPr="00752193">
        <w:rPr>
          <w:highlight w:val="lightGray"/>
        </w:rPr>
        <w:sym w:font="Wingdings" w:char="F0E0"/>
      </w:r>
      <w:r w:rsidRPr="00752193">
        <w:rPr>
          <w:highlight w:val="lightGray"/>
        </w:rPr>
        <w:t xml:space="preserve"> </w:t>
      </w:r>
      <w:proofErr w:type="spellStart"/>
      <w:r w:rsidRPr="00752193">
        <w:rPr>
          <w:highlight w:val="lightGray"/>
        </w:rPr>
        <w:t>logging.config</w:t>
      </w:r>
      <w:proofErr w:type="spellEnd"/>
      <w:r>
        <w:t xml:space="preserve"> and configure for logging</w:t>
      </w:r>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w:t>
      </w:r>
    </w:p>
    <w:p w:rsidR="00AC77CF" w:rsidRDefault="00AC77CF" w:rsidP="00AC77CF">
      <w:pPr>
        <w:pStyle w:val="Heading3"/>
        <w:numPr>
          <w:ilvl w:val="0"/>
          <w:numId w:val="14"/>
        </w:numPr>
        <w:jc w:val="both"/>
      </w:pPr>
      <w:bookmarkStart w:id="13" w:name="_Toc421808649"/>
      <w:r>
        <w:t>Search Service</w:t>
      </w:r>
      <w:bookmarkEnd w:id="13"/>
    </w:p>
    <w:p w:rsidR="000E4715" w:rsidRDefault="000E4715" w:rsidP="000E4715">
      <w:pPr>
        <w:pStyle w:val="ListParagraph"/>
        <w:numPr>
          <w:ilvl w:val="0"/>
          <w:numId w:val="18"/>
        </w:numPr>
      </w:pPr>
      <w:r>
        <w:t xml:space="preserve">Navigate to the Search Service hosted in the IIS and open the </w:t>
      </w:r>
      <w:proofErr w:type="spellStart"/>
      <w:r w:rsidRPr="00752193">
        <w:rPr>
          <w:highlight w:val="lightGray"/>
        </w:rPr>
        <w:t>Web.config</w:t>
      </w:r>
      <w:proofErr w:type="spellEnd"/>
      <w:r>
        <w:t xml:space="preserve"> file (</w:t>
      </w:r>
      <w:r w:rsidRPr="006129B7">
        <w:rPr>
          <w:b/>
          <w:i/>
        </w:rPr>
        <w:t>Ref:</w:t>
      </w:r>
      <w:r>
        <w:t xml:space="preserve"> </w:t>
      </w:r>
      <w:hyperlink w:anchor="_Services_Setup" w:history="1">
        <w:r w:rsidRPr="000E4715">
          <w:rPr>
            <w:rStyle w:val="Hyperlink"/>
          </w:rPr>
          <w:t>3 Service Setup – b</w:t>
        </w:r>
      </w:hyperlink>
      <w:r>
        <w:t>)</w:t>
      </w:r>
    </w:p>
    <w:p w:rsidR="000E4715" w:rsidRDefault="000E4715" w:rsidP="000E4715">
      <w:pPr>
        <w:pStyle w:val="ListParagraph"/>
        <w:numPr>
          <w:ilvl w:val="0"/>
          <w:numId w:val="18"/>
        </w:numPr>
        <w:jc w:val="both"/>
      </w:pPr>
      <w:r>
        <w:t>Ensure appropriate values for following keys/attributes:</w:t>
      </w:r>
    </w:p>
    <w:p w:rsidR="003622F4" w:rsidRPr="003622F4" w:rsidRDefault="000E4715" w:rsidP="000E4715">
      <w:pPr>
        <w:pStyle w:val="ListParagraph"/>
        <w:numPr>
          <w:ilvl w:val="1"/>
          <w:numId w:val="18"/>
        </w:numPr>
      </w:pPr>
      <w:r>
        <w:t xml:space="preserve">The </w:t>
      </w:r>
      <w:r w:rsidRPr="000E4715">
        <w:rPr>
          <w:highlight w:val="lightGray"/>
        </w:rPr>
        <w:t>id</w:t>
      </w:r>
      <w:r>
        <w:t xml:space="preserve"> and </w:t>
      </w:r>
      <w:proofErr w:type="spellStart"/>
      <w:r w:rsidRPr="000E4715">
        <w:rPr>
          <w:highlight w:val="lightGray"/>
        </w:rPr>
        <w:t>url</w:t>
      </w:r>
      <w:proofErr w:type="spellEnd"/>
      <w:r>
        <w:t xml:space="preserve"> attribute in the </w:t>
      </w:r>
      <w:r w:rsidRPr="000E4715">
        <w:rPr>
          <w:highlight w:val="lightGray"/>
        </w:rPr>
        <w:t xml:space="preserve">Configuration </w:t>
      </w:r>
      <w:r w:rsidRPr="000E4715">
        <w:rPr>
          <w:highlight w:val="lightGray"/>
        </w:rPr>
        <w:sym w:font="Wingdings" w:char="F0E0"/>
      </w:r>
      <w:r w:rsidRPr="000E4715">
        <w:rPr>
          <w:highlight w:val="lightGray"/>
        </w:rPr>
        <w:t xml:space="preserve"> solr </w:t>
      </w:r>
      <w:r w:rsidRPr="000E4715">
        <w:rPr>
          <w:highlight w:val="lightGray"/>
        </w:rPr>
        <w:sym w:font="Wingdings" w:char="F0E0"/>
      </w:r>
      <w:r w:rsidRPr="000E4715">
        <w:rPr>
          <w:highlight w:val="lightGray"/>
        </w:rPr>
        <w:t xml:space="preserve"> server</w:t>
      </w:r>
      <w:r>
        <w:t xml:space="preserve"> key should be appropriately set – </w:t>
      </w:r>
      <w:r w:rsidRPr="000E4715">
        <w:rPr>
          <w:b/>
        </w:rPr>
        <w:t>id</w:t>
      </w:r>
      <w:r>
        <w:t xml:space="preserve"> should be set to the name of the core (which is </w:t>
      </w:r>
      <w:proofErr w:type="spellStart"/>
      <w:r w:rsidRPr="000E4715">
        <w:rPr>
          <w:b/>
        </w:rPr>
        <w:t>en</w:t>
      </w:r>
      <w:proofErr w:type="spellEnd"/>
      <w:r>
        <w:rPr>
          <w:b/>
        </w:rPr>
        <w:t xml:space="preserve"> </w:t>
      </w:r>
      <w:r w:rsidRPr="000E4715">
        <w:t>in current package</w:t>
      </w:r>
      <w:r>
        <w:t xml:space="preserve">) and </w:t>
      </w:r>
      <w:proofErr w:type="spellStart"/>
      <w:r w:rsidRPr="003622F4">
        <w:rPr>
          <w:b/>
        </w:rPr>
        <w:t>url</w:t>
      </w:r>
      <w:proofErr w:type="spellEnd"/>
      <w:r>
        <w:t xml:space="preserve"> should be set to </w:t>
      </w:r>
      <w:proofErr w:type="spellStart"/>
      <w:r w:rsidR="003622F4">
        <w:t>solr</w:t>
      </w:r>
      <w:proofErr w:type="spellEnd"/>
      <w:r w:rsidR="003622F4">
        <w:t xml:space="preserve"> core </w:t>
      </w:r>
      <w:proofErr w:type="spellStart"/>
      <w:r w:rsidR="003622F4">
        <w:t>url</w:t>
      </w:r>
      <w:proofErr w:type="spellEnd"/>
      <w:r w:rsidR="003622F4">
        <w:t xml:space="preserve"> similar to </w:t>
      </w:r>
      <w:hyperlink r:id="rId7" w:history="1">
        <w:r w:rsidR="003622F4" w:rsidRPr="009266E9">
          <w:rPr>
            <w:rStyle w:val="Hyperlink"/>
            <w:b/>
          </w:rPr>
          <w:t>http://localhost:8983/solr/en</w:t>
        </w:r>
      </w:hyperlink>
      <w:r w:rsidR="003622F4">
        <w:rPr>
          <w:b/>
        </w:rPr>
        <w:t xml:space="preserve"> </w:t>
      </w:r>
      <w:r w:rsidR="003622F4" w:rsidRPr="003622F4">
        <w:t xml:space="preserve">here </w:t>
      </w:r>
      <w:proofErr w:type="spellStart"/>
      <w:r w:rsidR="003622F4" w:rsidRPr="003622F4">
        <w:t>en</w:t>
      </w:r>
      <w:proofErr w:type="spellEnd"/>
      <w:r w:rsidR="003622F4" w:rsidRPr="003622F4">
        <w:t xml:space="preserve"> is the </w:t>
      </w:r>
      <w:proofErr w:type="spellStart"/>
      <w:r w:rsidR="003622F4">
        <w:t>solr</w:t>
      </w:r>
      <w:proofErr w:type="spellEnd"/>
      <w:r w:rsidR="003622F4">
        <w:t xml:space="preserve"> </w:t>
      </w:r>
      <w:r w:rsidR="003622F4" w:rsidRPr="003622F4">
        <w:t>core name</w:t>
      </w:r>
      <w:r w:rsidR="003622F4">
        <w:rPr>
          <w:b/>
        </w:rPr>
        <w:t>.</w:t>
      </w:r>
    </w:p>
    <w:p w:rsidR="000E4715" w:rsidRDefault="003622F4" w:rsidP="003622F4">
      <w:pPr>
        <w:pStyle w:val="ListParagraph"/>
        <w:numPr>
          <w:ilvl w:val="1"/>
          <w:numId w:val="18"/>
        </w:numPr>
      </w:pPr>
      <w:proofErr w:type="spellStart"/>
      <w:r w:rsidRPr="00752193">
        <w:rPr>
          <w:highlight w:val="lightGray"/>
        </w:rPr>
        <w:t>LoggingConfigPath</w:t>
      </w:r>
      <w:proofErr w:type="spellEnd"/>
      <w:r>
        <w:t xml:space="preserve"> - Should be set to the absolute path of Configuration\</w:t>
      </w:r>
      <w:proofErr w:type="spellStart"/>
      <w:r>
        <w:t>Logging.config</w:t>
      </w:r>
      <w:proofErr w:type="spellEnd"/>
      <w:r>
        <w:t xml:space="preserve"> file (</w:t>
      </w:r>
      <w:r w:rsidRPr="00040027">
        <w:rPr>
          <w:b/>
          <w:i/>
        </w:rPr>
        <w:t>Ref:</w:t>
      </w:r>
      <w:r>
        <w:t xml:space="preserve"> </w:t>
      </w:r>
      <w:hyperlink w:anchor="_Services_Setup" w:history="1">
        <w:r w:rsidRPr="00040027">
          <w:rPr>
            <w:rStyle w:val="Hyperlink"/>
          </w:rPr>
          <w:t>3 Service Setup – d</w:t>
        </w:r>
      </w:hyperlink>
      <w:r>
        <w:t>)</w:t>
      </w:r>
    </w:p>
    <w:p w:rsidR="003622F4" w:rsidRDefault="003622F4" w:rsidP="003622F4">
      <w:pPr>
        <w:pStyle w:val="ListParagraph"/>
        <w:numPr>
          <w:ilvl w:val="1"/>
          <w:numId w:val="18"/>
        </w:numPr>
      </w:pPr>
      <w:proofErr w:type="spellStart"/>
      <w:r w:rsidRPr="003622F4">
        <w:rPr>
          <w:highlight w:val="lightGray"/>
        </w:rPr>
        <w:t>default_RecordSize</w:t>
      </w:r>
      <w:proofErr w:type="spellEnd"/>
      <w:r>
        <w:t xml:space="preserve"> – Set to 10, should be set to default number of record you want to fetch from SOLR. You can also define this value in the HTTP POST request while querying the SOLR, in the absence of which, this default value will be picked</w:t>
      </w:r>
    </w:p>
    <w:p w:rsidR="003622F4" w:rsidRPr="003622F4" w:rsidRDefault="003622F4" w:rsidP="003622F4">
      <w:pPr>
        <w:pStyle w:val="ListParagraph"/>
        <w:numPr>
          <w:ilvl w:val="1"/>
          <w:numId w:val="18"/>
        </w:numPr>
      </w:pPr>
      <w:proofErr w:type="spellStart"/>
      <w:r w:rsidRPr="00752193">
        <w:rPr>
          <w:highlight w:val="lightGray"/>
        </w:rPr>
        <w:t>GenericIndexingConfiguration</w:t>
      </w:r>
      <w:proofErr w:type="spellEnd"/>
      <w:r w:rsidRPr="00752193">
        <w:rPr>
          <w:highlight w:val="lightGray"/>
        </w:rPr>
        <w:t xml:space="preserve"> </w:t>
      </w:r>
      <w:r w:rsidRPr="00752193">
        <w:rPr>
          <w:highlight w:val="lightGray"/>
        </w:rPr>
        <w:sym w:font="Wingdings" w:char="F0E0"/>
      </w:r>
      <w:r>
        <w:rPr>
          <w:highlight w:val="lightGray"/>
        </w:rPr>
        <w:t xml:space="preserve"> </w:t>
      </w:r>
      <w:proofErr w:type="spellStart"/>
      <w:r w:rsidRPr="00752193">
        <w:rPr>
          <w:highlight w:val="lightGray"/>
        </w:rPr>
        <w:t>rootPath</w:t>
      </w:r>
      <w:proofErr w:type="spellEnd"/>
      <w:r>
        <w:t xml:space="preserve"> - Should be set to the absolute path of the Configuration folder (</w:t>
      </w:r>
      <w:r w:rsidRPr="00040027">
        <w:rPr>
          <w:b/>
          <w:i/>
        </w:rPr>
        <w:t>Ref:</w:t>
      </w:r>
      <w:r>
        <w:t xml:space="preserve"> </w:t>
      </w:r>
      <w:hyperlink w:anchor="_Services_Setup" w:history="1">
        <w:r w:rsidRPr="00040027">
          <w:rPr>
            <w:rStyle w:val="Hyperlink"/>
          </w:rPr>
          <w:t>3 Service Setup – d</w:t>
        </w:r>
      </w:hyperlink>
      <w:r>
        <w:t>)</w:t>
      </w:r>
    </w:p>
    <w:p w:rsidR="007F523C" w:rsidRDefault="002236DD" w:rsidP="007F523C">
      <w:pPr>
        <w:pStyle w:val="Heading2"/>
        <w:jc w:val="both"/>
        <w:rPr>
          <w:b/>
        </w:rPr>
      </w:pPr>
      <w:bookmarkStart w:id="14" w:name="_Toc421808650"/>
      <w:r>
        <w:rPr>
          <w:b/>
        </w:rPr>
        <w:lastRenderedPageBreak/>
        <w:t xml:space="preserve">Indexing and Searching </w:t>
      </w:r>
      <w:r w:rsidR="007F523C">
        <w:rPr>
          <w:b/>
        </w:rPr>
        <w:t>Setup</w:t>
      </w:r>
      <w:r w:rsidR="00E369CA">
        <w:rPr>
          <w:b/>
        </w:rPr>
        <w:t xml:space="preserve"> Testing</w:t>
      </w:r>
      <w:bookmarkEnd w:id="14"/>
    </w:p>
    <w:p w:rsidR="007F523C" w:rsidRDefault="007F523C" w:rsidP="007F523C">
      <w:r>
        <w:t>Perform following steps to test and verify the setup:</w:t>
      </w:r>
    </w:p>
    <w:p w:rsidR="000D08A1" w:rsidRDefault="007F523C" w:rsidP="007F523C">
      <w:pPr>
        <w:pStyle w:val="ListParagraph"/>
        <w:numPr>
          <w:ilvl w:val="0"/>
          <w:numId w:val="19"/>
        </w:numPr>
      </w:pPr>
      <w:r>
        <w:t>Create a Schema as per below details:</w:t>
      </w:r>
    </w:p>
    <w:p w:rsidR="000D08A1" w:rsidRDefault="000D08A1" w:rsidP="000D08A1">
      <w:pPr>
        <w:pStyle w:val="ListParagraph"/>
        <w:rPr>
          <w:b/>
        </w:rPr>
      </w:pPr>
      <w:r w:rsidRPr="000D08A1">
        <w:rPr>
          <w:b/>
        </w:rPr>
        <w:t>Root Element Name:</w:t>
      </w:r>
      <w:r>
        <w:rPr>
          <w:b/>
        </w:rPr>
        <w:t xml:space="preserve"> </w:t>
      </w:r>
      <w:r w:rsidRPr="000D08A1">
        <w:t>article</w:t>
      </w:r>
    </w:p>
    <w:p w:rsidR="000D08A1" w:rsidRDefault="000D08A1" w:rsidP="000D08A1">
      <w:pPr>
        <w:pStyle w:val="ListParagraph"/>
        <w:rPr>
          <w:b/>
        </w:rPr>
      </w:pPr>
      <w:r>
        <w:rPr>
          <w:b/>
        </w:rPr>
        <w:t>Field Details:</w:t>
      </w:r>
    </w:p>
    <w:tbl>
      <w:tblPr>
        <w:tblStyle w:val="TableGrid"/>
        <w:tblW w:w="0" w:type="auto"/>
        <w:tblInd w:w="720" w:type="dxa"/>
        <w:tblLook w:val="04A0" w:firstRow="1" w:lastRow="0" w:firstColumn="1" w:lastColumn="0" w:noHBand="0" w:noVBand="1"/>
      </w:tblPr>
      <w:tblGrid>
        <w:gridCol w:w="2065"/>
        <w:gridCol w:w="2430"/>
        <w:gridCol w:w="2700"/>
      </w:tblGrid>
      <w:tr w:rsidR="000D08A1" w:rsidTr="000D08A1">
        <w:tc>
          <w:tcPr>
            <w:tcW w:w="2065" w:type="dxa"/>
          </w:tcPr>
          <w:p w:rsidR="000D08A1" w:rsidRDefault="000D08A1" w:rsidP="000D08A1">
            <w:pPr>
              <w:pStyle w:val="ListParagraph"/>
              <w:ind w:left="0"/>
              <w:jc w:val="center"/>
              <w:rPr>
                <w:b/>
              </w:rPr>
            </w:pPr>
            <w:r>
              <w:rPr>
                <w:b/>
              </w:rPr>
              <w:t>XML Field Name</w:t>
            </w:r>
          </w:p>
        </w:tc>
        <w:tc>
          <w:tcPr>
            <w:tcW w:w="2430" w:type="dxa"/>
          </w:tcPr>
          <w:p w:rsidR="000D08A1" w:rsidRDefault="000D08A1" w:rsidP="000D08A1">
            <w:pPr>
              <w:pStyle w:val="ListParagraph"/>
              <w:ind w:left="0"/>
              <w:jc w:val="center"/>
              <w:rPr>
                <w:b/>
              </w:rPr>
            </w:pPr>
            <w:r>
              <w:rPr>
                <w:b/>
              </w:rPr>
              <w:t>Field Type</w:t>
            </w:r>
          </w:p>
        </w:tc>
        <w:tc>
          <w:tcPr>
            <w:tcW w:w="2700" w:type="dxa"/>
          </w:tcPr>
          <w:p w:rsidR="000D08A1" w:rsidRDefault="000D08A1" w:rsidP="000D08A1">
            <w:pPr>
              <w:pStyle w:val="ListParagraph"/>
              <w:ind w:left="0"/>
              <w:jc w:val="center"/>
              <w:rPr>
                <w:b/>
              </w:rPr>
            </w:pPr>
            <w:r>
              <w:rPr>
                <w:b/>
              </w:rPr>
              <w:t>Remarks</w:t>
            </w:r>
          </w:p>
        </w:tc>
      </w:tr>
      <w:tr w:rsidR="000D08A1" w:rsidRPr="000D08A1" w:rsidTr="000D08A1">
        <w:tc>
          <w:tcPr>
            <w:tcW w:w="2065" w:type="dxa"/>
          </w:tcPr>
          <w:p w:rsidR="000D08A1" w:rsidRPr="000D08A1" w:rsidRDefault="000D08A1" w:rsidP="000D08A1">
            <w:pPr>
              <w:pStyle w:val="ListParagraph"/>
              <w:ind w:left="0"/>
            </w:pPr>
            <w:r w:rsidRPr="000D08A1">
              <w:t>title</w:t>
            </w:r>
          </w:p>
        </w:tc>
        <w:tc>
          <w:tcPr>
            <w:tcW w:w="2430" w:type="dxa"/>
          </w:tcPr>
          <w:p w:rsidR="000D08A1" w:rsidRPr="000D08A1" w:rsidRDefault="000D08A1" w:rsidP="000D08A1">
            <w:pPr>
              <w:pStyle w:val="ListParagraph"/>
              <w:ind w:left="0"/>
            </w:pPr>
            <w:r w:rsidRPr="000D08A1">
              <w:t>Text</w:t>
            </w:r>
          </w:p>
        </w:tc>
        <w:tc>
          <w:tcPr>
            <w:tcW w:w="2700" w:type="dxa"/>
          </w:tcPr>
          <w:p w:rsidR="000D08A1" w:rsidRPr="000D08A1" w:rsidRDefault="000D08A1" w:rsidP="000D08A1">
            <w:pPr>
              <w:pStyle w:val="ListParagraph"/>
              <w:ind w:left="0"/>
            </w:pPr>
            <w:r w:rsidRPr="000D08A1">
              <w:t>Not Mandatory</w:t>
            </w:r>
          </w:p>
        </w:tc>
      </w:tr>
      <w:tr w:rsidR="000D08A1" w:rsidRPr="000D08A1" w:rsidTr="000D08A1">
        <w:tc>
          <w:tcPr>
            <w:tcW w:w="2065" w:type="dxa"/>
          </w:tcPr>
          <w:p w:rsidR="000D08A1" w:rsidRPr="000D08A1" w:rsidRDefault="000D08A1" w:rsidP="000D08A1">
            <w:pPr>
              <w:pStyle w:val="ListParagraph"/>
              <w:ind w:left="0"/>
            </w:pPr>
            <w:proofErr w:type="spellStart"/>
            <w:r w:rsidRPr="000D08A1">
              <w:t>shortdescription</w:t>
            </w:r>
            <w:proofErr w:type="spellEnd"/>
          </w:p>
        </w:tc>
        <w:tc>
          <w:tcPr>
            <w:tcW w:w="2430" w:type="dxa"/>
          </w:tcPr>
          <w:p w:rsidR="000D08A1" w:rsidRPr="000D08A1" w:rsidRDefault="000D08A1" w:rsidP="000D08A1">
            <w:pPr>
              <w:pStyle w:val="ListParagraph"/>
              <w:ind w:left="0"/>
            </w:pPr>
            <w:r w:rsidRPr="000D08A1">
              <w:t>Text</w:t>
            </w:r>
          </w:p>
        </w:tc>
        <w:tc>
          <w:tcPr>
            <w:tcW w:w="2700" w:type="dxa"/>
          </w:tcPr>
          <w:p w:rsidR="000D08A1" w:rsidRPr="000D08A1" w:rsidRDefault="000D08A1" w:rsidP="000D08A1">
            <w:pPr>
              <w:pStyle w:val="ListParagraph"/>
              <w:ind w:left="0"/>
            </w:pPr>
            <w:r w:rsidRPr="000D08A1">
              <w:t>Not Mandatory</w:t>
            </w:r>
          </w:p>
        </w:tc>
      </w:tr>
      <w:tr w:rsidR="000D08A1" w:rsidRPr="000D08A1" w:rsidTr="000D08A1">
        <w:tc>
          <w:tcPr>
            <w:tcW w:w="2065" w:type="dxa"/>
          </w:tcPr>
          <w:p w:rsidR="000D08A1" w:rsidRPr="000D08A1" w:rsidRDefault="000D08A1" w:rsidP="000D08A1">
            <w:pPr>
              <w:pStyle w:val="ListParagraph"/>
              <w:ind w:left="0"/>
            </w:pPr>
            <w:proofErr w:type="spellStart"/>
            <w:r w:rsidRPr="000D08A1">
              <w:t>longdescription</w:t>
            </w:r>
            <w:proofErr w:type="spellEnd"/>
          </w:p>
        </w:tc>
        <w:tc>
          <w:tcPr>
            <w:tcW w:w="2430" w:type="dxa"/>
          </w:tcPr>
          <w:p w:rsidR="000D08A1" w:rsidRPr="000D08A1" w:rsidRDefault="000D08A1" w:rsidP="000D08A1">
            <w:pPr>
              <w:pStyle w:val="ListParagraph"/>
              <w:ind w:left="0"/>
            </w:pPr>
            <w:r w:rsidRPr="000D08A1">
              <w:t>Text</w:t>
            </w:r>
          </w:p>
        </w:tc>
        <w:tc>
          <w:tcPr>
            <w:tcW w:w="2700" w:type="dxa"/>
          </w:tcPr>
          <w:p w:rsidR="000D08A1" w:rsidRPr="000D08A1" w:rsidRDefault="000D08A1" w:rsidP="000D08A1">
            <w:pPr>
              <w:pStyle w:val="ListParagraph"/>
              <w:ind w:left="0"/>
            </w:pPr>
            <w:r w:rsidRPr="000D08A1">
              <w:t>Not Mandatory</w:t>
            </w:r>
          </w:p>
        </w:tc>
      </w:tr>
      <w:tr w:rsidR="000D08A1" w:rsidRPr="000D08A1" w:rsidTr="000D08A1">
        <w:tc>
          <w:tcPr>
            <w:tcW w:w="2065" w:type="dxa"/>
          </w:tcPr>
          <w:p w:rsidR="000D08A1" w:rsidRPr="000D08A1" w:rsidRDefault="000D08A1" w:rsidP="000D08A1">
            <w:pPr>
              <w:pStyle w:val="ListParagraph"/>
              <w:ind w:left="0"/>
            </w:pPr>
            <w:proofErr w:type="spellStart"/>
            <w:r w:rsidRPr="000D08A1">
              <w:t>smallimage</w:t>
            </w:r>
            <w:proofErr w:type="spellEnd"/>
          </w:p>
        </w:tc>
        <w:tc>
          <w:tcPr>
            <w:tcW w:w="2430" w:type="dxa"/>
          </w:tcPr>
          <w:p w:rsidR="000D08A1" w:rsidRPr="000D08A1" w:rsidRDefault="000D08A1" w:rsidP="000D08A1">
            <w:pPr>
              <w:pStyle w:val="ListParagraph"/>
              <w:ind w:left="0"/>
            </w:pPr>
            <w:r w:rsidRPr="000D08A1">
              <w:t>Multimedia Link</w:t>
            </w:r>
          </w:p>
        </w:tc>
        <w:tc>
          <w:tcPr>
            <w:tcW w:w="2700" w:type="dxa"/>
          </w:tcPr>
          <w:p w:rsidR="000D08A1" w:rsidRPr="000D08A1" w:rsidRDefault="000D08A1" w:rsidP="000D08A1">
            <w:pPr>
              <w:pStyle w:val="ListParagraph"/>
              <w:ind w:left="0"/>
            </w:pPr>
            <w:r w:rsidRPr="000D08A1">
              <w:t>Not Mandatory; Any Multimedia Schema Association</w:t>
            </w:r>
          </w:p>
        </w:tc>
      </w:tr>
      <w:tr w:rsidR="000D08A1" w:rsidRPr="000D08A1" w:rsidTr="000D08A1">
        <w:tc>
          <w:tcPr>
            <w:tcW w:w="2065" w:type="dxa"/>
          </w:tcPr>
          <w:p w:rsidR="000D08A1" w:rsidRPr="000D08A1" w:rsidRDefault="000D08A1" w:rsidP="000D08A1">
            <w:pPr>
              <w:pStyle w:val="ListParagraph"/>
              <w:ind w:left="0"/>
            </w:pPr>
            <w:proofErr w:type="spellStart"/>
            <w:r w:rsidRPr="000D08A1">
              <w:t>largeimage</w:t>
            </w:r>
            <w:proofErr w:type="spellEnd"/>
          </w:p>
        </w:tc>
        <w:tc>
          <w:tcPr>
            <w:tcW w:w="2430" w:type="dxa"/>
          </w:tcPr>
          <w:p w:rsidR="000D08A1" w:rsidRPr="000D08A1" w:rsidRDefault="000D08A1" w:rsidP="000D08A1">
            <w:pPr>
              <w:pStyle w:val="ListParagraph"/>
              <w:ind w:left="0"/>
            </w:pPr>
            <w:r w:rsidRPr="000D08A1">
              <w:t>Multimedia Link</w:t>
            </w:r>
          </w:p>
        </w:tc>
        <w:tc>
          <w:tcPr>
            <w:tcW w:w="2700" w:type="dxa"/>
          </w:tcPr>
          <w:p w:rsidR="000D08A1" w:rsidRPr="000D08A1" w:rsidRDefault="000D08A1" w:rsidP="000D08A1">
            <w:pPr>
              <w:pStyle w:val="ListParagraph"/>
              <w:ind w:left="0"/>
            </w:pPr>
            <w:r w:rsidRPr="000D08A1">
              <w:t>Not Mandatory; Any Multimedia Schema Association</w:t>
            </w:r>
          </w:p>
        </w:tc>
      </w:tr>
    </w:tbl>
    <w:p w:rsidR="007F523C" w:rsidRPr="000D08A1" w:rsidRDefault="007F523C" w:rsidP="000D08A1">
      <w:pPr>
        <w:pStyle w:val="ListParagraph"/>
      </w:pPr>
    </w:p>
    <w:p w:rsidR="007F523C" w:rsidRDefault="005A3560" w:rsidP="003C2C5A">
      <w:pPr>
        <w:pStyle w:val="ListParagraph"/>
        <w:numPr>
          <w:ilvl w:val="0"/>
          <w:numId w:val="19"/>
        </w:numPr>
      </w:pPr>
      <w:r>
        <w:t xml:space="preserve">Create sample components based on this </w:t>
      </w:r>
      <w:r w:rsidR="001159B8">
        <w:t>schema</w:t>
      </w:r>
    </w:p>
    <w:p w:rsidR="007F523C" w:rsidRDefault="007F523C" w:rsidP="005A3560">
      <w:pPr>
        <w:pStyle w:val="ListParagraph"/>
        <w:numPr>
          <w:ilvl w:val="0"/>
          <w:numId w:val="19"/>
        </w:numPr>
      </w:pPr>
      <w:r>
        <w:t xml:space="preserve">Link this Schema with the </w:t>
      </w:r>
      <w:r w:rsidR="005A3560">
        <w:t xml:space="preserve">Dynamic Component Template created in the step </w:t>
      </w:r>
      <w:hyperlink w:anchor="_CMS_Setup" w:history="1">
        <w:r w:rsidR="005A3560" w:rsidRPr="005A3560">
          <w:rPr>
            <w:rStyle w:val="Hyperlink"/>
          </w:rPr>
          <w:t>1.CMS Setup – c</w:t>
        </w:r>
      </w:hyperlink>
      <w:r w:rsidR="005A3560">
        <w:t>.</w:t>
      </w:r>
    </w:p>
    <w:p w:rsidR="001159B8" w:rsidRDefault="001159B8" w:rsidP="005A3560">
      <w:pPr>
        <w:pStyle w:val="ListParagraph"/>
        <w:numPr>
          <w:ilvl w:val="0"/>
          <w:numId w:val="19"/>
        </w:numPr>
      </w:pPr>
      <w:r>
        <w:t>Publish sample components</w:t>
      </w:r>
    </w:p>
    <w:p w:rsidR="001159B8" w:rsidRDefault="001159B8" w:rsidP="005A3560">
      <w:pPr>
        <w:pStyle w:val="ListParagraph"/>
        <w:numPr>
          <w:ilvl w:val="0"/>
          <w:numId w:val="19"/>
        </w:numPr>
      </w:pPr>
      <w:r>
        <w:t xml:space="preserve">Access SOLR Admin panel and execute query - </w:t>
      </w:r>
      <w:r w:rsidRPr="001159B8">
        <w:rPr>
          <w:highlight w:val="lightGray"/>
        </w:rPr>
        <w:t>*:*</w:t>
      </w:r>
      <w:r>
        <w:t xml:space="preserve"> - The published components should be available in XML format</w:t>
      </w:r>
    </w:p>
    <w:p w:rsidR="004B631C" w:rsidRDefault="004B631C" w:rsidP="005A3560">
      <w:pPr>
        <w:pStyle w:val="ListParagraph"/>
        <w:numPr>
          <w:ilvl w:val="0"/>
          <w:numId w:val="19"/>
        </w:numPr>
      </w:pPr>
      <w:r>
        <w:t xml:space="preserve">Use </w:t>
      </w:r>
      <w:proofErr w:type="spellStart"/>
      <w:r w:rsidRPr="004B631C">
        <w:rPr>
          <w:highlight w:val="lightGray"/>
        </w:rPr>
        <w:t>Fidler</w:t>
      </w:r>
      <w:proofErr w:type="spellEnd"/>
      <w:r>
        <w:t xml:space="preserve"> or a similar tool to Test to test the Search Service. Use below details in </w:t>
      </w:r>
      <w:proofErr w:type="spellStart"/>
      <w:r>
        <w:t>Fidler</w:t>
      </w:r>
      <w:proofErr w:type="spellEnd"/>
      <w:r>
        <w:t xml:space="preserve"> Composer to retrieve for above components:</w:t>
      </w:r>
    </w:p>
    <w:p w:rsidR="004B631C" w:rsidRDefault="004B631C" w:rsidP="004B631C">
      <w:pPr>
        <w:pStyle w:val="ListParagraph"/>
      </w:pPr>
      <w:r w:rsidRPr="004B631C">
        <w:rPr>
          <w:b/>
        </w:rPr>
        <w:t>Request type:</w:t>
      </w:r>
      <w:r>
        <w:t xml:space="preserve"> POST</w:t>
      </w:r>
    </w:p>
    <w:p w:rsidR="004B631C" w:rsidRDefault="004B631C" w:rsidP="004B631C">
      <w:pPr>
        <w:pStyle w:val="ListParagraph"/>
      </w:pPr>
      <w:r w:rsidRPr="004B631C">
        <w:rPr>
          <w:b/>
        </w:rPr>
        <w:t>URL:</w:t>
      </w:r>
      <w:r>
        <w:t xml:space="preserve"> &lt;SEARCH_SVC_URL&gt;/</w:t>
      </w:r>
      <w:proofErr w:type="spellStart"/>
      <w:r>
        <w:t>GetContentFromSolr</w:t>
      </w:r>
      <w:proofErr w:type="spellEnd"/>
      <w:r>
        <w:t xml:space="preserve"> where search URL is the URL of the Search Service configured in step </w:t>
      </w:r>
      <w:hyperlink w:anchor="_Services_Setup" w:history="1">
        <w:r w:rsidRPr="000E4715">
          <w:rPr>
            <w:rStyle w:val="Hyperlink"/>
          </w:rPr>
          <w:t>3 Service Setup – b</w:t>
        </w:r>
      </w:hyperlink>
    </w:p>
    <w:p w:rsidR="004B631C" w:rsidRDefault="004B631C" w:rsidP="004B631C">
      <w:pPr>
        <w:pStyle w:val="ListParagraph"/>
      </w:pPr>
      <w:r w:rsidRPr="004B631C">
        <w:rPr>
          <w:b/>
        </w:rPr>
        <w:t>Request Headers:</w:t>
      </w:r>
      <w:r>
        <w:t xml:space="preserve"> </w:t>
      </w:r>
      <w:proofErr w:type="spellStart"/>
      <w:r>
        <w:t>content-type:application</w:t>
      </w:r>
      <w:proofErr w:type="spellEnd"/>
      <w:r>
        <w:t>/</w:t>
      </w:r>
      <w:proofErr w:type="spellStart"/>
      <w:r>
        <w:t>json</w:t>
      </w:r>
      <w:proofErr w:type="spellEnd"/>
    </w:p>
    <w:p w:rsidR="004B631C" w:rsidRDefault="004B631C" w:rsidP="004B631C">
      <w:pPr>
        <w:pStyle w:val="ListParagraph"/>
      </w:pPr>
      <w:r w:rsidRPr="004B631C">
        <w:rPr>
          <w:b/>
        </w:rPr>
        <w:t>Request Body:</w:t>
      </w:r>
      <w:r>
        <w:t xml:space="preserve"> </w:t>
      </w:r>
      <w:r>
        <w:br/>
      </w:r>
      <w:r w:rsidRPr="004B631C">
        <w:t>{"</w:t>
      </w:r>
      <w:proofErr w:type="spellStart"/>
      <w:r w:rsidRPr="004B631C">
        <w:t>ServicePayload</w:t>
      </w:r>
      <w:proofErr w:type="spellEnd"/>
      <w:r w:rsidRPr="004B631C">
        <w:t>":{"</w:t>
      </w:r>
      <w:proofErr w:type="spellStart"/>
      <w:r w:rsidRPr="004B631C">
        <w:t>ContentType</w:t>
      </w:r>
      <w:proofErr w:type="spellEnd"/>
      <w:r w:rsidRPr="004B631C">
        <w:t>":"</w:t>
      </w:r>
      <w:r>
        <w:t>article</w:t>
      </w:r>
      <w:r w:rsidRPr="004B631C">
        <w:t>","</w:t>
      </w:r>
      <w:proofErr w:type="spellStart"/>
      <w:r w:rsidRPr="004B631C">
        <w:t>SolrCore</w:t>
      </w:r>
      <w:proofErr w:type="spellEnd"/>
      <w:r w:rsidRPr="004B631C">
        <w:t>":"</w:t>
      </w:r>
      <w:proofErr w:type="spellStart"/>
      <w:r>
        <w:t>en</w:t>
      </w:r>
      <w:proofErr w:type="spellEnd"/>
      <w:r w:rsidRPr="004B631C">
        <w:t>"}}</w:t>
      </w:r>
    </w:p>
    <w:p w:rsidR="005A3560" w:rsidRDefault="004B631C" w:rsidP="00E369CA">
      <w:pPr>
        <w:pStyle w:val="ListParagraph"/>
        <w:numPr>
          <w:ilvl w:val="0"/>
          <w:numId w:val="19"/>
        </w:numPr>
      </w:pPr>
      <w:r>
        <w:t xml:space="preserve">Execute this request in </w:t>
      </w:r>
      <w:proofErr w:type="spellStart"/>
      <w:r>
        <w:t>Fidler</w:t>
      </w:r>
      <w:proofErr w:type="spellEnd"/>
      <w:r>
        <w:t xml:space="preserve"> and verify the results returned</w:t>
      </w:r>
    </w:p>
    <w:sectPr w:rsidR="005A3560" w:rsidSect="00F37F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74EE"/>
    <w:multiLevelType w:val="hybridMultilevel"/>
    <w:tmpl w:val="272C443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553883"/>
    <w:multiLevelType w:val="hybridMultilevel"/>
    <w:tmpl w:val="DE6EC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0FD2"/>
    <w:multiLevelType w:val="hybridMultilevel"/>
    <w:tmpl w:val="19C278B0"/>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41685E"/>
    <w:multiLevelType w:val="hybridMultilevel"/>
    <w:tmpl w:val="52FC1982"/>
    <w:lvl w:ilvl="0" w:tplc="8264BC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7C2249"/>
    <w:multiLevelType w:val="hybridMultilevel"/>
    <w:tmpl w:val="98880090"/>
    <w:lvl w:ilvl="0" w:tplc="8264BC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A2503"/>
    <w:multiLevelType w:val="hybridMultilevel"/>
    <w:tmpl w:val="B4BE6FCA"/>
    <w:lvl w:ilvl="0" w:tplc="0409000F">
      <w:start w:val="1"/>
      <w:numFmt w:val="decimal"/>
      <w:lvlText w:val="%1."/>
      <w:lvlJc w:val="left"/>
      <w:pPr>
        <w:ind w:left="720" w:hanging="360"/>
      </w:pPr>
    </w:lvl>
    <w:lvl w:ilvl="1" w:tplc="179E8FFC">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74AA8"/>
    <w:multiLevelType w:val="hybridMultilevel"/>
    <w:tmpl w:val="8C8AF8F2"/>
    <w:lvl w:ilvl="0" w:tplc="04090019">
      <w:start w:val="1"/>
      <w:numFmt w:val="lowerLetter"/>
      <w:lvlText w:val="%1."/>
      <w:lvlJc w:val="left"/>
      <w:pPr>
        <w:ind w:left="1800" w:hanging="360"/>
      </w:pPr>
      <w:rPr>
        <w:rFonts w:hint="default"/>
      </w:rPr>
    </w:lvl>
    <w:lvl w:ilvl="1" w:tplc="0409001B">
      <w:start w:val="1"/>
      <w:numFmt w:val="lowerRoman"/>
      <w:lvlText w:val="%2."/>
      <w:lvlJc w:val="righ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A97E76"/>
    <w:multiLevelType w:val="hybridMultilevel"/>
    <w:tmpl w:val="01881C34"/>
    <w:lvl w:ilvl="0" w:tplc="04090019">
      <w:start w:val="1"/>
      <w:numFmt w:val="lowerLetter"/>
      <w:lvlText w:val="%1."/>
      <w:lvlJc w:val="left"/>
      <w:pPr>
        <w:ind w:left="1080" w:hanging="360"/>
      </w:pPr>
      <w:rPr>
        <w:rFonts w:hint="default"/>
      </w:rPr>
    </w:lvl>
    <w:lvl w:ilvl="1" w:tplc="04090003">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8" w15:restartNumberingAfterBreak="0">
    <w:nsid w:val="4BDF707F"/>
    <w:multiLevelType w:val="hybridMultilevel"/>
    <w:tmpl w:val="D550EC36"/>
    <w:lvl w:ilvl="0" w:tplc="0409000F">
      <w:start w:val="1"/>
      <w:numFmt w:val="decimal"/>
      <w:lvlText w:val="%1."/>
      <w:lvlJc w:val="left"/>
      <w:pPr>
        <w:ind w:left="720" w:hanging="360"/>
      </w:pPr>
    </w:lvl>
    <w:lvl w:ilvl="1" w:tplc="179E8FFC">
      <w:numFmt w:val="bullet"/>
      <w:lvlText w:val="-"/>
      <w:lvlJc w:val="left"/>
      <w:pPr>
        <w:ind w:left="1440" w:hanging="360"/>
      </w:pPr>
      <w:rPr>
        <w:rFonts w:ascii="Calibri" w:eastAsiaTheme="minorHAnsi" w:hAnsi="Calibri" w:cstheme="minorBidi" w:hint="default"/>
      </w:rPr>
    </w:lvl>
    <w:lvl w:ilvl="2" w:tplc="6748CE48">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5561E"/>
    <w:multiLevelType w:val="hybridMultilevel"/>
    <w:tmpl w:val="224622E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9556AA"/>
    <w:multiLevelType w:val="hybridMultilevel"/>
    <w:tmpl w:val="1A7E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175BA"/>
    <w:multiLevelType w:val="hybridMultilevel"/>
    <w:tmpl w:val="6A76B02A"/>
    <w:lvl w:ilvl="0" w:tplc="8264B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6C817237"/>
    <w:multiLevelType w:val="hybridMultilevel"/>
    <w:tmpl w:val="CA92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54E63"/>
    <w:multiLevelType w:val="hybridMultilevel"/>
    <w:tmpl w:val="E59640C6"/>
    <w:lvl w:ilvl="0" w:tplc="8264B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65389"/>
    <w:multiLevelType w:val="hybridMultilevel"/>
    <w:tmpl w:val="D5EA1A7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1129D1"/>
    <w:multiLevelType w:val="hybridMultilevel"/>
    <w:tmpl w:val="E7983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A5AC8"/>
    <w:multiLevelType w:val="hybridMultilevel"/>
    <w:tmpl w:val="F3E07310"/>
    <w:lvl w:ilvl="0" w:tplc="8264B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C36FC"/>
    <w:multiLevelType w:val="hybridMultilevel"/>
    <w:tmpl w:val="5FC0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C2FFD"/>
    <w:multiLevelType w:val="hybridMultilevel"/>
    <w:tmpl w:val="5E9C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8"/>
  </w:num>
  <w:num w:numId="5">
    <w:abstractNumId w:val="12"/>
  </w:num>
  <w:num w:numId="6">
    <w:abstractNumId w:val="3"/>
  </w:num>
  <w:num w:numId="7">
    <w:abstractNumId w:val="0"/>
  </w:num>
  <w:num w:numId="8">
    <w:abstractNumId w:val="15"/>
  </w:num>
  <w:num w:numId="9">
    <w:abstractNumId w:val="13"/>
  </w:num>
  <w:num w:numId="10">
    <w:abstractNumId w:val="4"/>
  </w:num>
  <w:num w:numId="11">
    <w:abstractNumId w:val="2"/>
  </w:num>
  <w:num w:numId="12">
    <w:abstractNumId w:val="16"/>
  </w:num>
  <w:num w:numId="13">
    <w:abstractNumId w:val="14"/>
  </w:num>
  <w:num w:numId="14">
    <w:abstractNumId w:val="8"/>
  </w:num>
  <w:num w:numId="15">
    <w:abstractNumId w:val="17"/>
  </w:num>
  <w:num w:numId="16">
    <w:abstractNumId w:val="9"/>
  </w:num>
  <w:num w:numId="17">
    <w:abstractNumId w:val="10"/>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95"/>
    <w:rsid w:val="00040027"/>
    <w:rsid w:val="00076DDC"/>
    <w:rsid w:val="000D08A1"/>
    <w:rsid w:val="000E4715"/>
    <w:rsid w:val="001159B8"/>
    <w:rsid w:val="002046B2"/>
    <w:rsid w:val="00211515"/>
    <w:rsid w:val="002236DD"/>
    <w:rsid w:val="00316123"/>
    <w:rsid w:val="003622F4"/>
    <w:rsid w:val="003F4BBA"/>
    <w:rsid w:val="004223E5"/>
    <w:rsid w:val="0046686A"/>
    <w:rsid w:val="004B631C"/>
    <w:rsid w:val="004F06AD"/>
    <w:rsid w:val="004F51EA"/>
    <w:rsid w:val="0055122B"/>
    <w:rsid w:val="0055282A"/>
    <w:rsid w:val="005551A2"/>
    <w:rsid w:val="005A3560"/>
    <w:rsid w:val="005A52CD"/>
    <w:rsid w:val="006129B7"/>
    <w:rsid w:val="006179F9"/>
    <w:rsid w:val="006A5323"/>
    <w:rsid w:val="00733604"/>
    <w:rsid w:val="00752193"/>
    <w:rsid w:val="007B2290"/>
    <w:rsid w:val="007F523C"/>
    <w:rsid w:val="008605FA"/>
    <w:rsid w:val="008C49DF"/>
    <w:rsid w:val="00924A95"/>
    <w:rsid w:val="00941020"/>
    <w:rsid w:val="00960AC9"/>
    <w:rsid w:val="009965F7"/>
    <w:rsid w:val="009F4F8F"/>
    <w:rsid w:val="00A92658"/>
    <w:rsid w:val="00A970F2"/>
    <w:rsid w:val="00AC77CF"/>
    <w:rsid w:val="00AF7B71"/>
    <w:rsid w:val="00B31A89"/>
    <w:rsid w:val="00C20687"/>
    <w:rsid w:val="00D967E3"/>
    <w:rsid w:val="00DC51A2"/>
    <w:rsid w:val="00E369CA"/>
    <w:rsid w:val="00F37FAD"/>
    <w:rsid w:val="00FD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7F2B"/>
  <w15:chartTrackingRefBased/>
  <w15:docId w15:val="{94684A89-5505-4C63-8EDF-8BAFD150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4A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24A95"/>
    <w:pPr>
      <w:ind w:left="720"/>
      <w:contextualSpacing/>
    </w:pPr>
  </w:style>
  <w:style w:type="character" w:styleId="Hyperlink">
    <w:name w:val="Hyperlink"/>
    <w:basedOn w:val="DefaultParagraphFont"/>
    <w:uiPriority w:val="99"/>
    <w:unhideWhenUsed/>
    <w:rsid w:val="00FD7BA5"/>
    <w:rPr>
      <w:color w:val="0563C1" w:themeColor="hyperlink"/>
      <w:u w:val="single"/>
    </w:rPr>
  </w:style>
  <w:style w:type="character" w:styleId="FollowedHyperlink">
    <w:name w:val="FollowedHyperlink"/>
    <w:basedOn w:val="DefaultParagraphFont"/>
    <w:uiPriority w:val="99"/>
    <w:semiHidden/>
    <w:unhideWhenUsed/>
    <w:rsid w:val="00FD7BA5"/>
    <w:rPr>
      <w:color w:val="954F72" w:themeColor="followedHyperlink"/>
      <w:u w:val="single"/>
    </w:rPr>
  </w:style>
  <w:style w:type="table" w:styleId="TableGrid">
    <w:name w:val="Table Grid"/>
    <w:basedOn w:val="TableNormal"/>
    <w:uiPriority w:val="39"/>
    <w:rsid w:val="000D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7FAD"/>
    <w:pPr>
      <w:spacing w:after="0" w:line="240" w:lineRule="auto"/>
    </w:pPr>
    <w:rPr>
      <w:rFonts w:eastAsiaTheme="minorEastAsia"/>
    </w:rPr>
  </w:style>
  <w:style w:type="character" w:customStyle="1" w:styleId="NoSpacingChar">
    <w:name w:val="No Spacing Char"/>
    <w:basedOn w:val="DefaultParagraphFont"/>
    <w:link w:val="NoSpacing"/>
    <w:uiPriority w:val="1"/>
    <w:rsid w:val="00F37FAD"/>
    <w:rPr>
      <w:rFonts w:eastAsiaTheme="minorEastAsia"/>
    </w:rPr>
  </w:style>
  <w:style w:type="paragraph" w:styleId="TOCHeading">
    <w:name w:val="TOC Heading"/>
    <w:basedOn w:val="Heading1"/>
    <w:next w:val="Normal"/>
    <w:uiPriority w:val="39"/>
    <w:unhideWhenUsed/>
    <w:qFormat/>
    <w:rsid w:val="00F37FAD"/>
    <w:pPr>
      <w:outlineLvl w:val="9"/>
    </w:pPr>
  </w:style>
  <w:style w:type="paragraph" w:styleId="TOC1">
    <w:name w:val="toc 1"/>
    <w:basedOn w:val="Normal"/>
    <w:next w:val="Normal"/>
    <w:autoRedefine/>
    <w:uiPriority w:val="39"/>
    <w:unhideWhenUsed/>
    <w:rsid w:val="00F37FAD"/>
    <w:pPr>
      <w:spacing w:after="100"/>
    </w:pPr>
  </w:style>
  <w:style w:type="paragraph" w:styleId="TOC2">
    <w:name w:val="toc 2"/>
    <w:basedOn w:val="Normal"/>
    <w:next w:val="Normal"/>
    <w:autoRedefine/>
    <w:uiPriority w:val="39"/>
    <w:unhideWhenUsed/>
    <w:rsid w:val="00F37FAD"/>
    <w:pPr>
      <w:spacing w:after="100"/>
      <w:ind w:left="220"/>
    </w:pPr>
  </w:style>
  <w:style w:type="paragraph" w:styleId="TOC3">
    <w:name w:val="toc 3"/>
    <w:basedOn w:val="Normal"/>
    <w:next w:val="Normal"/>
    <w:autoRedefine/>
    <w:uiPriority w:val="39"/>
    <w:unhideWhenUsed/>
    <w:rsid w:val="00F37F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983/solr/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sol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AE27E-F035-4702-B4D4-6DB5A6C3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Search 4 Tridion (SS4T) Framework</dc:title>
  <dc:subject/>
  <dc:creator>Pankaj Gaur</dc:creator>
  <cp:keywords/>
  <dc:description/>
  <cp:lastModifiedBy>pankaj.gaur</cp:lastModifiedBy>
  <cp:revision>45</cp:revision>
  <dcterms:created xsi:type="dcterms:W3CDTF">2015-06-09T09:58:00Z</dcterms:created>
  <dcterms:modified xsi:type="dcterms:W3CDTF">2016-12-31T12:43:00Z</dcterms:modified>
</cp:coreProperties>
</file>