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141F3B" w:rsidRDefault="00F5744A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Unit Test in Angular2 : </w:t>
      </w:r>
    </w:p>
    <w:p w:rsidR="00F5744A" w:rsidRPr="00141F3B" w:rsidRDefault="00CE7B7D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Each block starting with it 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1)Why we need unit test in angular2 ?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Ans : This to to test the following scenerios :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a)Does the component is working as intended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b)Does the pipe is working as intended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c)Does the service works as intended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d)Does input works as intended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e)Does injection works as intended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2)What are describe and it in angular 2 spec file ?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Ans : All the it block are test in itself.All it blocks are independent of each other.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{TestBed,async} from '@angular/core/testing';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//TestBed is testing utility object.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{AppComponent} from './app.component';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describe('Something..',()=&gt;{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beforeEach(()=&gt;{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TestBed.configureTestingModule({ //This allows us to configure module for our testing.It tells which component we have in this testing environment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declarations : [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AppComponent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]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it('should create the app',async(()=&gt;{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fixture = TestBed.createComponent(AppComponent)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app = fixture.debugElement.componentInstance; // debugElement is an element exposed to us for the  testing purposes.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expectA(app).toBeTruthy() // It should exist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it('should have title app works',async(()=&gt;{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fixture = TestBed.createComponet(AppComponent);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app = fixture.debugElement.componentInstance;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expect(app.title).toEqual('app works')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); 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it('should render title in h1 tag',async(()=&gt;{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fixture = TestBed.createComponent(AppComponent);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fixture.detectChanges();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let compiled = fixture.debugElement.nativeElement;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expect(compiled.querySelector('h1').textContent).toContain('app works');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it('')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lastRenderedPageBreak/>
        <w:t>Running test though cli :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Command is ng-test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Create a new Component with name user. It should contain following files 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a)user.component.ts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b)user.html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c)user.css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d)user.spec.ts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Testing dependencies. Component and services.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How to get the reference of service inside the spec file ?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Ans : 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var app = fixture.debugElement.componentInstance;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var userService = fixture.debugElement.injector.get(UserService);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fixture.detectChanges();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expect(userService.user.name).toEqual(app.user.name)</w:t>
      </w: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</w:p>
    <w:p w:rsidR="0063256E" w:rsidRPr="00141F3B" w:rsidRDefault="0063256E" w:rsidP="0063256E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Testing http asynchronous request in angular 2 testing :</w:t>
      </w:r>
    </w:p>
    <w:p w:rsidR="003D3DD3" w:rsidRPr="00141F3B" w:rsidRDefault="007C6377" w:rsidP="0063256E">
      <w:pPr>
        <w:rPr>
          <w:rFonts w:ascii="Georgia" w:hAnsi="Georgia" w:cs="Times New Roman"/>
          <w:b/>
          <w:sz w:val="28"/>
          <w:szCs w:val="28"/>
        </w:rPr>
      </w:pPr>
      <w:r w:rsidRPr="00141F3B">
        <w:rPr>
          <w:rFonts w:ascii="Georgia" w:hAnsi="Georgia" w:cs="Times New Roman"/>
          <w:b/>
          <w:sz w:val="28"/>
          <w:szCs w:val="28"/>
        </w:rPr>
        <w:t>d</w:t>
      </w:r>
      <w:r w:rsidR="007E4A72" w:rsidRPr="00141F3B">
        <w:rPr>
          <w:rFonts w:ascii="Georgia" w:hAnsi="Georgia" w:cs="Times New Roman"/>
          <w:b/>
          <w:sz w:val="28"/>
          <w:szCs w:val="28"/>
        </w:rPr>
        <w:t>ata.service.ts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export class DataService{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>getData(){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var dataProvise = new Promise((resolve,reject)=&gt;{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lastRenderedPageBreak/>
        <w:tab/>
      </w: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setTimeout(()=&gt;{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resolve('data');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},2000);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})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</w:r>
      <w:r w:rsidRPr="00141F3B">
        <w:rPr>
          <w:rFonts w:ascii="Georgia" w:hAnsi="Georgia" w:cs="Times New Roman"/>
          <w:sz w:val="28"/>
          <w:szCs w:val="28"/>
        </w:rPr>
        <w:tab/>
        <w:t>return dataProvise;</w:t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>}</w:t>
      </w:r>
      <w:r w:rsidRPr="00141F3B">
        <w:rPr>
          <w:rFonts w:ascii="Georgia" w:hAnsi="Georgia" w:cs="Times New Roman"/>
          <w:sz w:val="28"/>
          <w:szCs w:val="28"/>
        </w:rPr>
        <w:tab/>
      </w:r>
    </w:p>
    <w:p w:rsidR="007E4A72" w:rsidRPr="00141F3B" w:rsidRDefault="007E4A72" w:rsidP="007E4A72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}</w:t>
      </w:r>
    </w:p>
    <w:p w:rsidR="001E4077" w:rsidRPr="00141F3B" w:rsidRDefault="00250C07" w:rsidP="007E4A72">
      <w:pPr>
        <w:rPr>
          <w:rFonts w:ascii="Georgia" w:hAnsi="Georgia" w:cs="Times New Roman"/>
          <w:b/>
          <w:sz w:val="28"/>
          <w:szCs w:val="28"/>
        </w:rPr>
      </w:pPr>
      <w:r w:rsidRPr="00141F3B">
        <w:rPr>
          <w:rFonts w:ascii="Georgia" w:hAnsi="Georgia" w:cs="Times New Roman"/>
          <w:b/>
          <w:sz w:val="28"/>
          <w:szCs w:val="28"/>
        </w:rPr>
        <w:t>Spec file :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/* tslint:disable:no-unused-variable */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 async, ComponentFixture, TestBed,tick } from '@angular/core/testing';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 By } from '@angular/platform-browser';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 DebugElement } from '@angular/core';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{UserService} from './user.service';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 UserComponent } from './user.component';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{CalculatorService} from './calculator.service';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import {DataService} from './data.service';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describe('UserComponent', () =&gt; 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let component: UserComponent;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let fixture: ComponentFixture&lt;UserComponent&gt;;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beforeEach(async(() =&gt; 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TestBed.configureTestingModule({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  declarations: [ UserComponent ]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})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.compileComponents();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lastRenderedPageBreak/>
        <w:t xml:space="preserve">  }));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beforeEach(() =&gt; 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fixture = TestBed.createComponent(UserComponent);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component = fixture.componentInstance;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fixture.detectChanges();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/*it('should create', () =&gt; 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  expect(component).toBeTruthy();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});*/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/*it('Service name should be equal to component name ',()=&gt;{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fixture = TestBed.createComponent(UserComponent);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app = fixture.debugElement.componentInstance;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userService = fixture.debugElement.injector.get(UserService);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fixture.detectChanges();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expect(userService.user.name).toEqual(app.user.name)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it('Sum should be 4',()=&gt;{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fixture = TestBed.createComponent(UserComponent);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app = fixture.debugElement.componentInstance;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calculatorService = fixture.debugElement.injector.get(CalculatorService);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lastRenderedPageBreak/>
        <w:tab/>
        <w:t xml:space="preserve">  fixture.detectChanges();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expect(calculatorService.add(2,2)).toEqual(4);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});  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*/</w:t>
      </w:r>
    </w:p>
    <w:p w:rsidR="00250C07" w:rsidRPr="00141F3B" w:rsidRDefault="00250C07" w:rsidP="00250C07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</w:t>
      </w:r>
    </w:p>
    <w:p w:rsidR="006C38EF" w:rsidRPr="00141F3B" w:rsidRDefault="00250C07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</w:t>
      </w:r>
      <w:r w:rsidR="006C38EF" w:rsidRPr="00141F3B">
        <w:rPr>
          <w:rFonts w:ascii="Georgia" w:hAnsi="Georgia" w:cs="Times New Roman"/>
          <w:sz w:val="28"/>
          <w:szCs w:val="28"/>
        </w:rPr>
        <w:t>it('Should not fetch data if not called asynchronus way',fakeAsync(()=&gt;{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fixture = TestBed.createComponent(UserComponent);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app = fixture.debugElement.componentInstance;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var dataService = fixture.debugElement.injector.get(DataService);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let spy = spyOn(dataService,'getData').and.returnValue(Promise.resolve('Data'));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fixture.detectChanges();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tick();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ab/>
        <w:t xml:space="preserve">  expect(app.sRecord).toBe('Data');</w:t>
      </w:r>
    </w:p>
    <w:p w:rsidR="006C38EF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}));</w:t>
      </w:r>
    </w:p>
    <w:p w:rsidR="00250C07" w:rsidRPr="00141F3B" w:rsidRDefault="006C38EF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 xml:space="preserve">  </w:t>
      </w:r>
      <w:r w:rsidR="00250C07" w:rsidRPr="00141F3B">
        <w:rPr>
          <w:rFonts w:ascii="Georgia" w:hAnsi="Georgia" w:cs="Times New Roman"/>
          <w:sz w:val="28"/>
          <w:szCs w:val="28"/>
        </w:rPr>
        <w:t>});</w:t>
      </w:r>
    </w:p>
    <w:p w:rsidR="000B4380" w:rsidRPr="00141F3B" w:rsidRDefault="000B4380" w:rsidP="006C38EF">
      <w:pPr>
        <w:rPr>
          <w:rFonts w:ascii="Georgia" w:hAnsi="Georgia" w:cs="Times New Roman"/>
          <w:sz w:val="28"/>
          <w:szCs w:val="28"/>
        </w:rPr>
      </w:pPr>
      <w:r w:rsidRPr="00141F3B">
        <w:rPr>
          <w:rFonts w:ascii="Georgia" w:hAnsi="Georgia" w:cs="Times New Roman"/>
          <w:sz w:val="28"/>
          <w:szCs w:val="28"/>
        </w:rPr>
        <w:t>--</w:t>
      </w:r>
    </w:p>
    <w:p w:rsidR="000B4380" w:rsidRPr="00141F3B" w:rsidRDefault="008A7710" w:rsidP="006C38EF">
      <w:pPr>
        <w:rPr>
          <w:rFonts w:ascii="Georgia" w:hAnsi="Georgia" w:cs="Times New Roman"/>
          <w:b/>
          <w:sz w:val="28"/>
          <w:szCs w:val="28"/>
        </w:rPr>
      </w:pPr>
      <w:r w:rsidRPr="00141F3B">
        <w:rPr>
          <w:rFonts w:ascii="Georgia" w:hAnsi="Georgia" w:cs="Times New Roman"/>
          <w:b/>
          <w:sz w:val="28"/>
          <w:szCs w:val="28"/>
        </w:rPr>
        <w:t>Isolated and non-isolated tests :</w:t>
      </w:r>
    </w:p>
    <w:p w:rsidR="008A7710" w:rsidRPr="00141F3B" w:rsidRDefault="0085765E" w:rsidP="006C38EF">
      <w:pPr>
        <w:rPr>
          <w:rFonts w:ascii="Georgia" w:hAnsi="Georgia" w:cs="Times New Roman"/>
          <w:b/>
          <w:sz w:val="28"/>
          <w:szCs w:val="28"/>
        </w:rPr>
      </w:pPr>
      <w:r w:rsidRPr="00141F3B">
        <w:rPr>
          <w:rFonts w:ascii="Georgia" w:hAnsi="Georgia" w:cs="Times New Roman"/>
          <w:b/>
          <w:sz w:val="28"/>
          <w:szCs w:val="28"/>
        </w:rPr>
        <w:t>Test Pipe :</w:t>
      </w:r>
    </w:p>
    <w:p w:rsidR="00A72D37" w:rsidRPr="00141F3B" w:rsidRDefault="00A72D37" w:rsidP="006C38EF">
      <w:pPr>
        <w:rPr>
          <w:rFonts w:ascii="Georgia" w:hAnsi="Georgia" w:cs="Times New Roman"/>
          <w:b/>
          <w:sz w:val="28"/>
          <w:szCs w:val="28"/>
        </w:rPr>
      </w:pPr>
      <w:r w:rsidRPr="00141F3B">
        <w:rPr>
          <w:rFonts w:ascii="Georgia" w:hAnsi="Georgia" w:cs="Times New Roman"/>
          <w:b/>
          <w:sz w:val="28"/>
          <w:szCs w:val="28"/>
        </w:rPr>
        <w:t>Different method of angular 2 testing :</w:t>
      </w:r>
    </w:p>
    <w:p w:rsidR="0085765E" w:rsidRPr="00141F3B" w:rsidRDefault="000D3EC4" w:rsidP="006C38EF">
      <w:pPr>
        <w:rPr>
          <w:rFonts w:ascii="Georgia" w:hAnsi="Georgia" w:cs="Helvetica"/>
          <w:sz w:val="28"/>
          <w:szCs w:val="28"/>
          <w:shd w:val="clear" w:color="auto" w:fill="FFFFFF"/>
        </w:rPr>
      </w:pP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we'll use Jasmine's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b/>
          <w:sz w:val="28"/>
          <w:szCs w:val="28"/>
        </w:rPr>
        <w:t>describe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function to tell Jasmine that we want to run a suite of tests</w:t>
      </w:r>
      <w:r w:rsidR="0058482B" w:rsidRPr="00141F3B">
        <w:rPr>
          <w:rFonts w:ascii="Georgia" w:hAnsi="Georgia" w:cs="Helvetica"/>
          <w:sz w:val="28"/>
          <w:szCs w:val="28"/>
          <w:shd w:val="clear" w:color="auto" w:fill="FFFFFF"/>
        </w:rPr>
        <w:t>.</w:t>
      </w:r>
    </w:p>
    <w:p w:rsidR="0058482B" w:rsidRPr="00141F3B" w:rsidRDefault="00790F61" w:rsidP="006C38EF">
      <w:pPr>
        <w:rPr>
          <w:rStyle w:val="HTMLCode"/>
          <w:rFonts w:ascii="Georgia" w:eastAsiaTheme="minorHAnsi" w:hAnsi="Georgia" w:cs="Consolas"/>
          <w:sz w:val="28"/>
          <w:szCs w:val="28"/>
        </w:rPr>
      </w:pP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We then set up our testing module using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TestBed.configureTestingModule</w:t>
      </w:r>
    </w:p>
    <w:p w:rsidR="006D043F" w:rsidRDefault="006D043F" w:rsidP="006C38EF">
      <w:pPr>
        <w:rPr>
          <w:rFonts w:ascii="Georgia" w:hAnsi="Georgia" w:cs="Helvetica"/>
          <w:sz w:val="28"/>
          <w:szCs w:val="28"/>
          <w:shd w:val="clear" w:color="auto" w:fill="FFFFFF"/>
        </w:rPr>
      </w:pP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 xml:space="preserve">Once we've set up our testing module, we'll </w:t>
      </w:r>
      <w:r w:rsidR="007C0DF1">
        <w:rPr>
          <w:rFonts w:ascii="Georgia" w:hAnsi="Georgia" w:cs="Helvetica"/>
          <w:sz w:val="28"/>
          <w:szCs w:val="28"/>
          <w:shd w:val="clear" w:color="auto" w:fill="FFFFFF"/>
        </w:rPr>
        <w:t>u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se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TestBed.createComponent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to create our component. The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createComponent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method actually returns a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hyperlink r:id="rId4" w:tooltip="Component Fixture class" w:history="1">
        <w:r w:rsidRPr="00141F3B">
          <w:rPr>
            <w:rStyle w:val="HTMLCode"/>
            <w:rFonts w:ascii="Georgia" w:eastAsiaTheme="minorHAnsi" w:hAnsi="Georgia" w:cs="Consolas"/>
            <w:sz w:val="28"/>
            <w:szCs w:val="28"/>
            <w:shd w:val="clear" w:color="auto" w:fill="FFFFFF"/>
          </w:rPr>
          <w:t>ComponentFixture</w:t>
        </w:r>
      </w:hyperlink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. Our component actually lives at the fixture's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componentInstance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attribute. So, we'll set our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component</w:t>
      </w:r>
      <w:r w:rsidRPr="00141F3B">
        <w:rPr>
          <w:rStyle w:val="apple-converted-space"/>
          <w:rFonts w:ascii="Georgia" w:hAnsi="Georgia" w:cs="Helvetica"/>
          <w:sz w:val="28"/>
          <w:szCs w:val="28"/>
          <w:shd w:val="clear" w:color="auto" w:fill="FFFFFF"/>
        </w:rPr>
        <w:t> 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variable to</w:t>
      </w:r>
      <w:r w:rsidRPr="00141F3B">
        <w:rPr>
          <w:rStyle w:val="HTMLCode"/>
          <w:rFonts w:ascii="Georgia" w:eastAsiaTheme="minorHAnsi" w:hAnsi="Georgia" w:cs="Consolas"/>
          <w:sz w:val="28"/>
          <w:szCs w:val="28"/>
        </w:rPr>
        <w:t>fixture.componentInstance</w:t>
      </w:r>
      <w:r w:rsidRPr="00141F3B">
        <w:rPr>
          <w:rFonts w:ascii="Georgia" w:hAnsi="Georgia" w:cs="Helvetica"/>
          <w:sz w:val="28"/>
          <w:szCs w:val="28"/>
          <w:shd w:val="clear" w:color="auto" w:fill="FFFFFF"/>
        </w:rPr>
        <w:t>.</w:t>
      </w:r>
    </w:p>
    <w:p w:rsidR="000717BC" w:rsidRDefault="000717BC" w:rsidP="006C38EF">
      <w:pPr>
        <w:rPr>
          <w:rFonts w:ascii="Georgia" w:hAnsi="Georgia" w:cs="Helvetica"/>
          <w:sz w:val="28"/>
          <w:szCs w:val="28"/>
          <w:shd w:val="clear" w:color="auto" w:fill="FFFFFF"/>
        </w:rPr>
      </w:pPr>
    </w:p>
    <w:p w:rsidR="000717BC" w:rsidRPr="00141F3B" w:rsidRDefault="000717BC" w:rsidP="006C38EF">
      <w:pPr>
        <w:rPr>
          <w:rFonts w:ascii="Georgia" w:hAnsi="Georgia" w:cs="Times New Roman"/>
          <w:b/>
          <w:sz w:val="28"/>
          <w:szCs w:val="28"/>
        </w:rPr>
      </w:pPr>
      <w:bookmarkStart w:id="0" w:name="_GoBack"/>
      <w:bookmarkEnd w:id="0"/>
    </w:p>
    <w:sectPr w:rsidR="000717BC" w:rsidRPr="0014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32"/>
    <w:rsid w:val="00015CD8"/>
    <w:rsid w:val="000717BC"/>
    <w:rsid w:val="000B4380"/>
    <w:rsid w:val="000D3EC4"/>
    <w:rsid w:val="00141F3B"/>
    <w:rsid w:val="001E4077"/>
    <w:rsid w:val="00250C07"/>
    <w:rsid w:val="00363290"/>
    <w:rsid w:val="003D3DD3"/>
    <w:rsid w:val="0058482B"/>
    <w:rsid w:val="00596D32"/>
    <w:rsid w:val="0063256E"/>
    <w:rsid w:val="00677DB3"/>
    <w:rsid w:val="006C38EF"/>
    <w:rsid w:val="006D043F"/>
    <w:rsid w:val="00790F61"/>
    <w:rsid w:val="007C0DF1"/>
    <w:rsid w:val="007C6377"/>
    <w:rsid w:val="007E4A72"/>
    <w:rsid w:val="0085765E"/>
    <w:rsid w:val="008A7710"/>
    <w:rsid w:val="00A72D37"/>
    <w:rsid w:val="00BC7FA2"/>
    <w:rsid w:val="00CE7B7D"/>
    <w:rsid w:val="00DF0F68"/>
    <w:rsid w:val="00DF63EF"/>
    <w:rsid w:val="00F269AE"/>
    <w:rsid w:val="00F5744A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BDB4-92E2-4435-9321-1530A0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3EC4"/>
  </w:style>
  <w:style w:type="character" w:styleId="HTMLCode">
    <w:name w:val="HTML Code"/>
    <w:basedOn w:val="DefaultParagraphFont"/>
    <w:uiPriority w:val="99"/>
    <w:semiHidden/>
    <w:unhideWhenUsed/>
    <w:rsid w:val="000D3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docs/ts/latest/api/core/testing/index/ComponentFixture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742</Words>
  <Characters>4233</Characters>
  <Application>Microsoft Office Word</Application>
  <DocSecurity>0</DocSecurity>
  <Lines>35</Lines>
  <Paragraphs>9</Paragraphs>
  <ScaleCrop>false</ScaleCrop>
  <Company>Philips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95</cp:revision>
  <dcterms:created xsi:type="dcterms:W3CDTF">2017-06-01T08:58:00Z</dcterms:created>
  <dcterms:modified xsi:type="dcterms:W3CDTF">2017-06-06T13:34:00Z</dcterms:modified>
</cp:coreProperties>
</file>