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6"/>
          <w:szCs w:val="36"/>
        </w:rPr>
        <w:t xml:space="preserve">PS-10: Product Listing &amp; Review Trust Agent</w:t>
      </w:r>
    </w:p>
    <w:p>
      <w:pPr>
        <w:spacing w:after="120"/>
      </w:pPr>
      <w:r>
        <w:rPr>
          <w:b/>
          <w:bCs/>
        </w:rPr>
        <w:t xml:space="preserve">Domain: </w:t>
      </w:r>
      <w:r>
        <w:t xml:space="preserve">E-commerce</w:t>
      </w:r>
    </w:p>
    <w:p>
      <w:pPr>
        <w:spacing w:after="120"/>
      </w:pPr>
      <w:r>
        <w:t xml:space="preserve">Analyzes product listings, customer reviews, and seller behavior patterns to detect fraud, fake reviews, counterfeit signals, and listing quality issues, then produces a structured trust report with clear remediation actions.</w:t>
      </w:r>
    </w:p>
    <w:p>
      <w:pPr>
        <w:spacing w:after="120"/>
      </w:pPr>
      <w:r>
        <w:rPr>
          <w:b/>
          <w:bCs/>
        </w:rPr>
        <w:t xml:space="preserve">In essence: </w:t>
      </w:r>
      <w:r>
        <w:t xml:space="preserve">A marketplace trust inspector that separates real signal from manufactured hype before a customer ever clicks "buy."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50" w:before="300"/>
      </w:pPr>
      <w:r>
        <w:t xml:space="preserve">Build an Autonomous E-commerce Trust Intelligence System</w:t>
      </w:r>
    </w:p>
    <w:p>
      <w:pPr>
        <w:spacing w:after="120"/>
      </w:pPr>
      <w:r>
        <w:t xml:space="preserve">Develop a multi-agent AI system that can: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Ingest product listings (title, description, images, price history, seller profile)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Ingest associated customer reviews and ratings over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Segment reviews into batches by time window and reviewer cohort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Classify listing content against catalog/marketplace policy standards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Extract structured claims (materials, certifications, specs, warranty terms)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Detect review manipulation patterns (bursts, duplicate phrasing, incentivized language)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Compare seller behavior against known fraud/counterfeit patterns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a trust score with itemized evidence per listing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Produce a plain-language action report for trust &amp; safety reviewers</w:t>
      </w:r>
    </w:p>
    <w:p>
      <w:pPr>
        <w:spacing w:after="120"/>
      </w:pPr>
      <w:r>
        <w:t xml:space="preserve">The system should act as a triage and evidence-gathering assistant for human trust &amp; safety reviewers, not an automatic delisting authority.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50" w:before="300"/>
      </w:pPr>
      <w:r>
        <w:t xml:space="preserve">Example Scenario</w:t>
      </w:r>
    </w:p>
    <w:p>
      <w:pPr>
        <w:spacing w:after="120"/>
      </w:pPr>
      <w:r>
        <w:rPr>
          <w:b/>
          <w:bCs/>
        </w:rPr>
        <w:t xml:space="preserve">Input Listing: </w:t>
      </w:r>
      <w:r>
        <w:t xml:space="preserve">"UltraCharge Pro 20000mAh Power Bank" — 340 reviews, 4.7★ average, listed 3 weeks ago</w:t>
      </w:r>
    </w:p>
    <w:p>
      <w:pPr>
        <w:spacing w:after="120"/>
      </w:pPr>
      <w:r>
        <w:rPr>
          <w:b/>
          <w:bCs/>
        </w:rPr>
        <w:t xml:space="preserve">Naive System Output: </w:t>
      </w:r>
      <w:r>
        <w:t xml:space="preserve">"This product has good reviews and looks fine." — Useless.</w:t>
      </w:r>
    </w:p>
    <w:p>
      <w:pPr>
        <w:spacing w:after="120"/>
      </w:pPr>
      <w:r>
        <w:rPr>
          <w:b/>
          <w:bCs/>
        </w:rPr>
        <w:t xml:space="preserve">Agentic System Output: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D9D9" w:color="auto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3000"/>
            <w:shd w:fill="D9D9D9" w:color="auto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Item Detected</w:t>
            </w:r>
          </w:p>
        </w:tc>
        <w:tc>
          <w:tcPr>
            <w:tcW w:type="dxa" w:w="6000"/>
          </w:tcPr>
          <w:p>
            <w:r>
              <w:t xml:space="preserve">Review velocity spike: 210 reviews in 48 hours (week 2)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Issue</w:t>
            </w:r>
          </w:p>
        </w:tc>
        <w:tc>
          <w:tcPr>
            <w:tcW w:type="dxa" w:w="6000"/>
          </w:tcPr>
          <w:p>
            <w:r>
              <w:t xml:space="preserve">Reviews in spike window share near-identical phrasing ("changed my life", "arrived fast")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Risk Level</w:t>
            </w:r>
          </w:p>
        </w:tc>
        <w:tc>
          <w:tcPr>
            <w:tcW w:type="dxa" w:w="6000"/>
          </w:tcPr>
          <w:p>
            <w:r>
              <w:t xml:space="preserve">High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Explanation</w:t>
            </w:r>
          </w:p>
        </w:tc>
        <w:tc>
          <w:tcPr>
            <w:tcW w:type="dxa" w:w="6000"/>
          </w:tcPr>
          <w:p>
            <w:r>
              <w:t xml:space="preserve">Burst pattern + phrase duplication matches known incentivized-review signature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Recommendation</w:t>
            </w:r>
          </w:p>
        </w:tc>
        <w:tc>
          <w:tcPr>
            <w:tcW w:type="dxa" w:w="6000"/>
          </w:tcPr>
          <w:p>
            <w:r>
              <w:t xml:space="preserve">Flag for manual seller audit; withhold "Amazon's Choice"-style badge pending review</w:t>
            </w:r>
          </w:p>
        </w:tc>
      </w:tr>
    </w:tbl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50" w:before="300"/>
      </w:pPr>
      <w:r>
        <w:t xml:space="preserve">Core Components</w:t>
      </w:r>
    </w:p>
    <w:p>
      <w:pPr>
        <w:pStyle w:val="Heading3"/>
        <w:spacing w:after="100" w:before="200"/>
      </w:pPr>
      <w:r>
        <w:t xml:space="preserve">1. Listing Ingestion Agent</w:t>
      </w:r>
    </w:p>
    <w:p>
      <w:pPr>
        <w:spacing w:after="120"/>
      </w:pPr>
      <w:r>
        <w:t xml:space="preserve">Parses raw listing data (title, description, images, specs, price history) into a structured record.</w:t>
      </w:r>
    </w:p>
    <w:p>
      <w:pPr>
        <w:spacing w:after="120"/>
      </w:pPr>
      <w:r>
        <w:rPr>
          <w:b/>
          <w:bCs/>
        </w:rPr>
        <w:t xml:space="preserve">Tasks: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Pull listing text, images, and metadata via API/scrape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Normalize price history and stock-change timestamps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Extract seller ID, account age, and category</w:t>
      </w:r>
    </w:p>
    <w:p>
      <w:pPr>
        <w:spacing w:after="120"/>
      </w:pPr>
      <w:r>
        <w:rPr>
          <w:b/>
          <w:bCs/>
        </w:rPr>
        <w:t xml:space="preserve">Example: </w:t>
      </w:r>
      <w:r>
        <w:t xml:space="preserve">Input: raw HTML listing page → Output: {title, price_history[12mo], seller_id, category: "Electronics"}</w:t>
      </w:r>
    </w:p>
    <w:p>
      <w:pPr>
        <w:spacing w:after="200"/>
      </w:pPr>
      <w:r>
        <w:rPr>
          <w:i/>
          <w:iCs/>
        </w:rPr>
        <w:t xml:space="preserve">Transforms unstructured listing pages into structured records.</w:t>
      </w:r>
    </w:p>
    <w:p>
      <w:pPr>
        <w:pStyle w:val="Heading3"/>
        <w:spacing w:after="100" w:before="200"/>
      </w:pPr>
      <w:r>
        <w:t xml:space="preserve">2. Review Ingestion &amp; Segmentation Agent</w:t>
      </w:r>
    </w:p>
    <w:p>
      <w:pPr>
        <w:spacing w:after="120"/>
      </w:pPr>
      <w:r>
        <w:t xml:space="preserve">Collects all reviews for a listing and segments them into time-windowed batches.</w:t>
      </w:r>
    </w:p>
    <w:p>
      <w:pPr>
        <w:spacing w:after="120"/>
      </w:pPr>
      <w:r>
        <w:rPr>
          <w:b/>
          <w:bCs/>
        </w:rPr>
        <w:t xml:space="preserve">Tasks: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Pull reviews with timestamps, ratings, reviewer IDs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Bucket reviews into weekly/monthly cohorts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Flag reviewers with no verified purchase</w:t>
      </w:r>
    </w:p>
    <w:p>
      <w:pPr>
        <w:spacing w:after="120"/>
      </w:pPr>
      <w:r>
        <w:rPr>
          <w:b/>
          <w:bCs/>
        </w:rPr>
        <w:t xml:space="preserve">Example: </w:t>
      </w:r>
      <w:r>
        <w:t xml:space="preserve">340 reviews → 12 weekly buckets; buckets 2-3 flagged as "high volume" (210 reviews vs. 8-15 baseline)</w:t>
      </w:r>
    </w:p>
    <w:p>
      <w:pPr>
        <w:pStyle w:val="Heading3"/>
        <w:spacing w:after="100" w:before="200"/>
      </w:pPr>
      <w:r>
        <w:t xml:space="preserve">3. Listing Compliance Classifier</w:t>
      </w:r>
    </w:p>
    <w:p>
      <w:pPr>
        <w:spacing w:after="120"/>
      </w:pPr>
      <w:r>
        <w:t xml:space="preserve">Checks listing content against marketplace policy categories.</w:t>
      </w:r>
    </w:p>
    <w:p>
      <w:pPr>
        <w:spacing w:after="120"/>
      </w:pPr>
      <w:r>
        <w:rPr>
          <w:b/>
          <w:bCs/>
        </w:rPr>
        <w:t xml:space="preserve">Tasks: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Classify claims into allowed/restricted categories (health claims, certifications, safety)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Flag banned keyword patterns (e.g. "FDA approved" without proof)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Score image-to-description consistency</w:t>
      </w:r>
    </w:p>
    <w:p>
      <w:pPr>
        <w:spacing w:after="120"/>
      </w:pPr>
      <w:r>
        <w:rPr>
          <w:b/>
          <w:bCs/>
        </w:rPr>
        <w:t xml:space="preserve">Example: </w:t>
      </w:r>
      <w:r>
        <w:t xml:space="preserve">Claim: "medical grade materials" → Flagged: unverified medical claim, category "Restricted Claim"</w:t>
      </w:r>
    </w:p>
    <w:p>
      <w:pPr>
        <w:pStyle w:val="Heading3"/>
        <w:spacing w:after="100" w:before="200"/>
      </w:pPr>
      <w:r>
        <w:t xml:space="preserve">4. Claim Extraction Agent</w:t>
      </w:r>
    </w:p>
    <w:p>
      <w:pPr>
        <w:spacing w:after="120"/>
      </w:pPr>
      <w:r>
        <w:t xml:space="preserve">Pulls structured factual claims out of listing prose for downstream verification.</w:t>
      </w:r>
    </w:p>
    <w:p>
      <w:pPr>
        <w:spacing w:after="120"/>
      </w:pPr>
      <w:r>
        <w:rPr>
          <w:b/>
          <w:bCs/>
        </w:rPr>
        <w:t xml:space="preserve">Tasks: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Extract specs (capacity, dimensions, certifications)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Extract warranty and return-policy statements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 each claim with a confidence source (seller-stated vs. verified)</w:t>
      </w:r>
    </w:p>
    <w:p>
      <w:pPr>
        <w:spacing w:after="120"/>
      </w:pPr>
      <w:r>
        <w:rPr>
          <w:b/>
          <w:bCs/>
        </w:rPr>
        <w:t xml:space="preserve">Example: </w:t>
      </w:r>
      <w:r>
        <w:t xml:space="preserve">Text: "CE and UL certified, 2-year warranty" → {claims: ["CE certified", "UL certified", "warranty: 24mo"], verified: false}</w:t>
      </w:r>
    </w:p>
    <w:p>
      <w:pPr>
        <w:pStyle w:val="Heading3"/>
        <w:spacing w:after="100" w:before="200"/>
      </w:pPr>
      <w:r>
        <w:t xml:space="preserve">5. Review Authenticity Detection Agent</w:t>
      </w:r>
    </w:p>
    <w:p>
      <w:pPr>
        <w:spacing w:after="120"/>
      </w:pPr>
      <w:r>
        <w:t xml:space="preserve">Analyzes review text and metadata for manipulation signatures.</w:t>
      </w:r>
    </w:p>
    <w:p>
      <w:pPr>
        <w:spacing w:after="120"/>
      </w:pPr>
      <w:r>
        <w:rPr>
          <w:b/>
          <w:bCs/>
        </w:rPr>
        <w:t xml:space="preserve">Tasks: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Detect duplicate/near-duplicate phrasing across reviewers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Detect timing bursts inconsistent with organic sales velocity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Detect reviewer account clustering (shared IP ranges, creation dates)</w:t>
      </w:r>
    </w:p>
    <w:p>
      <w:pPr>
        <w:spacing w:after="120"/>
      </w:pPr>
      <w:r>
        <w:rPr>
          <w:b/>
          <w:bCs/>
        </w:rPr>
        <w:t xml:space="preserve">Example: </w:t>
      </w:r>
      <w:r>
        <w:t xml:space="preserve">45 reviews share 3 near-identical sentence templates → Authenticity score: 0.22/1.0</w:t>
      </w:r>
    </w:p>
    <w:p>
      <w:pPr>
        <w:pStyle w:val="Heading3"/>
        <w:spacing w:after="100" w:before="200"/>
      </w:pPr>
      <w:r>
        <w:t xml:space="preserve">6. Seller Behavior Pattern Agent</w:t>
      </w:r>
    </w:p>
    <w:p>
      <w:pPr>
        <w:spacing w:after="120"/>
      </w:pPr>
      <w:r>
        <w:t xml:space="preserve">Compares current seller activity against known fraud/counterfeit behavior patterns.</w:t>
      </w:r>
    </w:p>
    <w:p>
      <w:pPr>
        <w:spacing w:after="120"/>
      </w:pPr>
      <w:r>
        <w:rPr>
          <w:b/>
          <w:bCs/>
        </w:rPr>
        <w:t xml:space="preserve">Tasks: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Compare account age vs. sales volume ratio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Compare listing churn rate (frequent relisting under new IDs)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Cross-reference against prior takedown history</w:t>
      </w:r>
    </w:p>
    <w:p>
      <w:pPr>
        <w:spacing w:after="120"/>
      </w:pPr>
      <w:r>
        <w:rPr>
          <w:b/>
          <w:bCs/>
        </w:rPr>
        <w:t xml:space="preserve">Example: </w:t>
      </w:r>
      <w:r>
        <w:t xml:space="preserve">Seller created 14 days ago, already has 340 reviews → Pattern match: "new-account review inflation"</w:t>
      </w:r>
    </w:p>
    <w:p>
      <w:pPr>
        <w:pStyle w:val="Heading3"/>
        <w:spacing w:after="100" w:before="200"/>
      </w:pPr>
      <w:r>
        <w:t xml:space="preserve">7. Counterfeit &amp; Image Signal Agent</w:t>
      </w:r>
    </w:p>
    <w:p>
      <w:pPr>
        <w:spacing w:after="120"/>
      </w:pPr>
      <w:r>
        <w:t xml:space="preserve">Screens product images for signals of counterfeit or stock-photo misuse.</w:t>
      </w:r>
    </w:p>
    <w:p>
      <w:pPr>
        <w:spacing w:after="120"/>
      </w:pPr>
      <w:r>
        <w:rPr>
          <w:b/>
          <w:bCs/>
        </w:rPr>
        <w:t xml:space="preserve">Tasks: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Reverse-check image similarity against known brand catalog images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Detect logo/watermark inconsistencies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Flag stock imagery reused across unrelated listings</w:t>
      </w:r>
    </w:p>
    <w:p>
      <w:pPr>
        <w:spacing w:after="120"/>
      </w:pPr>
      <w:r>
        <w:rPr>
          <w:b/>
          <w:bCs/>
        </w:rPr>
        <w:t xml:space="preserve">Example: </w:t>
      </w:r>
      <w:r>
        <w:t xml:space="preserve">Product image matches 6 other unrelated listings in past 90 days → Flag: "recycled stock image"</w:t>
      </w:r>
    </w:p>
    <w:p>
      <w:pPr>
        <w:pStyle w:val="Heading3"/>
        <w:spacing w:after="100" w:before="200"/>
      </w:pPr>
      <w:r>
        <w:t xml:space="preserve">8. Risk Scoring &amp; Aggregation Agent</w:t>
      </w:r>
    </w:p>
    <w:p>
      <w:pPr>
        <w:spacing w:after="120"/>
      </w:pPr>
      <w:r>
        <w:t xml:space="preserve">Combines signals from all detection agents into a single weighted trust score.</w:t>
      </w:r>
    </w:p>
    <w:p>
      <w:pPr>
        <w:spacing w:after="120"/>
      </w:pPr>
      <w:r>
        <w:rPr>
          <w:b/>
          <w:bCs/>
        </w:rPr>
        <w:t xml:space="preserve">Tasks: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Weight each signal by severity and confidence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Aggregate into a 0-100 trust score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Bucket into Low/Medium/High risk tiers</w:t>
      </w:r>
    </w:p>
    <w:p>
      <w:pPr>
        <w:spacing w:after="120"/>
      </w:pPr>
      <w:r>
        <w:rPr>
          <w:b/>
          <w:bCs/>
        </w:rPr>
        <w:t xml:space="preserve">Example: </w:t>
      </w:r>
      <w:r>
        <w:t xml:space="preserve">Compliance: 0.8, Authenticity: 0.22, Seller: 0.3 → Aggregate Trust Score: 41/100 (High Risk)</w:t>
      </w:r>
    </w:p>
    <w:p>
      <w:pPr>
        <w:pStyle w:val="Heading3"/>
        <w:spacing w:after="100" w:before="200"/>
      </w:pPr>
      <w:r>
        <w:t xml:space="preserve">9. Plain-Language Report Agent</w:t>
      </w:r>
    </w:p>
    <w:p>
      <w:pPr>
        <w:spacing w:after="120"/>
      </w:pPr>
      <w:r>
        <w:t xml:space="preserve">Translates the aggregated findings into a reviewer-friendly summary.</w:t>
      </w:r>
    </w:p>
    <w:p>
      <w:pPr>
        <w:spacing w:after="120"/>
      </w:pPr>
      <w:r>
        <w:rPr>
          <w:b/>
          <w:bCs/>
        </w:rPr>
        <w:t xml:space="preserve">Tasks: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Convert scores and flags into short narrative bullets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Rank issues by severity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Suggest a specific next action per issue</w:t>
      </w:r>
    </w:p>
    <w:p>
      <w:pPr>
        <w:spacing w:after="120"/>
      </w:pPr>
      <w:r>
        <w:rPr>
          <w:b/>
          <w:bCs/>
        </w:rPr>
        <w:t xml:space="preserve">Example: </w:t>
      </w:r>
      <w:r>
        <w:t xml:space="preserve">"This listing shows strong signs of manufactured reviews and a mismatched seller history. Recommend manual review before badge eligibility."</w:t>
      </w:r>
    </w:p>
    <w:p>
      <w:pPr>
        <w:pStyle w:val="Heading3"/>
        <w:spacing w:after="100" w:before="200"/>
      </w:pPr>
      <w:r>
        <w:t xml:space="preserve">10. Orchestrator Agent</w:t>
      </w:r>
    </w:p>
    <w:p>
      <w:pPr>
        <w:spacing w:after="120"/>
      </w:pPr>
      <w:r>
        <w:t xml:space="preserve">Coordinates the full pipeline end-to-end and manages agent handoffs.</w:t>
      </w:r>
    </w:p>
    <w:p>
      <w:pPr>
        <w:spacing w:after="120"/>
      </w:pPr>
      <w:r>
        <w:rPr>
          <w:b/>
          <w:bCs/>
        </w:rPr>
        <w:t xml:space="preserve">Tasks: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 listing data through ingestion → detection → scoring in sequence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Handle retries when an upstream agent returns low-confidence output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Package final report and route to trust &amp; safety queue</w:t>
      </w:r>
    </w:p>
    <w:p>
      <w:pPr>
        <w:spacing w:after="120"/>
      </w:pPr>
      <w:r>
        <w:rPr>
          <w:b/>
          <w:bCs/>
        </w:rPr>
        <w:t xml:space="preserve">Example: </w:t>
      </w:r>
      <w:r>
        <w:t xml:space="preserve">On seller-pattern-agent timeout, retries once, then flags "partial analysis" in final report instead of blocking pipeline.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50" w:before="300"/>
      </w:pPr>
      <w:r>
        <w:t xml:space="preserve">Multi-Agent Architecture</w:t>
      </w:r>
    </w:p>
    <w:p>
      <w:pPr>
        <w:pStyle w:val="Heading3"/>
        <w:spacing w:after="100" w:before="200"/>
      </w:pPr>
      <w:r>
        <w:t xml:space="preserve">Agent 1</w:t>
      </w:r>
    </w:p>
    <w:p>
      <w:pPr>
        <w:spacing w:after="120"/>
      </w:pPr>
      <w:r>
        <w:t xml:space="preserve">Listing Ingestion Agent</w:t>
      </w:r>
    </w:p>
    <w:p>
      <w:pPr>
        <w:pStyle w:val="Heading3"/>
        <w:spacing w:after="100" w:before="200"/>
      </w:pPr>
      <w:r>
        <w:t xml:space="preserve">Agent 2</w:t>
      </w:r>
    </w:p>
    <w:p>
      <w:pPr>
        <w:spacing w:after="120"/>
      </w:pPr>
      <w:r>
        <w:t xml:space="preserve">Review Ingestion &amp; Segmentation Agent</w:t>
      </w:r>
    </w:p>
    <w:p>
      <w:pPr>
        <w:pStyle w:val="Heading3"/>
        <w:spacing w:after="100" w:before="200"/>
      </w:pPr>
      <w:r>
        <w:t xml:space="preserve">Agent 3</w:t>
      </w:r>
    </w:p>
    <w:p>
      <w:pPr>
        <w:spacing w:after="120"/>
      </w:pPr>
      <w:r>
        <w:t xml:space="preserve">Listing Compliance Classifier</w:t>
      </w:r>
    </w:p>
    <w:p>
      <w:pPr>
        <w:pStyle w:val="Heading3"/>
        <w:spacing w:after="100" w:before="200"/>
      </w:pPr>
      <w:r>
        <w:t xml:space="preserve">Agent 4</w:t>
      </w:r>
    </w:p>
    <w:p>
      <w:pPr>
        <w:spacing w:after="120"/>
      </w:pPr>
      <w:r>
        <w:t xml:space="preserve">Claim Extraction Agent</w:t>
      </w:r>
    </w:p>
    <w:p>
      <w:pPr>
        <w:pStyle w:val="Heading3"/>
        <w:spacing w:after="100" w:before="200"/>
      </w:pPr>
      <w:r>
        <w:t xml:space="preserve">Agent 5</w:t>
      </w:r>
    </w:p>
    <w:p>
      <w:pPr>
        <w:spacing w:after="120"/>
      </w:pPr>
      <w:r>
        <w:t xml:space="preserve">Review Authenticity Detection Agent</w:t>
      </w:r>
    </w:p>
    <w:p>
      <w:pPr>
        <w:pStyle w:val="Heading3"/>
        <w:spacing w:after="100" w:before="200"/>
      </w:pPr>
      <w:r>
        <w:t xml:space="preserve">Agent 6</w:t>
      </w:r>
    </w:p>
    <w:p>
      <w:pPr>
        <w:spacing w:after="120"/>
      </w:pPr>
      <w:r>
        <w:t xml:space="preserve">Seller Behavior Pattern Agent</w:t>
      </w:r>
    </w:p>
    <w:p>
      <w:pPr>
        <w:pStyle w:val="Heading3"/>
        <w:spacing w:after="100" w:before="200"/>
      </w:pPr>
      <w:r>
        <w:t xml:space="preserve">Agent 7</w:t>
      </w:r>
    </w:p>
    <w:p>
      <w:pPr>
        <w:spacing w:after="120"/>
      </w:pPr>
      <w:r>
        <w:t xml:space="preserve">Counterfeit &amp; Image Signal Agent</w:t>
      </w:r>
    </w:p>
    <w:p>
      <w:pPr>
        <w:pStyle w:val="Heading3"/>
        <w:spacing w:after="100" w:before="200"/>
      </w:pPr>
      <w:r>
        <w:t xml:space="preserve">Agent 8</w:t>
      </w:r>
    </w:p>
    <w:p>
      <w:pPr>
        <w:spacing w:after="120"/>
      </w:pPr>
      <w:r>
        <w:t xml:space="preserve">Risk Scoring &amp; Aggregation Agent</w:t>
      </w:r>
    </w:p>
    <w:p>
      <w:pPr>
        <w:pStyle w:val="Heading3"/>
        <w:spacing w:after="100" w:before="200"/>
      </w:pPr>
      <w:r>
        <w:t xml:space="preserve">Agent 9</w:t>
      </w:r>
    </w:p>
    <w:p>
      <w:pPr>
        <w:spacing w:after="120"/>
      </w:pPr>
      <w:r>
        <w:t xml:space="preserve">Plain-Language Report Agent</w:t>
      </w:r>
    </w:p>
    <w:p>
      <w:pPr>
        <w:pStyle w:val="Heading3"/>
        <w:spacing w:after="100" w:before="200"/>
      </w:pPr>
      <w:r>
        <w:t xml:space="preserve">Agent 10</w:t>
      </w:r>
    </w:p>
    <w:p>
      <w:pPr>
        <w:spacing w:after="120"/>
      </w:pPr>
      <w:r>
        <w:t xml:space="preserve">Orchestrator Agent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50" w:before="300"/>
      </w:pPr>
      <w:r>
        <w:t xml:space="preserve">Advanced Features ("What Wins Hackathons")</w:t>
      </w:r>
    </w:p>
    <w:p>
      <w:pPr>
        <w:pStyle w:val="Heading3"/>
        <w:spacing w:after="100" w:before="200"/>
      </w:pPr>
      <w:r>
        <w:t xml:space="preserve">1. Trust Dashboard Across Categories</w:t>
      </w:r>
    </w:p>
    <w:p>
      <w:pPr>
        <w:spacing w:after="120"/>
      </w:pPr>
      <w:r>
        <w:t xml:space="preserve">A single view showing trust-score distribution across product categories, surfacing which categories (e.g. supplements, electronics) have the highest fraud density.</w:t>
      </w:r>
    </w:p>
    <w:p>
      <w:pPr>
        <w:pStyle w:val="Heading3"/>
        <w:spacing w:after="100" w:before="200"/>
      </w:pPr>
      <w:r>
        <w:t xml:space="preserve">2. Version-Comparison / Listing Drift Detector</w:t>
      </w:r>
    </w:p>
    <w:p>
      <w:pPr>
        <w:spacing w:after="120"/>
      </w:pPr>
      <w:r>
        <w:t xml:space="preserve">Diffs a listing's current content against its version from 30 days ago — surfaces sudden price drops, spec changes, or seller swaps that often precede fraud.</w:t>
      </w:r>
    </w:p>
    <w:p>
      <w:pPr>
        <w:pStyle w:val="Heading3"/>
        <w:spacing w:after="100" w:before="200"/>
      </w:pPr>
      <w:r>
        <w:t xml:space="preserve">3. Reviewer Network Memory</w:t>
      </w:r>
    </w:p>
    <w:p>
      <w:pPr>
        <w:spacing w:after="120"/>
      </w:pPr>
      <w:r>
        <w:t xml:space="preserve">Maintains a lightweight memory of reviewer clusters seen across multiple listings, so a cluster flagged on one listing is automatically cross-referenced on others.</w:t>
      </w:r>
    </w:p>
    <w:p>
      <w:pPr>
        <w:pStyle w:val="Heading3"/>
        <w:spacing w:after="100" w:before="200"/>
      </w:pPr>
      <w:r>
        <w:t xml:space="preserve">4. Region-Aware Compliance Rules</w:t>
      </w:r>
    </w:p>
    <w:p>
      <w:pPr>
        <w:spacing w:after="120"/>
      </w:pPr>
      <w:r>
        <w:t xml:space="preserve">Applies different claim-verification thresholds depending on marketplace region (e.g. medical claims stricter in regulated markets), since compliance rules differ by locale.</w:t>
      </w:r>
    </w:p>
    <w:p>
      <w:pPr>
        <w:pStyle w:val="Heading3"/>
        <w:spacing w:after="100" w:before="200"/>
      </w:pPr>
      <w:r>
        <w:t xml:space="preserve">5. Auto-Suggested Reviewer Prompt</w:t>
      </w:r>
    </w:p>
    <w:p>
      <w:pPr>
        <w:spacing w:after="120"/>
      </w:pPr>
      <w:r>
        <w:t xml:space="preserve">For borderline listings, drafts a specific, targeted question a trust reviewer could send to the seller (e.g. "Please provide UL certificate for SKU #4471") instead of a generic flag.</w:t>
      </w:r>
    </w:p>
    <w:p>
      <w:pPr>
        <w:pStyle w:val="Heading3"/>
        <w:spacing w:after="100" w:before="200"/>
      </w:pPr>
      <w:r>
        <w:t xml:space="preserve">6. Before/After Redline View</w:t>
      </w:r>
    </w:p>
    <w:p>
      <w:pPr>
        <w:spacing w:after="120"/>
      </w:pPr>
      <w:r>
        <w:t xml:space="preserve">Shows a side-by-side diff of the listing text with suggested edits highlighted (removing unverified claims, softening language) — same pattern as contract redlining, adapted to product copy.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2026-08-02T09:05:25.539Z</dcterms:created>
  <dcterms:modified xsi:type="dcterms:W3CDTF">2026-08-02T09:05:25.576Z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