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imoutqci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Wireframe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0274kxs4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Chicken Disease Detection System (Deep Learning Powered)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 (Final UI)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Designed &amp; Implemented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Pankaj Kumar Pramanik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yp7q3l4g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represents the </w:t>
      </w:r>
      <w:r w:rsidDel="00000000" w:rsidR="00000000" w:rsidRPr="00000000">
        <w:rPr>
          <w:b w:val="1"/>
          <w:bCs w:val="1"/>
          <w:rtl w:val="0"/>
        </w:rPr>
        <w:t xml:space="preserve">final UI wireframe and developer handoff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Chicken Disease Detection System</w:t>
      </w:r>
      <w:r w:rsidDel="00000000" w:rsidR="00000000" w:rsidRPr="00000000">
        <w:rPr>
          <w:rtl w:val="0"/>
        </w:rPr>
        <w:t xml:space="preserve">, a deep learning–powered web application.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allows users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chicken image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CNN-based inference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predicted disease results instantly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wireframe reflects the </w:t>
      </w:r>
      <w:r w:rsidDel="00000000" w:rsidR="00000000" w:rsidRPr="00000000">
        <w:rPr>
          <w:b w:val="1"/>
          <w:bCs w:val="1"/>
          <w:rtl w:val="0"/>
        </w:rPr>
        <w:t xml:space="preserve">actual implemented UI</w:t>
      </w:r>
      <w:r w:rsidDel="00000000" w:rsidR="00000000" w:rsidRPr="00000000">
        <w:rPr>
          <w:rtl w:val="0"/>
        </w:rPr>
        <w:t xml:space="preserve">, validated against the production deployment.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25i4kz9u7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Application Layout (Final)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ixjrxy3f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Layout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           Application Header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                  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Image Upload Panel      | Prediction Results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                        |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                        |  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azd8rd4r1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Header Section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4zcybogy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Chicken Disease Detection System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pjwy1vam5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Center-aligned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Large, bold typography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medical / AI system identity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s14duhxgy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Image Upload Panel (Left Section)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ka3u8m13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upload and preview a chicken image before prediction.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eayeyqzuo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tgmajgt8y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Image Preview Area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uploaded image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Auto-resizes while maintaining aspect ratio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state before upload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x9584zisi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Action Buttons</w:t>
      </w:r>
    </w:p>
    <w:tbl>
      <w:tblPr>
        <w:tblStyle w:val="Table1"/>
        <w:tblW w:w="4825.0" w:type="dxa"/>
        <w:jc w:val="left"/>
        <w:tblLayout w:type="fixed"/>
        <w:tblLook w:val="0600"/>
      </w:tblPr>
      <w:tblGrid>
        <w:gridCol w:w="980"/>
        <w:gridCol w:w="3845"/>
        <w:tblGridChange w:id="0">
          <w:tblGrid>
            <w:gridCol w:w="98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Opens file picker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Sends image to backend for inference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 Behavior: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Enables image preview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Predict →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ml4gzwmu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image formats: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prediction without image upload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inline error (if required)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3ii55q3e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Prediction Results Panel (Right Section)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ranug2bd6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inference output returned from the deep learning model.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6p1hic6yx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ov3jhbocj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Results Container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Card-based UI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background with rounded corners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fmyo3xuwo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Prediction Output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Label:</w:t>
        <w:br w:type="textWrapping"/>
        <w:t xml:space="preserve">Prediction Results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Format (JSON-style):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"image": "Coccidiosis"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dqrdd68rf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Predicted disease class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is deterministic based on trained CNN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jw4k0m8v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Characteristics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Monospace font for JSON output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for readability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Scroll-safe container (future-ready)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w7op9fyfs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Interaction Flow (Final)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User opens application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Clicks Upload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Selects chicken image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Image preview displayed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Clicks Predict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Image sent to Flask API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CNN model inference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Prediction displayed in Results panel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oi7acsml9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Backend Integration Notes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ebx846bom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 /predict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3nloh23sq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Multipart form-data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yb6f1jg9a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"image": "Coccidiosis"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xn2smv54n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 / UX Principles Followed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Minimal &amp; clean layout</w:t>
        <w:br w:type="textWrapping"/>
        <w:t xml:space="preserve">✔ Clear separation of input and output</w:t>
        <w:br w:type="textWrapping"/>
        <w:t xml:space="preserve">✔ Instant feedback after prediction</w:t>
        <w:br w:type="textWrapping"/>
        <w:t xml:space="preserve">✔ No unnecessary user actions</w:t>
        <w:br w:type="textWrapping"/>
        <w:t xml:space="preserve">✔ Production-friendly design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gkmmuxo5x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Non-Functional Requirements</w:t>
      </w:r>
    </w:p>
    <w:tbl>
      <w:tblPr>
        <w:tblStyle w:val="Table2"/>
        <w:tblW w:w="3280.0" w:type="dxa"/>
        <w:jc w:val="left"/>
        <w:tblLayout w:type="fixed"/>
        <w:tblLook w:val="0600"/>
      </w:tblPr>
      <w:tblGrid>
        <w:gridCol w:w="2405"/>
        <w:gridCol w:w="875"/>
        <w:tblGridChange w:id="0">
          <w:tblGrid>
            <w:gridCol w:w="24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Responsive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Fast Inference Display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Error-safe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Cloud Deployed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Production Ready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b9evoar1y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Future UI Enhancements (Optional)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score (%)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description panel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indicator (color-coded)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predictions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image upload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6dnxhmwl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wireframe document captures the </w:t>
      </w:r>
      <w:r w:rsidDel="00000000" w:rsidR="00000000" w:rsidRPr="00000000">
        <w:rPr>
          <w:b w:val="1"/>
          <w:bCs w:val="1"/>
          <w:rtl w:val="0"/>
        </w:rPr>
        <w:t xml:space="preserve">final, implemented UI</w:t>
      </w:r>
      <w:r w:rsidDel="00000000" w:rsidR="00000000" w:rsidRPr="00000000">
        <w:rPr>
          <w:rtl w:val="0"/>
        </w:rPr>
        <w:t xml:space="preserve"> of the Chicken Disease Detection System.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