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TRANS-PERF-01 — Performance and Accuracy Disclosure</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13(3)(b)(ii): Instructions for use shall specify the level of accuracy, robustness, and cybersecurity metrics against which the high-risk AI system has been tested and validated; Article 15(3): The levels of accuracy and the relevant accuracy metrics of high-risk AI systems shall be declared in the accompanying instructions of use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MEASURE.2.5: The AI system is evaluated to demonstrate that it is valid and reliable, with documented performance metrics, limitations, and conditions under which performance may degrade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A.8.2: Accuracy and performance information should be provided to users enabling them to assess AI system reliability for their specific use context; A.6.2.7: Technical documentation including error rates, accuracy metrics, reliability measures, and robustness characteristics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declare and disclose the levels of accuracy, robustness, and cybersecurity performance metrics for each high-risk AI system, providing deployers and users with specific, quantified performance information including relevant accuracy metrics, known performance variations across population subgroups, robustness characteristics, and cybersecurity resilience metrics sufficient for informed decision-making about system use.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Accuracy Disclosure Statement</w:t>
      </w:r>
    </w:p>
    <w:p>
      <w:pPr>
        <w:spacing w:after="60" w:line="270"/>
      </w:pPr>
      <w:r>
        <w:rPr>
          <w:rFonts w:ascii="Arial" w:cs="Arial" w:eastAsia="Arial" w:hAnsi="Arial"/>
          <w:sz w:val="17"/>
          <w:szCs w:val="17"/>
        </w:rPr>
        <w:t xml:space="preserve">This section addresses: Accuracy Disclosure Statement providing quantified accuracy metrics for the AI system including overall accuracy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Performance Metrics Summary for Users</w:t>
      </w:r>
    </w:p>
    <w:p>
      <w:pPr>
        <w:spacing w:after="60" w:line="270"/>
      </w:pPr>
      <w:r>
        <w:rPr>
          <w:rFonts w:ascii="Arial" w:cs="Arial" w:eastAsia="Arial" w:hAnsi="Arial"/>
          <w:sz w:val="17"/>
          <w:szCs w:val="17"/>
        </w:rPr>
        <w:t xml:space="preserve">This section addresses: Performance Metrics Summary for Users presenting AI system performance information in deployer-accessible format including metric definitions 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Robustness and Security Metrics Disclosure</w:t>
      </w:r>
    </w:p>
    <w:p>
      <w:pPr>
        <w:spacing w:after="60" w:line="270"/>
      </w:pPr>
      <w:r>
        <w:rPr>
          <w:rFonts w:ascii="Arial" w:cs="Arial" w:eastAsia="Arial" w:hAnsi="Arial"/>
          <w:sz w:val="17"/>
          <w:szCs w:val="17"/>
        </w:rPr>
        <w:t xml:space="preserve">This section addresses: Robustness and Security Metrics Disclosure documenting the AI system's resilience to input perturbations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Performance Limitations Document</w:t>
      </w:r>
    </w:p>
    <w:p>
      <w:pPr>
        <w:spacing w:after="60" w:line="270"/>
      </w:pPr>
      <w:r>
        <w:rPr>
          <w:rFonts w:ascii="Arial" w:cs="Arial" w:eastAsia="Arial" w:hAnsi="Arial"/>
          <w:sz w:val="17"/>
          <w:szCs w:val="17"/>
        </w:rPr>
        <w:t xml:space="preserve">This section addresses: Performance Limitations Document detailing known performance limitations, boundary conditions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Metric Interpretation Guide explaining how deployers should interpret disclosed</w:t>
      </w:r>
    </w:p>
    <w:p>
      <w:pPr>
        <w:spacing w:after="60" w:line="270"/>
      </w:pPr>
      <w:r>
        <w:rPr>
          <w:rFonts w:ascii="Arial" w:cs="Arial" w:eastAsia="Arial" w:hAnsi="Arial"/>
          <w:sz w:val="17"/>
          <w:szCs w:val="17"/>
        </w:rPr>
        <w:t xml:space="preserve">This section addresses: Metric Interpretation Guide explaining how deployers should interpret disclosed performance metrics in the context of their specific deployment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Accuracy Disclosure Statement</w:t>
      </w:r>
    </w:p>
    <w:p>
      <w:pPr>
        <w:spacing w:after="40"/>
      </w:pPr>
      <w:r>
        <w:rPr>
          <w:rFonts w:ascii="Arial" w:cs="Arial" w:eastAsia="Arial" w:hAnsi="Arial"/>
          <w:sz w:val="17"/>
          <w:szCs w:val="17"/>
        </w:rPr>
        <w:t xml:space="preserve">☐  Performance Metrics Summary for Users</w:t>
      </w:r>
    </w:p>
    <w:p>
      <w:pPr>
        <w:spacing w:after="40"/>
      </w:pPr>
      <w:r>
        <w:rPr>
          <w:rFonts w:ascii="Arial" w:cs="Arial" w:eastAsia="Arial" w:hAnsi="Arial"/>
          <w:sz w:val="17"/>
          <w:szCs w:val="17"/>
        </w:rPr>
        <w:t xml:space="preserve">☐  Robustness and Security Metrics Disclosure</w:t>
      </w:r>
    </w:p>
    <w:p>
      <w:pPr>
        <w:spacing w:after="40"/>
      </w:pPr>
      <w:r>
        <w:rPr>
          <w:rFonts w:ascii="Arial" w:cs="Arial" w:eastAsia="Arial" w:hAnsi="Arial"/>
          <w:sz w:val="17"/>
          <w:szCs w:val="17"/>
        </w:rPr>
        <w:t xml:space="preserve">☐  Performance Limitations Document</w:t>
      </w:r>
    </w:p>
    <w:p>
      <w:pPr>
        <w:spacing w:after="40"/>
      </w:pPr>
      <w:r>
        <w:rPr>
          <w:rFonts w:ascii="Arial" w:cs="Arial" w:eastAsia="Arial" w:hAnsi="Arial"/>
          <w:sz w:val="17"/>
          <w:szCs w:val="17"/>
        </w:rPr>
        <w:t xml:space="preserve">☐  Metric Interpretation Guide</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Model Validation and Interpretation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TRANS-DOC-01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Instructions for Use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TRANS-PERF-01: Performance and Accuracy Disclosure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2026-05-29T01:38:01.619Z</dcterms:created>
  <dcterms:modified xsi:type="dcterms:W3CDTF">2026-05-29T01:38:01.619Z</dcterms:modified>
</cp:coreProperties>
</file>

<file path=docProps/custom.xml><?xml version="1.0" encoding="utf-8"?>
<Properties xmlns="http://schemas.openxmlformats.org/officeDocument/2006/custom-properties" xmlns:vt="http://schemas.openxmlformats.org/officeDocument/2006/docPropsVTypes"/>
</file>