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8F6E9" w14:textId="77777777" w:rsidR="00607E8A" w:rsidRDefault="00607E8A">
      <w:r>
        <w:t>VIPA STUDIO &amp; GOOGLE FLOW</w:t>
      </w:r>
    </w:p>
    <w:p w14:paraId="4E9A0EF1" w14:textId="0891159E" w:rsidR="00607E8A" w:rsidRDefault="00607E8A" w:rsidP="00607E8A">
      <w:pPr>
        <w:spacing w:after="80"/>
        <w:rPr>
          <w:rFonts w:ascii="Calibri" w:hAnsi="Calibri" w:cs="Calibri"/>
          <w:b/>
          <w:color w:val="1E1B4B"/>
          <w:sz w:val="44"/>
        </w:rPr>
      </w:pPr>
      <w:r w:rsidRPr="00607E8A">
        <w:rPr>
          <w:rFonts w:ascii="Calibri" w:hAnsi="Calibri" w:cs="Calibri"/>
          <w:b/>
          <w:color w:val="1E1B4B"/>
          <w:sz w:val="44"/>
        </w:rPr>
        <w:t>Website Image Generation Paths &amp; Workflow Guide</w:t>
      </w:r>
    </w:p>
    <w:p w14:paraId="2D8D4404" w14:textId="353D272F" w:rsidR="00607E8A" w:rsidRDefault="00607E8A" w:rsidP="00607E8A">
      <w:pPr>
        <w:spacing w:after="320"/>
        <w:rPr>
          <w:rFonts w:ascii="Calibri" w:hAnsi="Calibri" w:cs="Calibri"/>
          <w:b/>
          <w:i/>
          <w:color w:val="64748B"/>
          <w:sz w:val="23"/>
        </w:rPr>
      </w:pPr>
      <w:r w:rsidRPr="00607E8A">
        <w:rPr>
          <w:rFonts w:ascii="Calibri" w:hAnsi="Calibri" w:cs="Calibri"/>
          <w:b/>
          <w:i/>
          <w:color w:val="64748B"/>
          <w:sz w:val="23"/>
        </w:rPr>
        <w:t>Standard Operating Procedure: Image Storage Paths, Web URLs, Keyframe Chaining &amp; Video Pipeline Integration</w:t>
      </w:r>
    </w:p>
    <w:p w14:paraId="48641CC8" w14:textId="75FDF861" w:rsidR="00607E8A" w:rsidRDefault="00607E8A" w:rsidP="00607E8A">
      <w:pPr>
        <w:spacing w:before="280" w:after="80"/>
        <w:rPr>
          <w:rFonts w:ascii="Calibri" w:hAnsi="Calibri" w:cs="Calibri"/>
          <w:b/>
          <w:i/>
          <w:color w:val="1E1B4B"/>
          <w:sz w:val="32"/>
        </w:rPr>
      </w:pPr>
      <w:r w:rsidRPr="00607E8A">
        <w:rPr>
          <w:rFonts w:ascii="Calibri" w:hAnsi="Calibri" w:cs="Calibri"/>
          <w:b/>
          <w:i/>
          <w:color w:val="1E1B4B"/>
          <w:sz w:val="32"/>
        </w:rPr>
        <w:t>1. Overview: The Role of Images in AI Video Production</w:t>
      </w:r>
    </w:p>
    <w:p w14:paraId="263C3525" w14:textId="2CC3C581" w:rsidR="00607E8A" w:rsidRDefault="00607E8A" w:rsidP="00607E8A">
      <w:pPr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In modern generative video engineering (Google Flow, Veo 3.1 Fast/Quality, Gemini Omni Flash 1.1, and Seedance 2.5), generating high-fidelity still images is the foundational first step of the entire video production pipeline.</w:t>
      </w:r>
    </w:p>
    <w:p w14:paraId="464DFEAA" w14:textId="71D0F800" w:rsidR="00607E8A" w:rsidRDefault="00607E8A" w:rsidP="00607E8A">
      <w:pPr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High-quality AI video requires decoupling style and motion into the Dual-Prompt Architecture:</w:t>
      </w:r>
    </w:p>
    <w:p w14:paraId="0E64DDFC" w14:textId="23AEFD9A" w:rsidR="00607E8A" w:rsidRDefault="00607E8A" w:rsidP="00607E8A">
      <w:pPr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• Prompt 1 (Keyframe Image Still): Governs the still visual identity, locked style string, subject facial features, wardrobe, setting, lighting setup, framing, and color palette.</w:t>
      </w:r>
    </w:p>
    <w:p w14:paraId="73624580" w14:textId="5A810843" w:rsidR="00607E8A" w:rsidRDefault="00607E8A" w:rsidP="00607E8A">
      <w:pPr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• Prompt 2 (Video Motion &amp; Audio): Governs only what moves: one camera move with a speed modifier, 1-3 sequenced action beats, the end state hold, and the audio acoustic line.</w:t>
      </w:r>
    </w:p>
    <w:p w14:paraId="73ED1C50" w14:textId="1FCF249B" w:rsidR="00607E8A" w:rsidRDefault="00607E8A" w:rsidP="00607E8A">
      <w:pPr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By generating Prompt 1 first and storing it at the designated website image path, the video generator takes this verified still image as its starting anchor, preventing identity drift, facial warping, and color inconsistency.</w:t>
      </w:r>
    </w:p>
    <w:p w14:paraId="08532D8A" w14:textId="6DA51630" w:rsidR="00607E8A" w:rsidRDefault="00607E8A" w:rsidP="00607E8A">
      <w:pPr>
        <w:spacing w:before="280" w:after="80"/>
        <w:rPr>
          <w:rFonts w:ascii="Calibri" w:hAnsi="Calibri" w:cs="Calibri"/>
          <w:b/>
          <w:i/>
          <w:color w:val="1E1B4B"/>
          <w:sz w:val="32"/>
        </w:rPr>
      </w:pPr>
      <w:r w:rsidRPr="00607E8A">
        <w:rPr>
          <w:rFonts w:ascii="Calibri" w:hAnsi="Calibri" w:cs="Calibri"/>
          <w:b/>
          <w:i/>
          <w:color w:val="1E1B4B"/>
          <w:sz w:val="32"/>
        </w:rPr>
        <w:t>2. Master Architecture Table: Image Paths &amp; Web URLs</w:t>
      </w:r>
    </w:p>
    <w:p w14:paraId="23B63315" w14:textId="69892642" w:rsidR="00607E8A" w:rsidRDefault="00607E8A" w:rsidP="00607E8A">
      <w:pPr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All images are organized under the website's public static hierarchy (website\public\images\). Below is the complete architectural mapping for each image role: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607E8A" w14:paraId="4AB83630" w14:textId="77777777" w:rsidTr="00607E8A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4338CA"/>
          </w:tcPr>
          <w:p w14:paraId="28F138CF" w14:textId="6775D235" w:rsidR="00607E8A" w:rsidRPr="00607E8A" w:rsidRDefault="00607E8A" w:rsidP="00607E8A">
            <w:pPr>
              <w:spacing w:after="100"/>
              <w:rPr>
                <w:rFonts w:ascii="Calibri" w:hAnsi="Calibri" w:cs="Calibri"/>
                <w:b/>
                <w:i/>
                <w:color w:val="FFFFFF"/>
                <w:sz w:val="20"/>
              </w:rPr>
            </w:pPr>
            <w:r w:rsidRPr="00607E8A">
              <w:rPr>
                <w:rFonts w:ascii="Calibri" w:hAnsi="Calibri" w:cs="Calibri"/>
                <w:b/>
                <w:i/>
                <w:color w:val="FFFFFF"/>
                <w:sz w:val="20"/>
              </w:rPr>
              <w:t>Image Role / Purpose</w:t>
            </w:r>
          </w:p>
        </w:tc>
        <w:tc>
          <w:tcPr>
            <w:tcW w:w="2520" w:type="dxa"/>
            <w:shd w:val="clear" w:color="auto" w:fill="4338CA"/>
          </w:tcPr>
          <w:p w14:paraId="491D164B" w14:textId="2E0E1E4F" w:rsidR="00607E8A" w:rsidRPr="00607E8A" w:rsidRDefault="00607E8A" w:rsidP="00607E8A">
            <w:pPr>
              <w:spacing w:after="100"/>
              <w:rPr>
                <w:rFonts w:ascii="Calibri" w:hAnsi="Calibri" w:cs="Calibri"/>
                <w:b/>
                <w:i/>
                <w:color w:val="FFFFFF"/>
                <w:sz w:val="20"/>
              </w:rPr>
            </w:pPr>
            <w:r w:rsidRPr="00607E8A">
              <w:rPr>
                <w:rFonts w:ascii="Calibri" w:hAnsi="Calibri" w:cs="Calibri"/>
                <w:b/>
                <w:i/>
                <w:color w:val="FFFFFF"/>
                <w:sz w:val="20"/>
              </w:rPr>
              <w:t>Local Workspace Disk Path</w:t>
            </w:r>
          </w:p>
        </w:tc>
        <w:tc>
          <w:tcPr>
            <w:tcW w:w="2520" w:type="dxa"/>
            <w:shd w:val="clear" w:color="auto" w:fill="4338CA"/>
          </w:tcPr>
          <w:p w14:paraId="7BED24D1" w14:textId="6EAD9B7B" w:rsidR="00607E8A" w:rsidRPr="00607E8A" w:rsidRDefault="00607E8A" w:rsidP="00607E8A">
            <w:pPr>
              <w:spacing w:after="100"/>
              <w:rPr>
                <w:rFonts w:ascii="Calibri" w:hAnsi="Calibri" w:cs="Calibri"/>
                <w:b/>
                <w:i/>
                <w:color w:val="FFFFFF"/>
                <w:sz w:val="20"/>
              </w:rPr>
            </w:pPr>
            <w:r w:rsidRPr="00607E8A">
              <w:rPr>
                <w:rFonts w:ascii="Calibri" w:hAnsi="Calibri" w:cs="Calibri"/>
                <w:b/>
                <w:i/>
                <w:color w:val="FFFFFF"/>
                <w:sz w:val="20"/>
              </w:rPr>
              <w:t>Website Serving URL (HTTP)</w:t>
            </w:r>
          </w:p>
        </w:tc>
        <w:tc>
          <w:tcPr>
            <w:tcW w:w="2520" w:type="dxa"/>
            <w:shd w:val="clear" w:color="auto" w:fill="4338CA"/>
          </w:tcPr>
          <w:p w14:paraId="53AA6381" w14:textId="1532B546" w:rsidR="00607E8A" w:rsidRPr="00607E8A" w:rsidRDefault="00607E8A" w:rsidP="00607E8A">
            <w:pPr>
              <w:spacing w:after="100"/>
              <w:rPr>
                <w:rFonts w:ascii="Calibri" w:hAnsi="Calibri" w:cs="Calibri"/>
                <w:b/>
                <w:i/>
                <w:color w:val="FFFFFF"/>
                <w:sz w:val="20"/>
              </w:rPr>
            </w:pPr>
            <w:r w:rsidRPr="00607E8A">
              <w:rPr>
                <w:rFonts w:ascii="Calibri" w:hAnsi="Calibri" w:cs="Calibri"/>
                <w:b/>
                <w:i/>
                <w:color w:val="FFFFFF"/>
                <w:sz w:val="20"/>
              </w:rPr>
              <w:t>Target Model / Tool</w:t>
            </w:r>
          </w:p>
        </w:tc>
      </w:tr>
      <w:tr w:rsidR="00607E8A" w14:paraId="51C08C10" w14:textId="77777777" w:rsidTr="00607E8A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bottom w:val="single" w:sz="4" w:space="0" w:color="auto"/>
            </w:tcBorders>
            <w:shd w:val="clear" w:color="auto" w:fill="auto"/>
          </w:tcPr>
          <w:p w14:paraId="18039F9D" w14:textId="5560EE02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Prompt 1 Keyframes (First Frames)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auto"/>
          </w:tcPr>
          <w:p w14:paraId="5E0F0B25" w14:textId="0297A9AF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website\public\images\keyframes\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auto"/>
          </w:tcPr>
          <w:p w14:paraId="022B84BA" w14:textId="0F5541B8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http://localhost:3000/images/keyframes/&lt;name&gt;.png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auto"/>
          </w:tcPr>
          <w:p w14:paraId="5A8F97D4" w14:textId="54C6EA97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Nano Banana Pro / Imagen 3 / Veo 3.1</w:t>
            </w:r>
          </w:p>
        </w:tc>
      </w:tr>
      <w:tr w:rsidR="00607E8A" w14:paraId="7FD76CC2" w14:textId="77777777" w:rsidTr="00607E8A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</w:tcPr>
          <w:p w14:paraId="62CA2FCE" w14:textId="6E227CEB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Reference Ingredients (Characters/Products)</w:t>
            </w:r>
          </w:p>
        </w:tc>
        <w:tc>
          <w:tcPr>
            <w:tcW w:w="2520" w:type="dxa"/>
            <w:shd w:val="clear" w:color="auto" w:fill="F8FAFC"/>
          </w:tcPr>
          <w:p w14:paraId="0198E48E" w14:textId="3C1F29F3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website\public\images\ingredients\</w:t>
            </w:r>
          </w:p>
        </w:tc>
        <w:tc>
          <w:tcPr>
            <w:tcW w:w="2520" w:type="dxa"/>
            <w:shd w:val="clear" w:color="auto" w:fill="F8FAFC"/>
          </w:tcPr>
          <w:p w14:paraId="6184D295" w14:textId="12991C62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http://localhost:3000/images/ingredients/&lt;name&gt;.png</w:t>
            </w:r>
          </w:p>
        </w:tc>
        <w:tc>
          <w:tcPr>
            <w:tcW w:w="2520" w:type="dxa"/>
            <w:shd w:val="clear" w:color="auto" w:fill="F8FAFC"/>
          </w:tcPr>
          <w:p w14:paraId="3F8F8468" w14:textId="16E28B8F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Google Flow Reference Ingestion</w:t>
            </w:r>
          </w:p>
        </w:tc>
      </w:tr>
      <w:tr w:rsidR="00607E8A" w14:paraId="7AB9D5C9" w14:textId="77777777" w:rsidTr="00607E8A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bottom w:val="single" w:sz="4" w:space="0" w:color="auto"/>
            </w:tcBorders>
            <w:shd w:val="clear" w:color="auto" w:fill="auto"/>
          </w:tcPr>
          <w:p w14:paraId="06744CA9" w14:textId="0C10AA05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Chained Tail Frames (Shot 1 to Shot 2)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auto"/>
          </w:tcPr>
          <w:p w14:paraId="36AD9E60" w14:textId="765736B6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website\public\images\tails\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auto"/>
          </w:tcPr>
          <w:p w14:paraId="3DA19E72" w14:textId="0ADAED77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http://localhost:3000/images/tails/&lt;name&gt;.jpg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auto"/>
          </w:tcPr>
          <w:p w14:paraId="7C483F85" w14:textId="0BD49FC3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FFmpeg Frame Extractor (-sseof -0.1)</w:t>
            </w:r>
          </w:p>
        </w:tc>
      </w:tr>
      <w:tr w:rsidR="00607E8A" w14:paraId="40B7CF01" w14:textId="77777777" w:rsidTr="00607E8A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8FAFC"/>
          </w:tcPr>
          <w:p w14:paraId="464B859E" w14:textId="7701B1C9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Timeline Thumbnails &amp; UI Posters</w:t>
            </w:r>
          </w:p>
        </w:tc>
        <w:tc>
          <w:tcPr>
            <w:tcW w:w="2520" w:type="dxa"/>
            <w:shd w:val="clear" w:color="auto" w:fill="F8FAFC"/>
          </w:tcPr>
          <w:p w14:paraId="5A51D324" w14:textId="170E63D5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website\public\images\thumbnails\</w:t>
            </w:r>
          </w:p>
        </w:tc>
        <w:tc>
          <w:tcPr>
            <w:tcW w:w="2520" w:type="dxa"/>
            <w:shd w:val="clear" w:color="auto" w:fill="F8FAFC"/>
          </w:tcPr>
          <w:p w14:paraId="101DF6A1" w14:textId="1E18A6F1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http://localhost:3000/images/thumbnails/&lt;name&gt;.png</w:t>
            </w:r>
          </w:p>
        </w:tc>
        <w:tc>
          <w:tcPr>
            <w:tcW w:w="2520" w:type="dxa"/>
            <w:shd w:val="clear" w:color="auto" w:fill="F8FAFC"/>
          </w:tcPr>
          <w:p w14:paraId="688B3D33" w14:textId="32C926BF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Website Scenebuilder Timeline UI</w:t>
            </w:r>
          </w:p>
        </w:tc>
      </w:tr>
      <w:tr w:rsidR="00607E8A" w14:paraId="617F3089" w14:textId="77777777" w:rsidTr="00607E8A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auto"/>
          </w:tcPr>
          <w:p w14:paraId="668D2E68" w14:textId="69E033E4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Final Stitched Video Renders</w:t>
            </w:r>
          </w:p>
        </w:tc>
        <w:tc>
          <w:tcPr>
            <w:tcW w:w="2520" w:type="dxa"/>
            <w:shd w:val="clear" w:color="auto" w:fill="auto"/>
          </w:tcPr>
          <w:p w14:paraId="513A2BD7" w14:textId="5933AF1B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website\public\renders\</w:t>
            </w:r>
          </w:p>
        </w:tc>
        <w:tc>
          <w:tcPr>
            <w:tcW w:w="2520" w:type="dxa"/>
            <w:shd w:val="clear" w:color="auto" w:fill="auto"/>
          </w:tcPr>
          <w:p w14:paraId="3FB0ABB3" w14:textId="2ED193A0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http://localhost:3000/renders/&lt;name&gt;.mp4</w:t>
            </w:r>
          </w:p>
        </w:tc>
        <w:tc>
          <w:tcPr>
            <w:tcW w:w="2520" w:type="dxa"/>
            <w:shd w:val="clear" w:color="auto" w:fill="auto"/>
          </w:tcPr>
          <w:p w14:paraId="77B7CEA3" w14:textId="39191B6C" w:rsidR="00607E8A" w:rsidRPr="00607E8A" w:rsidRDefault="00607E8A" w:rsidP="00607E8A">
            <w:pPr>
              <w:spacing w:after="100"/>
              <w:rPr>
                <w:rFonts w:ascii="Calibri" w:hAnsi="Calibri" w:cs="Calibri"/>
                <w:i/>
                <w:color w:val="1E293B"/>
                <w:sz w:val="19"/>
              </w:rPr>
            </w:pPr>
            <w:r w:rsidRPr="00607E8A">
              <w:rPr>
                <w:rFonts w:ascii="Calibri" w:hAnsi="Calibri" w:cs="Calibri"/>
                <w:i/>
                <w:color w:val="1E293B"/>
                <w:sz w:val="19"/>
              </w:rPr>
              <w:t>FFmpeg Concat &amp; Master Export</w:t>
            </w:r>
          </w:p>
        </w:tc>
      </w:tr>
    </w:tbl>
    <w:p w14:paraId="66E6DC4D" w14:textId="133DBDDA" w:rsidR="00607E8A" w:rsidRDefault="00607E8A" w:rsidP="00607E8A">
      <w:pPr>
        <w:spacing w:before="160" w:after="100"/>
        <w:rPr>
          <w:rFonts w:ascii="Calibri" w:hAnsi="Calibri" w:cs="Calibri"/>
          <w:i/>
          <w:color w:val="1E293B"/>
          <w:sz w:val="21"/>
        </w:rPr>
      </w:pPr>
    </w:p>
    <w:p w14:paraId="42A90FD7" w14:textId="6AD1750F" w:rsidR="00607E8A" w:rsidRDefault="00607E8A" w:rsidP="00607E8A">
      <w:pPr>
        <w:spacing w:after="100"/>
        <w:rPr>
          <w:rFonts w:ascii="Calibri" w:hAnsi="Calibri" w:cs="Calibri"/>
          <w:i/>
          <w:color w:val="1E293B"/>
          <w:sz w:val="21"/>
        </w:rPr>
      </w:pPr>
    </w:p>
    <w:p w14:paraId="4C6B3915" w14:textId="0115A55F" w:rsidR="00607E8A" w:rsidRDefault="00607E8A" w:rsidP="00607E8A">
      <w:pPr>
        <w:spacing w:before="280" w:after="80"/>
        <w:rPr>
          <w:rFonts w:ascii="Calibri" w:hAnsi="Calibri" w:cs="Calibri"/>
          <w:b/>
          <w:i/>
          <w:color w:val="1E1B4B"/>
          <w:sz w:val="32"/>
        </w:rPr>
      </w:pPr>
      <w:r w:rsidRPr="00607E8A">
        <w:rPr>
          <w:rFonts w:ascii="Calibri" w:hAnsi="Calibri" w:cs="Calibri"/>
          <w:b/>
          <w:i/>
          <w:color w:val="1E1B4B"/>
          <w:sz w:val="32"/>
        </w:rPr>
        <w:t>3. Step-by-Step Production Workflow for the Website</w:t>
      </w:r>
    </w:p>
    <w:p w14:paraId="301A5E14" w14:textId="28397F73" w:rsidR="00607E8A" w:rsidRDefault="00607E8A" w:rsidP="00607E8A">
      <w:pPr>
        <w:spacing w:before="200" w:after="60"/>
        <w:rPr>
          <w:rFonts w:ascii="Calibri" w:hAnsi="Calibri" w:cs="Calibri"/>
          <w:b/>
          <w:i/>
          <w:color w:val="4338CA"/>
          <w:sz w:val="26"/>
        </w:rPr>
      </w:pPr>
      <w:r w:rsidRPr="00607E8A">
        <w:rPr>
          <w:rFonts w:ascii="Calibri" w:hAnsi="Calibri" w:cs="Calibri"/>
          <w:b/>
          <w:i/>
          <w:color w:val="4338CA"/>
          <w:sz w:val="26"/>
        </w:rPr>
        <w:t>Step 1: Generate Keyframe Image Still (Prompt 1)</w:t>
      </w:r>
    </w:p>
    <w:p w14:paraId="2C82FF7A" w14:textId="7ADF91DA" w:rsidR="00607E8A" w:rsidRDefault="00607E8A" w:rsidP="00607E8A">
      <w:pPr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Using your image generation model (Nano Banana Pro, Nano Banana 2.1, or Imagen 3), execute Prompt 1 describing only the still scene attributes. Save the resulting image directly to:</w:t>
      </w:r>
    </w:p>
    <w:p w14:paraId="59BC10E8" w14:textId="77777777" w:rsidR="00607E8A" w:rsidRDefault="00607E8A" w:rsidP="00607E8A">
      <w:pPr>
        <w:spacing w:after="100"/>
        <w:rPr>
          <w:rFonts w:ascii="Calibri" w:hAnsi="Calibri" w:cs="Calibri"/>
          <w:i/>
          <w:color w:val="1E293B"/>
          <w:sz w:val="21"/>
        </w:rPr>
      </w:pPr>
      <w:r>
        <w:rPr>
          <w:rFonts w:ascii="Calibri" w:hAnsi="Calibri" w:cs="Calibri"/>
          <w:i/>
          <w:color w:val="1E293B"/>
          <w:sz w:val="21"/>
        </w:rPr>
        <w:t>Local File: website\public\images\keyframes\P01_S01_SH1_keyframe.png</w:t>
      </w:r>
    </w:p>
    <w:p w14:paraId="403A6A53" w14:textId="4D2180B4" w:rsidR="00607E8A" w:rsidRDefault="00607E8A" w:rsidP="00607E8A">
      <w:pPr>
        <w:shd w:val="clear" w:color="auto" w:fill="F1F5F9"/>
        <w:spacing w:before="40" w:after="120"/>
        <w:rPr>
          <w:rFonts w:ascii="Consolas" w:hAnsi="Consolas" w:cs="Calibri"/>
          <w:i/>
          <w:color w:val="1E293B"/>
          <w:sz w:val="19"/>
        </w:rPr>
      </w:pPr>
      <w:r w:rsidRPr="00607E8A">
        <w:rPr>
          <w:rFonts w:ascii="Consolas" w:hAnsi="Consolas" w:cs="Calibri"/>
          <w:i/>
          <w:color w:val="1E293B"/>
          <w:sz w:val="19"/>
        </w:rPr>
        <w:t>HTTP URL:   http://localhost:3000/images/keyframes/P01_S01_SH1_keyframe.png</w:t>
      </w:r>
    </w:p>
    <w:p w14:paraId="1FED6735" w14:textId="3123AE19" w:rsidR="00607E8A" w:rsidRDefault="00607E8A" w:rsidP="00607E8A">
      <w:pPr>
        <w:shd w:val="clear" w:color="auto" w:fill="F1F5F9"/>
        <w:spacing w:before="200" w:after="60"/>
        <w:rPr>
          <w:rFonts w:ascii="Calibri" w:hAnsi="Calibri" w:cs="Calibri"/>
          <w:b/>
          <w:i/>
          <w:color w:val="4338CA"/>
          <w:sz w:val="26"/>
        </w:rPr>
      </w:pPr>
      <w:r w:rsidRPr="00607E8A">
        <w:rPr>
          <w:rFonts w:ascii="Calibri" w:hAnsi="Calibri" w:cs="Calibri"/>
          <w:b/>
          <w:i/>
          <w:color w:val="4338CA"/>
          <w:sz w:val="26"/>
        </w:rPr>
        <w:t>Step 2: Display Keyframe in the Website Scenebuilder Timeline</w:t>
      </w:r>
    </w:p>
    <w:p w14:paraId="2B12164C" w14:textId="1C8914B5" w:rsidR="00607E8A" w:rsidRDefault="00607E8A" w:rsidP="00607E8A">
      <w:pPr>
        <w:shd w:val="clear" w:color="auto" w:fill="F1F5F9"/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The Node.js website server (server.js) serves all files inside website\public as root static assets. In the website frontend (index.html), the image is displayed directly inside the timeline track using:</w:t>
      </w:r>
    </w:p>
    <w:p w14:paraId="769690F6" w14:textId="13847A9B" w:rsidR="00607E8A" w:rsidRDefault="00607E8A" w:rsidP="00607E8A">
      <w:pPr>
        <w:shd w:val="clear" w:color="auto" w:fill="F1F5F9"/>
        <w:spacing w:before="40" w:after="120"/>
        <w:rPr>
          <w:rFonts w:ascii="Consolas" w:hAnsi="Consolas" w:cs="Calibri"/>
          <w:i/>
          <w:color w:val="1E293B"/>
          <w:sz w:val="19"/>
        </w:rPr>
      </w:pPr>
      <w:r w:rsidRPr="00607E8A">
        <w:rPr>
          <w:rFonts w:ascii="Consolas" w:hAnsi="Consolas" w:cs="Calibri"/>
          <w:i/>
          <w:color w:val="1E293B"/>
          <w:sz w:val="19"/>
        </w:rPr>
        <w:t>&lt;div class="timeline-shot-card"&gt;`n  &lt;img src="/images/keyframes/P01_S01_SH1_keyframe.png" alt="Shot 1 Keyframe" /&gt;`n  &lt;span&gt;Shot 1 (4.0s)&lt;/span&gt;`n&lt;/div&gt;</w:t>
      </w:r>
    </w:p>
    <w:p w14:paraId="6E6F0584" w14:textId="3A706650" w:rsidR="00607E8A" w:rsidRDefault="00607E8A" w:rsidP="00607E8A">
      <w:pPr>
        <w:shd w:val="clear" w:color="auto" w:fill="F1F5F9"/>
        <w:spacing w:before="200" w:after="60"/>
        <w:rPr>
          <w:rFonts w:ascii="Calibri" w:hAnsi="Calibri" w:cs="Calibri"/>
          <w:b/>
          <w:i/>
          <w:color w:val="4338CA"/>
          <w:sz w:val="26"/>
        </w:rPr>
      </w:pPr>
      <w:r w:rsidRPr="00607E8A">
        <w:rPr>
          <w:rFonts w:ascii="Calibri" w:hAnsi="Calibri" w:cs="Calibri"/>
          <w:b/>
          <w:i/>
          <w:color w:val="4338CA"/>
          <w:sz w:val="26"/>
        </w:rPr>
        <w:t>Step 3: Feed Keyframe into Video Model as Start Frame (Image-to-Video)</w:t>
      </w:r>
    </w:p>
    <w:p w14:paraId="4859059B" w14:textId="12D5BED3" w:rsidR="00607E8A" w:rsidRDefault="00607E8A" w:rsidP="00607E8A">
      <w:pPr>
        <w:shd w:val="clear" w:color="auto" w:fill="F1F5F9"/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• Google Veo 3.1 Fast / Quality: Set the mode to 'Frames to Video: First frame', passing P01_S01_SH1_keyframe.png as the reference, then execute Prompt 2 (Motion &amp; camera dynamics).</w:t>
      </w:r>
    </w:p>
    <w:p w14:paraId="22765F34" w14:textId="53D51C78" w:rsidR="00607E8A" w:rsidRDefault="00607E8A" w:rsidP="00607E8A">
      <w:pPr>
        <w:shd w:val="clear" w:color="auto" w:fill="F1F5F9"/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• Gemini Omni Flash 1.1: Provide the keyframe as start_frame to lock actor facial structure, wardrobe colors, and scene lighting across the 10-second sequence.</w:t>
      </w:r>
    </w:p>
    <w:p w14:paraId="4107B991" w14:textId="62A6BA9D" w:rsidR="00607E8A" w:rsidRDefault="00607E8A" w:rsidP="00607E8A">
      <w:pPr>
        <w:shd w:val="clear" w:color="auto" w:fill="F1F5F9"/>
        <w:spacing w:before="200" w:after="60"/>
        <w:rPr>
          <w:rFonts w:ascii="Calibri" w:hAnsi="Calibri" w:cs="Calibri"/>
          <w:b/>
          <w:i/>
          <w:color w:val="4338CA"/>
          <w:sz w:val="26"/>
        </w:rPr>
      </w:pPr>
      <w:r w:rsidRPr="00607E8A">
        <w:rPr>
          <w:rFonts w:ascii="Calibri" w:hAnsi="Calibri" w:cs="Calibri"/>
          <w:b/>
          <w:i/>
          <w:color w:val="4338CA"/>
          <w:sz w:val="26"/>
        </w:rPr>
        <w:t>Step 4: Extract Tail Frame for Chaining into Shot 2</w:t>
      </w:r>
    </w:p>
    <w:p w14:paraId="4F4D03E7" w14:textId="62AF3AEC" w:rsidR="00607E8A" w:rsidRDefault="00607E8A" w:rsidP="00607E8A">
      <w:pPr>
        <w:shd w:val="clear" w:color="auto" w:fill="F1F5F9"/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To build a continuous 10.0-second scene (e.g., Shot 1 [4.0s] + Shot 2 [6.0s]) without visual jump, extract the exact last frame of Shot 1 using FFmpeg and save it into the tails directory:</w:t>
      </w:r>
    </w:p>
    <w:p w14:paraId="4F3EDD04" w14:textId="73DBEC0B" w:rsidR="00607E8A" w:rsidRDefault="00607E8A" w:rsidP="00607E8A">
      <w:pPr>
        <w:shd w:val="clear" w:color="auto" w:fill="F1F5F9"/>
        <w:spacing w:before="40" w:after="120"/>
        <w:rPr>
          <w:rFonts w:ascii="Consolas" w:hAnsi="Consolas" w:cs="Calibri"/>
          <w:i/>
          <w:color w:val="1E293B"/>
          <w:sz w:val="19"/>
        </w:rPr>
      </w:pPr>
      <w:r w:rsidRPr="00607E8A">
        <w:rPr>
          <w:rFonts w:ascii="Consolas" w:hAnsi="Consolas" w:cs="Calibri"/>
          <w:i/>
          <w:color w:val="1E293B"/>
          <w:sz w:val="19"/>
        </w:rPr>
        <w:t>ffmpeg -sseof -0.1 -i website\public\renders\P01_S01_SH1.mp4 -frames:v 1 -q:v 2 website\public\images\tails\P01_S01_SH1_tail.jpg</w:t>
      </w:r>
    </w:p>
    <w:p w14:paraId="6E51F45C" w14:textId="1874C457" w:rsidR="00607E8A" w:rsidRDefault="00607E8A" w:rsidP="00607E8A">
      <w:pPr>
        <w:shd w:val="clear" w:color="auto" w:fill="F1F5F9"/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This extracted tail frame (served at http://localhost:3000/images/tails/P01_S01_SH1_tail.jpg) is then passed as the visual starting anchor for Shot 2 (6.0s), ensuring flawless character and lighting continuity across the internal cut.</w:t>
      </w:r>
    </w:p>
    <w:p w14:paraId="746DD637" w14:textId="43B06F07" w:rsidR="00607E8A" w:rsidRDefault="00607E8A" w:rsidP="00607E8A">
      <w:pPr>
        <w:shd w:val="clear" w:color="auto" w:fill="F1F5F9"/>
        <w:spacing w:before="280" w:after="80"/>
        <w:rPr>
          <w:rFonts w:ascii="Calibri" w:hAnsi="Calibri" w:cs="Calibri"/>
          <w:b/>
          <w:i/>
          <w:color w:val="1E1B4B"/>
          <w:sz w:val="32"/>
        </w:rPr>
      </w:pPr>
      <w:r w:rsidRPr="00607E8A">
        <w:rPr>
          <w:rFonts w:ascii="Calibri" w:hAnsi="Calibri" w:cs="Calibri"/>
          <w:b/>
          <w:i/>
          <w:color w:val="1E1B4B"/>
          <w:sz w:val="32"/>
        </w:rPr>
        <w:t>4. Built-In Website API Endpoints for Images</w:t>
      </w:r>
    </w:p>
    <w:p w14:paraId="3A0C0890" w14:textId="7C661453" w:rsidR="00607E8A" w:rsidRDefault="00607E8A" w:rsidP="00607E8A">
      <w:pPr>
        <w:shd w:val="clear" w:color="auto" w:fill="F1F5F9"/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The VIPA Studio website includes native REST API endpoints for image management:</w:t>
      </w:r>
    </w:p>
    <w:p w14:paraId="1993A255" w14:textId="2E5955C1" w:rsidR="00607E8A" w:rsidRDefault="00607E8A" w:rsidP="00607E8A">
      <w:pPr>
        <w:shd w:val="clear" w:color="auto" w:fill="F1F5F9"/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• GET /api/images: Returns JSON containing disk paths, web URLs, and lists of all keyframes, ingredients, and thumbnails currently stored on the server.</w:t>
      </w:r>
    </w:p>
    <w:p w14:paraId="0C092717" w14:textId="21AB6243" w:rsidR="00607E8A" w:rsidRDefault="00607E8A" w:rsidP="00607E8A">
      <w:pPr>
        <w:shd w:val="clear" w:color="auto" w:fill="F1F5F9"/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• GET /api/status: Returns server health, VIPA Studio version 2.5, and active port.</w:t>
      </w:r>
    </w:p>
    <w:p w14:paraId="74EF0713" w14:textId="494DC3A9" w:rsidR="00607E8A" w:rsidRDefault="00607E8A" w:rsidP="00607E8A">
      <w:pPr>
        <w:shd w:val="clear" w:color="auto" w:fill="F1F5F9"/>
        <w:spacing w:after="100"/>
        <w:rPr>
          <w:rFonts w:ascii="Calibri" w:hAnsi="Calibri" w:cs="Calibri"/>
          <w:i/>
          <w:color w:val="1E293B"/>
          <w:sz w:val="21"/>
        </w:rPr>
      </w:pPr>
      <w:r w:rsidRPr="00607E8A">
        <w:rPr>
          <w:rFonts w:ascii="Calibri" w:hAnsi="Calibri" w:cs="Calibri"/>
          <w:i/>
          <w:color w:val="1E293B"/>
          <w:sz w:val="21"/>
        </w:rPr>
        <w:t>• POST /api/split-prompt: Decomposes any raw text brief into Prompt 1 (Keyframe Image) and Prompt 2 (Video Motion).</w:t>
      </w:r>
    </w:p>
    <w:p w14:paraId="41426E49" w14:textId="539DEC2A" w:rsidR="00607E8A" w:rsidRDefault="00607E8A" w:rsidP="00607E8A">
      <w:pPr>
        <w:shd w:val="clear" w:color="auto" w:fill="F1F5F9"/>
        <w:spacing w:before="280" w:after="80"/>
        <w:rPr>
          <w:rFonts w:ascii="Calibri" w:hAnsi="Calibri" w:cs="Calibri"/>
          <w:b/>
          <w:i/>
          <w:color w:val="1E1B4B"/>
          <w:sz w:val="32"/>
        </w:rPr>
      </w:pPr>
      <w:r w:rsidRPr="00607E8A">
        <w:rPr>
          <w:rFonts w:ascii="Calibri" w:hAnsi="Calibri" w:cs="Calibri"/>
          <w:b/>
          <w:i/>
          <w:color w:val="1E1B4B"/>
          <w:sz w:val="32"/>
        </w:rPr>
        <w:t>5. Summary of Quick Paths for Developers</w:t>
      </w:r>
    </w:p>
    <w:p w14:paraId="7B0E7CFD" w14:textId="77777777" w:rsidR="00607E8A" w:rsidRDefault="00607E8A" w:rsidP="00607E8A">
      <w:pPr>
        <w:shd w:val="clear" w:color="auto" w:fill="F1F5F9"/>
        <w:spacing w:before="280" w:after="80"/>
        <w:rPr>
          <w:rFonts w:ascii="Calibri" w:hAnsi="Calibri" w:cs="Calibri"/>
          <w:b/>
          <w:i/>
          <w:color w:val="1E1B4B"/>
          <w:sz w:val="32"/>
        </w:rPr>
      </w:pPr>
      <w:r>
        <w:rPr>
          <w:rFonts w:ascii="Calibri" w:hAnsi="Calibri" w:cs="Calibri"/>
          <w:b/>
          <w:i/>
          <w:color w:val="1E1B4B"/>
          <w:sz w:val="32"/>
        </w:rPr>
        <w:t>Local Workspace Root:    D:\Open Code\Video production 261026 1st\self reserch with video\</w:t>
      </w:r>
    </w:p>
    <w:p w14:paraId="5E2394B2" w14:textId="77777777" w:rsidR="00607E8A" w:rsidRDefault="00607E8A" w:rsidP="00607E8A">
      <w:pPr>
        <w:shd w:val="clear" w:color="auto" w:fill="F1F5F9"/>
        <w:spacing w:before="280" w:after="80"/>
        <w:rPr>
          <w:rFonts w:ascii="Calibri" w:hAnsi="Calibri" w:cs="Calibri"/>
          <w:b/>
          <w:i/>
          <w:color w:val="1E1B4B"/>
          <w:sz w:val="32"/>
        </w:rPr>
      </w:pPr>
      <w:r>
        <w:rPr>
          <w:rFonts w:ascii="Calibri" w:hAnsi="Calibri" w:cs="Calibri"/>
          <w:b/>
          <w:i/>
          <w:color w:val="1E1B4B"/>
          <w:sz w:val="32"/>
        </w:rPr>
        <w:t>Keyframe Images Folder:   website\public\images\keyframes\</w:t>
      </w:r>
    </w:p>
    <w:p w14:paraId="735BE876" w14:textId="77777777" w:rsidR="00607E8A" w:rsidRDefault="00607E8A" w:rsidP="00607E8A">
      <w:pPr>
        <w:shd w:val="clear" w:color="auto" w:fill="F1F5F9"/>
        <w:spacing w:before="280" w:after="80"/>
        <w:rPr>
          <w:rFonts w:ascii="Calibri" w:hAnsi="Calibri" w:cs="Calibri"/>
          <w:b/>
          <w:i/>
          <w:color w:val="1E1B4B"/>
          <w:sz w:val="32"/>
        </w:rPr>
      </w:pPr>
      <w:r>
        <w:rPr>
          <w:rFonts w:ascii="Calibri" w:hAnsi="Calibri" w:cs="Calibri"/>
          <w:b/>
          <w:i/>
          <w:color w:val="1E1B4B"/>
          <w:sz w:val="32"/>
        </w:rPr>
        <w:t>Ingredient Images Folder: website\public\images\ingredients\</w:t>
      </w:r>
    </w:p>
    <w:p w14:paraId="26CA8C66" w14:textId="77777777" w:rsidR="00607E8A" w:rsidRDefault="00607E8A" w:rsidP="00607E8A">
      <w:pPr>
        <w:shd w:val="clear" w:color="auto" w:fill="F1F5F9"/>
        <w:spacing w:before="280" w:after="80"/>
        <w:rPr>
          <w:rFonts w:ascii="Calibri" w:hAnsi="Calibri" w:cs="Calibri"/>
          <w:b/>
          <w:i/>
          <w:color w:val="1E1B4B"/>
          <w:sz w:val="32"/>
        </w:rPr>
      </w:pPr>
      <w:r>
        <w:rPr>
          <w:rFonts w:ascii="Calibri" w:hAnsi="Calibri" w:cs="Calibri"/>
          <w:b/>
          <w:i/>
          <w:color w:val="1E1B4B"/>
          <w:sz w:val="32"/>
        </w:rPr>
        <w:t>Tail Frames Folder:       website\public\images\tails\</w:t>
      </w:r>
    </w:p>
    <w:p w14:paraId="0FFA955B" w14:textId="77777777" w:rsidR="00607E8A" w:rsidRDefault="00607E8A" w:rsidP="00607E8A">
      <w:pPr>
        <w:shd w:val="clear" w:color="auto" w:fill="F1F5F9"/>
        <w:spacing w:before="280" w:after="80"/>
        <w:rPr>
          <w:rFonts w:ascii="Calibri" w:hAnsi="Calibri" w:cs="Calibri"/>
          <w:b/>
          <w:i/>
          <w:color w:val="1E1B4B"/>
          <w:sz w:val="32"/>
        </w:rPr>
      </w:pPr>
      <w:r>
        <w:rPr>
          <w:rFonts w:ascii="Calibri" w:hAnsi="Calibri" w:cs="Calibri"/>
          <w:b/>
          <w:i/>
          <w:color w:val="1E1B4B"/>
          <w:sz w:val="32"/>
        </w:rPr>
        <w:t>Website URL:              http://localhost:3000</w:t>
      </w:r>
    </w:p>
    <w:p w14:paraId="77045119" w14:textId="12E05853" w:rsidR="00607E8A" w:rsidRDefault="00607E8A" w:rsidP="00607E8A">
      <w:pPr>
        <w:shd w:val="clear" w:color="auto" w:fill="F1F5F9"/>
        <w:spacing w:before="40" w:after="120"/>
        <w:rPr>
          <w:rFonts w:ascii="Consolas" w:hAnsi="Consolas" w:cs="Calibri"/>
          <w:b/>
          <w:i/>
          <w:color w:val="1E293B"/>
          <w:sz w:val="19"/>
        </w:rPr>
      </w:pPr>
      <w:r w:rsidRPr="00607E8A">
        <w:rPr>
          <w:rFonts w:ascii="Consolas" w:hAnsi="Consolas" w:cs="Calibri"/>
          <w:b/>
          <w:i/>
          <w:color w:val="1E293B"/>
          <w:sz w:val="19"/>
        </w:rPr>
        <w:t>Live Image API:           http://localhost:3000/api/images</w:t>
      </w:r>
    </w:p>
    <w:p w14:paraId="43A923B8" w14:textId="77777777" w:rsidR="00607E8A" w:rsidRPr="00607E8A" w:rsidRDefault="00607E8A" w:rsidP="00607E8A">
      <w:pPr>
        <w:shd w:val="clear" w:color="auto" w:fill="F1F5F9"/>
        <w:spacing w:before="40" w:after="120"/>
        <w:rPr>
          <w:rFonts w:ascii="Consolas" w:hAnsi="Consolas" w:cs="Calibri"/>
          <w:b/>
          <w:i/>
          <w:color w:val="1E293B"/>
          <w:sz w:val="19"/>
        </w:rPr>
      </w:pPr>
    </w:p>
    <w:sectPr w:rsidR="00607E8A" w:rsidRPr="00607E8A" w:rsidSect="00607E8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8A"/>
    <w:rsid w:val="00607E8A"/>
    <w:rsid w:val="00AA7E09"/>
    <w:rsid w:val="00BF0BC3"/>
    <w:rsid w:val="00C2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AFD1"/>
  <w15:chartTrackingRefBased/>
  <w15:docId w15:val="{3FF16B88-99B3-4A91-97AA-F448B8B9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2026-10-26T16:33:00Z</dcterms:created>
  <dcterms:modified xsi:type="dcterms:W3CDTF">2026-10-26T16:33:00Z</dcterms:modified>
</cp:coreProperties>
</file>