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A7D10"/>
          <w:sz w:val="52"/>
        </w:rPr>
        <w:t>Ziyo Impact KPI Dashboard</w:t>
      </w:r>
    </w:p>
    <w:p>
      <w:r>
        <w:rPr>
          <w:color w:val="51605A"/>
          <w:sz w:val="28"/>
        </w:rPr>
        <w:t>Operations &amp; Maintenance Guide — Metabase</w:t>
      </w:r>
    </w:p>
    <w:p>
      <w:pPr>
        <w:spacing w:after="40"/>
      </w:pPr>
    </w:p>
    <w:p>
      <w:r>
        <w:rPr>
          <w:i/>
          <w:color w:val="51605A"/>
          <w:sz w:val="20"/>
        </w:rPr>
        <w:t>Audience: the technical / admin staff who will run and maintain the Ziyo KPI dashboard. No prior Metabase or database experience assumed.</w:t>
      </w:r>
    </w:p>
    <w:p>
      <w:r>
        <w:rPr>
          <w:b w:val="0"/>
        </w:rPr>
        <w:t>This dashboard runs on Metabase (free, open-source). It reads its numbers from a small PostgreSQL database. Both run on your own computer or server using Docker — one command starts everything. There are no licence fees and no cloud sign-up.</w:t>
      </w:r>
    </w:p>
    <w:p>
      <w:pPr>
        <w:spacing w:before="320" w:after="120"/>
        <w:pBdr>
          <w:bottom w:val="single" w:sz="6" w:space="4" w:color="CDE3CF"/>
        </w:pBdr>
      </w:pPr>
      <w:r>
        <w:rPr>
          <w:b/>
          <w:color w:val="0A7D10"/>
          <w:sz w:val="32"/>
        </w:rPr>
        <w:t>1 · What you received</w:t>
      </w:r>
    </w:p>
    <w:p>
      <w:r>
        <w:rPr>
          <w:b w:val="0"/>
        </w:rPr>
        <w:t>Inside the metabase folder: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color="auto" w:fill="0E9E14"/>
            <w:tcBorders>
              <w:top w:val="single" w:sz="4" w:space="0" w:color="D9E3DB"/>
              <w:left w:val="single" w:sz="4" w:space="0" w:color="D9E3DB"/>
              <w:bottom w:val="single" w:sz="4" w:space="0" w:color="D9E3DB"/>
              <w:right w:val="single" w:sz="4" w:space="0" w:color="D9E3DB"/>
            </w:tcBorders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6192"/>
            <w:shd w:val="clear" w:color="auto" w:fill="0E9E14"/>
            <w:tcBorders>
              <w:top w:val="single" w:sz="4" w:space="0" w:color="D9E3DB"/>
              <w:left w:val="single" w:sz="4" w:space="0" w:color="D9E3DB"/>
              <w:bottom w:val="single" w:sz="4" w:space="0" w:color="D9E3DB"/>
              <w:right w:val="single" w:sz="4" w:space="0" w:color="D9E3DB"/>
            </w:tcBorders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168"/>
            <w:tcBorders>
              <w:top w:val="single" w:sz="4" w:space="0" w:color="D9E3DB"/>
              <w:left w:val="single" w:sz="4" w:space="0" w:color="D9E3DB"/>
              <w:bottom w:val="single" w:sz="4" w:space="0" w:color="D9E3DB"/>
              <w:right w:val="single" w:sz="4" w:space="0" w:color="D9E3DB"/>
            </w:tcBorders>
          </w:tcPr>
          <w:p>
            <w:pPr>
              <w:spacing w:after="40"/>
            </w:pPr>
            <w:r>
              <w:rPr>
                <w:sz w:val="19"/>
              </w:rPr>
              <w:t>docker-compose.yml</w:t>
            </w:r>
          </w:p>
        </w:tc>
        <w:tc>
          <w:tcPr>
            <w:tcW w:type="dxa" w:w="6192"/>
            <w:tcBorders>
              <w:top w:val="single" w:sz="4" w:space="0" w:color="D9E3DB"/>
              <w:left w:val="single" w:sz="4" w:space="0" w:color="D9E3DB"/>
              <w:bottom w:val="single" w:sz="4" w:space="0" w:color="D9E3DB"/>
              <w:right w:val="single" w:sz="4" w:space="0" w:color="D9E3DB"/>
            </w:tcBorders>
          </w:tcPr>
          <w:p>
            <w:pPr>
              <w:spacing w:after="40"/>
            </w:pPr>
            <w:r>
              <w:rPr>
                <w:sz w:val="19"/>
              </w:rPr>
              <w:t>Starts PostgreSQL + Metabase together with one command.</w:t>
            </w:r>
          </w:p>
        </w:tc>
      </w:tr>
      <w:tr>
        <w:tc>
          <w:tcPr>
            <w:tcW w:type="dxa" w:w="3168"/>
            <w:tcBorders>
              <w:top w:val="single" w:sz="4" w:space="0" w:color="D9E3DB"/>
              <w:left w:val="single" w:sz="4" w:space="0" w:color="D9E3DB"/>
              <w:bottom w:val="single" w:sz="4" w:space="0" w:color="D9E3DB"/>
              <w:right w:val="single" w:sz="4" w:space="0" w:color="D9E3DB"/>
            </w:tcBorders>
            <w:shd w:val="clear" w:color="auto" w:fill="F5F9F5"/>
          </w:tcPr>
          <w:p>
            <w:pPr>
              <w:spacing w:after="40"/>
            </w:pPr>
            <w:r>
              <w:rPr>
                <w:sz w:val="19"/>
              </w:rPr>
              <w:t>ziyo_kpi_metabase.sql</w:t>
            </w:r>
          </w:p>
        </w:tc>
        <w:tc>
          <w:tcPr>
            <w:tcW w:type="dxa" w:w="6192"/>
            <w:tcBorders>
              <w:top w:val="single" w:sz="4" w:space="0" w:color="D9E3DB"/>
              <w:left w:val="single" w:sz="4" w:space="0" w:color="D9E3DB"/>
              <w:bottom w:val="single" w:sz="4" w:space="0" w:color="D9E3DB"/>
              <w:right w:val="single" w:sz="4" w:space="0" w:color="D9E3DB"/>
            </w:tcBorders>
            <w:shd w:val="clear" w:color="auto" w:fill="F5F9F5"/>
          </w:tcPr>
          <w:p>
            <w:pPr>
              <w:spacing w:after="40"/>
            </w:pPr>
            <w:r>
              <w:rPr>
                <w:sz w:val="19"/>
              </w:rPr>
              <w:t>Creates the tables and loads all KPI data (runs automatically on first start).</w:t>
            </w:r>
          </w:p>
        </w:tc>
      </w:tr>
      <w:tr>
        <w:tc>
          <w:tcPr>
            <w:tcW w:type="dxa" w:w="3168"/>
            <w:tcBorders>
              <w:top w:val="single" w:sz="4" w:space="0" w:color="D9E3DB"/>
              <w:left w:val="single" w:sz="4" w:space="0" w:color="D9E3DB"/>
              <w:bottom w:val="single" w:sz="4" w:space="0" w:color="D9E3DB"/>
              <w:right w:val="single" w:sz="4" w:space="0" w:color="D9E3DB"/>
            </w:tcBorders>
          </w:tcPr>
          <w:p>
            <w:pPr>
              <w:spacing w:after="40"/>
            </w:pPr>
            <w:r>
              <w:rPr>
                <w:sz w:val="19"/>
              </w:rPr>
              <w:t>METABASE_SETUP.md</w:t>
            </w:r>
          </w:p>
        </w:tc>
        <w:tc>
          <w:tcPr>
            <w:tcW w:type="dxa" w:w="6192"/>
            <w:tcBorders>
              <w:top w:val="single" w:sz="4" w:space="0" w:color="D9E3DB"/>
              <w:left w:val="single" w:sz="4" w:space="0" w:color="D9E3DB"/>
              <w:bottom w:val="single" w:sz="4" w:space="0" w:color="D9E3DB"/>
              <w:right w:val="single" w:sz="4" w:space="0" w:color="D9E3DB"/>
            </w:tcBorders>
          </w:tcPr>
          <w:p>
            <w:pPr>
              <w:spacing w:after="40"/>
            </w:pPr>
            <w:r>
              <w:rPr>
                <w:sz w:val="19"/>
              </w:rPr>
              <w:t>Quick build guide for the charts.</w:t>
            </w:r>
          </w:p>
        </w:tc>
      </w:tr>
      <w:tr>
        <w:tc>
          <w:tcPr>
            <w:tcW w:type="dxa" w:w="3168"/>
            <w:tcBorders>
              <w:top w:val="single" w:sz="4" w:space="0" w:color="D9E3DB"/>
              <w:left w:val="single" w:sz="4" w:space="0" w:color="D9E3DB"/>
              <w:bottom w:val="single" w:sz="4" w:space="0" w:color="D9E3DB"/>
              <w:right w:val="single" w:sz="4" w:space="0" w:color="D9E3DB"/>
            </w:tcBorders>
            <w:shd w:val="clear" w:color="auto" w:fill="F5F9F5"/>
          </w:tcPr>
          <w:p>
            <w:pPr>
              <w:spacing w:after="40"/>
            </w:pPr>
            <w:r>
              <w:rPr>
                <w:sz w:val="19"/>
              </w:rPr>
              <w:t>CLIENT_HANDOVER.md / this .docx</w:t>
            </w:r>
          </w:p>
        </w:tc>
        <w:tc>
          <w:tcPr>
            <w:tcW w:type="dxa" w:w="6192"/>
            <w:tcBorders>
              <w:top w:val="single" w:sz="4" w:space="0" w:color="D9E3DB"/>
              <w:left w:val="single" w:sz="4" w:space="0" w:color="D9E3DB"/>
              <w:bottom w:val="single" w:sz="4" w:space="0" w:color="D9E3DB"/>
              <w:right w:val="single" w:sz="4" w:space="0" w:color="D9E3DB"/>
            </w:tcBorders>
            <w:shd w:val="clear" w:color="auto" w:fill="F5F9F5"/>
          </w:tcPr>
          <w:p>
            <w:pPr>
              <w:spacing w:after="40"/>
            </w:pPr>
            <w:r>
              <w:rPr>
                <w:sz w:val="19"/>
              </w:rPr>
              <w:t>This operations &amp; maintenance document.</w:t>
            </w:r>
          </w:p>
        </w:tc>
      </w:tr>
    </w:tbl>
    <w:p>
      <w:pPr>
        <w:spacing w:after="40"/>
      </w:pPr>
    </w:p>
    <w:p>
      <w:r>
        <w:rPr>
          <w:b w:val="0"/>
        </w:rPr>
        <w:t>You also have Ziyo_KPI_Dashboard.html one level up — the branded, presentation version of the same numbers. Keep it for showing the ministry / board; use Metabase for day-to-day, self-service work.</w:t>
      </w:r>
    </w:p>
    <w:p>
      <w:pPr>
        <w:spacing w:before="320" w:after="120"/>
        <w:pBdr>
          <w:bottom w:val="single" w:sz="6" w:space="4" w:color="CDE3CF"/>
        </w:pBdr>
      </w:pPr>
      <w:r>
        <w:rPr>
          <w:b/>
          <w:color w:val="0A7D10"/>
          <w:sz w:val="32"/>
        </w:rPr>
        <w:t>2 · Install Docker</w:t>
      </w:r>
    </w:p>
    <w:p>
      <w:r>
        <w:rPr>
          <w:b w:val="0"/>
        </w:rPr>
        <w:t>Docker is the free tool that runs Metabase and the database for you.</w:t>
      </w:r>
    </w:p>
    <w:p>
      <w:pPr>
        <w:spacing w:before="200" w:after="60"/>
      </w:pPr>
      <w:r>
        <w:rPr>
          <w:b/>
          <w:color w:val="1B1B1B"/>
          <w:sz w:val="25"/>
        </w:rPr>
        <w:t>Windows 10 / 11</w:t>
      </w:r>
    </w:p>
    <w:p>
      <w:pPr>
        <w:pStyle w:val="ListNumber"/>
      </w:pPr>
      <w:r>
        <w:t>Download Docker Desktop for Windows from docker.com/products/docker-desktop.</w:t>
      </w:r>
    </w:p>
    <w:p>
      <w:pPr>
        <w:pStyle w:val="ListNumber"/>
      </w:pPr>
      <w:r>
        <w:t>Run the installer. When asked, keep “Use WSL 2” enabled (the default). If prompted to install WSL 2, accept, then restart the PC once.</w:t>
      </w:r>
    </w:p>
    <w:p>
      <w:pPr>
        <w:pStyle w:val="ListNumber"/>
      </w:pPr>
      <w:r>
        <w:t>Launch Docker Desktop from the Start menu. Wait until it says “Engine running”.</w:t>
      </w:r>
    </w:p>
    <w:p>
      <w:pPr>
        <w:pStyle w:val="ListNumber"/>
      </w:pPr>
      <w:r>
        <w:t>Verify: open PowerShell and run  docker --version  — you should see a version number.</w:t>
      </w:r>
    </w:p>
    <w:p>
      <w:r>
        <w:rPr>
          <w:b w:val="0"/>
        </w:rPr>
        <w:t>Requirements: Windows 10/11 64-bit with virtualization enabled in BIOS (on by default on most machines). Docker Desktop installs WSL 2 for you if needed.</w:t>
      </w:r>
    </w:p>
    <w:p>
      <w:pPr>
        <w:spacing w:before="200" w:after="60"/>
      </w:pPr>
      <w:r>
        <w:rPr>
          <w:b/>
          <w:color w:val="1B1B1B"/>
          <w:sz w:val="25"/>
        </w:rPr>
        <w:t>macOS</w:t>
      </w:r>
    </w:p>
    <w:p>
      <w:pPr>
        <w:pStyle w:val="ListNumber"/>
      </w:pPr>
      <w:r>
        <w:t>Download Docker Desktop for Mac — choose Apple Silicon (M1/M2/M3/M4) or Intel to match your Mac.</w:t>
      </w:r>
    </w:p>
    <w:p>
      <w:pPr>
        <w:pStyle w:val="ListNumber"/>
      </w:pPr>
      <w:r>
        <w:t>Open the .dmg and drag Docker to Applications.</w:t>
      </w:r>
    </w:p>
    <w:p>
      <w:pPr>
        <w:pStyle w:val="ListNumber"/>
      </w:pPr>
      <w:r>
        <w:t>Launch Docker from Applications. Wait until the menu-bar whale icon stops animating = engine ready.</w:t>
      </w:r>
    </w:p>
    <w:p>
      <w:pPr>
        <w:pStyle w:val="ListNumber"/>
      </w:pPr>
      <w:r>
        <w:t>Verify: open Terminal and run  docker --version.</w:t>
      </w:r>
    </w:p>
    <w:p>
      <w:pPr>
        <w:spacing w:before="320" w:after="120"/>
        <w:pBdr>
          <w:bottom w:val="single" w:sz="6" w:space="4" w:color="CDE3CF"/>
        </w:pBdr>
      </w:pPr>
      <w:r>
        <w:rPr>
          <w:b/>
          <w:color w:val="0A7D10"/>
          <w:sz w:val="32"/>
        </w:rPr>
        <w:t>3 · Start / stop the dashboard</w:t>
      </w:r>
    </w:p>
    <w:p>
      <w:r>
        <w:rPr>
          <w:b w:val="0"/>
        </w:rPr>
        <w:t>Open a terminal (PowerShell on Windows, Terminal on Mac) and go to the metabase folder:</w:t>
      </w:r>
    </w:p>
    <w:p>
      <w:pPr>
        <w:spacing w:before="80" w:after="160"/>
        <w:ind w:left="115"/>
        <w:shd w:val="clear" w:color="auto" w:fill="F1F4F1"/>
        <w:pBdr>
          <w:top w:val="single" w:sz="4" w:space="6" w:color="D9E3DB"/>
          <w:left w:val="single" w:sz="4" w:space="6" w:color="D9E3DB"/>
          <w:bottom w:val="single" w:sz="4" w:space="6" w:color="D9E3DB"/>
          <w:right w:val="single" w:sz="4" w:space="6" w:color="D9E3DB"/>
        </w:pBdr>
      </w:pPr>
      <w:r>
        <w:rPr>
          <w:rFonts w:ascii="Consolas" w:hAnsi="Consolas"/>
          <w:color w:val="143A18"/>
          <w:sz w:val="19"/>
        </w:rPr>
        <w:t># Windows (adjust the path)</w:t>
      </w:r>
      <w:r>
        <w:br/>
      </w:r>
      <w:r>
        <w:rPr>
          <w:rFonts w:ascii="Consolas" w:hAnsi="Consolas"/>
          <w:color w:val="143A18"/>
          <w:sz w:val="19"/>
        </w:rPr>
        <w:t>cd C:\Users\&lt;you&gt;\ZiyoForum\metabase</w:t>
      </w:r>
      <w:r>
        <w:br/>
      </w:r>
      <w:r>
        <w:rPr>
          <w:rFonts w:ascii="Consolas" w:hAnsi="Consolas"/>
          <w:color w:val="143A18"/>
          <w:sz w:val="19"/>
        </w:rPr>
      </w:r>
      <w:r>
        <w:br/>
      </w:r>
      <w:r>
        <w:rPr>
          <w:rFonts w:ascii="Consolas" w:hAnsi="Consolas"/>
          <w:color w:val="143A18"/>
          <w:sz w:val="19"/>
        </w:rPr>
        <w:t># Mac</w:t>
      </w:r>
      <w:r>
        <w:br/>
      </w:r>
      <w:r>
        <w:rPr>
          <w:rFonts w:ascii="Consolas" w:hAnsi="Consolas"/>
          <w:color w:val="143A18"/>
          <w:sz w:val="19"/>
        </w:rPr>
        <w:t>cd ~/Downloads/ZiyoForum/metabase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0E9E14"/>
            <w:tcBorders>
              <w:top w:val="single" w:sz="4" w:space="0" w:color="D9E3DB"/>
              <w:left w:val="single" w:sz="4" w:space="0" w:color="D9E3DB"/>
              <w:bottom w:val="single" w:sz="4" w:space="0" w:color="D9E3DB"/>
              <w:right w:val="single" w:sz="4" w:space="0" w:color="D9E3DB"/>
            </w:tcBorders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5616"/>
            <w:shd w:val="clear" w:color="auto" w:fill="0E9E14"/>
            <w:tcBorders>
              <w:top w:val="single" w:sz="4" w:space="0" w:color="D9E3DB"/>
              <w:left w:val="single" w:sz="4" w:space="0" w:color="D9E3DB"/>
              <w:bottom w:val="single" w:sz="4" w:space="0" w:color="D9E3DB"/>
              <w:right w:val="single" w:sz="4" w:space="0" w:color="D9E3DB"/>
            </w:tcBorders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Command</w:t>
            </w:r>
          </w:p>
        </w:tc>
      </w:tr>
      <w:tr>
        <w:tc>
          <w:tcPr>
            <w:tcW w:type="dxa" w:w="3744"/>
            <w:tcBorders>
              <w:top w:val="single" w:sz="4" w:space="0" w:color="D9E3DB"/>
              <w:left w:val="single" w:sz="4" w:space="0" w:color="D9E3DB"/>
              <w:bottom w:val="single" w:sz="4" w:space="0" w:color="D9E3DB"/>
              <w:right w:val="single" w:sz="4" w:space="0" w:color="D9E3DB"/>
            </w:tcBorders>
          </w:tcPr>
          <w:p>
            <w:pPr>
              <w:spacing w:after="40"/>
            </w:pPr>
            <w:r>
              <w:rPr>
                <w:sz w:val="19"/>
              </w:rPr>
              <w:t>Start (background)</w:t>
            </w:r>
          </w:p>
        </w:tc>
        <w:tc>
          <w:tcPr>
            <w:tcW w:type="dxa" w:w="5616"/>
            <w:tcBorders>
              <w:top w:val="single" w:sz="4" w:space="0" w:color="D9E3DB"/>
              <w:left w:val="single" w:sz="4" w:space="0" w:color="D9E3DB"/>
              <w:bottom w:val="single" w:sz="4" w:space="0" w:color="D9E3DB"/>
              <w:right w:val="single" w:sz="4" w:space="0" w:color="D9E3DB"/>
            </w:tcBorders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docker compose up -d</w:t>
            </w:r>
          </w:p>
        </w:tc>
      </w:tr>
      <w:tr>
        <w:tc>
          <w:tcPr>
            <w:tcW w:type="dxa" w:w="3744"/>
            <w:tcBorders>
              <w:top w:val="single" w:sz="4" w:space="0" w:color="D9E3DB"/>
              <w:left w:val="single" w:sz="4" w:space="0" w:color="D9E3DB"/>
              <w:bottom w:val="single" w:sz="4" w:space="0" w:color="D9E3DB"/>
              <w:right w:val="single" w:sz="4" w:space="0" w:color="D9E3DB"/>
            </w:tcBorders>
            <w:shd w:val="clear" w:color="auto" w:fill="F5F9F5"/>
          </w:tcPr>
          <w:p>
            <w:pPr>
              <w:spacing w:after="40"/>
            </w:pPr>
            <w:r>
              <w:rPr>
                <w:sz w:val="19"/>
              </w:rPr>
              <w:t>Check status</w:t>
            </w:r>
          </w:p>
        </w:tc>
        <w:tc>
          <w:tcPr>
            <w:tcW w:type="dxa" w:w="5616"/>
            <w:tcBorders>
              <w:top w:val="single" w:sz="4" w:space="0" w:color="D9E3DB"/>
              <w:left w:val="single" w:sz="4" w:space="0" w:color="D9E3DB"/>
              <w:bottom w:val="single" w:sz="4" w:space="0" w:color="D9E3DB"/>
              <w:right w:val="single" w:sz="4" w:space="0" w:color="D9E3DB"/>
            </w:tcBorders>
            <w:shd w:val="clear" w:color="auto" w:fill="F5F9F5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docker compose ps</w:t>
            </w:r>
          </w:p>
        </w:tc>
      </w:tr>
      <w:tr>
        <w:tc>
          <w:tcPr>
            <w:tcW w:type="dxa" w:w="3744"/>
            <w:tcBorders>
              <w:top w:val="single" w:sz="4" w:space="0" w:color="D9E3DB"/>
              <w:left w:val="single" w:sz="4" w:space="0" w:color="D9E3DB"/>
              <w:bottom w:val="single" w:sz="4" w:space="0" w:color="D9E3DB"/>
              <w:right w:val="single" w:sz="4" w:space="0" w:color="D9E3DB"/>
            </w:tcBorders>
          </w:tcPr>
          <w:p>
            <w:pPr>
              <w:spacing w:after="40"/>
            </w:pPr>
            <w:r>
              <w:rPr>
                <w:sz w:val="19"/>
              </w:rPr>
              <w:t>View logs</w:t>
            </w:r>
          </w:p>
        </w:tc>
        <w:tc>
          <w:tcPr>
            <w:tcW w:type="dxa" w:w="5616"/>
            <w:tcBorders>
              <w:top w:val="single" w:sz="4" w:space="0" w:color="D9E3DB"/>
              <w:left w:val="single" w:sz="4" w:space="0" w:color="D9E3DB"/>
              <w:bottom w:val="single" w:sz="4" w:space="0" w:color="D9E3DB"/>
              <w:right w:val="single" w:sz="4" w:space="0" w:color="D9E3DB"/>
            </w:tcBorders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docker compose logs -f metabase</w:t>
            </w:r>
          </w:p>
        </w:tc>
      </w:tr>
      <w:tr>
        <w:tc>
          <w:tcPr>
            <w:tcW w:type="dxa" w:w="3744"/>
            <w:tcBorders>
              <w:top w:val="single" w:sz="4" w:space="0" w:color="D9E3DB"/>
              <w:left w:val="single" w:sz="4" w:space="0" w:color="D9E3DB"/>
              <w:bottom w:val="single" w:sz="4" w:space="0" w:color="D9E3DB"/>
              <w:right w:val="single" w:sz="4" w:space="0" w:color="D9E3DB"/>
            </w:tcBorders>
            <w:shd w:val="clear" w:color="auto" w:fill="F5F9F5"/>
          </w:tcPr>
          <w:p>
            <w:pPr>
              <w:spacing w:after="40"/>
            </w:pPr>
            <w:r>
              <w:rPr>
                <w:sz w:val="19"/>
              </w:rPr>
              <w:t>Stop (keeps data)</w:t>
            </w:r>
          </w:p>
        </w:tc>
        <w:tc>
          <w:tcPr>
            <w:tcW w:type="dxa" w:w="5616"/>
            <w:tcBorders>
              <w:top w:val="single" w:sz="4" w:space="0" w:color="D9E3DB"/>
              <w:left w:val="single" w:sz="4" w:space="0" w:color="D9E3DB"/>
              <w:bottom w:val="single" w:sz="4" w:space="0" w:color="D9E3DB"/>
              <w:right w:val="single" w:sz="4" w:space="0" w:color="D9E3DB"/>
            </w:tcBorders>
            <w:shd w:val="clear" w:color="auto" w:fill="F5F9F5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docker compose down</w:t>
            </w:r>
          </w:p>
        </w:tc>
      </w:tr>
      <w:tr>
        <w:tc>
          <w:tcPr>
            <w:tcW w:type="dxa" w:w="3744"/>
            <w:tcBorders>
              <w:top w:val="single" w:sz="4" w:space="0" w:color="D9E3DB"/>
              <w:left w:val="single" w:sz="4" w:space="0" w:color="D9E3DB"/>
              <w:bottom w:val="single" w:sz="4" w:space="0" w:color="D9E3DB"/>
              <w:right w:val="single" w:sz="4" w:space="0" w:color="D9E3DB"/>
            </w:tcBorders>
          </w:tcPr>
          <w:p>
            <w:pPr>
              <w:spacing w:after="40"/>
            </w:pPr>
            <w:r>
              <w:rPr>
                <w:sz w:val="19"/>
              </w:rPr>
              <w:t>Restart</w:t>
            </w:r>
          </w:p>
        </w:tc>
        <w:tc>
          <w:tcPr>
            <w:tcW w:type="dxa" w:w="5616"/>
            <w:tcBorders>
              <w:top w:val="single" w:sz="4" w:space="0" w:color="D9E3DB"/>
              <w:left w:val="single" w:sz="4" w:space="0" w:color="D9E3DB"/>
              <w:bottom w:val="single" w:sz="4" w:space="0" w:color="D9E3DB"/>
              <w:right w:val="single" w:sz="4" w:space="0" w:color="D9E3DB"/>
            </w:tcBorders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docker compose restart</w:t>
            </w:r>
          </w:p>
        </w:tc>
      </w:tr>
      <w:tr>
        <w:tc>
          <w:tcPr>
            <w:tcW w:type="dxa" w:w="3744"/>
            <w:tcBorders>
              <w:top w:val="single" w:sz="4" w:space="0" w:color="D9E3DB"/>
              <w:left w:val="single" w:sz="4" w:space="0" w:color="D9E3DB"/>
              <w:bottom w:val="single" w:sz="4" w:space="0" w:color="D9E3DB"/>
              <w:right w:val="single" w:sz="4" w:space="0" w:color="D9E3DB"/>
            </w:tcBorders>
            <w:shd w:val="clear" w:color="auto" w:fill="F5F9F5"/>
          </w:tcPr>
          <w:p>
            <w:pPr>
              <w:spacing w:after="40"/>
            </w:pPr>
            <w:r>
              <w:rPr>
                <w:sz w:val="19"/>
              </w:rPr>
              <w:t>Full reset (wipes data, reloads seed)</w:t>
            </w:r>
          </w:p>
        </w:tc>
        <w:tc>
          <w:tcPr>
            <w:tcW w:type="dxa" w:w="5616"/>
            <w:tcBorders>
              <w:top w:val="single" w:sz="4" w:space="0" w:color="D9E3DB"/>
              <w:left w:val="single" w:sz="4" w:space="0" w:color="D9E3DB"/>
              <w:bottom w:val="single" w:sz="4" w:space="0" w:color="D9E3DB"/>
              <w:right w:val="single" w:sz="4" w:space="0" w:color="D9E3DB"/>
            </w:tcBorders>
            <w:shd w:val="clear" w:color="auto" w:fill="F5F9F5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docker compose down -v`  then  `docker compose up -d</w:t>
            </w:r>
          </w:p>
        </w:tc>
      </w:tr>
    </w:tbl>
    <w:p>
      <w:pPr>
        <w:spacing w:after="40"/>
      </w:pPr>
    </w:p>
    <w:p>
      <w:r>
        <w:rPr>
          <w:b w:val="0"/>
        </w:rPr>
        <w:t>The first start downloads the software (~1–2 GB, a few minutes). Later starts take seconds. Saved dashboards and data persist across stop/start — only  down -v  erases them.</w:t>
      </w:r>
    </w:p>
    <w:p>
      <w:pPr>
        <w:spacing w:before="320" w:after="120"/>
        <w:pBdr>
          <w:bottom w:val="single" w:sz="6" w:space="4" w:color="CDE3CF"/>
        </w:pBdr>
      </w:pPr>
      <w:r>
        <w:rPr>
          <w:b/>
          <w:color w:val="0A7D10"/>
          <w:sz w:val="32"/>
        </w:rPr>
        <w:t>4 · First-time Metabase setup</w:t>
      </w:r>
    </w:p>
    <w:p>
      <w:pPr>
        <w:pStyle w:val="ListNumber"/>
      </w:pPr>
      <w:r>
        <w:t>With the stack running, open  http://localhost:3000  in a browser. First boot takes ~1 minute — refresh until the welcome screen appears.</w:t>
      </w:r>
    </w:p>
    <w:p>
      <w:pPr>
        <w:pStyle w:val="ListNumber"/>
      </w:pPr>
      <w:r>
        <w:t>Create the admin account (name, email, password). Keep these safe — they control the dashboard.</w:t>
      </w:r>
    </w:p>
    <w:p>
      <w:pPr>
        <w:pStyle w:val="ListNumber"/>
      </w:pPr>
      <w:r>
        <w:t>Connect the KPI database (gear icon → Admin settings → Databases → Add database):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color="auto" w:fill="0E9E14"/>
            <w:tcBorders>
              <w:top w:val="single" w:sz="4" w:space="0" w:color="D9E3DB"/>
              <w:left w:val="single" w:sz="4" w:space="0" w:color="D9E3DB"/>
              <w:bottom w:val="single" w:sz="4" w:space="0" w:color="D9E3DB"/>
              <w:right w:val="single" w:sz="4" w:space="0" w:color="D9E3DB"/>
            </w:tcBorders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192"/>
            <w:shd w:val="clear" w:color="auto" w:fill="0E9E14"/>
            <w:tcBorders>
              <w:top w:val="single" w:sz="4" w:space="0" w:color="D9E3DB"/>
              <w:left w:val="single" w:sz="4" w:space="0" w:color="D9E3DB"/>
              <w:bottom w:val="single" w:sz="4" w:space="0" w:color="D9E3DB"/>
              <w:right w:val="single" w:sz="4" w:space="0" w:color="D9E3DB"/>
            </w:tcBorders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3168"/>
            <w:tcBorders>
              <w:top w:val="single" w:sz="4" w:space="0" w:color="D9E3DB"/>
              <w:left w:val="single" w:sz="4" w:space="0" w:color="D9E3DB"/>
              <w:bottom w:val="single" w:sz="4" w:space="0" w:color="D9E3DB"/>
              <w:right w:val="single" w:sz="4" w:space="0" w:color="D9E3DB"/>
            </w:tcBorders>
          </w:tcPr>
          <w:p>
            <w:pPr>
              <w:spacing w:after="40"/>
            </w:pPr>
            <w:r>
              <w:rPr>
                <w:sz w:val="19"/>
              </w:rPr>
              <w:t>Database type</w:t>
            </w:r>
          </w:p>
        </w:tc>
        <w:tc>
          <w:tcPr>
            <w:tcW w:type="dxa" w:w="6192"/>
            <w:tcBorders>
              <w:top w:val="single" w:sz="4" w:space="0" w:color="D9E3DB"/>
              <w:left w:val="single" w:sz="4" w:space="0" w:color="D9E3DB"/>
              <w:bottom w:val="single" w:sz="4" w:space="0" w:color="D9E3DB"/>
              <w:right w:val="single" w:sz="4" w:space="0" w:color="D9E3DB"/>
            </w:tcBorders>
          </w:tcPr>
          <w:p>
            <w:pPr>
              <w:spacing w:after="40"/>
            </w:pPr>
            <w:r>
              <w:rPr>
                <w:sz w:val="19"/>
              </w:rPr>
              <w:t>PostgreSQL</w:t>
            </w:r>
          </w:p>
        </w:tc>
      </w:tr>
      <w:tr>
        <w:tc>
          <w:tcPr>
            <w:tcW w:type="dxa" w:w="3168"/>
            <w:tcBorders>
              <w:top w:val="single" w:sz="4" w:space="0" w:color="D9E3DB"/>
              <w:left w:val="single" w:sz="4" w:space="0" w:color="D9E3DB"/>
              <w:bottom w:val="single" w:sz="4" w:space="0" w:color="D9E3DB"/>
              <w:right w:val="single" w:sz="4" w:space="0" w:color="D9E3DB"/>
            </w:tcBorders>
            <w:shd w:val="clear" w:color="auto" w:fill="F5F9F5"/>
          </w:tcPr>
          <w:p>
            <w:pPr>
              <w:spacing w:after="40"/>
            </w:pPr>
            <w:r>
              <w:rPr>
                <w:sz w:val="19"/>
              </w:rPr>
              <w:t>Display name</w:t>
            </w:r>
          </w:p>
        </w:tc>
        <w:tc>
          <w:tcPr>
            <w:tcW w:type="dxa" w:w="6192"/>
            <w:tcBorders>
              <w:top w:val="single" w:sz="4" w:space="0" w:color="D9E3DB"/>
              <w:left w:val="single" w:sz="4" w:space="0" w:color="D9E3DB"/>
              <w:bottom w:val="single" w:sz="4" w:space="0" w:color="D9E3DB"/>
              <w:right w:val="single" w:sz="4" w:space="0" w:color="D9E3DB"/>
            </w:tcBorders>
            <w:shd w:val="clear" w:color="auto" w:fill="F5F9F5"/>
          </w:tcPr>
          <w:p>
            <w:pPr>
              <w:spacing w:after="40"/>
            </w:pPr>
            <w:r>
              <w:rPr>
                <w:sz w:val="19"/>
              </w:rPr>
              <w:t>Ziyo KPIs</w:t>
            </w:r>
          </w:p>
        </w:tc>
      </w:tr>
      <w:tr>
        <w:tc>
          <w:tcPr>
            <w:tcW w:type="dxa" w:w="3168"/>
            <w:tcBorders>
              <w:top w:val="single" w:sz="4" w:space="0" w:color="D9E3DB"/>
              <w:left w:val="single" w:sz="4" w:space="0" w:color="D9E3DB"/>
              <w:bottom w:val="single" w:sz="4" w:space="0" w:color="D9E3DB"/>
              <w:right w:val="single" w:sz="4" w:space="0" w:color="D9E3DB"/>
            </w:tcBorders>
          </w:tcPr>
          <w:p>
            <w:pPr>
              <w:spacing w:after="40"/>
            </w:pPr>
            <w:r>
              <w:rPr>
                <w:sz w:val="19"/>
              </w:rPr>
              <w:t>Host</w:t>
            </w:r>
          </w:p>
        </w:tc>
        <w:tc>
          <w:tcPr>
            <w:tcW w:type="dxa" w:w="6192"/>
            <w:tcBorders>
              <w:top w:val="single" w:sz="4" w:space="0" w:color="D9E3DB"/>
              <w:left w:val="single" w:sz="4" w:space="0" w:color="D9E3DB"/>
              <w:bottom w:val="single" w:sz="4" w:space="0" w:color="D9E3DB"/>
              <w:right w:val="single" w:sz="4" w:space="0" w:color="D9E3DB"/>
            </w:tcBorders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db</w:t>
            </w:r>
          </w:p>
        </w:tc>
      </w:tr>
      <w:tr>
        <w:tc>
          <w:tcPr>
            <w:tcW w:type="dxa" w:w="3168"/>
            <w:tcBorders>
              <w:top w:val="single" w:sz="4" w:space="0" w:color="D9E3DB"/>
              <w:left w:val="single" w:sz="4" w:space="0" w:color="D9E3DB"/>
              <w:bottom w:val="single" w:sz="4" w:space="0" w:color="D9E3DB"/>
              <w:right w:val="single" w:sz="4" w:space="0" w:color="D9E3DB"/>
            </w:tcBorders>
            <w:shd w:val="clear" w:color="auto" w:fill="F5F9F5"/>
          </w:tcPr>
          <w:p>
            <w:pPr>
              <w:spacing w:after="40"/>
            </w:pPr>
            <w:r>
              <w:rPr>
                <w:sz w:val="19"/>
              </w:rPr>
              <w:t>Port</w:t>
            </w:r>
          </w:p>
        </w:tc>
        <w:tc>
          <w:tcPr>
            <w:tcW w:type="dxa" w:w="6192"/>
            <w:tcBorders>
              <w:top w:val="single" w:sz="4" w:space="0" w:color="D9E3DB"/>
              <w:left w:val="single" w:sz="4" w:space="0" w:color="D9E3DB"/>
              <w:bottom w:val="single" w:sz="4" w:space="0" w:color="D9E3DB"/>
              <w:right w:val="single" w:sz="4" w:space="0" w:color="D9E3DB"/>
            </w:tcBorders>
            <w:shd w:val="clear" w:color="auto" w:fill="F5F9F5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5432</w:t>
            </w:r>
          </w:p>
        </w:tc>
      </w:tr>
      <w:tr>
        <w:tc>
          <w:tcPr>
            <w:tcW w:type="dxa" w:w="3168"/>
            <w:tcBorders>
              <w:top w:val="single" w:sz="4" w:space="0" w:color="D9E3DB"/>
              <w:left w:val="single" w:sz="4" w:space="0" w:color="D9E3DB"/>
              <w:bottom w:val="single" w:sz="4" w:space="0" w:color="D9E3DB"/>
              <w:right w:val="single" w:sz="4" w:space="0" w:color="D9E3DB"/>
            </w:tcBorders>
          </w:tcPr>
          <w:p>
            <w:pPr>
              <w:spacing w:after="40"/>
            </w:pPr>
            <w:r>
              <w:rPr>
                <w:sz w:val="19"/>
              </w:rPr>
              <w:t>Database name</w:t>
            </w:r>
          </w:p>
        </w:tc>
        <w:tc>
          <w:tcPr>
            <w:tcW w:type="dxa" w:w="6192"/>
            <w:tcBorders>
              <w:top w:val="single" w:sz="4" w:space="0" w:color="D9E3DB"/>
              <w:left w:val="single" w:sz="4" w:space="0" w:color="D9E3DB"/>
              <w:bottom w:val="single" w:sz="4" w:space="0" w:color="D9E3DB"/>
              <w:right w:val="single" w:sz="4" w:space="0" w:color="D9E3DB"/>
            </w:tcBorders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ziyo_kpi</w:t>
            </w:r>
          </w:p>
        </w:tc>
      </w:tr>
      <w:tr>
        <w:tc>
          <w:tcPr>
            <w:tcW w:type="dxa" w:w="3168"/>
            <w:tcBorders>
              <w:top w:val="single" w:sz="4" w:space="0" w:color="D9E3DB"/>
              <w:left w:val="single" w:sz="4" w:space="0" w:color="D9E3DB"/>
              <w:bottom w:val="single" w:sz="4" w:space="0" w:color="D9E3DB"/>
              <w:right w:val="single" w:sz="4" w:space="0" w:color="D9E3DB"/>
            </w:tcBorders>
            <w:shd w:val="clear" w:color="auto" w:fill="F5F9F5"/>
          </w:tcPr>
          <w:p>
            <w:pPr>
              <w:spacing w:after="40"/>
            </w:pPr>
            <w:r>
              <w:rPr>
                <w:sz w:val="19"/>
              </w:rPr>
              <w:t>Username</w:t>
            </w:r>
          </w:p>
        </w:tc>
        <w:tc>
          <w:tcPr>
            <w:tcW w:type="dxa" w:w="6192"/>
            <w:tcBorders>
              <w:top w:val="single" w:sz="4" w:space="0" w:color="D9E3DB"/>
              <w:left w:val="single" w:sz="4" w:space="0" w:color="D9E3DB"/>
              <w:bottom w:val="single" w:sz="4" w:space="0" w:color="D9E3DB"/>
              <w:right w:val="single" w:sz="4" w:space="0" w:color="D9E3DB"/>
            </w:tcBorders>
            <w:shd w:val="clear" w:color="auto" w:fill="F5F9F5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ziyo</w:t>
            </w:r>
          </w:p>
        </w:tc>
      </w:tr>
      <w:tr>
        <w:tc>
          <w:tcPr>
            <w:tcW w:type="dxa" w:w="3168"/>
            <w:tcBorders>
              <w:top w:val="single" w:sz="4" w:space="0" w:color="D9E3DB"/>
              <w:left w:val="single" w:sz="4" w:space="0" w:color="D9E3DB"/>
              <w:bottom w:val="single" w:sz="4" w:space="0" w:color="D9E3DB"/>
              <w:right w:val="single" w:sz="4" w:space="0" w:color="D9E3DB"/>
            </w:tcBorders>
          </w:tcPr>
          <w:p>
            <w:pPr>
              <w:spacing w:after="40"/>
            </w:pPr>
            <w:r>
              <w:rPr>
                <w:sz w:val="19"/>
              </w:rPr>
              <w:t>Password</w:t>
            </w:r>
          </w:p>
        </w:tc>
        <w:tc>
          <w:tcPr>
            <w:tcW w:type="dxa" w:w="6192"/>
            <w:tcBorders>
              <w:top w:val="single" w:sz="4" w:space="0" w:color="D9E3DB"/>
              <w:left w:val="single" w:sz="4" w:space="0" w:color="D9E3DB"/>
              <w:bottom w:val="single" w:sz="4" w:space="0" w:color="D9E3DB"/>
              <w:right w:val="single" w:sz="4" w:space="0" w:color="D9E3DB"/>
            </w:tcBorders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ziyo</w:t>
            </w:r>
          </w:p>
        </w:tc>
      </w:tr>
    </w:tbl>
    <w:p>
      <w:pPr>
        <w:spacing w:after="40"/>
      </w:pPr>
    </w:p>
    <w:p>
      <w:r>
        <w:rPr>
          <w:b w:val="0"/>
        </w:rPr>
        <w:t>Save. Metabase reads the tables within seconds. Change the password before any real / shared deployment — see section 10.</w:t>
      </w:r>
    </w:p>
    <w:p>
      <w:pPr>
        <w:spacing w:before="320" w:after="120"/>
        <w:pBdr>
          <w:bottom w:val="single" w:sz="6" w:space="4" w:color="CDE3CF"/>
        </w:pBdr>
      </w:pPr>
      <w:r>
        <w:rPr>
          <w:b/>
          <w:color w:val="0A7D10"/>
          <w:sz w:val="32"/>
        </w:rPr>
        <w:t>5 · The data model</w:t>
      </w:r>
    </w:p>
    <w:p>
      <w:r>
        <w:rPr>
          <w:b w:val="0"/>
        </w:rPr>
        <w:t>Three tables and two helper views. You mostly touch kpi_values (the monthly numbers).</w:t>
      </w:r>
    </w:p>
    <w:p>
      <w:pPr>
        <w:pStyle w:val="ListBullet"/>
      </w:pPr>
      <w:r>
        <w:t>kpi_layers — the five groupings: North Star, Reach, Engagement, Outcome, Operations.</w:t>
      </w:r>
    </w:p>
    <w:p>
      <w:pPr>
        <w:pStyle w:val="ListBullet"/>
      </w:pPr>
      <w:r>
        <w:t>kpi_metrics — one row per KPI: name, unit, target, whether higher is better, definition, and its layer. Each has a numeric id.</w:t>
      </w:r>
    </w:p>
    <w:p>
      <w:pPr>
        <w:pStyle w:val="ListBullet"/>
      </w:pPr>
      <w:r>
        <w:t>kpi_values — the monthly history: metric_id, period (first of the month), value. This is what you update over time.</w:t>
      </w:r>
    </w:p>
    <w:p>
      <w:pPr>
        <w:pStyle w:val="ListBullet"/>
      </w:pPr>
      <w:r>
        <w:t>kpi_latest (view) — the most recent value of each KPI (auto-calculated).</w:t>
      </w:r>
    </w:p>
    <w:p>
      <w:pPr>
        <w:pStyle w:val="ListBullet"/>
      </w:pPr>
      <w:r>
        <w:t>kpi_with_status (view) — one row per KPI with latest value, target, percent-of-target, and a status (On track / At risk / Behind). Build your cards from this; status colours come free.</w:t>
      </w:r>
    </w:p>
    <w:p>
      <w:r>
        <w:rPr>
          <w:b w:val="0"/>
        </w:rPr>
        <w:t>To list every metric's id, run (see section 6 for how to open the query tool):</w:t>
      </w:r>
    </w:p>
    <w:p>
      <w:pPr>
        <w:spacing w:before="80" w:after="160"/>
        <w:ind w:left="115"/>
        <w:shd w:val="clear" w:color="auto" w:fill="F1F4F1"/>
        <w:pBdr>
          <w:top w:val="single" w:sz="4" w:space="6" w:color="D9E3DB"/>
          <w:left w:val="single" w:sz="4" w:space="6" w:color="D9E3DB"/>
          <w:bottom w:val="single" w:sz="4" w:space="6" w:color="D9E3DB"/>
          <w:right w:val="single" w:sz="4" w:space="6" w:color="D9E3DB"/>
        </w:pBdr>
      </w:pPr>
      <w:r>
        <w:rPr>
          <w:rFonts w:ascii="Consolas" w:hAnsi="Consolas"/>
          <w:color w:val="143A18"/>
          <w:sz w:val="19"/>
        </w:rPr>
        <w:t>SELECT id, name, layer_key, unit, target FROM kpi_metrics ORDER BY id;</w:t>
      </w:r>
    </w:p>
    <w:p>
      <w:pPr>
        <w:spacing w:before="320" w:after="120"/>
        <w:pBdr>
          <w:bottom w:val="single" w:sz="6" w:space="4" w:color="CDE3CF"/>
        </w:pBdr>
      </w:pPr>
      <w:r>
        <w:rPr>
          <w:b/>
          <w:color w:val="0A7D10"/>
          <w:sz w:val="32"/>
        </w:rPr>
        <w:t>6 · Updating the numbers each month</w:t>
      </w:r>
    </w:p>
    <w:p>
      <w:r>
        <w:rPr>
          <w:b w:val="0"/>
        </w:rPr>
        <w:t>The dashboard is live — add a row and every chart, status colour, and trend updates automatically. No rebuilds.</w:t>
      </w:r>
    </w:p>
    <w:p>
      <w:pPr>
        <w:spacing w:before="200" w:after="60"/>
      </w:pPr>
      <w:r>
        <w:rPr>
          <w:b/>
          <w:color w:val="1B1B1B"/>
          <w:sz w:val="25"/>
        </w:rPr>
        <w:t>Option A — inside Metabase (no extra tools)</w:t>
      </w:r>
    </w:p>
    <w:p>
      <w:r>
        <w:rPr>
          <w:b w:val="0"/>
        </w:rPr>
        <w:t>Metabase can run SQL:  + New → SQL query → pick “Ziyo KPIs”, paste, and Run.</w:t>
      </w:r>
    </w:p>
    <w:p>
      <w:pPr>
        <w:spacing w:before="80" w:after="160"/>
        <w:ind w:left="115"/>
        <w:shd w:val="clear" w:color="auto" w:fill="F1F4F1"/>
        <w:pBdr>
          <w:top w:val="single" w:sz="4" w:space="6" w:color="D9E3DB"/>
          <w:left w:val="single" w:sz="4" w:space="6" w:color="D9E3DB"/>
          <w:bottom w:val="single" w:sz="4" w:space="6" w:color="D9E3DB"/>
          <w:right w:val="single" w:sz="4" w:space="6" w:color="D9E3DB"/>
        </w:pBdr>
      </w:pPr>
      <w:r>
        <w:rPr>
          <w:rFonts w:ascii="Consolas" w:hAnsi="Consolas"/>
          <w:color w:val="143A18"/>
          <w:sz w:val="19"/>
        </w:rPr>
        <w:t>-- Record October 2026 for metric 3 (Organic referral rate = 24%)</w:t>
      </w:r>
      <w:r>
        <w:br/>
      </w:r>
      <w:r>
        <w:rPr>
          <w:rFonts w:ascii="Consolas" w:hAnsi="Consolas"/>
          <w:color w:val="143A18"/>
          <w:sz w:val="19"/>
        </w:rPr>
        <w:t>INSERT INTO kpi_values (metric_id, period, value)</w:t>
      </w:r>
      <w:r>
        <w:br/>
      </w:r>
      <w:r>
        <w:rPr>
          <w:rFonts w:ascii="Consolas" w:hAnsi="Consolas"/>
          <w:color w:val="143A18"/>
          <w:sz w:val="19"/>
        </w:rPr>
        <w:t>VALUES (3, '2026-10-01', 24);</w:t>
      </w:r>
    </w:p>
    <w:p>
      <w:r>
        <w:rPr>
          <w:b w:val="0"/>
        </w:rPr>
        <w:t>To correct a value you already entered:</w:t>
      </w:r>
    </w:p>
    <w:p>
      <w:pPr>
        <w:spacing w:before="80" w:after="160"/>
        <w:ind w:left="115"/>
        <w:shd w:val="clear" w:color="auto" w:fill="F1F4F1"/>
        <w:pBdr>
          <w:top w:val="single" w:sz="4" w:space="6" w:color="D9E3DB"/>
          <w:left w:val="single" w:sz="4" w:space="6" w:color="D9E3DB"/>
          <w:bottom w:val="single" w:sz="4" w:space="6" w:color="D9E3DB"/>
          <w:right w:val="single" w:sz="4" w:space="6" w:color="D9E3DB"/>
        </w:pBdr>
      </w:pPr>
      <w:r>
        <w:rPr>
          <w:rFonts w:ascii="Consolas" w:hAnsi="Consolas"/>
          <w:color w:val="143A18"/>
          <w:sz w:val="19"/>
        </w:rPr>
        <w:t>UPDATE kpi_values SET value = 25</w:t>
      </w:r>
      <w:r>
        <w:br/>
      </w:r>
      <w:r>
        <w:rPr>
          <w:rFonts w:ascii="Consolas" w:hAnsi="Consolas"/>
          <w:color w:val="143A18"/>
          <w:sz w:val="19"/>
        </w:rPr>
        <w:t>WHERE metric_id = 3 AND period = '2026-10-01';</w:t>
      </w:r>
    </w:p>
    <w:p>
      <w:pPr>
        <w:spacing w:before="200" w:after="60"/>
      </w:pPr>
      <w:r>
        <w:rPr>
          <w:b/>
          <w:color w:val="1B1B1B"/>
          <w:sz w:val="25"/>
        </w:rPr>
        <w:t>Option B — database console (for bulk edits)</w:t>
      </w:r>
    </w:p>
    <w:p>
      <w:pPr>
        <w:spacing w:before="80" w:after="160"/>
        <w:ind w:left="115"/>
        <w:shd w:val="clear" w:color="auto" w:fill="F1F4F1"/>
        <w:pBdr>
          <w:top w:val="single" w:sz="4" w:space="6" w:color="D9E3DB"/>
          <w:left w:val="single" w:sz="4" w:space="6" w:color="D9E3DB"/>
          <w:bottom w:val="single" w:sz="4" w:space="6" w:color="D9E3DB"/>
          <w:right w:val="single" w:sz="4" w:space="6" w:color="D9E3DB"/>
        </w:pBdr>
      </w:pPr>
      <w:r>
        <w:rPr>
          <w:rFonts w:ascii="Consolas" w:hAnsi="Consolas"/>
          <w:color w:val="143A18"/>
          <w:sz w:val="19"/>
        </w:rPr>
        <w:t>docker compose exec db psql -U ziyo -d ziyo_kpi</w:t>
      </w:r>
    </w:p>
    <w:p>
      <w:r>
        <w:rPr>
          <w:b w:val="0"/>
        </w:rPr>
        <w:t>Then type SQL at the ziyo_kpi=# prompt; \q to exit. Tip: always use the first day of the month for period (e.g. 2026-11-01) so trend lines stay tidy.</w:t>
      </w:r>
    </w:p>
    <w:p>
      <w:pPr>
        <w:spacing w:before="320" w:after="120"/>
        <w:pBdr>
          <w:bottom w:val="single" w:sz="6" w:space="4" w:color="CDE3CF"/>
        </w:pBdr>
      </w:pPr>
      <w:r>
        <w:rPr>
          <w:b/>
          <w:color w:val="0A7D10"/>
          <w:sz w:val="32"/>
        </w:rPr>
        <w:t>7 · Adding a brand-new KPI</w:t>
      </w:r>
    </w:p>
    <w:p>
      <w:r>
        <w:rPr>
          <w:b w:val="0"/>
        </w:rPr>
        <w:t>Two inserts: define the metric, then give it values. layer_key is one of reach / engage / outcome / ops. higher_is_better = false means “lower is better”.</w:t>
      </w:r>
    </w:p>
    <w:p>
      <w:pPr>
        <w:spacing w:before="80" w:after="160"/>
        <w:ind w:left="115"/>
        <w:shd w:val="clear" w:color="auto" w:fill="F1F4F1"/>
        <w:pBdr>
          <w:top w:val="single" w:sz="4" w:space="6" w:color="D9E3DB"/>
          <w:left w:val="single" w:sz="4" w:space="6" w:color="D9E3DB"/>
          <w:bottom w:val="single" w:sz="4" w:space="6" w:color="D9E3DB"/>
          <w:right w:val="single" w:sz="4" w:space="6" w:color="D9E3DB"/>
        </w:pBdr>
      </w:pPr>
      <w:r>
        <w:rPr>
          <w:rFonts w:ascii="Consolas" w:hAnsi="Consolas"/>
          <w:color w:val="143A18"/>
          <w:sz w:val="19"/>
        </w:rPr>
        <w:t>-- 1) define it (use the next free id)</w:t>
      </w:r>
      <w:r>
        <w:br/>
      </w:r>
      <w:r>
        <w:rPr>
          <w:rFonts w:ascii="Consolas" w:hAnsi="Consolas"/>
          <w:color w:val="143A18"/>
          <w:sz w:val="19"/>
        </w:rPr>
        <w:t>INSERT INTO kpi_metrics (id, layer_key, name, unit, target, higher_is_better, definition, position)</w:t>
      </w:r>
      <w:r>
        <w:br/>
      </w:r>
      <w:r>
        <w:rPr>
          <w:rFonts w:ascii="Consolas" w:hAnsi="Consolas"/>
          <w:color w:val="143A18"/>
          <w:sz w:val="19"/>
        </w:rPr>
        <w:t>VALUES (26, 'engage', 'Push opt-in rate', '%', 40, true,</w:t>
      </w:r>
      <w:r>
        <w:br/>
      </w:r>
      <w:r>
        <w:rPr>
          <w:rFonts w:ascii="Consolas" w:hAnsi="Consolas"/>
          <w:color w:val="143A18"/>
          <w:sz w:val="19"/>
        </w:rPr>
        <w:t xml:space="preserve">        'Share of users who allow push notifications.', 7);</w:t>
      </w:r>
      <w:r>
        <w:br/>
      </w:r>
      <w:r>
        <w:rPr>
          <w:rFonts w:ascii="Consolas" w:hAnsi="Consolas"/>
          <w:color w:val="143A18"/>
          <w:sz w:val="19"/>
        </w:rPr>
      </w:r>
      <w:r>
        <w:br/>
      </w:r>
      <w:r>
        <w:rPr>
          <w:rFonts w:ascii="Consolas" w:hAnsi="Consolas"/>
          <w:color w:val="143A18"/>
          <w:sz w:val="19"/>
        </w:rPr>
        <w:t>-- 2) add its monthly values</w:t>
      </w:r>
      <w:r>
        <w:br/>
      </w:r>
      <w:r>
        <w:rPr>
          <w:rFonts w:ascii="Consolas" w:hAnsi="Consolas"/>
          <w:color w:val="143A18"/>
          <w:sz w:val="19"/>
        </w:rPr>
        <w:t>INSERT INTO kpi_values (metric_id, period, value) VALUES</w:t>
      </w:r>
      <w:r>
        <w:br/>
      </w:r>
      <w:r>
        <w:rPr>
          <w:rFonts w:ascii="Consolas" w:hAnsi="Consolas"/>
          <w:color w:val="143A18"/>
          <w:sz w:val="19"/>
        </w:rPr>
        <w:t xml:space="preserve">  (26, '2026-09-01', 33),</w:t>
      </w:r>
      <w:r>
        <w:br/>
      </w:r>
      <w:r>
        <w:rPr>
          <w:rFonts w:ascii="Consolas" w:hAnsi="Consolas"/>
          <w:color w:val="143A18"/>
          <w:sz w:val="19"/>
        </w:rPr>
        <w:t xml:space="preserve">  (26, '2026-10-01', 38);</w:t>
      </w:r>
    </w:p>
    <w:p>
      <w:r>
        <w:rPr>
          <w:b w:val="0"/>
        </w:rPr>
        <w:t>It appears automatically in kpi_with_status and in any chart built on that view. Then add a card for it (next section).</w:t>
      </w:r>
    </w:p>
    <w:p>
      <w:pPr>
        <w:spacing w:before="320" w:after="120"/>
        <w:pBdr>
          <w:bottom w:val="single" w:sz="6" w:space="4" w:color="CDE3CF"/>
        </w:pBdr>
      </w:pPr>
      <w:r>
        <w:rPr>
          <w:b/>
          <w:color w:val="0A7D10"/>
          <w:sz w:val="32"/>
        </w:rPr>
        <w:t>8 · Editing &amp; building dashboards (no code)</w:t>
      </w:r>
    </w:p>
    <w:p>
      <w:r>
        <w:rPr>
          <w:b w:val="0"/>
        </w:rPr>
        <w:t>Everything uses Metabase's Query Builder — point and click, no SQL.</w:t>
      </w:r>
    </w:p>
    <w:p>
      <w:pPr>
        <w:spacing w:before="200" w:after="60"/>
      </w:pPr>
      <w:r>
        <w:rPr>
          <w:b/>
          <w:color w:val="1B1B1B"/>
          <w:sz w:val="25"/>
        </w:rPr>
        <w:t>Add a KPI card with status colour</w:t>
      </w:r>
    </w:p>
    <w:p>
      <w:pPr>
        <w:pStyle w:val="ListNumber"/>
      </w:pPr>
      <w:r>
        <w:t>+ New → Question → Ziyo KPIs → kpi_with_status.</w:t>
      </w:r>
    </w:p>
    <w:p>
      <w:pPr>
        <w:pStyle w:val="ListNumber"/>
      </w:pPr>
      <w:r>
        <w:t>Filter  Metric = &lt;your KPI&gt;.</w:t>
      </w:r>
    </w:p>
    <w:p>
      <w:pPr>
        <w:pStyle w:val="ListNumber"/>
      </w:pPr>
      <w:r>
        <w:t>Show the latest_value field → Visualization: Number.</w:t>
      </w:r>
    </w:p>
    <w:p>
      <w:pPr>
        <w:pStyle w:val="ListNumber"/>
      </w:pPr>
      <w:r>
        <w:t>Settings → Goal line → set to the target (shows progress).</w:t>
      </w:r>
    </w:p>
    <w:p>
      <w:pPr>
        <w:pStyle w:val="ListNumber"/>
      </w:pPr>
      <w:r>
        <w:t>Conditional formatting on the status field → green On track, amber At risk, red Behind.</w:t>
      </w:r>
    </w:p>
    <w:p>
      <w:pPr>
        <w:pStyle w:val="ListNumber"/>
      </w:pPr>
      <w:r>
        <w:t>Save, then duplicate and change the filter to make the next card quickly.</w:t>
      </w:r>
    </w:p>
    <w:p>
      <w:pPr>
        <w:spacing w:before="200" w:after="60"/>
      </w:pPr>
      <w:r>
        <w:rPr>
          <w:b/>
          <w:color w:val="1B1B1B"/>
          <w:sz w:val="25"/>
        </w:rPr>
        <w:t>Other common actions</w:t>
      </w:r>
    </w:p>
    <w:p>
      <w:pPr>
        <w:pStyle w:val="ListBullet"/>
      </w:pPr>
      <w:r>
        <w:t>Edit a chart: open it → Editor (top-right) → change filter / grouping / visualization → Save.</w:t>
      </w:r>
    </w:p>
    <w:p>
      <w:pPr>
        <w:pStyle w:val="ListBullet"/>
      </w:pPr>
      <w:r>
        <w:t>Build a dashboard: + New → Dashboard, drag cards in, add text headings per layer, and add a Dashboard filter wired to the layer field so viewers filter by Reach / Engagement / Outcome / Operations.</w:t>
      </w:r>
    </w:p>
    <w:p>
      <w:pPr>
        <w:pStyle w:val="ListBullet"/>
      </w:pPr>
      <w:r>
        <w:t>Share with viewers: Admin → People (view access), or enable public links per dashboard.</w:t>
      </w:r>
    </w:p>
    <w:p>
      <w:r>
        <w:rPr>
          <w:b w:val="0"/>
        </w:rPr>
        <w:t>Full worked steps (North Star, outcome bar chart, filters) are in METABASE_SETUP.md.</w:t>
      </w:r>
    </w:p>
    <w:p>
      <w:pPr>
        <w:spacing w:before="320" w:after="120"/>
        <w:pBdr>
          <w:bottom w:val="single" w:sz="6" w:space="4" w:color="CDE3CF"/>
        </w:pBdr>
      </w:pPr>
      <w:r>
        <w:rPr>
          <w:b/>
          <w:color w:val="0A7D10"/>
          <w:sz w:val="32"/>
        </w:rPr>
        <w:t>9 · Backups &amp; restore</w:t>
      </w:r>
    </w:p>
    <w:p>
      <w:r>
        <w:rPr>
          <w:b w:val="0"/>
        </w:rPr>
        <w:t>Your work lives in two places: the KPI data (Postgres) and your saved dashboards (Metabase's own storage). Back up both.</w:t>
      </w:r>
    </w:p>
    <w:p>
      <w:pPr>
        <w:spacing w:before="200" w:after="60"/>
      </w:pPr>
      <w:r>
        <w:rPr>
          <w:b/>
          <w:color w:val="1B1B1B"/>
          <w:sz w:val="25"/>
        </w:rPr>
        <w:t>Back up the KPI data</w:t>
      </w:r>
    </w:p>
    <w:p>
      <w:pPr>
        <w:spacing w:before="80" w:after="160"/>
        <w:ind w:left="115"/>
        <w:shd w:val="clear" w:color="auto" w:fill="F1F4F1"/>
        <w:pBdr>
          <w:top w:val="single" w:sz="4" w:space="6" w:color="D9E3DB"/>
          <w:left w:val="single" w:sz="4" w:space="6" w:color="D9E3DB"/>
          <w:bottom w:val="single" w:sz="4" w:space="6" w:color="D9E3DB"/>
          <w:right w:val="single" w:sz="4" w:space="6" w:color="D9E3DB"/>
        </w:pBdr>
      </w:pPr>
      <w:r>
        <w:rPr>
          <w:rFonts w:ascii="Consolas" w:hAnsi="Consolas"/>
          <w:color w:val="143A18"/>
          <w:sz w:val="19"/>
        </w:rPr>
        <w:t>docker compose exec db pg_dump -U ziyo ziyo_kpi &gt; ziyo_kpi_backup.sql</w:t>
      </w:r>
    </w:p>
    <w:p>
      <w:pPr>
        <w:spacing w:before="200" w:after="60"/>
      </w:pPr>
      <w:r>
        <w:rPr>
          <w:b/>
          <w:color w:val="1B1B1B"/>
          <w:sz w:val="25"/>
        </w:rPr>
        <w:t>Restore it</w:t>
      </w:r>
    </w:p>
    <w:p>
      <w:pPr>
        <w:spacing w:before="80" w:after="160"/>
        <w:ind w:left="115"/>
        <w:shd w:val="clear" w:color="auto" w:fill="F1F4F1"/>
        <w:pBdr>
          <w:top w:val="single" w:sz="4" w:space="6" w:color="D9E3DB"/>
          <w:left w:val="single" w:sz="4" w:space="6" w:color="D9E3DB"/>
          <w:bottom w:val="single" w:sz="4" w:space="6" w:color="D9E3DB"/>
          <w:right w:val="single" w:sz="4" w:space="6" w:color="D9E3DB"/>
        </w:pBdr>
      </w:pPr>
      <w:r>
        <w:rPr>
          <w:rFonts w:ascii="Consolas" w:hAnsi="Consolas"/>
          <w:color w:val="143A18"/>
          <w:sz w:val="19"/>
        </w:rPr>
        <w:t>docker compose exec -T db psql -U ziyo -d ziyo_kpi &lt; ziyo_kpi_backup.sql</w:t>
      </w:r>
    </w:p>
    <w:p>
      <w:pPr>
        <w:spacing w:before="200" w:after="60"/>
      </w:pPr>
      <w:r>
        <w:rPr>
          <w:b/>
          <w:color w:val="1B1B1B"/>
          <w:sz w:val="25"/>
        </w:rPr>
        <w:t>Back up Metabase's dashboards (the ziyo_mb volume)</w:t>
      </w:r>
    </w:p>
    <w:p>
      <w:pPr>
        <w:spacing w:before="80" w:after="160"/>
        <w:ind w:left="115"/>
        <w:shd w:val="clear" w:color="auto" w:fill="F1F4F1"/>
        <w:pBdr>
          <w:top w:val="single" w:sz="4" w:space="6" w:color="D9E3DB"/>
          <w:left w:val="single" w:sz="4" w:space="6" w:color="D9E3DB"/>
          <w:bottom w:val="single" w:sz="4" w:space="6" w:color="D9E3DB"/>
          <w:right w:val="single" w:sz="4" w:space="6" w:color="D9E3DB"/>
        </w:pBdr>
      </w:pPr>
      <w:r>
        <w:rPr>
          <w:rFonts w:ascii="Consolas" w:hAnsi="Consolas"/>
          <w:color w:val="143A18"/>
          <w:sz w:val="19"/>
        </w:rPr>
        <w:t>docker run --rm -v metabase_ziyo_mb:/data -v "$PWD":/backup alpine \</w:t>
      </w:r>
      <w:r>
        <w:br/>
      </w:r>
      <w:r>
        <w:rPr>
          <w:rFonts w:ascii="Consolas" w:hAnsi="Consolas"/>
          <w:color w:val="143A18"/>
          <w:sz w:val="19"/>
        </w:rPr>
        <w:t xml:space="preserve">  tar czf /backup/metabase_app_backup.tar.gz -C /data .</w:t>
      </w:r>
    </w:p>
    <w:p>
      <w:r>
        <w:rPr>
          <w:b w:val="0"/>
        </w:rPr>
        <w:t>On Windows PowerShell replace "$PWD" with ${PWD}. Keep backups off the machine (shared drive / cloud) on a regular schedule.</w:t>
      </w:r>
    </w:p>
    <w:p>
      <w:pPr>
        <w:spacing w:before="320" w:after="120"/>
        <w:pBdr>
          <w:bottom w:val="single" w:sz="6" w:space="4" w:color="CDE3CF"/>
        </w:pBdr>
      </w:pPr>
      <w:r>
        <w:rPr>
          <w:b/>
          <w:color w:val="0A7D10"/>
          <w:sz w:val="32"/>
        </w:rPr>
        <w:t>10 · Moving it to a shared server (optional)</w:t>
      </w:r>
    </w:p>
    <w:p>
      <w:r>
        <w:rPr>
          <w:b w:val="0"/>
        </w:rPr>
        <w:t>To let the whole team reach it (not just one laptop):</w:t>
      </w:r>
    </w:p>
    <w:p>
      <w:pPr>
        <w:pStyle w:val="ListNumber"/>
      </w:pPr>
      <w:r>
        <w:t>Put these files on a small always-on Linux server or VM. Install Docker Engine, then  docker compose up -d.</w:t>
      </w:r>
    </w:p>
    <w:p>
      <w:pPr>
        <w:pStyle w:val="ListNumber"/>
      </w:pPr>
      <w:r>
        <w:t>Access it at  http://&lt;server-address&gt;:3000.</w:t>
      </w:r>
    </w:p>
    <w:p>
      <w:pPr>
        <w:pStyle w:val="ListNumber"/>
      </w:pPr>
      <w:r>
        <w:t>Before going live, harden it: change POSTGRES_PASSWORD in docker-compose.yml (and re-enter it in Metabase's database settings); set a strong admin password; put it behind HTTPS (Caddy or Nginx) if reachable beyond your network.</w:t>
      </w:r>
    </w:p>
    <w:p>
      <w:r>
        <w:rPr>
          <w:b w:val="0"/>
        </w:rPr>
        <w:t>For a handful of staff, a single modest server (2 CPU / 4 GB RAM) is plenty.</w:t>
      </w:r>
    </w:p>
    <w:p>
      <w:pPr>
        <w:spacing w:before="320" w:after="120"/>
        <w:pBdr>
          <w:bottom w:val="single" w:sz="6" w:space="4" w:color="CDE3CF"/>
        </w:pBdr>
      </w:pPr>
      <w:r>
        <w:rPr>
          <w:b/>
          <w:color w:val="0A7D10"/>
          <w:sz w:val="32"/>
        </w:rPr>
        <w:t>11 · Troubleshooting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0E9E14"/>
            <w:tcBorders>
              <w:top w:val="single" w:sz="4" w:space="0" w:color="D9E3DB"/>
              <w:left w:val="single" w:sz="4" w:space="0" w:color="D9E3DB"/>
              <w:bottom w:val="single" w:sz="4" w:space="0" w:color="D9E3DB"/>
              <w:right w:val="single" w:sz="4" w:space="0" w:color="D9E3DB"/>
            </w:tcBorders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Symptom</w:t>
            </w:r>
          </w:p>
        </w:tc>
        <w:tc>
          <w:tcPr>
            <w:tcW w:type="dxa" w:w="5760"/>
            <w:shd w:val="clear" w:color="auto" w:fill="0E9E14"/>
            <w:tcBorders>
              <w:top w:val="single" w:sz="4" w:space="0" w:color="D9E3DB"/>
              <w:left w:val="single" w:sz="4" w:space="0" w:color="D9E3DB"/>
              <w:bottom w:val="single" w:sz="4" w:space="0" w:color="D9E3DB"/>
              <w:right w:val="single" w:sz="4" w:space="0" w:color="D9E3DB"/>
            </w:tcBorders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Fix</w:t>
            </w:r>
          </w:p>
        </w:tc>
      </w:tr>
      <w:tr>
        <w:tc>
          <w:tcPr>
            <w:tcW w:type="dxa" w:w="3600"/>
            <w:tcBorders>
              <w:top w:val="single" w:sz="4" w:space="0" w:color="D9E3DB"/>
              <w:left w:val="single" w:sz="4" w:space="0" w:color="D9E3DB"/>
              <w:bottom w:val="single" w:sz="4" w:space="0" w:color="D9E3DB"/>
              <w:right w:val="single" w:sz="4" w:space="0" w:color="D9E3DB"/>
            </w:tcBorders>
          </w:tcPr>
          <w:p>
            <w:pPr>
              <w:spacing w:after="40"/>
            </w:pPr>
            <w:r>
              <w:rPr>
                <w:sz w:val="19"/>
              </w:rPr>
              <w:t>docker: command not found</w:t>
            </w:r>
          </w:p>
        </w:tc>
        <w:tc>
          <w:tcPr>
            <w:tcW w:type="dxa" w:w="5760"/>
            <w:tcBorders>
              <w:top w:val="single" w:sz="4" w:space="0" w:color="D9E3DB"/>
              <w:left w:val="single" w:sz="4" w:space="0" w:color="D9E3DB"/>
              <w:bottom w:val="single" w:sz="4" w:space="0" w:color="D9E3DB"/>
              <w:right w:val="single" w:sz="4" w:space="0" w:color="D9E3DB"/>
            </w:tcBorders>
          </w:tcPr>
          <w:p>
            <w:pPr>
              <w:spacing w:after="40"/>
            </w:pPr>
            <w:r>
              <w:rPr>
                <w:sz w:val="19"/>
              </w:rPr>
              <w:t>Docker Desktop isn't running — launch it and wait for “Engine running”.</w:t>
            </w:r>
          </w:p>
        </w:tc>
      </w:tr>
      <w:tr>
        <w:tc>
          <w:tcPr>
            <w:tcW w:type="dxa" w:w="3600"/>
            <w:tcBorders>
              <w:top w:val="single" w:sz="4" w:space="0" w:color="D9E3DB"/>
              <w:left w:val="single" w:sz="4" w:space="0" w:color="D9E3DB"/>
              <w:bottom w:val="single" w:sz="4" w:space="0" w:color="D9E3DB"/>
              <w:right w:val="single" w:sz="4" w:space="0" w:color="D9E3DB"/>
            </w:tcBorders>
            <w:shd w:val="clear" w:color="auto" w:fill="F5F9F5"/>
          </w:tcPr>
          <w:p>
            <w:pPr>
              <w:spacing w:after="40"/>
            </w:pPr>
            <w:r>
              <w:rPr>
                <w:sz w:val="19"/>
              </w:rPr>
              <w:t>Can't connect at :3000</w:t>
            </w:r>
          </w:p>
        </w:tc>
        <w:tc>
          <w:tcPr>
            <w:tcW w:type="dxa" w:w="5760"/>
            <w:tcBorders>
              <w:top w:val="single" w:sz="4" w:space="0" w:color="D9E3DB"/>
              <w:left w:val="single" w:sz="4" w:space="0" w:color="D9E3DB"/>
              <w:bottom w:val="single" w:sz="4" w:space="0" w:color="D9E3DB"/>
              <w:right w:val="single" w:sz="4" w:space="0" w:color="D9E3DB"/>
            </w:tcBorders>
            <w:shd w:val="clear" w:color="auto" w:fill="F5F9F5"/>
          </w:tcPr>
          <w:p>
            <w:pPr>
              <w:spacing w:after="40"/>
            </w:pPr>
            <w:r>
              <w:rPr>
                <w:sz w:val="19"/>
              </w:rPr>
              <w:t>Give Metabase ~1 min on first boot; check  docker compose ps  shows it running.</w:t>
            </w:r>
          </w:p>
        </w:tc>
      </w:tr>
      <w:tr>
        <w:tc>
          <w:tcPr>
            <w:tcW w:type="dxa" w:w="3600"/>
            <w:tcBorders>
              <w:top w:val="single" w:sz="4" w:space="0" w:color="D9E3DB"/>
              <w:left w:val="single" w:sz="4" w:space="0" w:color="D9E3DB"/>
              <w:bottom w:val="single" w:sz="4" w:space="0" w:color="D9E3DB"/>
              <w:right w:val="single" w:sz="4" w:space="0" w:color="D9E3DB"/>
            </w:tcBorders>
          </w:tcPr>
          <w:p>
            <w:pPr>
              <w:spacing w:after="40"/>
            </w:pPr>
            <w:r>
              <w:rPr>
                <w:sz w:val="19"/>
              </w:rPr>
              <w:t>Port 3000 already in use</w:t>
            </w:r>
          </w:p>
        </w:tc>
        <w:tc>
          <w:tcPr>
            <w:tcW w:type="dxa" w:w="5760"/>
            <w:tcBorders>
              <w:top w:val="single" w:sz="4" w:space="0" w:color="D9E3DB"/>
              <w:left w:val="single" w:sz="4" w:space="0" w:color="D9E3DB"/>
              <w:bottom w:val="single" w:sz="4" w:space="0" w:color="D9E3DB"/>
              <w:right w:val="single" w:sz="4" w:space="0" w:color="D9E3DB"/>
            </w:tcBorders>
          </w:tcPr>
          <w:p>
            <w:pPr>
              <w:spacing w:after="40"/>
            </w:pPr>
            <w:r>
              <w:rPr>
                <w:sz w:val="19"/>
              </w:rPr>
              <w:t>Edit docker-compose.yml: change "3000:3000" to "3001:3000", restart, use :3001.</w:t>
            </w:r>
          </w:p>
        </w:tc>
      </w:tr>
      <w:tr>
        <w:tc>
          <w:tcPr>
            <w:tcW w:type="dxa" w:w="3600"/>
            <w:tcBorders>
              <w:top w:val="single" w:sz="4" w:space="0" w:color="D9E3DB"/>
              <w:left w:val="single" w:sz="4" w:space="0" w:color="D9E3DB"/>
              <w:bottom w:val="single" w:sz="4" w:space="0" w:color="D9E3DB"/>
              <w:right w:val="single" w:sz="4" w:space="0" w:color="D9E3DB"/>
            </w:tcBorders>
            <w:shd w:val="clear" w:color="auto" w:fill="F5F9F5"/>
          </w:tcPr>
          <w:p>
            <w:pPr>
              <w:spacing w:after="40"/>
            </w:pPr>
            <w:r>
              <w:rPr>
                <w:sz w:val="19"/>
              </w:rPr>
              <w:t>Port 5432 already in use</w:t>
            </w:r>
          </w:p>
        </w:tc>
        <w:tc>
          <w:tcPr>
            <w:tcW w:type="dxa" w:w="5760"/>
            <w:tcBorders>
              <w:top w:val="single" w:sz="4" w:space="0" w:color="D9E3DB"/>
              <w:left w:val="single" w:sz="4" w:space="0" w:color="D9E3DB"/>
              <w:bottom w:val="single" w:sz="4" w:space="0" w:color="D9E3DB"/>
              <w:right w:val="single" w:sz="4" w:space="0" w:color="D9E3DB"/>
            </w:tcBorders>
            <w:shd w:val="clear" w:color="auto" w:fill="F5F9F5"/>
          </w:tcPr>
          <w:p>
            <w:pPr>
              <w:spacing w:after="40"/>
            </w:pPr>
            <w:r>
              <w:rPr>
                <w:sz w:val="19"/>
              </w:rPr>
              <w:t>Change "5432:5432" to "5433:5432" and restart. Metabase still uses host db.</w:t>
            </w:r>
          </w:p>
        </w:tc>
      </w:tr>
      <w:tr>
        <w:tc>
          <w:tcPr>
            <w:tcW w:type="dxa" w:w="3600"/>
            <w:tcBorders>
              <w:top w:val="single" w:sz="4" w:space="0" w:color="D9E3DB"/>
              <w:left w:val="single" w:sz="4" w:space="0" w:color="D9E3DB"/>
              <w:bottom w:val="single" w:sz="4" w:space="0" w:color="D9E3DB"/>
              <w:right w:val="single" w:sz="4" w:space="0" w:color="D9E3DB"/>
            </w:tcBorders>
          </w:tcPr>
          <w:p>
            <w:pPr>
              <w:spacing w:after="40"/>
            </w:pPr>
            <w:r>
              <w:rPr>
                <w:sz w:val="19"/>
              </w:rPr>
              <w:t>Metabase can't find the database</w:t>
            </w:r>
          </w:p>
        </w:tc>
        <w:tc>
          <w:tcPr>
            <w:tcW w:type="dxa" w:w="5760"/>
            <w:tcBorders>
              <w:top w:val="single" w:sz="4" w:space="0" w:color="D9E3DB"/>
              <w:left w:val="single" w:sz="4" w:space="0" w:color="D9E3DB"/>
              <w:bottom w:val="single" w:sz="4" w:space="0" w:color="D9E3DB"/>
              <w:right w:val="single" w:sz="4" w:space="0" w:color="D9E3DB"/>
            </w:tcBorders>
          </w:tcPr>
          <w:p>
            <w:pPr>
              <w:spacing w:after="40"/>
            </w:pPr>
            <w:r>
              <w:rPr>
                <w:sz w:val="19"/>
              </w:rPr>
              <w:t>Host must be  db  (not localhost) — both run in the same Docker network.</w:t>
            </w:r>
          </w:p>
        </w:tc>
      </w:tr>
      <w:tr>
        <w:tc>
          <w:tcPr>
            <w:tcW w:type="dxa" w:w="3600"/>
            <w:tcBorders>
              <w:top w:val="single" w:sz="4" w:space="0" w:color="D9E3DB"/>
              <w:left w:val="single" w:sz="4" w:space="0" w:color="D9E3DB"/>
              <w:bottom w:val="single" w:sz="4" w:space="0" w:color="D9E3DB"/>
              <w:right w:val="single" w:sz="4" w:space="0" w:color="D9E3DB"/>
            </w:tcBorders>
            <w:shd w:val="clear" w:color="auto" w:fill="F5F9F5"/>
          </w:tcPr>
          <w:p>
            <w:pPr>
              <w:spacing w:after="40"/>
            </w:pPr>
            <w:r>
              <w:rPr>
                <w:sz w:val="19"/>
              </w:rPr>
              <w:t>Want a clean slate</w:t>
            </w:r>
          </w:p>
        </w:tc>
        <w:tc>
          <w:tcPr>
            <w:tcW w:type="dxa" w:w="5760"/>
            <w:tcBorders>
              <w:top w:val="single" w:sz="4" w:space="0" w:color="D9E3DB"/>
              <w:left w:val="single" w:sz="4" w:space="0" w:color="D9E3DB"/>
              <w:bottom w:val="single" w:sz="4" w:space="0" w:color="D9E3DB"/>
              <w:right w:val="single" w:sz="4" w:space="0" w:color="D9E3DB"/>
            </w:tcBorders>
            <w:shd w:val="clear" w:color="auto" w:fill="F5F9F5"/>
          </w:tcPr>
          <w:p>
            <w:pPr>
              <w:spacing w:after="40"/>
            </w:pPr>
            <w:r>
              <w:rPr>
                <w:sz w:val="19"/>
              </w:rPr>
              <w:t>docker compose down -v  then  up -d  reloads the seed. Erases edits — back up first.</w:t>
            </w:r>
          </w:p>
        </w:tc>
      </w:tr>
      <w:tr>
        <w:tc>
          <w:tcPr>
            <w:tcW w:type="dxa" w:w="3600"/>
            <w:tcBorders>
              <w:top w:val="single" w:sz="4" w:space="0" w:color="D9E3DB"/>
              <w:left w:val="single" w:sz="4" w:space="0" w:color="D9E3DB"/>
              <w:bottom w:val="single" w:sz="4" w:space="0" w:color="D9E3DB"/>
              <w:right w:val="single" w:sz="4" w:space="0" w:color="D9E3DB"/>
            </w:tcBorders>
          </w:tcPr>
          <w:p>
            <w:pPr>
              <w:spacing w:after="40"/>
            </w:pPr>
            <w:r>
              <w:rPr>
                <w:sz w:val="19"/>
              </w:rPr>
              <w:t>Windows: WSL 2 incomplete</w:t>
            </w:r>
          </w:p>
        </w:tc>
        <w:tc>
          <w:tcPr>
            <w:tcW w:type="dxa" w:w="5760"/>
            <w:tcBorders>
              <w:top w:val="single" w:sz="4" w:space="0" w:color="D9E3DB"/>
              <w:left w:val="single" w:sz="4" w:space="0" w:color="D9E3DB"/>
              <w:bottom w:val="single" w:sz="4" w:space="0" w:color="D9E3DB"/>
              <w:right w:val="single" w:sz="4" w:space="0" w:color="D9E3DB"/>
            </w:tcBorders>
          </w:tcPr>
          <w:p>
            <w:pPr>
              <w:spacing w:after="40"/>
            </w:pPr>
            <w:r>
              <w:rPr>
                <w:sz w:val="19"/>
              </w:rPr>
              <w:t>Run  wsl --install  in an admin PowerShell, restart, reopen Docker Desktop.</w:t>
            </w:r>
          </w:p>
        </w:tc>
      </w:tr>
      <w:tr>
        <w:tc>
          <w:tcPr>
            <w:tcW w:type="dxa" w:w="3600"/>
            <w:tcBorders>
              <w:top w:val="single" w:sz="4" w:space="0" w:color="D9E3DB"/>
              <w:left w:val="single" w:sz="4" w:space="0" w:color="D9E3DB"/>
              <w:bottom w:val="single" w:sz="4" w:space="0" w:color="D9E3DB"/>
              <w:right w:val="single" w:sz="4" w:space="0" w:color="D9E3DB"/>
            </w:tcBorders>
            <w:shd w:val="clear" w:color="auto" w:fill="F5F9F5"/>
          </w:tcPr>
          <w:p>
            <w:pPr>
              <w:spacing w:after="40"/>
            </w:pPr>
            <w:r>
              <w:rPr>
                <w:sz w:val="19"/>
              </w:rPr>
              <w:t>Mac: app won't open</w:t>
            </w:r>
          </w:p>
        </w:tc>
        <w:tc>
          <w:tcPr>
            <w:tcW w:type="dxa" w:w="5760"/>
            <w:tcBorders>
              <w:top w:val="single" w:sz="4" w:space="0" w:color="D9E3DB"/>
              <w:left w:val="single" w:sz="4" w:space="0" w:color="D9E3DB"/>
              <w:bottom w:val="single" w:sz="4" w:space="0" w:color="D9E3DB"/>
              <w:right w:val="single" w:sz="4" w:space="0" w:color="D9E3DB"/>
            </w:tcBorders>
            <w:shd w:val="clear" w:color="auto" w:fill="F5F9F5"/>
          </w:tcPr>
          <w:p>
            <w:pPr>
              <w:spacing w:after="40"/>
            </w:pPr>
            <w:r>
              <w:rPr>
                <w:sz w:val="19"/>
              </w:rPr>
              <w:t>Right-click Docker in Applications → Open → confirm once.</w:t>
            </w:r>
          </w:p>
        </w:tc>
      </w:tr>
    </w:tbl>
    <w:p>
      <w:pPr>
        <w:spacing w:after="40"/>
      </w:pPr>
    </w:p>
    <w:p>
      <w:pPr>
        <w:spacing w:after="40"/>
      </w:pPr>
    </w:p>
    <w:p>
      <w:r>
        <w:rPr>
          <w:i/>
          <w:color w:val="51605A"/>
          <w:sz w:val="19"/>
        </w:rPr>
        <w:t>Summary:  start with  docker compose up -d , open  http://localhost:3000 , update numbers by inserting rows into kpi_values, and build charts with the point-and-click Query Builder. Back up regularly. Full Metabase documentation: metabase.com/docs/latest.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1B1B1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