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shd w:val="clear" w:color="auto" w:fill="003366"/>
      </w:pPr>
      <w:r>
        <w:rPr>
          <w:b w:val="0"/>
          <w:i w:val="0"/>
          <w:sz w:val="12"/>
        </w:rPr>
        <w:t xml:space="preserve">  </w:t>
      </w:r>
    </w:p>
    <w:p>
      <w:pPr>
        <w:spacing w:before="0" w:after="0"/>
        <w:shd w:val="clear" w:color="auto" w:fill="003366"/>
      </w:pPr>
      <w:r>
        <w:rPr>
          <w:b/>
          <w:i w:val="0"/>
          <w:color w:val="1DCEAF"/>
          <w:sz w:val="16"/>
        </w:rPr>
        <w:t xml:space="preserve">  MEETING MINUTES</w:t>
      </w:r>
    </w:p>
    <w:p>
      <w:pPr>
        <w:spacing w:before="0" w:after="40"/>
        <w:shd w:val="clear" w:color="auto" w:fill="003366"/>
      </w:pPr>
      <w:r>
        <w:rPr>
          <w:b/>
          <w:i w:val="0"/>
          <w:color w:val="FFFFFF"/>
          <w:sz w:val="36"/>
        </w:rPr>
        <w:t xml:space="preserve">  Sync with Sirojiddin</w:t>
      </w:r>
    </w:p>
    <w:p>
      <w:pPr>
        <w:spacing w:before="0" w:after="40"/>
        <w:shd w:val="clear" w:color="auto" w:fill="003366"/>
      </w:pPr>
      <w:r>
        <w:rPr>
          <w:b w:val="0"/>
          <w:i w:val="0"/>
          <w:color w:val="CCCCFF"/>
          <w:sz w:val="21"/>
        </w:rPr>
        <w:t xml:space="preserve">  Ziyo Forum — SAP Social Sabbatical · Events &amp; Youth Centre Interview</w:t>
      </w:r>
    </w:p>
    <w:p>
      <w:pPr>
        <w:spacing w:before="0" w:after="0"/>
        <w:shd w:val="clear" w:color="auto" w:fill="001A44"/>
      </w:pPr>
      <w:r>
        <w:rPr>
          <w:b w:val="0"/>
          <w:i w:val="0"/>
          <w:color w:val="FFFFFF"/>
          <w:sz w:val="19"/>
        </w:rPr>
        <w:t xml:space="preserve">  7 October 2026  ·  05:50 am  ·  Duration: 1 hr 2 min  ·  Tashkent, Uzbekistan</w:t>
      </w:r>
    </w:p>
    <w:p>
      <w:pPr>
        <w:spacing w:before="0" w:after="0"/>
        <w:shd w:val="clear" w:color="auto" w:fill="F0AB00"/>
      </w:pPr>
      <w:r>
        <w:rPr>
          <w:b w:val="0"/>
          <w:i w:val="0"/>
          <w:sz w:val="6"/>
        </w:rPr>
        <w:t xml:space="preserve"> </w:t>
      </w:r>
    </w:p>
    <w:p>
      <w:pPr>
        <w:spacing w:before="0" w:after="120"/>
        <w:shd w:val="clear" w:color="auto" w:fill="F2F4F7"/>
      </w:pPr>
      <w:r>
        <w:rPr>
          <w:b/>
          <w:i w:val="0"/>
          <w:color w:val="6B7785"/>
          <w:sz w:val="17"/>
        </w:rPr>
        <w:t xml:space="preserve">  Participants:  </w:t>
      </w:r>
      <w:r>
        <w:rPr>
          <w:b/>
          <w:i w:val="0"/>
          <w:color w:val="003366"/>
          <w:sz w:val="20"/>
        </w:rPr>
        <w:t xml:space="preserve">Sirojiddin  </w:t>
      </w:r>
      <w:r>
        <w:rPr>
          <w:b w:val="0"/>
          <w:i w:val="0"/>
          <w:color w:val="6B7785"/>
          <w:sz w:val="19"/>
        </w:rPr>
        <w:t xml:space="preserve">(Advisor to Director / Head of Youth Centre, Ziyo Forum)   </w:t>
      </w:r>
      <w:r>
        <w:rPr>
          <w:b/>
          <w:i w:val="0"/>
          <w:color w:val="003366"/>
          <w:sz w:val="20"/>
        </w:rPr>
        <w:t xml:space="preserve">SAP Team  </w:t>
      </w:r>
      <w:r>
        <w:rPr>
          <w:b w:val="0"/>
          <w:i w:val="0"/>
          <w:color w:val="6B7785"/>
          <w:sz w:val="19"/>
        </w:rPr>
        <w:t xml:space="preserve">(Pankaj, Stefanie + colleague)   </w:t>
      </w:r>
      <w:r>
        <w:rPr>
          <w:b/>
          <w:i w:val="0"/>
          <w:color w:val="003366"/>
          <w:sz w:val="20"/>
        </w:rPr>
        <w:t xml:space="preserve">Interpreter  </w:t>
      </w:r>
      <w:r>
        <w:rPr>
          <w:b w:val="0"/>
          <w:i w:val="0"/>
          <w:color w:val="6B7785"/>
          <w:sz w:val="19"/>
        </w:rPr>
        <w:t>(Ziyo Forum)</w:t>
      </w:r>
    </w:p>
    <w:p>
      <w:pPr>
        <w:spacing w:before="240" w:after="80"/>
        <w:shd w:val="clear" w:color="auto" w:fill="003366"/>
      </w:pPr>
      <w:r>
        <w:rPr>
          <w:b/>
          <w:i w:val="0"/>
          <w:color w:val="FFFFFF"/>
          <w:sz w:val="20"/>
        </w:rPr>
        <w:t xml:space="preserve">  Context</w:t>
      </w:r>
    </w:p>
    <w:p>
      <w:pPr>
        <w:spacing w:before="80" w:after="80"/>
      </w:pPr>
      <w:r>
        <w:rPr>
          <w:b w:val="0"/>
          <w:i w:val="0"/>
          <w:sz w:val="21"/>
        </w:rPr>
        <w:t>Discovery interview with the Head of the Youth Centre as part of the SAP Social Sabbatical Week 1 interview series. Sirojiddin owns the events function and is the primary bridge between Ziyo Forum and government institutions. He has 7–8 years of government relations experience.</w:t>
      </w:r>
    </w:p>
    <w:p>
      <w:pPr>
        <w:spacing w:before="240" w:after="80"/>
        <w:shd w:val="clear" w:color="auto" w:fill="003366"/>
      </w:pPr>
      <w:r>
        <w:rPr>
          <w:b/>
          <w:i w:val="0"/>
          <w:color w:val="FFFFFF"/>
          <w:sz w:val="20"/>
        </w:rPr>
        <w:t xml:space="preserve">  Role &amp; Team</w:t>
      </w:r>
    </w:p>
    <w:p>
      <w:pPr>
        <w:pStyle w:val="ListBullet"/>
        <w:spacing w:before="20" w:after="20"/>
      </w:pPr>
      <w:r>
        <w:rPr>
          <w:b w:val="0"/>
          <w:i w:val="0"/>
          <w:sz w:val="21"/>
        </w:rPr>
        <w:t>Title: Advisor to the Director / Head of Youth Centre</w:t>
      </w:r>
    </w:p>
    <w:p>
      <w:pPr>
        <w:pStyle w:val="ListBullet"/>
        <w:spacing w:before="20" w:after="20"/>
      </w:pPr>
      <w:r>
        <w:rPr>
          <w:b w:val="0"/>
          <w:i w:val="0"/>
          <w:sz w:val="21"/>
        </w:rPr>
        <w:t>Team: 8 people responsible for events, youth policy, and free educational courses</w:t>
      </w:r>
    </w:p>
    <w:p>
      <w:pPr>
        <w:pStyle w:val="ListBullet"/>
        <w:spacing w:before="20" w:after="20"/>
      </w:pPr>
      <w:r>
        <w:rPr>
          <w:b w:val="0"/>
          <w:i w:val="0"/>
          <w:sz w:val="21"/>
        </w:rPr>
        <w:t>Remit: organise large forums and festivals, run small community events, deliver free courses, and develop youth policy for the organisation</w:t>
      </w:r>
    </w:p>
    <w:p>
      <w:pPr>
        <w:pStyle w:val="ListBullet"/>
        <w:spacing w:before="20" w:after="20"/>
      </w:pPr>
      <w:r>
        <w:rPr>
          <w:b w:val="0"/>
          <w:i w:val="0"/>
          <w:sz w:val="21"/>
        </w:rPr>
        <w:t>Government relations: 7–8 years of connections with government representatives — key asset for accessing venues, security (Ministry of Internal Affairs), medical support, and high-profile speakers</w:t>
      </w:r>
    </w:p>
    <w:p>
      <w:pPr>
        <w:pStyle w:val="ListBullet"/>
        <w:spacing w:before="20" w:after="20"/>
      </w:pPr>
      <w:r>
        <w:rPr>
          <w:b w:val="0"/>
          <w:i w:val="0"/>
          <w:sz w:val="21"/>
        </w:rPr>
        <w:t>Volunteer base: 200–300 active event volunteers; 1,000+ non-active. Every university in Uzbekistan has a Ziyo Forum club of 4–5 volunteer promoters.</w:t>
      </w:r>
    </w:p>
    <w:p>
      <w:pPr>
        <w:spacing w:before="240" w:after="80"/>
        <w:shd w:val="clear" w:color="auto" w:fill="003366"/>
      </w:pPr>
      <w:r>
        <w:rPr>
          <w:b/>
          <w:i w:val="0"/>
          <w:color w:val="FFFFFF"/>
          <w:sz w:val="20"/>
        </w:rPr>
        <w:t xml:space="preserve">  Events Programme</w:t>
      </w:r>
    </w:p>
    <w:p>
      <w:pPr>
        <w:spacing w:before="100" w:after="40"/>
      </w:pPr>
      <w:r>
        <w:rPr>
          <w:b/>
          <w:i w:val="0"/>
          <w:color w:val="003366"/>
          <w:sz w:val="20"/>
        </w:rPr>
        <w:t>Flagship events (fixed calendar)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03366"/>
          </w:tcPr>
          <w:p>
            <w:r>
              <w:rPr>
                <w:b/>
                <w:i w:val="0"/>
                <w:color w:val="FFFFFF"/>
                <w:sz w:val="18"/>
              </w:rPr>
              <w:t>Event</w:t>
            </w:r>
          </w:p>
        </w:tc>
        <w:tc>
          <w:tcPr>
            <w:tcW w:type="dxa" w:w="3249"/>
            <w:shd w:val="clear" w:color="auto" w:fill="003366"/>
          </w:tcPr>
          <w:p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3249"/>
            <w:shd w:val="clear" w:color="auto" w:fill="003366"/>
          </w:tcPr>
          <w:p>
            <w:r>
              <w:rPr>
                <w:b/>
                <w:i w:val="0"/>
                <w:color w:val="FFFFFF"/>
                <w:sz w:val="18"/>
              </w:rPr>
              <w:t>When</w:t>
            </w:r>
          </w:p>
        </w:tc>
      </w:tr>
      <w:tr>
        <w:tc>
          <w:tcPr>
            <w:tcW w:type="dxa" w:w="3249"/>
            <w:shd w:val="clear" w:color="auto" w:fill="F2F4F7"/>
          </w:tcPr>
          <w:p>
            <w:r>
              <w:rPr>
                <w:b/>
                <w:i w:val="0"/>
                <w:color w:val="003366"/>
                <w:sz w:val="20"/>
              </w:rPr>
              <w:t>ZEO Fest</w:t>
            </w:r>
          </w:p>
        </w:tc>
        <w:tc>
          <w:tcPr>
            <w:tcW w:type="dxa" w:w="3249"/>
            <w:shd w:val="clear" w:color="auto" w:fill="F2F4F7"/>
          </w:tcPr>
          <w:p>
            <w:r>
              <w:rPr>
                <w:b w:val="0"/>
                <w:i w:val="0"/>
                <w:color w:val="222222"/>
                <w:sz w:val="20"/>
              </w:rPr>
              <w:t>Large youth festival — concerts, forums, influencers, Hakims (presidential district reps)</w:t>
            </w:r>
          </w:p>
        </w:tc>
        <w:tc>
          <w:tcPr>
            <w:tcW w:type="dxa" w:w="3249"/>
            <w:shd w:val="clear" w:color="auto" w:fill="F2F4F7"/>
          </w:tcPr>
          <w:p>
            <w:r>
              <w:rPr>
                <w:b w:val="0"/>
                <w:i w:val="0"/>
                <w:color w:val="222222"/>
                <w:sz w:val="20"/>
              </w:rPr>
              <w:t>June (Youth Day) · December (year-end)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b/>
                <w:i w:val="0"/>
                <w:color w:val="003366"/>
                <w:sz w:val="20"/>
              </w:rPr>
              <w:t>ZEO Cup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b w:val="0"/>
                <w:i w:val="0"/>
                <w:color w:val="222222"/>
                <w:sz w:val="20"/>
              </w:rPr>
              <w:t>Multi-city sports tournament — currently Cyber Sport + Table Tennis; 3rd discipline rotates (Running 2025 → Polo 2026 planned)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b w:val="0"/>
                <w:i w:val="0"/>
                <w:color w:val="222222"/>
                <w:sz w:val="20"/>
              </w:rPr>
              <w:t>March–April · Oct–Nov (next: 12 Oct 2026)</w:t>
            </w:r>
          </w:p>
        </w:tc>
      </w:tr>
    </w:tbl>
    <w:p>
      <w:pPr>
        <w:spacing w:before="80" w:after="80"/>
      </w:pPr>
    </w:p>
    <w:p>
      <w:pPr>
        <w:spacing w:before="100" w:after="40"/>
      </w:pPr>
      <w:r>
        <w:rPr>
          <w:b/>
          <w:i w:val="0"/>
          <w:color w:val="003366"/>
          <w:sz w:val="20"/>
        </w:rPr>
        <w:t>Free courses (ongoing)</w:t>
      </w:r>
    </w:p>
    <w:p>
      <w:pPr>
        <w:pStyle w:val="ListBullet"/>
        <w:spacing w:before="20" w:after="20"/>
      </w:pPr>
      <w:r>
        <w:rPr>
          <w:b w:val="0"/>
          <w:i w:val="0"/>
          <w:sz w:val="21"/>
        </w:rPr>
        <w:t>English language — general level, free</w:t>
      </w:r>
    </w:p>
    <w:p>
      <w:pPr>
        <w:pStyle w:val="ListBullet"/>
        <w:spacing w:before="20" w:after="20"/>
      </w:pPr>
      <w:r>
        <w:rPr>
          <w:b w:val="0"/>
          <w:i w:val="0"/>
          <w:sz w:val="21"/>
        </w:rPr>
        <w:t>Finance / financial literacy</w:t>
      </w:r>
    </w:p>
    <w:p>
      <w:pPr>
        <w:pStyle w:val="ListBullet"/>
        <w:spacing w:before="20" w:after="20"/>
      </w:pPr>
      <w:r>
        <w:rPr>
          <w:b w:val="0"/>
          <w:i w:val="0"/>
          <w:sz w:val="21"/>
        </w:rPr>
        <w:t>School of Media</w:t>
      </w:r>
    </w:p>
    <w:p>
      <w:pPr>
        <w:pStyle w:val="ListBullet"/>
        <w:spacing w:before="20" w:after="20"/>
      </w:pPr>
      <w:r>
        <w:rPr>
          <w:b w:val="0"/>
          <w:i w:val="0"/>
          <w:sz w:val="21"/>
        </w:rPr>
        <w:t>LinkedIn masterclass — held last week with head of IT Park Uzbekistan (Shakad Karimov), delivered in English</w:t>
      </w:r>
    </w:p>
    <w:p>
      <w:pPr>
        <w:spacing w:before="100" w:after="40"/>
      </w:pPr>
      <w:r>
        <w:rPr>
          <w:b/>
          <w:i w:val="0"/>
          <w:color w:val="003366"/>
          <w:sz w:val="20"/>
        </w:rPr>
        <w:t>Small / community events</w:t>
      </w:r>
    </w:p>
    <w:p>
      <w:pPr>
        <w:pStyle w:val="ListBullet"/>
        <w:spacing w:before="20" w:after="20"/>
      </w:pPr>
      <w:r>
        <w:rPr>
          <w:b w:val="0"/>
          <w:i w:val="0"/>
          <w:sz w:val="21"/>
        </w:rPr>
        <w:t>Topic-driven: cybersecurity, career, student initiatives — chosen by team brainstorming</w:t>
      </w:r>
    </w:p>
    <w:p>
      <w:pPr>
        <w:pStyle w:val="ListBullet"/>
        <w:spacing w:before="20" w:after="20"/>
      </w:pPr>
      <w:r>
        <w:rPr>
          <w:b w:val="0"/>
          <w:i w:val="0"/>
          <w:sz w:val="21"/>
        </w:rPr>
        <w:t>Sirojiddin validates and scales up promising ideas, connecting them to government or partners</w:t>
      </w:r>
    </w:p>
    <w:p>
      <w:pPr>
        <w:spacing w:before="100" w:after="40"/>
      </w:pPr>
      <w:r>
        <w:rPr>
          <w:b/>
          <w:i w:val="0"/>
          <w:color w:val="003366"/>
          <w:sz w:val="20"/>
        </w:rPr>
        <w:t>Three founding principles of the events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03366"/>
          </w:tcPr>
          <w:p>
            <w:r>
              <w:rPr>
                <w:b/>
                <w:i w:val="0"/>
                <w:color w:val="FFFFFF"/>
                <w:sz w:val="18"/>
              </w:rPr>
              <w:t>Principle</w:t>
            </w:r>
          </w:p>
        </w:tc>
        <w:tc>
          <w:tcPr>
            <w:tcW w:type="dxa" w:w="3249"/>
            <w:shd w:val="clear" w:color="auto" w:fill="003366"/>
          </w:tcPr>
          <w:p>
            <w:r>
              <w:rPr>
                <w:b/>
                <w:i w:val="0"/>
                <w:color w:val="FFFFFF"/>
                <w:sz w:val="18"/>
              </w:rPr>
              <w:t>What it means</w:t>
            </w:r>
          </w:p>
        </w:tc>
        <w:tc>
          <w:tcPr>
            <w:tcW w:type="dxa" w:w="3249"/>
            <w:shd w:val="clear" w:color="auto" w:fill="003366"/>
          </w:tcPr>
          <w:p>
            <w:r>
              <w:rPr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249"/>
            <w:shd w:val="clear" w:color="auto" w:fill="F2F4F7"/>
          </w:tcPr>
          <w:p>
            <w:r>
              <w:rPr>
                <w:b/>
                <w:i w:val="0"/>
                <w:color w:val="003366"/>
                <w:sz w:val="20"/>
              </w:rPr>
              <w:t>1. Relevance</w:t>
            </w:r>
          </w:p>
        </w:tc>
        <w:tc>
          <w:tcPr>
            <w:tcW w:type="dxa" w:w="3249"/>
            <w:shd w:val="clear" w:color="auto" w:fill="F2F4F7"/>
          </w:tcPr>
          <w:p>
            <w:r>
              <w:rPr>
                <w:b w:val="0"/>
                <w:i w:val="0"/>
                <w:color w:val="222222"/>
                <w:sz w:val="20"/>
              </w:rPr>
              <w:t>Topics must be directly relevant to young people today — e.g. cybersecurity, digital finance</w:t>
            </w:r>
          </w:p>
        </w:tc>
        <w:tc>
          <w:tcPr>
            <w:tcW w:type="dxa" w:w="3249"/>
            <w:shd w:val="clear" w:color="auto" w:fill="F2F4F7"/>
          </w:tcPr>
          <w:p>
            <w:r>
              <w:rPr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b/>
                <w:i w:val="0"/>
                <w:color w:val="003366"/>
                <w:sz w:val="20"/>
              </w:rPr>
              <w:t>2. Support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b w:val="0"/>
                <w:i w:val="0"/>
                <w:color w:val="222222"/>
                <w:sz w:val="20"/>
              </w:rPr>
              <w:t>Ziyo Forum as a platform for student-initiated ideas — provides space, partners, and funding connections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3249"/>
            <w:shd w:val="clear" w:color="auto" w:fill="F2F4F7"/>
          </w:tcPr>
          <w:p>
            <w:r>
              <w:rPr>
                <w:b/>
                <w:i w:val="0"/>
                <w:color w:val="003366"/>
                <w:sz w:val="20"/>
              </w:rPr>
              <w:t>3. Anti-bureaucracy</w:t>
            </w:r>
          </w:p>
        </w:tc>
        <w:tc>
          <w:tcPr>
            <w:tcW w:type="dxa" w:w="3249"/>
            <w:shd w:val="clear" w:color="auto" w:fill="F2F4F7"/>
          </w:tcPr>
          <w:p>
            <w:r>
              <w:rPr>
                <w:b w:val="0"/>
                <w:i w:val="0"/>
                <w:color w:val="222222"/>
                <w:sz w:val="20"/>
              </w:rPr>
              <w:t>Give ordinary youth direct access to influential people: ministers, business leaders, Hakims, influencers</w:t>
            </w:r>
          </w:p>
        </w:tc>
        <w:tc>
          <w:tcPr>
            <w:tcW w:type="dxa" w:w="3249"/>
            <w:shd w:val="clear" w:color="auto" w:fill="F2F4F7"/>
          </w:tcPr>
          <w:p>
            <w:r>
              <w:rPr>
                <w:b w:val="0"/>
                <w:i w:val="0"/>
                <w:color w:val="222222"/>
                <w:sz w:val="20"/>
              </w:rPr>
            </w:r>
          </w:p>
        </w:tc>
      </w:tr>
    </w:tbl>
    <w:p>
      <w:pPr>
        <w:spacing w:before="240" w:after="80"/>
        <w:shd w:val="clear" w:color="auto" w:fill="003366"/>
      </w:pPr>
      <w:r>
        <w:rPr>
          <w:b/>
          <w:i w:val="0"/>
          <w:color w:val="FFFFFF"/>
          <w:sz w:val="20"/>
        </w:rPr>
        <w:t xml:space="preserve">  Event Planning, Registration &amp; Feedback</w:t>
      </w:r>
    </w:p>
    <w:p>
      <w:pPr>
        <w:spacing w:before="100" w:after="40"/>
      </w:pPr>
      <w:r>
        <w:rPr>
          <w:b/>
          <w:i w:val="0"/>
          <w:color w:val="003366"/>
          <w:sz w:val="20"/>
        </w:rPr>
        <w:t>Planning process</w:t>
      </w:r>
    </w:p>
    <w:p>
      <w:pPr>
        <w:pStyle w:val="ListBullet"/>
        <w:spacing w:before="20" w:after="20"/>
      </w:pPr>
      <w:r>
        <w:rPr>
          <w:b w:val="0"/>
          <w:i w:val="0"/>
          <w:sz w:val="21"/>
        </w:rPr>
        <w:t>Events above ~100 attendees: full Ziyo Forum staff involved + external promotion</w:t>
      </w:r>
    </w:p>
    <w:p>
      <w:pPr>
        <w:pStyle w:val="ListBullet"/>
        <w:spacing w:before="20" w:after="20"/>
      </w:pPr>
      <w:r>
        <w:rPr>
          <w:b w:val="0"/>
          <w:i w:val="0"/>
          <w:sz w:val="21"/>
        </w:rPr>
        <w:t>Events above ~200 attendees: journalists, TV news programmes, and influencers invited</w:t>
      </w:r>
    </w:p>
    <w:p>
      <w:pPr>
        <w:pStyle w:val="ListBullet"/>
        <w:spacing w:before="20" w:after="20"/>
      </w:pPr>
      <w:r>
        <w:rPr>
          <w:b w:val="0"/>
          <w:i w:val="0"/>
          <w:sz w:val="21"/>
        </w:rPr>
        <w:t>Events above ~500 attendees: Ministry of Internal Affairs + medical assistance included</w:t>
      </w:r>
    </w:p>
    <w:p>
      <w:pPr>
        <w:pStyle w:val="ListBullet"/>
        <w:spacing w:before="20" w:after="20"/>
      </w:pPr>
      <w:r>
        <w:rPr>
          <w:b w:val="0"/>
          <w:i w:val="0"/>
          <w:sz w:val="21"/>
        </w:rPr>
        <w:t>Big events decided by Sirojiddin with government institutional partners; small events driven by team with Sirojiddin as validator</w:t>
      </w:r>
    </w:p>
    <w:p>
      <w:pPr>
        <w:spacing w:before="100" w:after="40"/>
      </w:pPr>
      <w:r>
        <w:rPr>
          <w:b/>
          <w:i w:val="0"/>
          <w:color w:val="003366"/>
          <w:sz w:val="20"/>
        </w:rPr>
        <w:t>Registration (current state)</w:t>
      </w:r>
    </w:p>
    <w:p>
      <w:pPr>
        <w:pStyle w:val="ListBullet"/>
        <w:spacing w:before="20" w:after="20"/>
      </w:pPr>
      <w:r>
        <w:rPr>
          <w:b w:val="0"/>
          <w:i w:val="0"/>
          <w:sz w:val="21"/>
        </w:rPr>
        <w:t>Telegram bot — primary channel; 24/7 phone line as backup</w:t>
      </w:r>
    </w:p>
    <w:p>
      <w:pPr>
        <w:pStyle w:val="ListBullet"/>
        <w:spacing w:before="20" w:after="20"/>
      </w:pPr>
      <w:r>
        <w:rPr>
          <w:b w:val="0"/>
          <w:i w:val="0"/>
          <w:sz w:val="21"/>
        </w:rPr>
        <w:t>Social media and university club networks used to promote sign-ups</w:t>
      </w:r>
    </w:p>
    <w:p>
      <w:pPr>
        <w:pStyle w:val="ListBullet"/>
        <w:spacing w:before="20" w:after="20"/>
      </w:pPr>
      <w:r>
        <w:rPr>
          <w:b w:val="0"/>
          <w:i w:val="0"/>
          <w:sz w:val="21"/>
        </w:rPr>
        <w:t>Key pain point: registration process is too difficult — students gave direct feedback asking for it to be simplified</w:t>
      </w:r>
    </w:p>
    <w:p>
      <w:pPr>
        <w:spacing w:before="100" w:after="40"/>
      </w:pPr>
      <w:r>
        <w:rPr>
          <w:b/>
          <w:i w:val="0"/>
          <w:color w:val="003366"/>
          <w:sz w:val="20"/>
        </w:rPr>
        <w:t>Feedback collection (current state)</w:t>
      </w:r>
    </w:p>
    <w:p>
      <w:pPr>
        <w:pStyle w:val="ListBullet"/>
        <w:spacing w:before="20" w:after="20"/>
      </w:pPr>
      <w:r>
        <w:rPr>
          <w:b w:val="0"/>
          <w:i w:val="0"/>
          <w:sz w:val="21"/>
        </w:rPr>
        <w:t>QR code at each event → Google Form or Telegram — students scan on exit</w:t>
      </w:r>
    </w:p>
    <w:p>
      <w:pPr>
        <w:pStyle w:val="ListBullet"/>
        <w:spacing w:before="20" w:after="20"/>
      </w:pPr>
      <w:r>
        <w:rPr>
          <w:b w:val="0"/>
          <w:i w:val="0"/>
          <w:sz w:val="21"/>
        </w:rPr>
        <w:t>Negative feedback is reviewed and acted upon</w:t>
      </w:r>
    </w:p>
    <w:p>
      <w:pPr>
        <w:pStyle w:val="ListBullet"/>
        <w:spacing w:before="20" w:after="20"/>
      </w:pPr>
      <w:r>
        <w:rPr>
          <w:b w:val="0"/>
          <w:i w:val="0"/>
          <w:sz w:val="21"/>
        </w:rPr>
        <w:t>No integration with the app yet — future goal</w:t>
      </w:r>
    </w:p>
    <w:p>
      <w:pPr>
        <w:spacing w:before="100" w:after="40"/>
      </w:pPr>
      <w:r>
        <w:rPr>
          <w:b/>
          <w:i w:val="0"/>
          <w:color w:val="003366"/>
          <w:sz w:val="20"/>
        </w:rPr>
        <w:t>Speakers</w:t>
      </w:r>
    </w:p>
    <w:p>
      <w:pPr>
        <w:pStyle w:val="ListBullet"/>
        <w:spacing w:before="20" w:after="20"/>
      </w:pPr>
      <w:r>
        <w:rPr>
          <w:b w:val="0"/>
          <w:i w:val="0"/>
          <w:sz w:val="21"/>
        </w:rPr>
        <w:t>Finding speakers is generally easy due to Sirojiddin's government network and Alim's influencer connections</w:t>
      </w:r>
    </w:p>
    <w:p>
      <w:pPr>
        <w:pStyle w:val="ListBullet"/>
        <w:spacing w:before="20" w:after="20"/>
      </w:pPr>
      <w:r>
        <w:rPr>
          <w:b w:val="0"/>
          <w:i w:val="0"/>
          <w:sz w:val="21"/>
        </w:rPr>
        <w:t>Large influencers (2–3M Instagram followers) participate in big events voluntarily</w:t>
      </w:r>
    </w:p>
    <w:p>
      <w:pPr>
        <w:pStyle w:val="ListBullet"/>
        <w:spacing w:before="20" w:after="20"/>
      </w:pPr>
      <w:r>
        <w:rPr>
          <w:b w:val="0"/>
          <w:i w:val="0"/>
          <w:sz w:val="21"/>
        </w:rPr>
        <w:t>Specialist events (e.g. cybersecurity): domain experts invited over influencers</w:t>
      </w:r>
    </w:p>
    <w:p>
      <w:pPr>
        <w:pStyle w:val="ListBullet"/>
        <w:spacing w:before="20" w:after="20"/>
      </w:pPr>
      <w:r>
        <w:rPr>
          <w:b w:val="0"/>
          <w:i w:val="0"/>
          <w:sz w:val="21"/>
        </w:rPr>
        <w:t>Singers sourced via Hakimia at heavily discounted rates as a formal arrangement</w:t>
      </w:r>
    </w:p>
    <w:p>
      <w:pPr>
        <w:spacing w:before="100" w:after="40"/>
      </w:pPr>
      <w:r>
        <w:rPr>
          <w:b/>
          <w:i w:val="0"/>
          <w:color w:val="003366"/>
          <w:sz w:val="20"/>
        </w:rPr>
        <w:t>Funding for events</w:t>
      </w:r>
    </w:p>
    <w:p>
      <w:pPr>
        <w:pStyle w:val="ListBullet"/>
        <w:spacing w:before="20" w:after="20"/>
      </w:pPr>
      <w:r>
        <w:rPr>
          <w:b w:val="0"/>
          <w:i w:val="0"/>
          <w:sz w:val="21"/>
        </w:rPr>
        <w:t>Government does not provide direct cash for events</w:t>
      </w:r>
    </w:p>
    <w:p>
      <w:pPr>
        <w:pStyle w:val="ListBullet"/>
        <w:spacing w:before="20" w:after="20"/>
      </w:pPr>
      <w:r>
        <w:rPr>
          <w:b w:val="0"/>
          <w:i w:val="0"/>
          <w:sz w:val="21"/>
        </w:rPr>
        <w:t>Sponsors provide in-kind: e.g. Deny (juice brand) supplies free product at events</w:t>
      </w:r>
    </w:p>
    <w:p>
      <w:pPr>
        <w:pStyle w:val="ListBullet"/>
        <w:spacing w:before="20" w:after="20"/>
      </w:pPr>
      <w:r>
        <w:rPr>
          <w:b w:val="0"/>
          <w:i w:val="0"/>
          <w:sz w:val="21"/>
        </w:rPr>
        <w:t>No paid corporate sponsorship model currently in place</w:t>
      </w:r>
    </w:p>
    <w:p>
      <w:pPr>
        <w:spacing w:before="240" w:after="80"/>
        <w:shd w:val="clear" w:color="auto" w:fill="003366"/>
      </w:pPr>
      <w:r>
        <w:rPr>
          <w:b/>
          <w:i w:val="0"/>
          <w:color w:val="FFFFFF"/>
          <w:sz w:val="20"/>
        </w:rPr>
        <w:t xml:space="preserve">  ZEO App — Current Gaps &amp; Desired Integration</w:t>
      </w:r>
    </w:p>
    <w:p>
      <w:pPr>
        <w:spacing w:before="80" w:after="80"/>
      </w:pPr>
      <w:r>
        <w:rPr>
          <w:b w:val="0"/>
          <w:i/>
          <w:color w:val="6B7785"/>
          <w:sz w:val="21"/>
        </w:rPr>
        <w:t>Sirojiddin sees the app as the right long-term platform but is clear that it must have value before students are pushed to use it. The app cannot replace Telegram through instruction alone — it must earn the switch.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03366"/>
          </w:tcPr>
          <w:p>
            <w:r>
              <w:rPr>
                <w:b/>
                <w:i w:val="0"/>
                <w:color w:val="FFFFFF"/>
                <w:sz w:val="18"/>
              </w:rPr>
              <w:t>Feature needed in app</w:t>
            </w:r>
          </w:p>
        </w:tc>
        <w:tc>
          <w:tcPr>
            <w:tcW w:type="dxa" w:w="4873"/>
            <w:shd w:val="clear" w:color="auto" w:fill="003366"/>
          </w:tcPr>
          <w:p>
            <w:r>
              <w:rPr>
                <w:b/>
                <w:i w:val="0"/>
                <w:color w:val="FFFFFF"/>
                <w:sz w:val="18"/>
              </w:rPr>
              <w:t>What Sirojiddin described</w:t>
            </w:r>
          </w:p>
        </w:tc>
      </w:tr>
      <w:tr>
        <w:tc>
          <w:tcPr>
            <w:tcW w:type="dxa" w:w="4873"/>
            <w:shd w:val="clear" w:color="auto" w:fill="F2F4F7"/>
          </w:tcPr>
          <w:p>
            <w:r>
              <w:rPr>
                <w:b/>
                <w:i w:val="0"/>
                <w:color w:val="003366"/>
                <w:sz w:val="20"/>
              </w:rPr>
              <w:t>Event registration</w:t>
            </w:r>
          </w:p>
        </w:tc>
        <w:tc>
          <w:tcPr>
            <w:tcW w:type="dxa" w:w="4873"/>
            <w:shd w:val="clear" w:color="auto" w:fill="F2F4F7"/>
          </w:tcPr>
          <w:p>
            <w:r>
              <w:rPr>
                <w:b w:val="0"/>
                <w:i w:val="0"/>
                <w:sz w:val="20"/>
              </w:rPr>
              <w:t>Move sign-up from Telegram bot into the app — must be simpler than current process, not harder</w:t>
            </w:r>
          </w:p>
        </w:tc>
      </w:tr>
      <w:tr>
        <w:tc>
          <w:tcPr>
            <w:tcW w:type="dxa" w:w="4873"/>
            <w:shd w:val="clear" w:color="auto" w:fill="FFFFFF"/>
          </w:tcPr>
          <w:p>
            <w:r>
              <w:rPr>
                <w:b/>
                <w:i w:val="0"/>
                <w:color w:val="003366"/>
                <w:sz w:val="20"/>
              </w:rPr>
              <w:t>Free course listing</w:t>
            </w:r>
          </w:p>
        </w:tc>
        <w:tc>
          <w:tcPr>
            <w:tcW w:type="dxa" w:w="4873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Display course name, teacher, schedule, and registration in-app so students can browse and enrol directly</w:t>
            </w:r>
          </w:p>
        </w:tc>
      </w:tr>
      <w:tr>
        <w:tc>
          <w:tcPr>
            <w:tcW w:type="dxa" w:w="4873"/>
            <w:shd w:val="clear" w:color="auto" w:fill="F2F4F7"/>
          </w:tcPr>
          <w:p>
            <w:r>
              <w:rPr>
                <w:b/>
                <w:i w:val="0"/>
                <w:color w:val="003366"/>
                <w:sz w:val="20"/>
              </w:rPr>
              <w:t>Feedback integration</w:t>
            </w:r>
          </w:p>
        </w:tc>
        <w:tc>
          <w:tcPr>
            <w:tcW w:type="dxa" w:w="4873"/>
            <w:shd w:val="clear" w:color="auto" w:fill="F2F4F7"/>
          </w:tcPr>
          <w:p>
            <w:r>
              <w:rPr>
                <w:b w:val="0"/>
                <w:i w:val="0"/>
                <w:sz w:val="20"/>
              </w:rPr>
              <w:t>Replace QR-to-Google-Form with in-app post-event feedback</w:t>
            </w:r>
          </w:p>
        </w:tc>
      </w:tr>
      <w:tr>
        <w:tc>
          <w:tcPr>
            <w:tcW w:type="dxa" w:w="4873"/>
            <w:shd w:val="clear" w:color="auto" w:fill="FFFFFF"/>
          </w:tcPr>
          <w:p>
            <w:r>
              <w:rPr>
                <w:b/>
                <w:i w:val="0"/>
                <w:color w:val="003366"/>
                <w:sz w:val="20"/>
              </w:rPr>
              <w:t>Post-event community</w:t>
            </w:r>
          </w:p>
        </w:tc>
        <w:tc>
          <w:tcPr>
            <w:tcW w:type="dxa" w:w="4873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Chat or connection feature after each event — let attendees meet, collaborate on projects, and follow up</w:t>
            </w:r>
          </w:p>
        </w:tc>
      </w:tr>
      <w:tr>
        <w:tc>
          <w:tcPr>
            <w:tcW w:type="dxa" w:w="4873"/>
            <w:shd w:val="clear" w:color="auto" w:fill="F2F4F7"/>
          </w:tcPr>
          <w:p>
            <w:r>
              <w:rPr>
                <w:b/>
                <w:i w:val="0"/>
                <w:color w:val="003366"/>
                <w:sz w:val="20"/>
              </w:rPr>
              <w:t>Live streaming</w:t>
            </w:r>
          </w:p>
        </w:tc>
        <w:tc>
          <w:tcPr>
            <w:tcW w:type="dxa" w:w="4873"/>
            <w:shd w:val="clear" w:color="auto" w:fill="F2F4F7"/>
          </w:tcPr>
          <w:p>
            <w:r>
              <w:rPr>
                <w:b w:val="0"/>
                <w:i w:val="0"/>
                <w:sz w:val="20"/>
              </w:rPr>
              <w:t>Stream events in-app with live chat; students who cannot attend physically can still participate</w:t>
            </w:r>
          </w:p>
        </w:tc>
      </w:tr>
      <w:tr>
        <w:tc>
          <w:tcPr>
            <w:tcW w:type="dxa" w:w="4873"/>
            <w:shd w:val="clear" w:color="auto" w:fill="FFFFFF"/>
          </w:tcPr>
          <w:p>
            <w:r>
              <w:rPr>
                <w:b/>
                <w:i w:val="0"/>
                <w:color w:val="003366"/>
                <w:sz w:val="20"/>
              </w:rPr>
              <w:t>Notification system</w:t>
            </w:r>
          </w:p>
        </w:tc>
        <w:tc>
          <w:tcPr>
            <w:tcW w:type="dxa" w:w="4873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Push personalised event alerts based on student interests — replace mass Telegram broadcasts</w:t>
            </w:r>
          </w:p>
        </w:tc>
      </w:tr>
      <w:tr>
        <w:tc>
          <w:tcPr>
            <w:tcW w:type="dxa" w:w="4873"/>
            <w:shd w:val="clear" w:color="auto" w:fill="F2F4F7"/>
          </w:tcPr>
          <w:p>
            <w:r>
              <w:rPr>
                <w:b/>
                <w:i w:val="0"/>
                <w:color w:val="003366"/>
                <w:sz w:val="20"/>
              </w:rPr>
              <w:t>Reward / bonus system</w:t>
            </w:r>
          </w:p>
        </w:tc>
        <w:tc>
          <w:tcPr>
            <w:tcW w:type="dxa" w:w="4873"/>
            <w:shd w:val="clear" w:color="auto" w:fill="F2F4F7"/>
          </w:tcPr>
          <w:p>
            <w:r>
              <w:rPr>
                <w:b w:val="0"/>
                <w:i w:val="0"/>
                <w:sz w:val="20"/>
              </w:rPr>
              <w:t>In-app rewards (Zeocoins) to replace the "like and comment" dopamine loop of social media</w:t>
            </w:r>
          </w:p>
        </w:tc>
      </w:tr>
    </w:tbl>
    <w:p>
      <w:pPr>
        <w:spacing w:before="80" w:after="40"/>
        <w:shd w:val="clear" w:color="auto" w:fill="E8F0FA"/>
      </w:pPr>
      <w:r>
        <w:rPr>
          <w:b/>
          <w:i w:val="0"/>
          <w:color w:val="003366"/>
          <w:sz w:val="17"/>
        </w:rPr>
        <w:t xml:space="preserve">  Sirojiddin's condition for adoption:  </w:t>
      </w:r>
    </w:p>
    <w:p>
      <w:pPr>
        <w:spacing w:before="0" w:after="120"/>
        <w:shd w:val="clear" w:color="auto" w:fill="E8F0FA"/>
      </w:pPr>
      <w:r>
        <w:rPr>
          <w:b w:val="0"/>
          <w:i/>
          <w:color w:val="1A2A44"/>
          <w:sz w:val="21"/>
        </w:rPr>
        <w:t xml:space="preserve">  "Without anything inside the app, we can't just tell students to use it. We need to first build something inside the app that is worth coming for — only then call them to use it."</w:t>
      </w:r>
    </w:p>
    <w:p>
      <w:pPr>
        <w:spacing w:before="240" w:after="80"/>
        <w:shd w:val="clear" w:color="auto" w:fill="003366"/>
      </w:pPr>
      <w:r>
        <w:rPr>
          <w:b/>
          <w:i w:val="0"/>
          <w:color w:val="FFFFFF"/>
          <w:sz w:val="20"/>
        </w:rPr>
        <w:t xml:space="preserve">  Critical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03366"/>
          </w:tcPr>
          <w:p>
            <w:r>
              <w:rPr>
                <w:b/>
                <w:i w:val="0"/>
                <w:color w:val="FFFFFF"/>
                <w:sz w:val="18"/>
              </w:rPr>
              <w:t>Finding</w:t>
            </w:r>
          </w:p>
        </w:tc>
        <w:tc>
          <w:tcPr>
            <w:tcW w:type="dxa" w:w="3249"/>
            <w:shd w:val="clear" w:color="auto" w:fill="003366"/>
          </w:tcPr>
          <w:p>
            <w:r>
              <w:rPr>
                <w:b/>
                <w:i w:val="0"/>
                <w:color w:val="FFFFFF"/>
                <w:sz w:val="18"/>
              </w:rPr>
              <w:t>Severity</w:t>
            </w:r>
          </w:p>
        </w:tc>
        <w:tc>
          <w:tcPr>
            <w:tcW w:type="dxa" w:w="3249"/>
            <w:shd w:val="clear" w:color="auto" w:fill="003366"/>
          </w:tcPr>
          <w:p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249"/>
            <w:shd w:val="clear" w:color="auto" w:fill="FDE8E8"/>
          </w:tcPr>
          <w:p>
            <w:r>
              <w:rPr>
                <w:b/>
                <w:i w:val="0"/>
                <w:color w:val="C00000"/>
                <w:sz w:val="20"/>
              </w:rPr>
              <w:t>App is unstable — students uninstall it</w:t>
            </w:r>
          </w:p>
        </w:tc>
        <w:tc>
          <w:tcPr>
            <w:tcW w:type="dxa" w:w="3249"/>
            <w:shd w:val="clear" w:color="auto" w:fill="FDE8E8"/>
          </w:tcPr>
          <w:p>
            <w:r>
              <w:rPr>
                <w:b/>
                <w:i w:val="0"/>
                <w:color w:val="C00000"/>
                <w:sz w:val="17"/>
              </w:rPr>
              <w:t>CRITICAL</w:t>
            </w:r>
          </w:p>
        </w:tc>
        <w:tc>
          <w:tcPr>
            <w:tcW w:type="dxa" w:w="3249"/>
            <w:shd w:val="clear" w:color="auto" w:fill="FDE8E8"/>
          </w:tcPr>
          <w:p>
            <w:r>
              <w:rPr>
                <w:b w:val="0"/>
                <w:i w:val="0"/>
                <w:sz w:val="20"/>
              </w:rPr>
              <w:t>Sirojiddin directly confirmed that bugs and instability cause students to delete the app. A broken experience in the first session creates a negative association that is very hard to reverse.</w:t>
            </w:r>
          </w:p>
        </w:tc>
      </w:tr>
      <w:tr>
        <w:tc>
          <w:tcPr>
            <w:tcW w:type="dxa" w:w="3249"/>
            <w:shd w:val="clear" w:color="auto" w:fill="FDE8E8"/>
          </w:tcPr>
          <w:p>
            <w:r>
              <w:rPr>
                <w:b/>
                <w:i w:val="0"/>
                <w:color w:val="C00000"/>
                <w:sz w:val="20"/>
              </w:rPr>
              <w:t>Registration is too hard</w:t>
            </w:r>
          </w:p>
        </w:tc>
        <w:tc>
          <w:tcPr>
            <w:tcW w:type="dxa" w:w="3249"/>
            <w:shd w:val="clear" w:color="auto" w:fill="FDE8E8"/>
          </w:tcPr>
          <w:p>
            <w:r>
              <w:rPr>
                <w:b/>
                <w:i w:val="0"/>
                <w:color w:val="C00000"/>
                <w:sz w:val="17"/>
              </w:rPr>
              <w:t>CRITICAL</w:t>
            </w:r>
          </w:p>
        </w:tc>
        <w:tc>
          <w:tcPr>
            <w:tcW w:type="dxa" w:w="3249"/>
            <w:shd w:val="clear" w:color="auto" w:fill="FDE8E8"/>
          </w:tcPr>
          <w:p>
            <w:r>
              <w:rPr>
                <w:b w:val="0"/>
                <w:i w:val="0"/>
                <w:sz w:val="20"/>
              </w:rPr>
              <w:t>The most concrete piece of user feedback Sirojiddin cited: the registration flow is too complex. This is the #1 barrier to event attendance from the app and the #1 reason to fix before pushing adoption.</w:t>
            </w:r>
          </w:p>
        </w:tc>
      </w:tr>
      <w:tr>
        <w:tc>
          <w:tcPr>
            <w:tcW w:type="dxa" w:w="3249"/>
            <w:shd w:val="clear" w:color="auto" w:fill="FFF3E0"/>
          </w:tcPr>
          <w:p>
            <w:r>
              <w:rPr>
                <w:b/>
                <w:i w:val="0"/>
                <w:color w:val="9A6800"/>
                <w:sz w:val="20"/>
              </w:rPr>
              <w:t>App has no content yet to pull users in</w:t>
            </w:r>
          </w:p>
        </w:tc>
        <w:tc>
          <w:tcPr>
            <w:tcW w:type="dxa" w:w="3249"/>
            <w:shd w:val="clear" w:color="auto" w:fill="FFF3E0"/>
          </w:tcPr>
          <w:p>
            <w:r>
              <w:rPr>
                <w:b/>
                <w:i w:val="0"/>
                <w:color w:val="9A6800"/>
                <w:sz w:val="17"/>
              </w:rPr>
              <w:t>HIGH</w:t>
            </w:r>
          </w:p>
        </w:tc>
        <w:tc>
          <w:tcPr>
            <w:tcW w:type="dxa" w:w="3249"/>
            <w:shd w:val="clear" w:color="auto" w:fill="FFF3E0"/>
          </w:tcPr>
          <w:p>
            <w:r>
              <w:rPr>
                <w:b w:val="0"/>
                <w:i w:val="0"/>
                <w:sz w:val="20"/>
              </w:rPr>
              <w:t>There is a chicken-and-egg problem: students will not switch from Telegram until the app has value, but the app cannot have value without users. Content (courses, events, news) must be seeded first.</w:t>
            </w:r>
          </w:p>
        </w:tc>
      </w:tr>
      <w:tr>
        <w:tc>
          <w:tcPr>
            <w:tcW w:type="dxa" w:w="3249"/>
            <w:shd w:val="clear" w:color="auto" w:fill="FFF3E0"/>
          </w:tcPr>
          <w:p>
            <w:r>
              <w:rPr>
                <w:b/>
                <w:i w:val="0"/>
                <w:color w:val="9A6800"/>
                <w:sz w:val="20"/>
              </w:rPr>
              <w:t>Content discipline — inconsistent posting</w:t>
            </w:r>
          </w:p>
        </w:tc>
        <w:tc>
          <w:tcPr>
            <w:tcW w:type="dxa" w:w="3249"/>
            <w:shd w:val="clear" w:color="auto" w:fill="FFF3E0"/>
          </w:tcPr>
          <w:p>
            <w:r>
              <w:rPr>
                <w:b/>
                <w:i w:val="0"/>
                <w:color w:val="9A6800"/>
                <w:sz w:val="17"/>
              </w:rPr>
              <w:t>HIGH</w:t>
            </w:r>
          </w:p>
        </w:tc>
        <w:tc>
          <w:tcPr>
            <w:tcW w:type="dxa" w:w="3249"/>
            <w:shd w:val="clear" w:color="auto" w:fill="FFF3E0"/>
          </w:tcPr>
          <w:p>
            <w:r>
              <w:rPr>
                <w:b w:val="0"/>
                <w:i w:val="0"/>
                <w:sz w:val="20"/>
              </w:rPr>
              <w:t>Sirojiddin named "discipline" as a key success factor — staff responsible for posting content to the app are not doing so consistently. If a student opens the app and sees nothing new, they do not return.</w:t>
            </w:r>
          </w:p>
        </w:tc>
      </w:tr>
      <w:tr>
        <w:tc>
          <w:tcPr>
            <w:tcW w:type="dxa" w:w="3249"/>
            <w:shd w:val="clear" w:color="auto" w:fill="F2F4F7"/>
          </w:tcPr>
          <w:p>
            <w:r>
              <w:rPr>
                <w:b/>
                <w:i w:val="0"/>
                <w:color w:val="003366"/>
                <w:sz w:val="20"/>
              </w:rPr>
              <w:t>Tashkent-centric; regions hard to serve</w:t>
            </w:r>
          </w:p>
        </w:tc>
        <w:tc>
          <w:tcPr>
            <w:tcW w:type="dxa" w:w="3249"/>
            <w:shd w:val="clear" w:color="auto" w:fill="F2F4F7"/>
          </w:tcPr>
          <w:p>
            <w:r>
              <w:rPr>
                <w:b/>
                <w:i w:val="0"/>
                <w:color w:val="003366"/>
                <w:sz w:val="17"/>
              </w:rPr>
              <w:t>MEDIUM</w:t>
            </w:r>
          </w:p>
        </w:tc>
        <w:tc>
          <w:tcPr>
            <w:tcW w:type="dxa" w:w="3249"/>
            <w:shd w:val="clear" w:color="auto" w:fill="F2F4F7"/>
          </w:tcPr>
          <w:p>
            <w:r>
              <w:rPr>
                <w:b w:val="0"/>
                <w:i w:val="0"/>
                <w:sz w:val="20"/>
              </w:rPr>
              <w:t>Regional events require sending 2–3 staff and are expensive. The club/volunteer model in universities is a lightweight workaround, but event quality and frequency outside Tashkent is significantly lower.</w:t>
            </w:r>
          </w:p>
        </w:tc>
      </w:tr>
      <w:tr>
        <w:tc>
          <w:tcPr>
            <w:tcW w:type="dxa" w:w="3249"/>
            <w:shd w:val="clear" w:color="auto" w:fill="F2F4F7"/>
          </w:tcPr>
          <w:p>
            <w:r>
              <w:rPr>
                <w:b/>
                <w:i w:val="0"/>
                <w:color w:val="003366"/>
                <w:sz w:val="20"/>
              </w:rPr>
              <w:t>No corporate job pipeline</w:t>
            </w:r>
          </w:p>
        </w:tc>
        <w:tc>
          <w:tcPr>
            <w:tcW w:type="dxa" w:w="3249"/>
            <w:shd w:val="clear" w:color="auto" w:fill="F2F4F7"/>
          </w:tcPr>
          <w:p>
            <w:r>
              <w:rPr>
                <w:b/>
                <w:i w:val="0"/>
                <w:color w:val="003366"/>
                <w:sz w:val="17"/>
              </w:rPr>
              <w:t>MEDIUM</w:t>
            </w:r>
          </w:p>
        </w:tc>
        <w:tc>
          <w:tcPr>
            <w:tcW w:type="dxa" w:w="3249"/>
            <w:shd w:val="clear" w:color="auto" w:fill="F2F4F7"/>
          </w:tcPr>
          <w:p>
            <w:r>
              <w:rPr>
                <w:b w:val="0"/>
                <w:i w:val="0"/>
                <w:sz w:val="20"/>
              </w:rPr>
              <w:t>Private sector hiring happens through universities, not Ziyo Forum. The organisation can facilitate internships (Argus government programme) but is not currently a direct pathway to employment.</w:t>
            </w:r>
          </w:p>
        </w:tc>
      </w:tr>
    </w:tbl>
    <w:p>
      <w:pPr>
        <w:spacing w:before="240" w:after="80"/>
        <w:shd w:val="clear" w:color="auto" w:fill="003366"/>
      </w:pPr>
      <w:r>
        <w:rPr>
          <w:b/>
          <w:i w:val="0"/>
          <w:color w:val="FFFFFF"/>
          <w:sz w:val="20"/>
        </w:rPr>
        <w:t xml:space="preserve">  Sirojiddin's Vision for the App</w:t>
      </w:r>
    </w:p>
    <w:p>
      <w:pPr>
        <w:pStyle w:val="ListBullet"/>
        <w:spacing w:before="20" w:after="20"/>
      </w:pPr>
      <w:r>
        <w:rPr>
          <w:b w:val="0"/>
          <w:i w:val="0"/>
          <w:sz w:val="21"/>
        </w:rPr>
        <w:t>"Replace the morning Telegram/Instagram habit — be the first thing a student opens."</w:t>
      </w:r>
    </w:p>
    <w:p>
      <w:pPr>
        <w:pStyle w:val="ListBullet"/>
        <w:spacing w:before="20" w:after="20"/>
      </w:pPr>
      <w:r>
        <w:rPr>
          <w:b w:val="0"/>
          <w:i w:val="0"/>
          <w:sz w:val="21"/>
        </w:rPr>
        <w:t>Students wake up, open ZEO app, see free opportunities, career pathways, and relevant news</w:t>
      </w:r>
    </w:p>
    <w:p>
      <w:pPr>
        <w:pStyle w:val="ListBullet"/>
        <w:spacing w:before="20" w:after="20"/>
      </w:pPr>
      <w:r>
        <w:rPr>
          <w:b w:val="0"/>
          <w:i w:val="0"/>
          <w:sz w:val="21"/>
        </w:rPr>
        <w:t>Community layer: connect youth with similar interests, enable them to start projects and meet in real life</w:t>
      </w:r>
    </w:p>
    <w:p>
      <w:pPr>
        <w:pStyle w:val="ListBullet"/>
        <w:spacing w:before="20" w:after="20"/>
      </w:pPr>
      <w:r>
        <w:rPr>
          <w:b w:val="0"/>
          <w:i w:val="0"/>
          <w:sz w:val="21"/>
        </w:rPr>
        <w:t>Live streaming of events with in-app chat — inclusive for students outside Tashkent</w:t>
      </w:r>
    </w:p>
    <w:p>
      <w:pPr>
        <w:pStyle w:val="ListBullet"/>
        <w:spacing w:before="20" w:after="20"/>
      </w:pPr>
      <w:r>
        <w:rPr>
          <w:b w:val="0"/>
          <w:i w:val="0"/>
          <w:sz w:val="21"/>
        </w:rPr>
        <w:t>Rewards and bonuses to give students the same engagement hit they currently get from social media likes</w:t>
      </w:r>
    </w:p>
    <w:p>
      <w:pPr>
        <w:spacing w:before="240" w:after="80"/>
        <w:shd w:val="clear" w:color="auto" w:fill="003366"/>
      </w:pPr>
      <w:r>
        <w:rPr>
          <w:b/>
          <w:i w:val="0"/>
          <w:color w:val="FFFFFF"/>
          <w:sz w:val="20"/>
        </w:rPr>
        <w:t xml:space="preserve">  Actions &amp; Follow-ups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DCEAF"/>
          </w:tcPr>
          <w:p>
            <w:r>
              <w:rPr>
                <w:b/>
                <w:i w:val="0"/>
                <w:color w:val="003366"/>
                <w:sz w:val="18"/>
              </w:rPr>
              <w:t>Action</w:t>
            </w:r>
          </w:p>
        </w:tc>
        <w:tc>
          <w:tcPr>
            <w:tcW w:type="dxa" w:w="3249"/>
            <w:shd w:val="clear" w:color="auto" w:fill="1DCEAF"/>
          </w:tcPr>
          <w:p>
            <w:r>
              <w:rPr>
                <w:b/>
                <w:i w:val="0"/>
                <w:color w:val="003366"/>
                <w:sz w:val="18"/>
              </w:rPr>
              <w:t>Owner</w:t>
            </w:r>
          </w:p>
        </w:tc>
        <w:tc>
          <w:tcPr>
            <w:tcW w:type="dxa" w:w="3249"/>
            <w:shd w:val="clear" w:color="auto" w:fill="1DCEAF"/>
          </w:tcPr>
          <w:p>
            <w:r>
              <w:rPr>
                <w:b/>
                <w:i w:val="0"/>
                <w:color w:val="003366"/>
                <w:sz w:val="18"/>
              </w:rPr>
              <w:t>When</w:t>
            </w:r>
          </w:p>
        </w:tc>
      </w:tr>
      <w:tr>
        <w:tc>
          <w:tcPr>
            <w:tcW w:type="dxa" w:w="3249"/>
            <w:shd w:val="clear" w:color="auto" w:fill="F7FFFE"/>
          </w:tcPr>
          <w:p>
            <w:r>
              <w:rPr>
                <w:b w:val="0"/>
                <w:i w:val="0"/>
                <w:sz w:val="20"/>
              </w:rPr>
              <w:t>Prepare a short student survey (5–6 questions) about educational needs and app pain points for distribution via Ziyo Forum Telegram channel</w:t>
            </w:r>
          </w:p>
        </w:tc>
        <w:tc>
          <w:tcPr>
            <w:tcW w:type="dxa" w:w="3249"/>
            <w:shd w:val="clear" w:color="auto" w:fill="F7FFFE"/>
          </w:tcPr>
          <w:p>
            <w:r>
              <w:rPr>
                <w:b/>
                <w:i w:val="0"/>
                <w:color w:val="003366"/>
                <w:sz w:val="20"/>
              </w:rPr>
              <w:t>SAP Team</w:t>
            </w:r>
          </w:p>
        </w:tc>
        <w:tc>
          <w:tcPr>
            <w:tcW w:type="dxa" w:w="3249"/>
            <w:shd w:val="clear" w:color="auto" w:fill="F7FFFE"/>
          </w:tcPr>
          <w:p>
            <w:r>
              <w:rPr>
                <w:b w:val="0"/>
                <w:i w:val="0"/>
                <w:sz w:val="20"/>
              </w:rPr>
              <w:t>This week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Send survey draft to Sirojiddin for review and approval before posting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b/>
                <w:i w:val="0"/>
                <w:color w:val="003366"/>
                <w:sz w:val="20"/>
              </w:rPr>
              <w:t>SAP Team → Sirojiddin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This week</w:t>
            </w:r>
          </w:p>
        </w:tc>
      </w:tr>
      <w:tr>
        <w:tc>
          <w:tcPr>
            <w:tcW w:type="dxa" w:w="3249"/>
            <w:shd w:val="clear" w:color="auto" w:fill="F7FFFE"/>
          </w:tcPr>
          <w:p>
            <w:r>
              <w:rPr>
                <w:b w:val="0"/>
                <w:i w:val="0"/>
                <w:sz w:val="20"/>
              </w:rPr>
              <w:t>Agree format for survey: short Google Form; Sirojiddin will share via Ziyo Telegram channels once approved</w:t>
            </w:r>
          </w:p>
        </w:tc>
        <w:tc>
          <w:tcPr>
            <w:tcW w:type="dxa" w:w="3249"/>
            <w:shd w:val="clear" w:color="auto" w:fill="F7FFFE"/>
          </w:tcPr>
          <w:p>
            <w:r>
              <w:rPr>
                <w:b/>
                <w:i w:val="0"/>
                <w:color w:val="003366"/>
                <w:sz w:val="20"/>
              </w:rPr>
              <w:t>Sirojiddin</w:t>
            </w:r>
          </w:p>
        </w:tc>
        <w:tc>
          <w:tcPr>
            <w:tcW w:type="dxa" w:w="3249"/>
            <w:shd w:val="clear" w:color="auto" w:fill="F7FFFE"/>
          </w:tcPr>
          <w:p>
            <w:r>
              <w:rPr>
                <w:b w:val="0"/>
                <w:i w:val="0"/>
                <w:sz w:val="20"/>
              </w:rPr>
              <w:t>Once survey received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Prioritise simplifying the event registration flow in the ZEO app — this is the single most-cited user complaint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b/>
                <w:i w:val="0"/>
                <w:color w:val="003366"/>
                <w:sz w:val="20"/>
              </w:rPr>
              <w:t>SAP Team (product rec)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Recommendations phase</w:t>
            </w:r>
          </w:p>
        </w:tc>
      </w:tr>
      <w:tr>
        <w:tc>
          <w:tcPr>
            <w:tcW w:type="dxa" w:w="3249"/>
            <w:shd w:val="clear" w:color="auto" w:fill="F7FFFE"/>
          </w:tcPr>
          <w:p>
            <w:r>
              <w:rPr>
                <w:b w:val="0"/>
                <w:i w:val="0"/>
                <w:sz w:val="20"/>
              </w:rPr>
              <w:t>Recommend a content discipline framework — editorial calendar + ownership for who posts what and when</w:t>
            </w:r>
          </w:p>
        </w:tc>
        <w:tc>
          <w:tcPr>
            <w:tcW w:type="dxa" w:w="3249"/>
            <w:shd w:val="clear" w:color="auto" w:fill="F7FFFE"/>
          </w:tcPr>
          <w:p>
            <w:r>
              <w:rPr>
                <w:b/>
                <w:i w:val="0"/>
                <w:color w:val="003366"/>
                <w:sz w:val="20"/>
              </w:rPr>
              <w:t>SAP Team (product rec)</w:t>
            </w:r>
          </w:p>
        </w:tc>
        <w:tc>
          <w:tcPr>
            <w:tcW w:type="dxa" w:w="3249"/>
            <w:shd w:val="clear" w:color="auto" w:fill="F7FFFE"/>
          </w:tcPr>
          <w:p>
            <w:r>
              <w:rPr>
                <w:b w:val="0"/>
                <w:i w:val="0"/>
                <w:sz w:val="20"/>
              </w:rPr>
              <w:t>Recommendations phase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Explore live-streaming integration as a feature to extend event reach to regional students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b/>
                <w:i w:val="0"/>
                <w:color w:val="003366"/>
                <w:sz w:val="20"/>
              </w:rPr>
              <w:t>SAP Team (product rec)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Recommendations phase</w:t>
            </w:r>
          </w:p>
        </w:tc>
      </w:tr>
      <w:tr>
        <w:tc>
          <w:tcPr>
            <w:tcW w:type="dxa" w:w="3249"/>
            <w:shd w:val="clear" w:color="auto" w:fill="F7FFFE"/>
          </w:tcPr>
          <w:p>
            <w:r>
              <w:rPr>
                <w:b w:val="0"/>
                <w:i w:val="0"/>
                <w:sz w:val="20"/>
              </w:rPr>
              <w:t>Follow up with Sirojiddin on the ZEO Cup (12 Oct) — observe the event and test registration/QR feedback flow firsthand</w:t>
            </w:r>
          </w:p>
        </w:tc>
        <w:tc>
          <w:tcPr>
            <w:tcW w:type="dxa" w:w="3249"/>
            <w:shd w:val="clear" w:color="auto" w:fill="F7FFFE"/>
          </w:tcPr>
          <w:p>
            <w:r>
              <w:rPr>
                <w:b/>
                <w:i w:val="0"/>
                <w:color w:val="003366"/>
                <w:sz w:val="20"/>
              </w:rPr>
              <w:t>SAP Team</w:t>
            </w:r>
          </w:p>
        </w:tc>
        <w:tc>
          <w:tcPr>
            <w:tcW w:type="dxa" w:w="3249"/>
            <w:shd w:val="clear" w:color="auto" w:fill="F7FFFE"/>
          </w:tcPr>
          <w:p>
            <w:r>
              <w:rPr>
                <w:b w:val="0"/>
                <w:i w:val="0"/>
                <w:sz w:val="20"/>
              </w:rPr>
              <w:t>12 October 2026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Connect with Alim (PR) to understand how influencer co-promotion for events could be structured within the app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b/>
                <w:i w:val="0"/>
                <w:color w:val="003366"/>
                <w:sz w:val="20"/>
              </w:rPr>
              <w:t>SAP Team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Week 1–2</w:t>
            </w:r>
          </w:p>
        </w:tc>
      </w:tr>
    </w:tbl>
    <w:p>
      <w:pPr>
        <w:spacing w:before="280" w:after="0"/>
        <w:shd w:val="clear" w:color="auto" w:fill="001A44"/>
      </w:pPr>
      <w:r>
        <w:rPr>
          <w:b w:val="0"/>
          <w:i w:val="0"/>
          <w:color w:val="FFFFFF"/>
          <w:sz w:val="19"/>
        </w:rPr>
        <w:t xml:space="preserve">  Ziyo Forum  ·  SAP Social Sabbatical  ·  Tashkent, Uzbekistan  ·  October 2026</w:t>
      </w:r>
      <w:r>
        <w:rPr>
          <w:b w:val="0"/>
          <w:i w:val="0"/>
          <w:color w:val="8899AA"/>
          <w:sz w:val="18"/>
        </w:rPr>
        <w:t xml:space="preserve">        Transcribed by SAP Team  ·  7 Oct 2026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