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EE" w:rsidRDefault="00F22FEE" w:rsidP="00F22FEE">
      <w:pPr>
        <w:jc w:val="both"/>
        <w:rPr>
          <w:b/>
          <w:sz w:val="3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22FEE">
        <w:rPr>
          <w:sz w:val="38"/>
          <w:u w:val="single"/>
        </w:rPr>
        <w:t xml:space="preserve">Business Case: </w:t>
      </w:r>
      <w:proofErr w:type="spellStart"/>
      <w:r w:rsidR="00CE4999">
        <w:rPr>
          <w:b/>
          <w:sz w:val="38"/>
          <w:u w:val="single"/>
        </w:rPr>
        <w:t>Walmart</w:t>
      </w:r>
      <w:proofErr w:type="spellEnd"/>
    </w:p>
    <w:p w:rsidR="00F22FEE" w:rsidRPr="00F22FEE" w:rsidRDefault="00F22FEE" w:rsidP="00F22FEE">
      <w:pPr>
        <w:jc w:val="both"/>
        <w:rPr>
          <w:sz w:val="28"/>
          <w:u w:val="single"/>
        </w:rPr>
      </w:pPr>
    </w:p>
    <w:p w:rsidR="00231464" w:rsidRDefault="00CE4999" w:rsidP="00F22FEE">
      <w:pPr>
        <w:jc w:val="both"/>
        <w:rPr>
          <w:sz w:val="28"/>
        </w:rPr>
      </w:pPr>
      <w:proofErr w:type="spellStart"/>
      <w:r>
        <w:rPr>
          <w:sz w:val="28"/>
        </w:rPr>
        <w:t>Walmart</w:t>
      </w:r>
      <w:proofErr w:type="spellEnd"/>
      <w:r>
        <w:rPr>
          <w:sz w:val="28"/>
        </w:rPr>
        <w:t xml:space="preserve"> is an American multinational retail corporation that operates a chain of supercenters, discount departmental stores, and grocery stores from the United States</w:t>
      </w:r>
      <w:r w:rsidR="00F22FEE" w:rsidRPr="00F22FEE">
        <w:rPr>
          <w:sz w:val="28"/>
        </w:rPr>
        <w:t>.</w:t>
      </w:r>
      <w:r>
        <w:rPr>
          <w:sz w:val="28"/>
        </w:rPr>
        <w:t xml:space="preserve"> The management team wants to analyze the customer purchase behavior (specifically, purchase amount) against the customer’s gender &amp; the other various factors to help the business make better decisions, if the spending habits differ between male &amp; female customers.</w:t>
      </w:r>
    </w:p>
    <w:p w:rsidR="00F22FEE" w:rsidRDefault="00F22FEE" w:rsidP="00F22FEE">
      <w:pPr>
        <w:jc w:val="both"/>
        <w:rPr>
          <w:sz w:val="28"/>
        </w:rPr>
      </w:pPr>
    </w:p>
    <w:p w:rsidR="00CF6B6A" w:rsidRPr="00CF6B6A" w:rsidRDefault="00F22FEE" w:rsidP="00CF6B6A">
      <w:pPr>
        <w:ind w:left="2160"/>
        <w:jc w:val="both"/>
        <w:rPr>
          <w:b/>
          <w:sz w:val="34"/>
          <w:u w:val="single"/>
        </w:rPr>
      </w:pPr>
      <w:proofErr w:type="spellStart"/>
      <w:r w:rsidRPr="00CF6B6A">
        <w:rPr>
          <w:b/>
          <w:sz w:val="34"/>
          <w:u w:val="single"/>
        </w:rPr>
        <w:t>Analysing</w:t>
      </w:r>
      <w:proofErr w:type="spellEnd"/>
      <w:r w:rsidRPr="00CF6B6A">
        <w:rPr>
          <w:b/>
          <w:sz w:val="34"/>
          <w:u w:val="single"/>
        </w:rPr>
        <w:t xml:space="preserve"> basic metrics</w:t>
      </w:r>
    </w:p>
    <w:p w:rsidR="00F22FEE" w:rsidRPr="00CF6B6A" w:rsidRDefault="00F22FEE" w:rsidP="00CF6B6A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CF6B6A">
        <w:rPr>
          <w:sz w:val="28"/>
        </w:rPr>
        <w:t xml:space="preserve">From </w:t>
      </w:r>
      <w:proofErr w:type="spellStart"/>
      <w:r w:rsidRPr="00CF6B6A">
        <w:rPr>
          <w:sz w:val="28"/>
        </w:rPr>
        <w:t>google.colab</w:t>
      </w:r>
      <w:proofErr w:type="spellEnd"/>
      <w:r w:rsidRPr="00CF6B6A">
        <w:rPr>
          <w:sz w:val="28"/>
        </w:rPr>
        <w:t xml:space="preserve"> import files </w:t>
      </w:r>
    </w:p>
    <w:p w:rsidR="00CF6B6A" w:rsidRDefault="00F16878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df.read_csv</w:t>
      </w:r>
      <w:proofErr w:type="spellEnd"/>
      <w:r>
        <w:rPr>
          <w:sz w:val="28"/>
        </w:rPr>
        <w:t>(‘walmart_data</w:t>
      </w:r>
      <w:r w:rsidR="00F22FEE" w:rsidRPr="00CF6B6A">
        <w:rPr>
          <w:sz w:val="28"/>
        </w:rPr>
        <w:t>.txt’)</w:t>
      </w:r>
    </w:p>
    <w:p w:rsidR="00CF6B6A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CF6B6A">
        <w:rPr>
          <w:sz w:val="28"/>
        </w:rPr>
        <w:t>df.head</w:t>
      </w:r>
      <w:proofErr w:type="spellEnd"/>
      <w:r w:rsidRPr="00CF6B6A">
        <w:rPr>
          <w:sz w:val="28"/>
        </w:rPr>
        <w:t>(10)</w:t>
      </w:r>
    </w:p>
    <w:p w:rsidR="00CF6B6A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CF6B6A">
        <w:rPr>
          <w:sz w:val="28"/>
        </w:rPr>
        <w:t>df.info()</w:t>
      </w:r>
    </w:p>
    <w:p w:rsidR="00F22FEE" w:rsidRPr="00CF6B6A" w:rsidRDefault="00F22FEE" w:rsidP="00F22FEE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CF6B6A">
        <w:rPr>
          <w:sz w:val="28"/>
        </w:rPr>
        <w:t>df.isnull</w:t>
      </w:r>
      <w:proofErr w:type="spellEnd"/>
      <w:r w:rsidRPr="00CF6B6A">
        <w:rPr>
          <w:sz w:val="28"/>
        </w:rPr>
        <w:t>().sum()</w:t>
      </w:r>
    </w:p>
    <w:p w:rsidR="00CF6B6A" w:rsidRPr="00CF6B6A" w:rsidRDefault="00CF6B6A" w:rsidP="00F22FEE">
      <w:pPr>
        <w:jc w:val="both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F6B6A">
        <w:rPr>
          <w:b/>
          <w:sz w:val="32"/>
          <w:u w:val="single"/>
        </w:rPr>
        <w:t>Shape &amp; Data Types of all the Attributes</w:t>
      </w:r>
    </w:p>
    <w:p w:rsidR="00A802FD" w:rsidRDefault="00A802FD" w:rsidP="00F22FEE">
      <w:pPr>
        <w:jc w:val="both"/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 w:rsidR="008454C0" w:rsidRPr="00A802FD">
        <w:rPr>
          <w:sz w:val="28"/>
        </w:rPr>
        <w:t>df.shape</w:t>
      </w:r>
      <w:proofErr w:type="spellEnd"/>
      <w:proofErr w:type="gramEnd"/>
    </w:p>
    <w:p w:rsidR="008454C0" w:rsidRDefault="00A802FD" w:rsidP="00F22FEE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spellStart"/>
      <w:proofErr w:type="gramStart"/>
      <w:r w:rsidR="008454C0">
        <w:rPr>
          <w:sz w:val="28"/>
        </w:rPr>
        <w:t>df.dtypes</w:t>
      </w:r>
      <w:proofErr w:type="spellEnd"/>
      <w:proofErr w:type="gramEnd"/>
    </w:p>
    <w:p w:rsidR="008454C0" w:rsidRPr="008454C0" w:rsidRDefault="008454C0" w:rsidP="00F22FEE">
      <w:pPr>
        <w:jc w:val="both"/>
        <w:rPr>
          <w:b/>
          <w:sz w:val="32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="00CF6B6A">
        <w:rPr>
          <w:sz w:val="28"/>
        </w:rPr>
        <w:tab/>
      </w:r>
      <w:r w:rsidRPr="008454C0">
        <w:rPr>
          <w:b/>
          <w:sz w:val="32"/>
          <w:u w:val="single"/>
        </w:rPr>
        <w:t>Conversion of Categorical attributes</w:t>
      </w:r>
    </w:p>
    <w:p w:rsidR="008454C0" w:rsidRP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proofErr w:type="spellStart"/>
      <w:r w:rsidR="00D57041">
        <w:rPr>
          <w:rFonts w:ascii="Courier New" w:eastAsia="Times New Roman" w:hAnsi="Courier New" w:cs="Courier New"/>
          <w:color w:val="A31515"/>
          <w:sz w:val="25"/>
          <w:szCs w:val="21"/>
        </w:rPr>
        <w:t>City_Category</w:t>
      </w:r>
      <w:proofErr w:type="spell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="00D57041"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proofErr w:type="spellStart"/>
      <w:r w:rsidR="00D57041">
        <w:rPr>
          <w:rFonts w:ascii="Courier New" w:eastAsia="Times New Roman" w:hAnsi="Courier New" w:cs="Courier New"/>
          <w:color w:val="A31515"/>
          <w:sz w:val="25"/>
          <w:szCs w:val="21"/>
        </w:rPr>
        <w:t>City_Category</w:t>
      </w:r>
      <w:proofErr w:type="spellEnd"/>
      <w:r w:rsidR="00D57041"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8454C0" w:rsidRP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  <w:proofErr w:type="spellStart"/>
      <w:proofErr w:type="gram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proofErr w:type="gramEnd"/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'Gender'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 xml:space="preserve">] = 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df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[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'Gender'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].</w:t>
      </w:r>
      <w:proofErr w:type="spellStart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astype</w:t>
      </w:r>
      <w:proofErr w:type="spellEnd"/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(</w:t>
      </w:r>
      <w:r w:rsidRPr="008454C0">
        <w:rPr>
          <w:rFonts w:ascii="Courier New" w:eastAsia="Times New Roman" w:hAnsi="Courier New" w:cs="Courier New"/>
          <w:color w:val="A31515"/>
          <w:sz w:val="25"/>
          <w:szCs w:val="21"/>
        </w:rPr>
        <w:t>'category'</w:t>
      </w:r>
      <w:r w:rsidRPr="008454C0">
        <w:rPr>
          <w:rFonts w:ascii="Courier New" w:eastAsia="Times New Roman" w:hAnsi="Courier New" w:cs="Courier New"/>
          <w:color w:val="000000"/>
          <w:sz w:val="25"/>
          <w:szCs w:val="21"/>
        </w:rPr>
        <w:t>)</w:t>
      </w:r>
    </w:p>
    <w:p w:rsidR="008454C0" w:rsidRPr="008454C0" w:rsidRDefault="008454C0" w:rsidP="008454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</w:rPr>
      </w:pPr>
    </w:p>
    <w:p w:rsidR="008454C0" w:rsidRDefault="008454C0" w:rsidP="00F22FEE">
      <w:pPr>
        <w:jc w:val="both"/>
        <w:rPr>
          <w:sz w:val="28"/>
        </w:rPr>
      </w:pPr>
    </w:p>
    <w:p w:rsidR="00CF6B6A" w:rsidRPr="00CF6B6A" w:rsidRDefault="00CF6B6A" w:rsidP="00F22FEE">
      <w:pPr>
        <w:jc w:val="both"/>
        <w:rPr>
          <w:b/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F6B6A">
        <w:rPr>
          <w:b/>
          <w:sz w:val="32"/>
          <w:u w:val="single"/>
        </w:rPr>
        <w:t>Statistical Summary</w:t>
      </w:r>
    </w:p>
    <w:p w:rsidR="00CF6B6A" w:rsidRDefault="00DB1462" w:rsidP="00F22FEE">
      <w:pPr>
        <w:jc w:val="both"/>
        <w:rPr>
          <w:sz w:val="28"/>
        </w:rPr>
      </w:pPr>
      <w:r>
        <w:rPr>
          <w:sz w:val="28"/>
        </w:rPr>
        <w:t xml:space="preserve">1.  </w:t>
      </w:r>
      <w:proofErr w:type="spellStart"/>
      <w:proofErr w:type="gramStart"/>
      <w:r w:rsidR="00CF6B6A">
        <w:rPr>
          <w:sz w:val="28"/>
        </w:rPr>
        <w:t>df.des</w:t>
      </w:r>
      <w:r w:rsidR="00E96D8E">
        <w:rPr>
          <w:sz w:val="28"/>
        </w:rPr>
        <w:t>c</w:t>
      </w:r>
      <w:r w:rsidR="00CF6B6A">
        <w:rPr>
          <w:sz w:val="28"/>
        </w:rPr>
        <w:t>ribe</w:t>
      </w:r>
      <w:proofErr w:type="spellEnd"/>
      <w:r w:rsidR="00CF6B6A">
        <w:rPr>
          <w:sz w:val="28"/>
        </w:rPr>
        <w:t>()</w:t>
      </w:r>
      <w:proofErr w:type="gramEnd"/>
    </w:p>
    <w:p w:rsidR="00E205FC" w:rsidRDefault="00E205FC" w:rsidP="00F22FEE">
      <w:pPr>
        <w:jc w:val="both"/>
        <w:rPr>
          <w:sz w:val="28"/>
        </w:rPr>
      </w:pPr>
    </w:p>
    <w:p w:rsidR="00E205FC" w:rsidRDefault="00E205FC" w:rsidP="00E205FC">
      <w:pPr>
        <w:ind w:left="1440" w:firstLine="720"/>
        <w:jc w:val="both"/>
        <w:rPr>
          <w:b/>
          <w:sz w:val="32"/>
          <w:u w:val="single"/>
        </w:rPr>
      </w:pPr>
    </w:p>
    <w:p w:rsidR="00E205FC" w:rsidRDefault="00E205FC" w:rsidP="00E205FC">
      <w:pPr>
        <w:ind w:left="1440" w:firstLine="720"/>
        <w:jc w:val="both"/>
        <w:rPr>
          <w:b/>
          <w:sz w:val="32"/>
          <w:u w:val="single"/>
        </w:rPr>
      </w:pPr>
    </w:p>
    <w:p w:rsidR="00E205FC" w:rsidRDefault="00E205FC" w:rsidP="00E205FC">
      <w:pPr>
        <w:ind w:left="1440" w:firstLine="720"/>
        <w:jc w:val="both"/>
        <w:rPr>
          <w:b/>
          <w:sz w:val="32"/>
          <w:u w:val="single"/>
        </w:rPr>
      </w:pPr>
      <w:r w:rsidRPr="00E205FC">
        <w:rPr>
          <w:b/>
          <w:sz w:val="32"/>
          <w:u w:val="single"/>
        </w:rPr>
        <w:lastRenderedPageBreak/>
        <w:t>Non- Graphical Analysis</w:t>
      </w:r>
    </w:p>
    <w:p w:rsidR="00E205FC" w:rsidRDefault="00E205FC" w:rsidP="00E205FC">
      <w:pPr>
        <w:jc w:val="both"/>
        <w:rPr>
          <w:sz w:val="28"/>
        </w:rPr>
      </w:pPr>
      <w:r>
        <w:rPr>
          <w:sz w:val="28"/>
        </w:rPr>
        <w:t xml:space="preserve">1.  </w:t>
      </w:r>
      <w:proofErr w:type="spellStart"/>
      <w:proofErr w:type="gramStart"/>
      <w:r>
        <w:rPr>
          <w:sz w:val="28"/>
        </w:rPr>
        <w:t>df</w:t>
      </w:r>
      <w:proofErr w:type="spellEnd"/>
      <w:r w:rsidR="00FD48FF">
        <w:rPr>
          <w:sz w:val="28"/>
        </w:rPr>
        <w:t>[</w:t>
      </w:r>
      <w:proofErr w:type="gramEnd"/>
      <w:r w:rsidR="00FD48FF">
        <w:rPr>
          <w:sz w:val="28"/>
        </w:rPr>
        <w:t>‘</w:t>
      </w:r>
      <w:proofErr w:type="spellStart"/>
      <w:r w:rsidR="00FD48FF">
        <w:rPr>
          <w:sz w:val="28"/>
        </w:rPr>
        <w:t>Product</w:t>
      </w:r>
      <w:r w:rsidR="0043132F">
        <w:rPr>
          <w:sz w:val="28"/>
        </w:rPr>
        <w:t>_Category</w:t>
      </w:r>
      <w:proofErr w:type="spellEnd"/>
      <w:r w:rsidR="00FD48FF">
        <w:rPr>
          <w:sz w:val="28"/>
        </w:rPr>
        <w:t>’]</w:t>
      </w:r>
      <w:r>
        <w:rPr>
          <w:sz w:val="28"/>
        </w:rPr>
        <w:t>.</w:t>
      </w:r>
      <w:proofErr w:type="spellStart"/>
      <w:r>
        <w:rPr>
          <w:sz w:val="28"/>
        </w:rPr>
        <w:t>value_counts</w:t>
      </w:r>
      <w:proofErr w:type="spellEnd"/>
      <w:r>
        <w:rPr>
          <w:sz w:val="28"/>
        </w:rPr>
        <w:t>()</w:t>
      </w:r>
    </w:p>
    <w:p w:rsidR="00E205FC" w:rsidRDefault="00E205FC" w:rsidP="00E205FC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spellStart"/>
      <w:proofErr w:type="gramStart"/>
      <w:r>
        <w:rPr>
          <w:sz w:val="28"/>
        </w:rPr>
        <w:t>df.nunique</w:t>
      </w:r>
      <w:proofErr w:type="spellEnd"/>
      <w:r>
        <w:rPr>
          <w:sz w:val="28"/>
        </w:rPr>
        <w:t>()</w:t>
      </w:r>
      <w:proofErr w:type="gramEnd"/>
    </w:p>
    <w:p w:rsidR="00E205FC" w:rsidRDefault="00E205FC" w:rsidP="00E205FC">
      <w:pPr>
        <w:jc w:val="both"/>
        <w:rPr>
          <w:sz w:val="28"/>
        </w:rPr>
      </w:pPr>
      <w:r>
        <w:rPr>
          <w:sz w:val="28"/>
        </w:rPr>
        <w:tab/>
      </w:r>
    </w:p>
    <w:p w:rsidR="00BC3223" w:rsidRDefault="00E205FC" w:rsidP="00BC3223">
      <w:pPr>
        <w:jc w:val="both"/>
        <w:rPr>
          <w:b/>
          <w:sz w:val="32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205FC">
        <w:rPr>
          <w:b/>
          <w:sz w:val="32"/>
          <w:u w:val="single"/>
        </w:rPr>
        <w:t xml:space="preserve">Visual Analysis- </w:t>
      </w:r>
      <w:proofErr w:type="spellStart"/>
      <w:r w:rsidRPr="00E205FC">
        <w:rPr>
          <w:b/>
          <w:sz w:val="32"/>
          <w:u w:val="single"/>
        </w:rPr>
        <w:t>Univariate</w:t>
      </w:r>
      <w:proofErr w:type="spellEnd"/>
      <w:r w:rsidRPr="00E205FC">
        <w:rPr>
          <w:b/>
          <w:sz w:val="32"/>
          <w:u w:val="single"/>
        </w:rPr>
        <w:t xml:space="preserve"> &amp; </w:t>
      </w:r>
      <w:proofErr w:type="spellStart"/>
      <w:r w:rsidRPr="00E205FC">
        <w:rPr>
          <w:b/>
          <w:sz w:val="32"/>
          <w:u w:val="single"/>
        </w:rPr>
        <w:t>Bivariate</w:t>
      </w:r>
      <w:proofErr w:type="spellEnd"/>
    </w:p>
    <w:p w:rsidR="00D13678" w:rsidRDefault="00D13678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For </w:t>
      </w:r>
      <w:proofErr w:type="spellStart"/>
      <w:r>
        <w:rPr>
          <w:b/>
          <w:sz w:val="32"/>
          <w:u w:val="single"/>
        </w:rPr>
        <w:t>Univariate</w:t>
      </w:r>
      <w:proofErr w:type="spellEnd"/>
      <w:r>
        <w:rPr>
          <w:b/>
          <w:sz w:val="32"/>
          <w:u w:val="single"/>
        </w:rPr>
        <w:t xml:space="preserve"> -</w:t>
      </w:r>
      <w:proofErr w:type="spellStart"/>
      <w:r>
        <w:rPr>
          <w:b/>
          <w:sz w:val="32"/>
          <w:u w:val="single"/>
        </w:rPr>
        <w:t>Continous</w:t>
      </w:r>
      <w:proofErr w:type="spellEnd"/>
      <w:r>
        <w:rPr>
          <w:b/>
          <w:sz w:val="32"/>
          <w:u w:val="single"/>
        </w:rPr>
        <w:t xml:space="preserve"> Variable</w:t>
      </w:r>
    </w:p>
    <w:p w:rsidR="00BC3223" w:rsidRDefault="00BC3223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(Histogram)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sns.histplot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(x= 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5273B5">
        <w:rPr>
          <w:rFonts w:ascii="Courier New" w:eastAsia="Times New Roman" w:hAnsi="Courier New" w:cs="Courier New"/>
          <w:color w:val="A31515"/>
          <w:sz w:val="28"/>
          <w:szCs w:val="28"/>
        </w:rPr>
        <w:t>Stay_In_Current_City_Years</w:t>
      </w:r>
      <w:proofErr w:type="spellEnd"/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data = </w:t>
      </w: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proofErr w:type="gramEnd"/>
      <w:r w:rsidR="002B6B1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="002B6B1F">
        <w:rPr>
          <w:rFonts w:ascii="Courier New" w:eastAsia="Times New Roman" w:hAnsi="Courier New" w:cs="Courier New"/>
          <w:color w:val="000000"/>
          <w:sz w:val="28"/>
          <w:szCs w:val="28"/>
        </w:rPr>
        <w:t>kde</w:t>
      </w:r>
      <w:proofErr w:type="spellEnd"/>
      <w:r w:rsidR="002B6B1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True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185FB3">
        <w:rPr>
          <w:rFonts w:ascii="Courier New" w:eastAsia="Times New Roman" w:hAnsi="Courier New" w:cs="Courier New"/>
          <w:color w:val="A31515"/>
          <w:sz w:val="28"/>
          <w:szCs w:val="28"/>
        </w:rPr>
        <w:t>Stay Range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185FB3">
        <w:rPr>
          <w:rFonts w:ascii="Courier New" w:eastAsia="Times New Roman" w:hAnsi="Courier New" w:cs="Courier New"/>
          <w:color w:val="A31515"/>
          <w:sz w:val="28"/>
          <w:szCs w:val="28"/>
        </w:rPr>
        <w:t>Stay_In_Current_City_Years</w:t>
      </w:r>
      <w:proofErr w:type="spellEnd"/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'Count'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C3223" w:rsidRPr="00BC3223" w:rsidRDefault="00BC3223" w:rsidP="00BC3223">
      <w:pPr>
        <w:jc w:val="both"/>
        <w:rPr>
          <w:b/>
          <w:sz w:val="32"/>
          <w:u w:val="single"/>
        </w:rPr>
      </w:pPr>
    </w:p>
    <w:p w:rsidR="00BC3223" w:rsidRDefault="00BC3223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</w:t>
      </w:r>
      <w:proofErr w:type="spellStart"/>
      <w:r>
        <w:rPr>
          <w:b/>
          <w:sz w:val="32"/>
          <w:u w:val="single"/>
        </w:rPr>
        <w:t>Distplot</w:t>
      </w:r>
      <w:proofErr w:type="spellEnd"/>
      <w:r>
        <w:rPr>
          <w:b/>
          <w:sz w:val="32"/>
          <w:u w:val="single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sns.displot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>[‘Purchase’],</w:t>
      </w:r>
      <w:proofErr w:type="spellStart"/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>kde</w:t>
      </w:r>
      <w:proofErr w:type="spellEnd"/>
      <w:r w:rsidR="004310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True,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bins  = </w:t>
      </w:r>
      <w:r w:rsidR="00431096">
        <w:rPr>
          <w:rFonts w:ascii="Courier New" w:eastAsia="Times New Roman" w:hAnsi="Courier New" w:cs="Courier New"/>
          <w:color w:val="116644"/>
          <w:sz w:val="28"/>
          <w:szCs w:val="28"/>
        </w:rPr>
        <w:t>30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5265C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'Distribution of </w:t>
      </w:r>
      <w:r w:rsidR="004E5891">
        <w:rPr>
          <w:rFonts w:ascii="Courier New" w:eastAsia="Times New Roman" w:hAnsi="Courier New" w:cs="Courier New"/>
          <w:color w:val="A31515"/>
          <w:sz w:val="28"/>
          <w:szCs w:val="28"/>
        </w:rPr>
        <w:t>Purchase Amount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5265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4E5891">
        <w:rPr>
          <w:rFonts w:ascii="Courier New" w:eastAsia="Times New Roman" w:hAnsi="Courier New" w:cs="Courier New"/>
          <w:color w:val="A31515"/>
          <w:sz w:val="28"/>
          <w:szCs w:val="28"/>
        </w:rPr>
        <w:t>Purchase Amount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5135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5135CD">
        <w:rPr>
          <w:rFonts w:ascii="Courier New" w:eastAsia="Times New Roman" w:hAnsi="Courier New" w:cs="Courier New"/>
          <w:color w:val="A31515"/>
          <w:sz w:val="28"/>
          <w:szCs w:val="28"/>
        </w:rPr>
        <w:t>Density</w:t>
      </w:r>
      <w:r w:rsidRPr="00BC3223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,fontsize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BC3223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C3223" w:rsidRPr="00BC3223" w:rsidRDefault="00BC3223" w:rsidP="00BC32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BC322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C3223" w:rsidRDefault="00BC3223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(</w:t>
      </w:r>
      <w:proofErr w:type="spellStart"/>
      <w:r w:rsidR="005476CD">
        <w:rPr>
          <w:b/>
          <w:sz w:val="32"/>
          <w:u w:val="single"/>
        </w:rPr>
        <w:t>Count</w:t>
      </w:r>
      <w:r>
        <w:rPr>
          <w:b/>
          <w:sz w:val="32"/>
          <w:u w:val="single"/>
        </w:rPr>
        <w:t>plot</w:t>
      </w:r>
      <w:proofErr w:type="spellEnd"/>
      <w:r>
        <w:rPr>
          <w:b/>
          <w:sz w:val="32"/>
          <w:u w:val="single"/>
        </w:rPr>
        <w:t>)</w:t>
      </w:r>
    </w:p>
    <w:p w:rsidR="00D13678" w:rsidRPr="00D13678" w:rsidRDefault="0038752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sns.countplot</w:t>
      </w:r>
      <w:proofErr w:type="spellEnd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(x= 'Age', data = </w:t>
      </w:r>
      <w:proofErr w:type="spell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, order</w:t>
      </w:r>
      <w:proofErr w:type="gram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=  sorted</w:t>
      </w:r>
      <w:proofErr w:type="gramEnd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387528">
        <w:rPr>
          <w:rFonts w:ascii="Courier New" w:eastAsia="Times New Roman" w:hAnsi="Courier New" w:cs="Courier New"/>
          <w:color w:val="000000"/>
          <w:sz w:val="28"/>
          <w:szCs w:val="28"/>
        </w:rPr>
        <w:t>['Age'].unique()))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A33BB2">
        <w:rPr>
          <w:rFonts w:ascii="Courier New" w:eastAsia="Times New Roman" w:hAnsi="Courier New" w:cs="Courier New"/>
          <w:color w:val="A31515"/>
          <w:sz w:val="28"/>
          <w:szCs w:val="28"/>
        </w:rPr>
        <w:t>Distribution of Age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387528">
        <w:rPr>
          <w:rFonts w:ascii="Courier New" w:eastAsia="Times New Roman" w:hAnsi="Courier New" w:cs="Courier New"/>
          <w:color w:val="A31515"/>
          <w:sz w:val="28"/>
          <w:szCs w:val="28"/>
        </w:rPr>
        <w:t>Age</w:t>
      </w:r>
      <w:r w:rsidR="00D97310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 </w:t>
      </w:r>
      <w:proofErr w:type="spellStart"/>
      <w:r w:rsidR="00D97310">
        <w:rPr>
          <w:rFonts w:ascii="Courier New" w:eastAsia="Times New Roman" w:hAnsi="Courier New" w:cs="Courier New"/>
          <w:color w:val="A31515"/>
          <w:sz w:val="28"/>
          <w:szCs w:val="28"/>
        </w:rPr>
        <w:t>Groups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,fontsize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D13678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745653">
        <w:rPr>
          <w:rFonts w:ascii="Courier New" w:eastAsia="Times New Roman" w:hAnsi="Courier New" w:cs="Courier New"/>
          <w:color w:val="A31515"/>
          <w:sz w:val="28"/>
          <w:szCs w:val="28"/>
        </w:rPr>
        <w:t>Count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D13678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BC3223">
      <w:pPr>
        <w:jc w:val="both"/>
        <w:rPr>
          <w:b/>
          <w:sz w:val="32"/>
          <w:u w:val="single"/>
        </w:rPr>
      </w:pPr>
    </w:p>
    <w:p w:rsidR="00D13678" w:rsidRDefault="00D13678" w:rsidP="00D13678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For Categorical Variable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sns.boxplot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(x = </w:t>
      </w:r>
      <w:r w:rsidR="003D10AF">
        <w:rPr>
          <w:rFonts w:ascii="Courier New" w:eastAsia="Times New Roman" w:hAnsi="Courier New" w:cs="Courier New"/>
          <w:color w:val="A31515"/>
          <w:sz w:val="28"/>
          <w:szCs w:val="28"/>
        </w:rPr>
        <w:t>'Gender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y = 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="003D10AF">
        <w:rPr>
          <w:rFonts w:ascii="Courier New" w:eastAsia="Times New Roman" w:hAnsi="Courier New" w:cs="Courier New"/>
          <w:color w:val="A31515"/>
          <w:sz w:val="28"/>
          <w:szCs w:val="28"/>
        </w:rPr>
        <w:t>Purchase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gramStart"/>
      <w:r w:rsidR="008C3208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data</w:t>
      </w:r>
      <w:proofErr w:type="spellEnd"/>
      <w:proofErr w:type="gram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="00EE5770">
        <w:rPr>
          <w:rFonts w:ascii="Courier New" w:eastAsia="Times New Roman" w:hAnsi="Courier New" w:cs="Courier New"/>
          <w:color w:val="A31515"/>
          <w:sz w:val="28"/>
          <w:szCs w:val="28"/>
        </w:rPr>
        <w:t>'Purchase Distribution by Gender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EE5770">
        <w:rPr>
          <w:rFonts w:ascii="Courier New" w:eastAsia="Times New Roman" w:hAnsi="Courier New" w:cs="Courier New"/>
          <w:color w:val="A31515"/>
          <w:sz w:val="28"/>
          <w:szCs w:val="28"/>
        </w:rPr>
        <w:t>Gender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D13678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P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EE5770">
        <w:rPr>
          <w:rFonts w:ascii="Courier New" w:eastAsia="Times New Roman" w:hAnsi="Courier New" w:cs="Courier New"/>
          <w:color w:val="A31515"/>
          <w:sz w:val="28"/>
          <w:szCs w:val="28"/>
        </w:rPr>
        <w:t>Purchase Amount</w:t>
      </w:r>
      <w:r w:rsidRPr="00D13678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D13678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D13678" w:rsidRDefault="00D13678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D13678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51C0C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51C0C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sns.boxplot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(x=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A6838">
        <w:rPr>
          <w:rFonts w:ascii="Courier New" w:eastAsia="Times New Roman" w:hAnsi="Courier New" w:cs="Courier New"/>
          <w:color w:val="A31515"/>
          <w:sz w:val="28"/>
          <w:szCs w:val="28"/>
        </w:rPr>
        <w:t>Age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, y=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A6838">
        <w:rPr>
          <w:rFonts w:ascii="Courier New" w:eastAsia="Times New Roman" w:hAnsi="Courier New" w:cs="Courier New"/>
          <w:color w:val="A31515"/>
          <w:sz w:val="28"/>
          <w:szCs w:val="28"/>
        </w:rPr>
        <w:t>Purchase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, data=</w:t>
      </w: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proofErr w:type="gram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A6838">
        <w:rPr>
          <w:rFonts w:ascii="Courier New" w:eastAsia="Times New Roman" w:hAnsi="Courier New" w:cs="Courier New"/>
          <w:color w:val="A31515"/>
          <w:sz w:val="28"/>
          <w:szCs w:val="28"/>
        </w:rPr>
        <w:t>Purchase Distribution by Age Group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plt.xlabel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A6838">
        <w:rPr>
          <w:rFonts w:ascii="Courier New" w:eastAsia="Times New Roman" w:hAnsi="Courier New" w:cs="Courier New"/>
          <w:color w:val="A31515"/>
          <w:sz w:val="28"/>
          <w:szCs w:val="28"/>
        </w:rPr>
        <w:t>Age Group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551C0C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plt.ylabel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CA6838">
        <w:rPr>
          <w:rFonts w:ascii="Courier New" w:eastAsia="Times New Roman" w:hAnsi="Courier New" w:cs="Courier New"/>
          <w:color w:val="A31515"/>
          <w:sz w:val="28"/>
          <w:szCs w:val="28"/>
        </w:rPr>
        <w:t>Purchase Amount</w:t>
      </w:r>
      <w:r w:rsidRPr="00551C0C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fontsize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551C0C">
        <w:rPr>
          <w:rFonts w:ascii="Courier New" w:eastAsia="Times New Roman" w:hAnsi="Courier New" w:cs="Courier New"/>
          <w:color w:val="116644"/>
          <w:sz w:val="28"/>
          <w:szCs w:val="28"/>
        </w:rPr>
        <w:t>12</w:t>
      </w:r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51C0C" w:rsidRPr="00551C0C" w:rsidRDefault="00551C0C" w:rsidP="00551C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551C0C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51C0C" w:rsidRPr="00D13678" w:rsidRDefault="00551C0C" w:rsidP="00D136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D13678" w:rsidRDefault="00D13678" w:rsidP="00D13678">
      <w:pPr>
        <w:jc w:val="both"/>
        <w:rPr>
          <w:b/>
          <w:sz w:val="32"/>
          <w:u w:val="single"/>
        </w:rPr>
      </w:pPr>
    </w:p>
    <w:p w:rsidR="001C7CCD" w:rsidRDefault="001C7CCD" w:rsidP="00D13678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For Correlation- </w:t>
      </w:r>
      <w:proofErr w:type="spellStart"/>
      <w:r>
        <w:rPr>
          <w:b/>
          <w:sz w:val="32"/>
          <w:u w:val="single"/>
        </w:rPr>
        <w:t>Heatmap</w:t>
      </w:r>
      <w:proofErr w:type="spellEnd"/>
      <w:r>
        <w:rPr>
          <w:b/>
          <w:sz w:val="32"/>
          <w:u w:val="single"/>
        </w:rPr>
        <w:t xml:space="preserve"> &amp; </w:t>
      </w:r>
      <w:proofErr w:type="spellStart"/>
      <w:r>
        <w:rPr>
          <w:b/>
          <w:sz w:val="32"/>
          <w:u w:val="single"/>
        </w:rPr>
        <w:t>Pairplot</w:t>
      </w:r>
      <w:proofErr w:type="spellEnd"/>
    </w:p>
    <w:p w:rsidR="001C7CCD" w:rsidRDefault="001C7CCD" w:rsidP="00D13678">
      <w:p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Heatmap</w:t>
      </w:r>
      <w:proofErr w:type="spellEnd"/>
    </w:p>
    <w:p w:rsid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</w:t>
      </w:r>
      <w:proofErr w:type="spellEnd"/>
      <w:proofErr w:type="gram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df.select_dtypes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(include=[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'number'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]).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8C3208" w:rsidRPr="001C7CCD" w:rsidRDefault="008C3208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C3208">
        <w:rPr>
          <w:rFonts w:ascii="Courier New" w:hAnsi="Courier New" w:cs="Courier New"/>
          <w:sz w:val="28"/>
          <w:szCs w:val="28"/>
        </w:rPr>
        <w:t>plt.figure</w:t>
      </w:r>
      <w:proofErr w:type="spellEnd"/>
      <w:r w:rsidRPr="008C320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C3208">
        <w:rPr>
          <w:rFonts w:ascii="Courier New" w:hAnsi="Courier New" w:cs="Courier New"/>
          <w:sz w:val="28"/>
          <w:szCs w:val="28"/>
        </w:rPr>
        <w:t>figsize</w:t>
      </w:r>
      <w:proofErr w:type="spellEnd"/>
      <w:r w:rsidRPr="008C3208">
        <w:rPr>
          <w:rFonts w:ascii="Courier New" w:hAnsi="Courier New" w:cs="Courier New"/>
          <w:sz w:val="28"/>
          <w:szCs w:val="28"/>
        </w:rPr>
        <w:t>=(</w:t>
      </w:r>
      <w:r w:rsidRPr="008C3208">
        <w:rPr>
          <w:rStyle w:val="hljs-number"/>
          <w:rFonts w:ascii="Courier New" w:hAnsi="Courier New" w:cs="Courier New"/>
          <w:sz w:val="28"/>
          <w:szCs w:val="28"/>
        </w:rPr>
        <w:t>10</w:t>
      </w:r>
      <w:r w:rsidRPr="008C3208">
        <w:rPr>
          <w:rFonts w:ascii="Courier New" w:hAnsi="Courier New" w:cs="Courier New"/>
          <w:sz w:val="28"/>
          <w:szCs w:val="28"/>
        </w:rPr>
        <w:t>,</w:t>
      </w:r>
      <w:r w:rsidRPr="008C3208">
        <w:rPr>
          <w:rStyle w:val="hljs-number"/>
          <w:rFonts w:ascii="Courier New" w:hAnsi="Courier New" w:cs="Courier New"/>
          <w:sz w:val="28"/>
          <w:szCs w:val="28"/>
        </w:rPr>
        <w:t>6</w:t>
      </w:r>
      <w:r w:rsidRPr="008C3208">
        <w:rPr>
          <w:rFonts w:ascii="Courier New" w:hAnsi="Courier New" w:cs="Courier New"/>
          <w:sz w:val="28"/>
          <w:szCs w:val="28"/>
        </w:rPr>
        <w:t>))</w:t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sns.heatmap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corr,annot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=  </w:t>
      </w:r>
      <w:r w:rsidRPr="001C7CCD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cmap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 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coolwarm</w:t>
      </w:r>
      <w:proofErr w:type="spell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fmt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'.2f'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 xml:space="preserve">'Correlation </w:t>
      </w:r>
      <w:proofErr w:type="spellStart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Heatmap</w:t>
      </w:r>
      <w:proofErr w:type="spellEnd"/>
      <w:r w:rsidRPr="001C7CCD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1C7CCD" w:rsidRPr="001C7CCD" w:rsidRDefault="001C7CCD" w:rsidP="001C7C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1C7CC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231464" w:rsidRDefault="00231464" w:rsidP="00D13678">
      <w:pPr>
        <w:jc w:val="both"/>
        <w:rPr>
          <w:b/>
          <w:sz w:val="28"/>
          <w:szCs w:val="28"/>
          <w:u w:val="single"/>
        </w:rPr>
      </w:pPr>
    </w:p>
    <w:p w:rsidR="001C7CCD" w:rsidRDefault="00D23AFE" w:rsidP="001C7CCD">
      <w:p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Pairplot</w:t>
      </w:r>
      <w:proofErr w:type="spellEnd"/>
    </w:p>
    <w:p w:rsidR="0070386A" w:rsidRPr="0070386A" w:rsidRDefault="0070386A" w:rsidP="007038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sns.pairplot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vars</w:t>
      </w:r>
      <w:proofErr w:type="spellEnd"/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="00A12E58">
        <w:rPr>
          <w:rFonts w:ascii="Courier New" w:eastAsia="Times New Roman" w:hAnsi="Courier New" w:cs="Courier New"/>
          <w:color w:val="A31515"/>
          <w:sz w:val="28"/>
          <w:szCs w:val="28"/>
        </w:rPr>
        <w:t>'Purchase</w:t>
      </w:r>
      <w:r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70386A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="00A12E58">
        <w:rPr>
          <w:rFonts w:ascii="Courier New" w:eastAsia="Times New Roman" w:hAnsi="Courier New" w:cs="Courier New"/>
          <w:color w:val="A31515"/>
          <w:sz w:val="28"/>
          <w:szCs w:val="28"/>
        </w:rPr>
        <w:t>Occupation</w:t>
      </w:r>
      <w:r w:rsidRPr="0070386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1C7CCD" w:rsidRPr="00D23AFE" w:rsidRDefault="00D23AFE" w:rsidP="00D13678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proofErr w:type="gramStart"/>
      <w:r w:rsidRPr="00D23AFE">
        <w:rPr>
          <w:rFonts w:ascii="Courier New" w:hAnsi="Courier New" w:cs="Courier New"/>
          <w:sz w:val="28"/>
          <w:szCs w:val="28"/>
        </w:rPr>
        <w:t>plt.show</w:t>
      </w:r>
      <w:proofErr w:type="spellEnd"/>
      <w:r w:rsidRPr="00D23AF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E205FC" w:rsidRDefault="00E205FC" w:rsidP="00E205FC">
      <w:pPr>
        <w:jc w:val="both"/>
        <w:rPr>
          <w:sz w:val="28"/>
        </w:rPr>
      </w:pPr>
    </w:p>
    <w:p w:rsidR="00AA7D20" w:rsidRDefault="00AA7D20" w:rsidP="00AA7D20">
      <w:pPr>
        <w:ind w:left="144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Missing Value &amp; Outlier Detection</w:t>
      </w:r>
    </w:p>
    <w:p w:rsidR="00AA7D20" w:rsidRDefault="00AA7D20" w:rsidP="00AA7D20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Missing Value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missing_values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df.isnull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).</w:t>
      </w:r>
      <w:r w:rsidRPr="00AA7D20">
        <w:rPr>
          <w:rFonts w:ascii="Courier New" w:eastAsia="Times New Roman" w:hAnsi="Courier New" w:cs="Courier New"/>
          <w:color w:val="795E26"/>
          <w:sz w:val="28"/>
          <w:szCs w:val="28"/>
        </w:rPr>
        <w:t>sum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missing_</w:t>
      </w:r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percentage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=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df.isnull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().mean())*</w:t>
      </w:r>
      <w:r w:rsidRPr="00AA7D20">
        <w:rPr>
          <w:rFonts w:ascii="Courier New" w:eastAsia="Times New Roman" w:hAnsi="Courier New" w:cs="Courier New"/>
          <w:color w:val="116644"/>
          <w:sz w:val="28"/>
          <w:szCs w:val="28"/>
        </w:rPr>
        <w:t>100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missing_data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pd.DataFrame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r w:rsidRPr="00AA7D20">
        <w:rPr>
          <w:rFonts w:ascii="Courier New" w:eastAsia="Times New Roman" w:hAnsi="Courier New" w:cs="Courier New"/>
          <w:color w:val="A31515"/>
          <w:sz w:val="28"/>
          <w:szCs w:val="28"/>
        </w:rPr>
        <w:t>'Missing Values'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missing_values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AA7D20">
        <w:rPr>
          <w:rFonts w:ascii="Courier New" w:eastAsia="Times New Roman" w:hAnsi="Courier New" w:cs="Courier New"/>
          <w:color w:val="A31515"/>
          <w:sz w:val="28"/>
          <w:szCs w:val="28"/>
        </w:rPr>
        <w:t>'Percentage'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missing_percentage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AA7D20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missing_data</w:t>
      </w:r>
      <w:proofErr w:type="spellEnd"/>
      <w:r w:rsidRPr="00AA7D20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AA7D20" w:rsidRPr="00AA7D20" w:rsidRDefault="00AA7D20" w:rsidP="00AA7D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7D20" w:rsidRDefault="00AA7D20" w:rsidP="00AA7D20">
      <w:pPr>
        <w:jc w:val="both"/>
        <w:rPr>
          <w:b/>
          <w:sz w:val="32"/>
          <w:u w:val="single"/>
        </w:rPr>
      </w:pPr>
    </w:p>
    <w:p w:rsidR="00AA7D20" w:rsidRDefault="00AA7D20" w:rsidP="00E205FC">
      <w:pPr>
        <w:jc w:val="both"/>
        <w:rPr>
          <w:sz w:val="28"/>
        </w:rPr>
      </w:pPr>
    </w:p>
    <w:p w:rsidR="00AA7D20" w:rsidRDefault="00AA7D20" w:rsidP="00AA7D20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Outlier Detection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df.select_dtypes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(include = [</w:t>
      </w:r>
      <w:r w:rsidRPr="00911A04">
        <w:rPr>
          <w:rFonts w:ascii="Courier New" w:eastAsia="Times New Roman" w:hAnsi="Courier New" w:cs="Courier New"/>
          <w:color w:val="A31515"/>
          <w:sz w:val="28"/>
          <w:szCs w:val="28"/>
        </w:rPr>
        <w:t>'float64'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911A04">
        <w:rPr>
          <w:rFonts w:ascii="Courier New" w:eastAsia="Times New Roman" w:hAnsi="Courier New" w:cs="Courier New"/>
          <w:color w:val="A31515"/>
          <w:sz w:val="28"/>
          <w:szCs w:val="28"/>
        </w:rPr>
        <w:t>'int64'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]).columns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Q1 = </w:t>
      </w:r>
      <w:proofErr w:type="spellStart"/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numerical].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quantile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0.25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Q3 = </w:t>
      </w:r>
      <w:proofErr w:type="spellStart"/>
      <w:proofErr w:type="gram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numerical].</w:t>
      </w: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quantile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0.75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IQR= Q3-Q1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lower_bound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Q1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-1.5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*IQR</w:t>
      </w:r>
    </w:p>
    <w:p w:rsidR="00911A04" w:rsidRP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upper_bound</w:t>
      </w:r>
      <w:proofErr w:type="spellEnd"/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Q3+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1.5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*IQR</w:t>
      </w:r>
    </w:p>
    <w:p w:rsidR="00911A04" w:rsidRDefault="00911A04" w:rsidP="00911A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outlier = df[(df[numerical]&lt;lower_bound)|(df[numerical]&gt;upper_bound)].</w:t>
      </w:r>
      <w:r w:rsidRPr="00911A04">
        <w:rPr>
          <w:rFonts w:ascii="Courier New" w:eastAsia="Times New Roman" w:hAnsi="Courier New" w:cs="Courier New"/>
          <w:color w:val="795E26"/>
          <w:sz w:val="28"/>
          <w:szCs w:val="28"/>
        </w:rPr>
        <w:t>any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(axis = </w:t>
      </w:r>
      <w:r w:rsidRPr="00911A04">
        <w:rPr>
          <w:rFonts w:ascii="Courier New" w:eastAsia="Times New Roman" w:hAnsi="Courier New" w:cs="Courier New"/>
          <w:color w:val="116644"/>
          <w:sz w:val="28"/>
          <w:szCs w:val="28"/>
        </w:rPr>
        <w:t>1</w:t>
      </w:r>
      <w:r w:rsidRPr="00911A0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3446A" w:rsidRPr="0083786E" w:rsidRDefault="00430CE8" w:rsidP="008378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~outlier]</w:t>
      </w:r>
    </w:p>
    <w:p w:rsidR="00215858" w:rsidRPr="00B76413" w:rsidRDefault="00215858" w:rsidP="00AA7D20">
      <w:pPr>
        <w:jc w:val="both"/>
        <w:rPr>
          <w:b/>
          <w:sz w:val="32"/>
          <w:u w:val="single"/>
        </w:rPr>
      </w:pPr>
    </w:p>
    <w:p w:rsidR="00AA7D20" w:rsidRDefault="00AA7D20" w:rsidP="00E205FC">
      <w:pPr>
        <w:jc w:val="both"/>
        <w:rPr>
          <w:sz w:val="28"/>
        </w:rPr>
      </w:pPr>
    </w:p>
    <w:p w:rsidR="00E205FC" w:rsidRDefault="00CE1985" w:rsidP="00CE1985">
      <w:pPr>
        <w:ind w:firstLine="720"/>
        <w:jc w:val="both"/>
        <w:rPr>
          <w:b/>
          <w:sz w:val="32"/>
          <w:u w:val="single"/>
        </w:rPr>
      </w:pPr>
      <w:r w:rsidRPr="00CE1985">
        <w:rPr>
          <w:b/>
          <w:sz w:val="32"/>
        </w:rPr>
        <w:t xml:space="preserve">     </w:t>
      </w:r>
      <w:r w:rsidR="004140B3">
        <w:rPr>
          <w:b/>
          <w:sz w:val="32"/>
        </w:rPr>
        <w:tab/>
      </w:r>
      <w:r>
        <w:rPr>
          <w:b/>
          <w:sz w:val="32"/>
          <w:u w:val="single"/>
        </w:rPr>
        <w:t>Business Insights (Non-Graphical &amp; Visual Analysis)</w:t>
      </w:r>
    </w:p>
    <w:p w:rsidR="002A3C77" w:rsidRDefault="002A3C77" w:rsidP="002A3C77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Range of Attributes</w:t>
      </w:r>
      <w:r w:rsidR="00A9558D">
        <w:rPr>
          <w:b/>
          <w:sz w:val="32"/>
          <w:u w:val="single"/>
        </w:rPr>
        <w:t xml:space="preserve"> &amp; Distribution</w:t>
      </w:r>
      <w:r>
        <w:rPr>
          <w:b/>
          <w:sz w:val="32"/>
          <w:u w:val="single"/>
        </w:rPr>
        <w:t>:</w:t>
      </w:r>
    </w:p>
    <w:p w:rsidR="002A3C77" w:rsidRDefault="002A3C77" w:rsidP="002A3C77">
      <w:pPr>
        <w:pStyle w:val="ListParagraph"/>
        <w:numPr>
          <w:ilvl w:val="0"/>
          <w:numId w:val="8"/>
        </w:numPr>
        <w:jc w:val="both"/>
        <w:rPr>
          <w:sz w:val="32"/>
        </w:rPr>
      </w:pPr>
      <w:r w:rsidRPr="002A3C77">
        <w:rPr>
          <w:sz w:val="32"/>
        </w:rPr>
        <w:t xml:space="preserve"> </w:t>
      </w:r>
      <w:r w:rsidR="00076CD0">
        <w:rPr>
          <w:b/>
          <w:sz w:val="32"/>
          <w:u w:val="single"/>
        </w:rPr>
        <w:t>Gender</w:t>
      </w:r>
      <w:r w:rsidRPr="002A3C77">
        <w:rPr>
          <w:b/>
          <w:sz w:val="32"/>
          <w:u w:val="single"/>
        </w:rPr>
        <w:t>:</w:t>
      </w:r>
      <w:r w:rsidRPr="002A3C77">
        <w:rPr>
          <w:b/>
          <w:sz w:val="32"/>
        </w:rPr>
        <w:t xml:space="preserve">  </w:t>
      </w:r>
      <w:r w:rsidR="00076CD0">
        <w:rPr>
          <w:sz w:val="32"/>
        </w:rPr>
        <w:t>There are only 2 categories (Male &amp; Female). Male customers are dominant in the dataset.</w:t>
      </w:r>
    </w:p>
    <w:p w:rsidR="002A3C77" w:rsidRDefault="002A3C77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r>
        <w:rPr>
          <w:sz w:val="32"/>
        </w:rPr>
        <w:t xml:space="preserve"> </w:t>
      </w:r>
      <w:r w:rsidRPr="002A3C77">
        <w:rPr>
          <w:b/>
          <w:sz w:val="32"/>
          <w:u w:val="single"/>
        </w:rPr>
        <w:t>Age</w:t>
      </w:r>
      <w:r>
        <w:rPr>
          <w:b/>
          <w:sz w:val="32"/>
          <w:u w:val="single"/>
        </w:rPr>
        <w:t xml:space="preserve">: </w:t>
      </w:r>
      <w:r w:rsidR="00076CD0">
        <w:rPr>
          <w:sz w:val="32"/>
        </w:rPr>
        <w:t xml:space="preserve">  (‘0-17’.’18-25’,’26-35’,’36-45’,’46-50’,’51-55’,’55+’), these are 7 age groups covering all customer demographics.</w:t>
      </w:r>
      <w:r w:rsidR="00092A36">
        <w:rPr>
          <w:sz w:val="32"/>
        </w:rPr>
        <w:t xml:space="preserve"> </w:t>
      </w:r>
      <w:r w:rsidR="00076CD0">
        <w:rPr>
          <w:sz w:val="32"/>
        </w:rPr>
        <w:t>Most customer</w:t>
      </w:r>
      <w:r w:rsidR="00092A36">
        <w:rPr>
          <w:sz w:val="32"/>
        </w:rPr>
        <w:t>s</w:t>
      </w:r>
      <w:r w:rsidR="00076CD0">
        <w:rPr>
          <w:sz w:val="32"/>
        </w:rPr>
        <w:t xml:space="preserve"> belongs to </w:t>
      </w:r>
      <w:r w:rsidR="00076CD0" w:rsidRPr="00076CD0">
        <w:rPr>
          <w:b/>
          <w:bCs/>
          <w:sz w:val="32"/>
        </w:rPr>
        <w:t>’26-35’</w:t>
      </w:r>
      <w:r w:rsidR="00076CD0">
        <w:rPr>
          <w:sz w:val="32"/>
        </w:rPr>
        <w:t xml:space="preserve"> age group.</w:t>
      </w:r>
    </w:p>
    <w:p w:rsidR="002A3C77" w:rsidRPr="00595ED8" w:rsidRDefault="00092A36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Occupation</w:t>
      </w:r>
      <w:r w:rsidR="002A3C77" w:rsidRPr="002A3C77">
        <w:rPr>
          <w:b/>
          <w:sz w:val="32"/>
          <w:u w:val="single"/>
        </w:rPr>
        <w:t>:</w:t>
      </w:r>
      <w:r w:rsidR="00800240">
        <w:rPr>
          <w:b/>
          <w:sz w:val="32"/>
          <w:u w:val="single"/>
        </w:rPr>
        <w:t xml:space="preserve"> </w:t>
      </w:r>
      <w:r w:rsidR="00595ED8">
        <w:rPr>
          <w:sz w:val="32"/>
        </w:rPr>
        <w:t xml:space="preserve"> It is encoded as numerical values &amp; the range is 0 to certain max </w:t>
      </w:r>
      <w:proofErr w:type="gramStart"/>
      <w:r w:rsidR="00595ED8">
        <w:rPr>
          <w:sz w:val="32"/>
        </w:rPr>
        <w:t>value(</w:t>
      </w:r>
      <w:proofErr w:type="gramEnd"/>
      <w:r w:rsidR="00595ED8">
        <w:rPr>
          <w:sz w:val="32"/>
        </w:rPr>
        <w:t>masked).Some occupations shop more frequently than others.</w:t>
      </w:r>
    </w:p>
    <w:p w:rsidR="00595ED8" w:rsidRPr="006C496D" w:rsidRDefault="00595ED8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Marital_Status</w:t>
      </w:r>
      <w:proofErr w:type="spellEnd"/>
      <w:r>
        <w:rPr>
          <w:b/>
          <w:sz w:val="32"/>
          <w:u w:val="single"/>
        </w:rPr>
        <w:t xml:space="preserve">:  </w:t>
      </w:r>
      <w:r>
        <w:rPr>
          <w:bCs/>
          <w:sz w:val="32"/>
        </w:rPr>
        <w:t>It is encoded as (0 as Unmarried &amp; 1 as Married) where married customers show slightly higher spending trends.</w:t>
      </w:r>
    </w:p>
    <w:p w:rsidR="006C496D" w:rsidRPr="003C1480" w:rsidRDefault="006C496D" w:rsidP="002A3C77">
      <w:pPr>
        <w:pStyle w:val="ListParagraph"/>
        <w:numPr>
          <w:ilvl w:val="0"/>
          <w:numId w:val="8"/>
        </w:numPr>
        <w:jc w:val="both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Product_Category</w:t>
      </w:r>
      <w:proofErr w:type="spellEnd"/>
      <w:r>
        <w:rPr>
          <w:b/>
          <w:sz w:val="32"/>
          <w:u w:val="single"/>
        </w:rPr>
        <w:t xml:space="preserve">: </w:t>
      </w:r>
      <w:r>
        <w:rPr>
          <w:bCs/>
          <w:sz w:val="32"/>
        </w:rPr>
        <w:t>It has various product categories &amp; some categories are more frequently purchased than others.</w:t>
      </w:r>
    </w:p>
    <w:p w:rsidR="003C1480" w:rsidRDefault="003C1480" w:rsidP="003C1480">
      <w:pPr>
        <w:jc w:val="both"/>
        <w:rPr>
          <w:b/>
          <w:sz w:val="32"/>
          <w:u w:val="single"/>
        </w:rPr>
      </w:pPr>
    </w:p>
    <w:p w:rsidR="004140B3" w:rsidRDefault="003C1480" w:rsidP="00735E44">
      <w:pPr>
        <w:ind w:left="144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Relationship</w:t>
      </w:r>
      <w:r w:rsidR="00186DBB">
        <w:rPr>
          <w:b/>
          <w:sz w:val="32"/>
          <w:u w:val="single"/>
        </w:rPr>
        <w:t xml:space="preserve"> between variables</w:t>
      </w:r>
    </w:p>
    <w:p w:rsidR="003C1480" w:rsidRPr="00A77A24" w:rsidRDefault="004B05C1" w:rsidP="003C1480">
      <w:pPr>
        <w:jc w:val="both"/>
        <w:rPr>
          <w:bCs/>
          <w:sz w:val="32"/>
        </w:rPr>
      </w:pPr>
      <w:r>
        <w:rPr>
          <w:b/>
          <w:sz w:val="32"/>
          <w:u w:val="single"/>
        </w:rPr>
        <w:t xml:space="preserve">Gender </w:t>
      </w:r>
      <w:proofErr w:type="spellStart"/>
      <w:r>
        <w:rPr>
          <w:b/>
          <w:sz w:val="32"/>
          <w:u w:val="single"/>
        </w:rPr>
        <w:t>vs</w:t>
      </w:r>
      <w:proofErr w:type="spellEnd"/>
      <w:r w:rsidR="003C1480"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Purhcase</w:t>
      </w:r>
      <w:proofErr w:type="spellEnd"/>
      <w:r w:rsidR="003C1480">
        <w:rPr>
          <w:b/>
          <w:sz w:val="32"/>
          <w:u w:val="single"/>
        </w:rPr>
        <w:t xml:space="preserve">: </w:t>
      </w:r>
      <w:r w:rsidR="00A77A24">
        <w:rPr>
          <w:bCs/>
          <w:sz w:val="32"/>
        </w:rPr>
        <w:t>Males generally spend more on average than females.</w:t>
      </w:r>
    </w:p>
    <w:p w:rsidR="003C1480" w:rsidRDefault="00A77A24" w:rsidP="00E205FC">
      <w:pPr>
        <w:jc w:val="both"/>
        <w:rPr>
          <w:sz w:val="32"/>
        </w:rPr>
      </w:pPr>
      <w:r>
        <w:rPr>
          <w:b/>
          <w:sz w:val="32"/>
          <w:u w:val="single"/>
        </w:rPr>
        <w:t xml:space="preserve">Age </w:t>
      </w:r>
      <w:proofErr w:type="spellStart"/>
      <w:r>
        <w:rPr>
          <w:b/>
          <w:sz w:val="32"/>
          <w:u w:val="single"/>
        </w:rPr>
        <w:t>vs</w:t>
      </w:r>
      <w:proofErr w:type="spellEnd"/>
      <w:r w:rsidR="003C1480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Purchase</w:t>
      </w:r>
      <w:r w:rsidR="003C1480">
        <w:rPr>
          <w:b/>
          <w:sz w:val="32"/>
          <w:u w:val="single"/>
        </w:rPr>
        <w:t xml:space="preserve">: </w:t>
      </w:r>
      <w:r w:rsidR="00C02F46">
        <w:rPr>
          <w:sz w:val="32"/>
        </w:rPr>
        <w:t>The 26-35 age group spends the most &amp; the older one which is 51+ tend to spend less.</w:t>
      </w:r>
    </w:p>
    <w:p w:rsidR="003C1480" w:rsidRDefault="00C02F46" w:rsidP="00E205FC">
      <w:pPr>
        <w:jc w:val="both"/>
        <w:rPr>
          <w:sz w:val="32"/>
        </w:rPr>
      </w:pPr>
      <w:r>
        <w:rPr>
          <w:b/>
          <w:sz w:val="32"/>
          <w:u w:val="single"/>
        </w:rPr>
        <w:t xml:space="preserve">Occupation </w:t>
      </w:r>
      <w:proofErr w:type="spellStart"/>
      <w:r>
        <w:rPr>
          <w:b/>
          <w:sz w:val="32"/>
          <w:u w:val="single"/>
        </w:rPr>
        <w:t>vs</w:t>
      </w:r>
      <w:proofErr w:type="spellEnd"/>
      <w:r w:rsidR="003C1480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Purchase</w:t>
      </w:r>
      <w:r w:rsidR="003C1480">
        <w:rPr>
          <w:b/>
          <w:sz w:val="32"/>
          <w:u w:val="single"/>
        </w:rPr>
        <w:t xml:space="preserve">: </w:t>
      </w:r>
      <w:r w:rsidR="00D01111">
        <w:rPr>
          <w:sz w:val="32"/>
        </w:rPr>
        <w:t>Certain occupations show higher spending patterns than others.</w:t>
      </w:r>
    </w:p>
    <w:p w:rsidR="003C1480" w:rsidRDefault="004163EC" w:rsidP="00E205FC">
      <w:pPr>
        <w:jc w:val="both"/>
        <w:rPr>
          <w:sz w:val="32"/>
        </w:rPr>
      </w:pPr>
      <w:r>
        <w:rPr>
          <w:b/>
          <w:sz w:val="32"/>
          <w:u w:val="single"/>
        </w:rPr>
        <w:t xml:space="preserve">Marital Status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Purchase</w:t>
      </w:r>
      <w:r w:rsidR="003C1480">
        <w:rPr>
          <w:b/>
          <w:sz w:val="32"/>
          <w:u w:val="single"/>
        </w:rPr>
        <w:t>:</w:t>
      </w:r>
      <w:r w:rsidRPr="004163EC">
        <w:rPr>
          <w:sz w:val="32"/>
        </w:rPr>
        <w:t xml:space="preserve"> </w:t>
      </w:r>
      <w:r w:rsidR="0009719B">
        <w:rPr>
          <w:sz w:val="32"/>
        </w:rPr>
        <w:t>Married customers tend to spend slightly more than unmarried customers.</w:t>
      </w:r>
    </w:p>
    <w:p w:rsidR="004140B3" w:rsidRDefault="004140B3" w:rsidP="00E205FC">
      <w:pPr>
        <w:jc w:val="both"/>
        <w:rPr>
          <w:sz w:val="32"/>
        </w:rPr>
      </w:pPr>
    </w:p>
    <w:p w:rsidR="004140B3" w:rsidRDefault="004140B3" w:rsidP="004140B3">
      <w:pPr>
        <w:ind w:left="72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Comments on </w:t>
      </w:r>
      <w:proofErr w:type="spellStart"/>
      <w:r>
        <w:rPr>
          <w:b/>
          <w:sz w:val="32"/>
          <w:u w:val="single"/>
        </w:rPr>
        <w:t>Univariate</w:t>
      </w:r>
      <w:proofErr w:type="spellEnd"/>
      <w:r>
        <w:rPr>
          <w:b/>
          <w:sz w:val="32"/>
          <w:u w:val="single"/>
        </w:rPr>
        <w:t xml:space="preserve"> &amp; </w:t>
      </w:r>
      <w:proofErr w:type="spellStart"/>
      <w:r>
        <w:rPr>
          <w:b/>
          <w:sz w:val="32"/>
          <w:u w:val="single"/>
        </w:rPr>
        <w:t>Bivariate</w:t>
      </w:r>
      <w:proofErr w:type="spellEnd"/>
      <w:r>
        <w:rPr>
          <w:b/>
          <w:sz w:val="32"/>
          <w:u w:val="single"/>
        </w:rPr>
        <w:t xml:space="preserve"> Plots</w:t>
      </w:r>
    </w:p>
    <w:p w:rsidR="00F76363" w:rsidRDefault="005E16B2" w:rsidP="004140B3">
      <w:pPr>
        <w:jc w:val="both"/>
        <w:rPr>
          <w:sz w:val="32"/>
        </w:rPr>
      </w:pPr>
      <w:r>
        <w:rPr>
          <w:b/>
          <w:sz w:val="32"/>
          <w:u w:val="single"/>
        </w:rPr>
        <w:t>Histogram</w:t>
      </w:r>
      <w:r w:rsidR="00F76363">
        <w:rPr>
          <w:b/>
          <w:sz w:val="32"/>
          <w:u w:val="single"/>
        </w:rPr>
        <w:t xml:space="preserve">: </w:t>
      </w:r>
      <w:r w:rsidR="00F76363" w:rsidRPr="00F76363">
        <w:rPr>
          <w:b/>
          <w:sz w:val="32"/>
        </w:rPr>
        <w:t xml:space="preserve">  </w:t>
      </w:r>
      <w:r w:rsidR="00101670">
        <w:rPr>
          <w:sz w:val="32"/>
        </w:rPr>
        <w:t xml:space="preserve">It shows that more customers have stayed in their current city for 1-2 years. There are fewer customers who have been in the city for 4+ years. </w:t>
      </w:r>
      <w:proofErr w:type="spellStart"/>
      <w:r w:rsidR="00101670">
        <w:rPr>
          <w:sz w:val="32"/>
        </w:rPr>
        <w:t>Walmart</w:t>
      </w:r>
      <w:proofErr w:type="spellEnd"/>
      <w:r w:rsidR="00101670">
        <w:rPr>
          <w:sz w:val="32"/>
        </w:rPr>
        <w:t xml:space="preserve"> could focus marketing efforts on newer city residents, as they form a large portion of customers.</w:t>
      </w:r>
    </w:p>
    <w:p w:rsidR="00F76363" w:rsidRDefault="00632C3A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Dis</w:t>
      </w:r>
      <w:r w:rsidR="00F76363">
        <w:rPr>
          <w:b/>
          <w:sz w:val="32"/>
          <w:u w:val="single"/>
        </w:rPr>
        <w:t>plot</w:t>
      </w:r>
      <w:proofErr w:type="spellEnd"/>
      <w:r w:rsidR="00F76363">
        <w:rPr>
          <w:b/>
          <w:sz w:val="32"/>
          <w:u w:val="single"/>
        </w:rPr>
        <w:t xml:space="preserve">: </w:t>
      </w:r>
      <w:r w:rsidR="00F76363" w:rsidRPr="00F76363">
        <w:rPr>
          <w:b/>
          <w:sz w:val="32"/>
        </w:rPr>
        <w:t xml:space="preserve">  </w:t>
      </w:r>
      <w:r>
        <w:rPr>
          <w:sz w:val="32"/>
        </w:rPr>
        <w:t xml:space="preserve">It has a right skewed </w:t>
      </w:r>
      <w:proofErr w:type="gramStart"/>
      <w:r>
        <w:rPr>
          <w:sz w:val="32"/>
        </w:rPr>
        <w:t>distribution,</w:t>
      </w:r>
      <w:proofErr w:type="gramEnd"/>
      <w:r>
        <w:rPr>
          <w:sz w:val="32"/>
        </w:rPr>
        <w:t xml:space="preserve"> most purchase amounts are lower, with fewer value transactions. There </w:t>
      </w:r>
      <w:proofErr w:type="gramStart"/>
      <w:r>
        <w:rPr>
          <w:sz w:val="32"/>
        </w:rPr>
        <w:t>are presence</w:t>
      </w:r>
      <w:proofErr w:type="gramEnd"/>
      <w:r>
        <w:rPr>
          <w:sz w:val="32"/>
        </w:rPr>
        <w:t xml:space="preserve"> of high-value outliers, suggesting the existence of premium shoppers. Personalized offers may boost revenue.</w:t>
      </w:r>
    </w:p>
    <w:p w:rsidR="000F5ED3" w:rsidRDefault="001D19AE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Count</w:t>
      </w:r>
      <w:r w:rsidR="00F76363">
        <w:rPr>
          <w:b/>
          <w:sz w:val="32"/>
          <w:u w:val="single"/>
        </w:rPr>
        <w:t>plot</w:t>
      </w:r>
      <w:proofErr w:type="spellEnd"/>
      <w:r w:rsidR="00F76363">
        <w:rPr>
          <w:b/>
          <w:sz w:val="32"/>
          <w:u w:val="single"/>
        </w:rPr>
        <w:t>:</w:t>
      </w:r>
      <w:r w:rsidR="00F76363" w:rsidRPr="00F76363">
        <w:rPr>
          <w:b/>
          <w:sz w:val="32"/>
        </w:rPr>
        <w:t xml:space="preserve">  </w:t>
      </w:r>
      <w:r>
        <w:rPr>
          <w:sz w:val="32"/>
        </w:rPr>
        <w:t xml:space="preserve">The highest number of shoppers is from 26-35 age group &amp; 0-17 &amp; 55+ have the least </w:t>
      </w:r>
      <w:proofErr w:type="spellStart"/>
      <w:r>
        <w:rPr>
          <w:sz w:val="32"/>
        </w:rPr>
        <w:t>participation.Walmart</w:t>
      </w:r>
      <w:proofErr w:type="spellEnd"/>
      <w:r>
        <w:rPr>
          <w:sz w:val="32"/>
        </w:rPr>
        <w:t xml:space="preserve"> should create more </w:t>
      </w:r>
      <w:r>
        <w:rPr>
          <w:sz w:val="32"/>
        </w:rPr>
        <w:lastRenderedPageBreak/>
        <w:t>promote codes or promotions targeting young adults as they are the most engaged customers.</w:t>
      </w:r>
    </w:p>
    <w:p w:rsidR="000F5ED3" w:rsidRDefault="000F5ED3" w:rsidP="00E205FC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Boxplot</w:t>
      </w:r>
      <w:proofErr w:type="spellEnd"/>
      <w:r>
        <w:rPr>
          <w:b/>
          <w:sz w:val="32"/>
          <w:u w:val="single"/>
        </w:rPr>
        <w:t xml:space="preserve"> (</w:t>
      </w:r>
      <w:r w:rsidR="00661C1C">
        <w:rPr>
          <w:b/>
          <w:sz w:val="32"/>
          <w:u w:val="single"/>
        </w:rPr>
        <w:t>Gender</w:t>
      </w:r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Purhase</w:t>
      </w:r>
      <w:proofErr w:type="spellEnd"/>
      <w:r>
        <w:rPr>
          <w:b/>
          <w:sz w:val="32"/>
          <w:u w:val="single"/>
        </w:rPr>
        <w:t xml:space="preserve">): </w:t>
      </w:r>
      <w:r w:rsidR="00661C1C">
        <w:rPr>
          <w:bCs/>
          <w:sz w:val="32"/>
        </w:rPr>
        <w:t>Males have a wider range of spending &amp; females have lower median spending but fewer extreme outliers. Marketing strategies could include gender based promotions.</w:t>
      </w:r>
    </w:p>
    <w:p w:rsidR="00F76363" w:rsidRDefault="004956C4" w:rsidP="00E205FC">
      <w:pPr>
        <w:jc w:val="both"/>
        <w:rPr>
          <w:sz w:val="32"/>
        </w:rPr>
      </w:pPr>
      <w:proofErr w:type="spellStart"/>
      <w:r>
        <w:rPr>
          <w:b/>
          <w:sz w:val="32"/>
          <w:u w:val="single"/>
        </w:rPr>
        <w:t>Boxplot</w:t>
      </w:r>
      <w:proofErr w:type="spellEnd"/>
      <w:r>
        <w:rPr>
          <w:b/>
          <w:sz w:val="32"/>
          <w:u w:val="single"/>
        </w:rPr>
        <w:t xml:space="preserve"> (Age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Purhase</w:t>
      </w:r>
      <w:proofErr w:type="spellEnd"/>
      <w:r>
        <w:rPr>
          <w:b/>
          <w:sz w:val="32"/>
          <w:u w:val="single"/>
        </w:rPr>
        <w:t xml:space="preserve">): </w:t>
      </w:r>
      <w:r>
        <w:rPr>
          <w:bCs/>
          <w:sz w:val="32"/>
        </w:rPr>
        <w:t xml:space="preserve"> The 26-35 age </w:t>
      </w:r>
      <w:proofErr w:type="gramStart"/>
      <w:r>
        <w:rPr>
          <w:bCs/>
          <w:sz w:val="32"/>
        </w:rPr>
        <w:t>group</w:t>
      </w:r>
      <w:proofErr w:type="gramEnd"/>
      <w:r>
        <w:rPr>
          <w:bCs/>
          <w:sz w:val="32"/>
        </w:rPr>
        <w:t xml:space="preserve"> has the highest median purchase amount &amp; the widest range of spending. On the other hand 18-35 and 36-45 age groups also show moderate spending but the 0-17 &amp; 51+ groups have lower median purchase amounts means they spend less. 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 xml:space="preserve"> could introduce discounts for senior citizens</w:t>
      </w:r>
      <w:proofErr w:type="gramStart"/>
      <w:r>
        <w:rPr>
          <w:bCs/>
          <w:sz w:val="32"/>
        </w:rPr>
        <w:t>.</w:t>
      </w:r>
      <w:r w:rsidR="00F76363">
        <w:rPr>
          <w:sz w:val="32"/>
        </w:rPr>
        <w:t>.</w:t>
      </w:r>
      <w:proofErr w:type="gramEnd"/>
    </w:p>
    <w:p w:rsidR="00816582" w:rsidRDefault="00816582" w:rsidP="00E205FC">
      <w:pPr>
        <w:jc w:val="both"/>
        <w:rPr>
          <w:sz w:val="32"/>
        </w:rPr>
      </w:pPr>
    </w:p>
    <w:p w:rsidR="00816582" w:rsidRPr="009B4125" w:rsidRDefault="00816582" w:rsidP="00E205FC">
      <w:pPr>
        <w:jc w:val="both"/>
        <w:rPr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  <w:proofErr w:type="spellStart"/>
      <w:r>
        <w:rPr>
          <w:b/>
          <w:sz w:val="32"/>
          <w:u w:val="single"/>
        </w:rPr>
        <w:t>Heatmap</w:t>
      </w:r>
      <w:proofErr w:type="spellEnd"/>
    </w:p>
    <w:p w:rsidR="00F76363" w:rsidRDefault="00816582" w:rsidP="00E205FC">
      <w:pPr>
        <w:jc w:val="both"/>
        <w:rPr>
          <w:sz w:val="32"/>
        </w:rPr>
      </w:pPr>
      <w:r>
        <w:rPr>
          <w:b/>
          <w:sz w:val="32"/>
          <w:u w:val="single"/>
        </w:rPr>
        <w:t>(</w:t>
      </w:r>
      <w:proofErr w:type="spellStart"/>
      <w:r>
        <w:rPr>
          <w:b/>
          <w:sz w:val="32"/>
          <w:u w:val="single"/>
        </w:rPr>
        <w:t>Product_Category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Purhase</w:t>
      </w:r>
      <w:proofErr w:type="spellEnd"/>
      <w:r>
        <w:rPr>
          <w:b/>
          <w:sz w:val="32"/>
          <w:u w:val="single"/>
        </w:rPr>
        <w:t xml:space="preserve">): </w:t>
      </w:r>
      <w:r>
        <w:t xml:space="preserve"> </w:t>
      </w:r>
      <w:r>
        <w:rPr>
          <w:bCs/>
          <w:sz w:val="32"/>
        </w:rPr>
        <w:t xml:space="preserve"> </w:t>
      </w:r>
      <w:r>
        <w:rPr>
          <w:sz w:val="32"/>
        </w:rPr>
        <w:t>As the product category increases, purchase amount decreases, this could indicate that higher-numbered product categories tend to be lower-priced items.</w:t>
      </w:r>
      <w:r w:rsidR="00F76363">
        <w:rPr>
          <w:sz w:val="32"/>
        </w:rPr>
        <w:tab/>
      </w:r>
    </w:p>
    <w:p w:rsidR="00816582" w:rsidRDefault="00816582" w:rsidP="00E205FC">
      <w:pPr>
        <w:jc w:val="both"/>
        <w:rPr>
          <w:sz w:val="32"/>
        </w:rPr>
      </w:pPr>
      <w:r>
        <w:rPr>
          <w:b/>
          <w:sz w:val="32"/>
          <w:u w:val="single"/>
        </w:rPr>
        <w:t xml:space="preserve">(Occupation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Purhase</w:t>
      </w:r>
      <w:proofErr w:type="spellEnd"/>
      <w:r>
        <w:rPr>
          <w:b/>
          <w:sz w:val="32"/>
          <w:u w:val="single"/>
        </w:rPr>
        <w:t xml:space="preserve">): </w:t>
      </w:r>
      <w:r>
        <w:t xml:space="preserve"> </w:t>
      </w:r>
      <w:r>
        <w:rPr>
          <w:bCs/>
          <w:sz w:val="32"/>
        </w:rPr>
        <w:t xml:space="preserve"> </w:t>
      </w:r>
      <w:r>
        <w:rPr>
          <w:sz w:val="32"/>
        </w:rPr>
        <w:t>Occupation does not strongly impact purchase behavior.</w:t>
      </w:r>
    </w:p>
    <w:p w:rsidR="00816582" w:rsidRDefault="00816582" w:rsidP="00816582">
      <w:pPr>
        <w:jc w:val="both"/>
        <w:rPr>
          <w:sz w:val="32"/>
        </w:rPr>
      </w:pPr>
      <w:r>
        <w:rPr>
          <w:b/>
          <w:sz w:val="32"/>
          <w:u w:val="single"/>
        </w:rPr>
        <w:t>(</w:t>
      </w:r>
      <w:proofErr w:type="spellStart"/>
      <w:r>
        <w:rPr>
          <w:b/>
          <w:sz w:val="32"/>
          <w:u w:val="single"/>
        </w:rPr>
        <w:t>Marrital_Status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vs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Purhase</w:t>
      </w:r>
      <w:proofErr w:type="spellEnd"/>
      <w:r>
        <w:rPr>
          <w:b/>
          <w:sz w:val="32"/>
          <w:u w:val="single"/>
        </w:rPr>
        <w:t xml:space="preserve">): </w:t>
      </w:r>
      <w:r>
        <w:t xml:space="preserve"> </w:t>
      </w:r>
      <w:r>
        <w:rPr>
          <w:bCs/>
          <w:sz w:val="32"/>
        </w:rPr>
        <w:t xml:space="preserve"> </w:t>
      </w:r>
      <w:r>
        <w:rPr>
          <w:sz w:val="32"/>
        </w:rPr>
        <w:t>Being married or unmarried does not significantly affect purchase amounts.</w:t>
      </w:r>
    </w:p>
    <w:p w:rsidR="006D0146" w:rsidRDefault="006D0146" w:rsidP="00816582">
      <w:pPr>
        <w:jc w:val="both"/>
        <w:rPr>
          <w:bCs/>
          <w:sz w:val="32"/>
        </w:rPr>
      </w:pPr>
      <w:r>
        <w:rPr>
          <w:b/>
          <w:sz w:val="32"/>
          <w:u w:val="single"/>
        </w:rPr>
        <w:t xml:space="preserve">(User ID): </w:t>
      </w:r>
      <w:r>
        <w:rPr>
          <w:bCs/>
          <w:sz w:val="32"/>
        </w:rPr>
        <w:t xml:space="preserve"> It has no impact on other variables.</w:t>
      </w:r>
    </w:p>
    <w:p w:rsidR="00CB0814" w:rsidRDefault="00CB0814" w:rsidP="00816582">
      <w:pPr>
        <w:jc w:val="both"/>
        <w:rPr>
          <w:bCs/>
          <w:sz w:val="32"/>
        </w:rPr>
      </w:pP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</w:p>
    <w:p w:rsidR="00CB0814" w:rsidRDefault="00CB0814" w:rsidP="00CB0814">
      <w:pPr>
        <w:ind w:left="288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Answering Questions (4)</w:t>
      </w:r>
    </w:p>
    <w:p w:rsidR="00CB0814" w:rsidRDefault="00CB0814" w:rsidP="00CB0814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Ans</w:t>
      </w:r>
      <w:proofErr w:type="spellEnd"/>
      <w:r>
        <w:rPr>
          <w:b/>
          <w:sz w:val="32"/>
          <w:u w:val="single"/>
        </w:rPr>
        <w:t xml:space="preserve"> 1: </w:t>
      </w:r>
      <w:r>
        <w:rPr>
          <w:bCs/>
          <w:sz w:val="32"/>
        </w:rPr>
        <w:t xml:space="preserve"> </w:t>
      </w:r>
      <w:r w:rsidR="004065ED">
        <w:rPr>
          <w:bCs/>
          <w:sz w:val="32"/>
        </w:rPr>
        <w:t xml:space="preserve">No, </w:t>
      </w:r>
      <w:r>
        <w:rPr>
          <w:bCs/>
          <w:sz w:val="32"/>
        </w:rPr>
        <w:t>Males spend more per transaction on averages than females.</w:t>
      </w:r>
      <w:r w:rsidR="004065ED">
        <w:rPr>
          <w:bCs/>
          <w:sz w:val="32"/>
        </w:rPr>
        <w:t xml:space="preserve"> </w:t>
      </w:r>
      <w:r>
        <w:rPr>
          <w:bCs/>
          <w:sz w:val="32"/>
        </w:rPr>
        <w:t xml:space="preserve">The </w:t>
      </w:r>
      <w:proofErr w:type="spellStart"/>
      <w:r>
        <w:rPr>
          <w:bCs/>
          <w:sz w:val="32"/>
        </w:rPr>
        <w:t>boxplot</w:t>
      </w:r>
      <w:proofErr w:type="spellEnd"/>
      <w:r>
        <w:rPr>
          <w:bCs/>
          <w:sz w:val="32"/>
        </w:rPr>
        <w:t xml:space="preserve"> shows males have a higher median and wider range of spending. T-Test confirms statistical significance (p&lt;0.05). </w:t>
      </w:r>
      <w:r w:rsidR="00D0109F">
        <w:rPr>
          <w:bCs/>
          <w:sz w:val="32"/>
        </w:rPr>
        <w:lastRenderedPageBreak/>
        <w:t>Males might purchase higher-value products (</w:t>
      </w:r>
      <w:proofErr w:type="spellStart"/>
      <w:r w:rsidR="00D0109F">
        <w:rPr>
          <w:bCs/>
          <w:sz w:val="32"/>
        </w:rPr>
        <w:t>electronic</w:t>
      </w:r>
      <w:proofErr w:type="gramStart"/>
      <w:r w:rsidR="00D0109F">
        <w:rPr>
          <w:bCs/>
          <w:sz w:val="32"/>
        </w:rPr>
        <w:t>,gadgets</w:t>
      </w:r>
      <w:proofErr w:type="spellEnd"/>
      <w:proofErr w:type="gramEnd"/>
      <w:r w:rsidR="00D0109F">
        <w:rPr>
          <w:bCs/>
          <w:sz w:val="32"/>
        </w:rPr>
        <w:t>) .</w:t>
      </w:r>
      <w:r w:rsidR="004065ED">
        <w:rPr>
          <w:bCs/>
          <w:sz w:val="32"/>
        </w:rPr>
        <w:t>Females could make more frequent but lower-value purchases.</w:t>
      </w:r>
    </w:p>
    <w:p w:rsidR="00F607B3" w:rsidRDefault="00F607B3" w:rsidP="00F607B3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Ans</w:t>
      </w:r>
      <w:proofErr w:type="spellEnd"/>
      <w:r>
        <w:rPr>
          <w:b/>
          <w:sz w:val="32"/>
          <w:u w:val="single"/>
        </w:rPr>
        <w:t xml:space="preserve"> 2: </w:t>
      </w:r>
      <w:r>
        <w:rPr>
          <w:bCs/>
          <w:sz w:val="32"/>
        </w:rPr>
        <w:t xml:space="preserve"> </w:t>
      </w:r>
      <w:r w:rsidRPr="00F607B3">
        <w:rPr>
          <w:bCs/>
          <w:sz w:val="32"/>
        </w:rPr>
        <w:t>Confidence Interval for Male Spending: (9422.019402055814, 9453.032678888716)</w:t>
      </w:r>
      <w:r w:rsidR="009A3AEF">
        <w:rPr>
          <w:bCs/>
          <w:sz w:val="32"/>
        </w:rPr>
        <w:t xml:space="preserve"> &amp; </w:t>
      </w:r>
      <w:r w:rsidRPr="00F607B3">
        <w:rPr>
          <w:bCs/>
          <w:sz w:val="32"/>
        </w:rPr>
        <w:t>Confidence Interval for Female Spending: (8709.21132117373, 8759.92020913722)</w:t>
      </w:r>
      <w:r w:rsidR="009A3AEF">
        <w:rPr>
          <w:bCs/>
          <w:sz w:val="32"/>
        </w:rPr>
        <w:t xml:space="preserve">. If </w:t>
      </w:r>
      <w:proofErr w:type="gramStart"/>
      <w:r w:rsidR="009A3AEF">
        <w:rPr>
          <w:bCs/>
          <w:sz w:val="32"/>
        </w:rPr>
        <w:t>the  confidence</w:t>
      </w:r>
      <w:proofErr w:type="gramEnd"/>
      <w:r w:rsidR="009A3AEF">
        <w:rPr>
          <w:bCs/>
          <w:sz w:val="32"/>
        </w:rPr>
        <w:t xml:space="preserve"> intervals do not overlap, men and women have significantly different spreading behaviors but if they overlap, their spreading patterns are not significantly different.</w:t>
      </w:r>
    </w:p>
    <w:p w:rsidR="00FA3113" w:rsidRDefault="002C3250" w:rsidP="00F607B3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Ans</w:t>
      </w:r>
      <w:proofErr w:type="spellEnd"/>
      <w:r>
        <w:rPr>
          <w:b/>
          <w:sz w:val="32"/>
          <w:u w:val="single"/>
        </w:rPr>
        <w:t xml:space="preserve"> </w:t>
      </w:r>
      <w:r w:rsidR="00FA3113">
        <w:rPr>
          <w:b/>
          <w:sz w:val="32"/>
          <w:u w:val="single"/>
        </w:rPr>
        <w:t>3</w:t>
      </w:r>
      <w:r>
        <w:rPr>
          <w:b/>
          <w:sz w:val="32"/>
          <w:u w:val="single"/>
        </w:rPr>
        <w:t xml:space="preserve">: </w:t>
      </w:r>
      <w:r w:rsidR="00FA3113">
        <w:rPr>
          <w:bCs/>
          <w:sz w:val="32"/>
        </w:rPr>
        <w:t xml:space="preserve"> The upper bound of females spending (8759.92) is lower than the lower bound of male spending (9422.02)</w:t>
      </w:r>
      <w:proofErr w:type="gramStart"/>
      <w:r w:rsidR="00FA3113">
        <w:rPr>
          <w:bCs/>
          <w:sz w:val="32"/>
        </w:rPr>
        <w:t>,</w:t>
      </w:r>
      <w:proofErr w:type="gramEnd"/>
      <w:r w:rsidR="00FA3113">
        <w:rPr>
          <w:bCs/>
          <w:sz w:val="32"/>
        </w:rPr>
        <w:t xml:space="preserve"> their confidence intervals do not overlap. This means the difference in spending between males and females is statistically significant. </w:t>
      </w:r>
    </w:p>
    <w:p w:rsidR="00FA3113" w:rsidRDefault="00FA3113" w:rsidP="00F607B3">
      <w:pPr>
        <w:jc w:val="both"/>
        <w:rPr>
          <w:bCs/>
          <w:sz w:val="32"/>
        </w:rPr>
      </w:pPr>
      <w:r>
        <w:rPr>
          <w:bCs/>
          <w:sz w:val="32"/>
        </w:rPr>
        <w:t xml:space="preserve">(Implications for 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>)</w:t>
      </w:r>
    </w:p>
    <w:p w:rsidR="00FA3113" w:rsidRDefault="00FA3113" w:rsidP="00FA3113">
      <w:pPr>
        <w:pStyle w:val="ListParagraph"/>
        <w:numPr>
          <w:ilvl w:val="0"/>
          <w:numId w:val="12"/>
        </w:numPr>
        <w:jc w:val="both"/>
        <w:rPr>
          <w:bCs/>
          <w:sz w:val="32"/>
        </w:rPr>
      </w:pPr>
      <w:r>
        <w:rPr>
          <w:bCs/>
          <w:sz w:val="32"/>
        </w:rPr>
        <w:t xml:space="preserve"> Since men spend more, 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 xml:space="preserve"> could introduce premium product recommendations for male customers.</w:t>
      </w:r>
    </w:p>
    <w:p w:rsidR="00FA3113" w:rsidRDefault="00FA3113" w:rsidP="00FA3113">
      <w:pPr>
        <w:pStyle w:val="ListParagraph"/>
        <w:numPr>
          <w:ilvl w:val="0"/>
          <w:numId w:val="12"/>
        </w:numPr>
        <w:jc w:val="both"/>
        <w:rPr>
          <w:bCs/>
          <w:sz w:val="32"/>
        </w:rPr>
      </w:pPr>
      <w:r>
        <w:rPr>
          <w:bCs/>
          <w:sz w:val="32"/>
        </w:rPr>
        <w:t xml:space="preserve"> 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 xml:space="preserve"> can focus on promotions, discounts or bundling strategies to encourage higher spending from female customers.</w:t>
      </w:r>
    </w:p>
    <w:p w:rsidR="00BE3186" w:rsidRDefault="00BE3186" w:rsidP="00BE3186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t>Ans</w:t>
      </w:r>
      <w:proofErr w:type="spellEnd"/>
      <w:r>
        <w:rPr>
          <w:b/>
          <w:sz w:val="32"/>
          <w:u w:val="single"/>
        </w:rPr>
        <w:t xml:space="preserve"> 4:</w:t>
      </w:r>
      <w:r>
        <w:rPr>
          <w:bCs/>
          <w:sz w:val="32"/>
        </w:rPr>
        <w:t xml:space="preserve"> Married customers spend slightly more per transaction than unmarried ones. Confidence Intervals for married </w:t>
      </w:r>
      <w:proofErr w:type="spellStart"/>
      <w:r>
        <w:rPr>
          <w:bCs/>
          <w:sz w:val="32"/>
        </w:rPr>
        <w:t>vs</w:t>
      </w:r>
      <w:proofErr w:type="spellEnd"/>
      <w:r>
        <w:rPr>
          <w:bCs/>
          <w:sz w:val="32"/>
        </w:rPr>
        <w:t xml:space="preserve"> unmarried may overlap </w:t>
      </w:r>
      <w:proofErr w:type="spellStart"/>
      <w:r>
        <w:rPr>
          <w:bCs/>
          <w:sz w:val="32"/>
        </w:rPr>
        <w:t>slightly</w:t>
      </w:r>
      <w:proofErr w:type="gramStart"/>
      <w:r>
        <w:rPr>
          <w:bCs/>
          <w:sz w:val="32"/>
        </w:rPr>
        <w:t>,but</w:t>
      </w:r>
      <w:proofErr w:type="spellEnd"/>
      <w:proofErr w:type="gramEnd"/>
      <w:r>
        <w:rPr>
          <w:bCs/>
          <w:sz w:val="32"/>
        </w:rPr>
        <w:t xml:space="preserve"> if p&lt;0.05, it is statistically significant. Box plot confirm that married customers have higher spending spread. Married customers may be shopping for family needs, buying in large quantities.</w:t>
      </w:r>
    </w:p>
    <w:p w:rsidR="000B52D2" w:rsidRDefault="000B52D2" w:rsidP="00BE3186">
      <w:pPr>
        <w:jc w:val="both"/>
        <w:rPr>
          <w:bCs/>
          <w:sz w:val="32"/>
        </w:rPr>
      </w:pPr>
      <w:r>
        <w:rPr>
          <w:bCs/>
          <w:sz w:val="32"/>
        </w:rPr>
        <w:t xml:space="preserve">(Implication for 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>)</w:t>
      </w:r>
    </w:p>
    <w:p w:rsidR="000B52D2" w:rsidRDefault="000B52D2" w:rsidP="000B52D2">
      <w:pPr>
        <w:pStyle w:val="ListParagraph"/>
        <w:numPr>
          <w:ilvl w:val="0"/>
          <w:numId w:val="14"/>
        </w:numPr>
        <w:jc w:val="both"/>
        <w:rPr>
          <w:bCs/>
          <w:sz w:val="32"/>
        </w:rPr>
      </w:pPr>
      <w:r>
        <w:rPr>
          <w:bCs/>
          <w:sz w:val="32"/>
        </w:rPr>
        <w:t xml:space="preserve"> Offer family-based promotions &amp; bulk discounts for married customers.</w:t>
      </w:r>
    </w:p>
    <w:p w:rsidR="000B52D2" w:rsidRDefault="000B52D2" w:rsidP="000B52D2">
      <w:pPr>
        <w:pStyle w:val="ListParagraph"/>
        <w:numPr>
          <w:ilvl w:val="0"/>
          <w:numId w:val="14"/>
        </w:numPr>
        <w:jc w:val="both"/>
        <w:rPr>
          <w:bCs/>
          <w:sz w:val="32"/>
        </w:rPr>
      </w:pPr>
      <w:r>
        <w:rPr>
          <w:bCs/>
          <w:sz w:val="32"/>
        </w:rPr>
        <w:t xml:space="preserve"> Introduce ‘Household saver’ plans for married couples.</w:t>
      </w:r>
    </w:p>
    <w:p w:rsidR="0069153E" w:rsidRDefault="0069153E" w:rsidP="0069153E">
      <w:pPr>
        <w:jc w:val="both"/>
        <w:rPr>
          <w:bCs/>
          <w:sz w:val="32"/>
        </w:rPr>
      </w:pPr>
    </w:p>
    <w:p w:rsidR="0069153E" w:rsidRDefault="0069153E" w:rsidP="0069153E">
      <w:pPr>
        <w:jc w:val="both"/>
        <w:rPr>
          <w:bCs/>
          <w:sz w:val="32"/>
        </w:rPr>
      </w:pPr>
      <w:proofErr w:type="spellStart"/>
      <w:r>
        <w:rPr>
          <w:b/>
          <w:sz w:val="32"/>
          <w:u w:val="single"/>
        </w:rPr>
        <w:lastRenderedPageBreak/>
        <w:t>Ans</w:t>
      </w:r>
      <w:proofErr w:type="spellEnd"/>
      <w:r>
        <w:rPr>
          <w:b/>
          <w:sz w:val="32"/>
          <w:u w:val="single"/>
        </w:rPr>
        <w:t xml:space="preserve"> 5:</w:t>
      </w:r>
      <w:r>
        <w:rPr>
          <w:bCs/>
          <w:sz w:val="32"/>
        </w:rPr>
        <w:t xml:space="preserve"> 26-35 age </w:t>
      </w:r>
      <w:proofErr w:type="gramStart"/>
      <w:r>
        <w:rPr>
          <w:bCs/>
          <w:sz w:val="32"/>
        </w:rPr>
        <w:t>group</w:t>
      </w:r>
      <w:proofErr w:type="gramEnd"/>
      <w:r>
        <w:rPr>
          <w:bCs/>
          <w:sz w:val="32"/>
        </w:rPr>
        <w:t xml:space="preserve"> spends the most, followed by 18-25 and 36-45. 51+ and 0-17 groups spend the least. T-Test and Confidence Intervals confirm significant spending differences. The 26-35 group is the most financially active (working professionals, young families).</w:t>
      </w:r>
    </w:p>
    <w:p w:rsidR="0069153E" w:rsidRDefault="0069153E" w:rsidP="0069153E">
      <w:pPr>
        <w:jc w:val="both"/>
        <w:rPr>
          <w:bCs/>
          <w:sz w:val="32"/>
        </w:rPr>
      </w:pPr>
      <w:r>
        <w:rPr>
          <w:bCs/>
          <w:sz w:val="32"/>
        </w:rPr>
        <w:t>(</w:t>
      </w:r>
      <w:proofErr w:type="spellStart"/>
      <w:r>
        <w:rPr>
          <w:bCs/>
          <w:sz w:val="32"/>
        </w:rPr>
        <w:t>Walmart</w:t>
      </w:r>
      <w:proofErr w:type="spellEnd"/>
      <w:r>
        <w:rPr>
          <w:bCs/>
          <w:sz w:val="32"/>
        </w:rPr>
        <w:t xml:space="preserve"> Implication)</w:t>
      </w:r>
    </w:p>
    <w:p w:rsidR="0069153E" w:rsidRDefault="0069153E" w:rsidP="0069153E">
      <w:pPr>
        <w:pStyle w:val="ListParagraph"/>
        <w:numPr>
          <w:ilvl w:val="0"/>
          <w:numId w:val="15"/>
        </w:numPr>
        <w:jc w:val="both"/>
        <w:rPr>
          <w:bCs/>
          <w:sz w:val="32"/>
        </w:rPr>
      </w:pPr>
      <w:r>
        <w:rPr>
          <w:bCs/>
          <w:sz w:val="32"/>
        </w:rPr>
        <w:t xml:space="preserve"> Target younger adults with tech and lifestyle products.</w:t>
      </w:r>
    </w:p>
    <w:p w:rsidR="00FC50E8" w:rsidRDefault="0069153E" w:rsidP="00FC50E8">
      <w:pPr>
        <w:pStyle w:val="ListParagraph"/>
        <w:numPr>
          <w:ilvl w:val="0"/>
          <w:numId w:val="15"/>
        </w:numPr>
        <w:jc w:val="both"/>
        <w:rPr>
          <w:bCs/>
          <w:sz w:val="32"/>
        </w:rPr>
      </w:pPr>
      <w:r>
        <w:rPr>
          <w:bCs/>
          <w:sz w:val="32"/>
        </w:rPr>
        <w:t xml:space="preserve"> Introduce senior citizen discounts for 51+ age groups.</w:t>
      </w:r>
    </w:p>
    <w:p w:rsidR="00FC50E8" w:rsidRDefault="00FC50E8" w:rsidP="00FC50E8">
      <w:pPr>
        <w:jc w:val="both"/>
        <w:rPr>
          <w:bCs/>
          <w:sz w:val="32"/>
        </w:rPr>
      </w:pPr>
    </w:p>
    <w:p w:rsidR="00FC50E8" w:rsidRPr="00FC50E8" w:rsidRDefault="00FC50E8" w:rsidP="00FC50E8">
      <w:pPr>
        <w:spacing w:before="100" w:beforeAutospacing="1" w:after="100" w:afterAutospacing="1" w:line="240" w:lineRule="auto"/>
        <w:ind w:left="720" w:firstLine="720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Final Insights: Exploration &amp; CLT-Based Analysis</w:t>
      </w:r>
    </w:p>
    <w:p w:rsidR="00FC50E8" w:rsidRPr="00FC50E8" w:rsidRDefault="00FC50E8" w:rsidP="00FC50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 xml:space="preserve">1. Distribution &amp; Relationships </w:t>
      </w:r>
      <w:proofErr w:type="gramStart"/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Between</w:t>
      </w:r>
      <w:proofErr w:type="gramEnd"/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 xml:space="preserve"> Variables</w:t>
      </w:r>
    </w:p>
    <w:p w:rsidR="00FC50E8" w:rsidRPr="00FC50E8" w:rsidRDefault="00FC50E8" w:rsidP="00FC5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Purchase Behavior:</w:t>
      </w:r>
      <w:r w:rsidRPr="00FC50E8">
        <w:rPr>
          <w:rFonts w:eastAsia="Times New Roman" w:cstheme="minorHAnsi"/>
          <w:sz w:val="32"/>
          <w:szCs w:val="32"/>
          <w:lang w:bidi="hi-IN"/>
        </w:rPr>
        <w:t xml:space="preserve"> The purchase amount is right-skewed, meaning most transactions are lower, but a few high-value purchases exist.</w:t>
      </w:r>
    </w:p>
    <w:p w:rsidR="00FC50E8" w:rsidRPr="00FC50E8" w:rsidRDefault="00FC50E8" w:rsidP="00FC5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Gender &amp; Purchase:</w:t>
      </w:r>
      <w:r w:rsidRPr="00FC50E8">
        <w:rPr>
          <w:rFonts w:eastAsia="Times New Roman" w:cstheme="minorHAnsi"/>
          <w:sz w:val="32"/>
          <w:szCs w:val="32"/>
          <w:lang w:bidi="hi-IN"/>
        </w:rPr>
        <w:t xml:space="preserve"> Males spend more per transaction than females, with a statistically significant difference.</w:t>
      </w:r>
    </w:p>
    <w:p w:rsidR="00FC50E8" w:rsidRPr="00FC50E8" w:rsidRDefault="00FC50E8" w:rsidP="00FC5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Age &amp; Purchase:</w:t>
      </w:r>
      <w:r w:rsidRPr="00FC50E8">
        <w:rPr>
          <w:rFonts w:eastAsia="Times New Roman" w:cstheme="minorHAnsi"/>
          <w:sz w:val="32"/>
          <w:szCs w:val="32"/>
          <w:lang w:bidi="hi-IN"/>
        </w:rPr>
        <w:t xml:space="preserve"> The 26-35 age </w:t>
      </w:r>
      <w:proofErr w:type="gramStart"/>
      <w:r w:rsidRPr="00FC50E8">
        <w:rPr>
          <w:rFonts w:eastAsia="Times New Roman" w:cstheme="minorHAnsi"/>
          <w:sz w:val="32"/>
          <w:szCs w:val="32"/>
          <w:lang w:bidi="hi-IN"/>
        </w:rPr>
        <w:t>group</w:t>
      </w:r>
      <w:proofErr w:type="gramEnd"/>
      <w:r w:rsidRPr="00FC50E8">
        <w:rPr>
          <w:rFonts w:eastAsia="Times New Roman" w:cstheme="minorHAnsi"/>
          <w:sz w:val="32"/>
          <w:szCs w:val="32"/>
          <w:lang w:bidi="hi-IN"/>
        </w:rPr>
        <w:t xml:space="preserve"> has the highest spending, while the 0-17 and 55+ groups spend the least.</w:t>
      </w:r>
    </w:p>
    <w:p w:rsidR="00FC50E8" w:rsidRPr="008F4FB2" w:rsidRDefault="00FC50E8" w:rsidP="00FC5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FC50E8">
        <w:rPr>
          <w:rFonts w:eastAsia="Times New Roman" w:cstheme="minorHAnsi"/>
          <w:b/>
          <w:bCs/>
          <w:sz w:val="32"/>
          <w:szCs w:val="32"/>
          <w:lang w:bidi="hi-IN"/>
        </w:rPr>
        <w:t>Marital Status &amp; Purchase:</w:t>
      </w:r>
      <w:r w:rsidRPr="00FC50E8">
        <w:rPr>
          <w:rFonts w:eastAsia="Times New Roman" w:cstheme="minorHAnsi"/>
          <w:sz w:val="32"/>
          <w:szCs w:val="32"/>
          <w:lang w:bidi="hi-IN"/>
        </w:rPr>
        <w:t xml:space="preserve"> Married customers tend to spend slightly more than unmarried customers.</w:t>
      </w:r>
    </w:p>
    <w:p w:rsidR="008F4FB2" w:rsidRPr="008F4FB2" w:rsidRDefault="008F4FB2" w:rsidP="00CB17EE">
      <w:pPr>
        <w:spacing w:before="100" w:beforeAutospacing="1" w:after="100" w:afterAutospacing="1" w:line="240" w:lineRule="auto"/>
        <w:ind w:left="1440" w:firstLine="720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Univariate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 xml:space="preserve"> &amp; </w:t>
      </w: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Bivariate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 xml:space="preserve"> Plot Observations</w:t>
      </w:r>
    </w:p>
    <w:p w:rsidR="008F4FB2" w:rsidRPr="008F4FB2" w:rsidRDefault="008F4FB2" w:rsidP="008F4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 xml:space="preserve">Histograms &amp; </w:t>
      </w: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Distplots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: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Show that most purchases are at the lower range, with a few outliers making expensive purchases.</w:t>
      </w:r>
    </w:p>
    <w:p w:rsidR="008F4FB2" w:rsidRPr="008F4FB2" w:rsidRDefault="008F4FB2" w:rsidP="008F4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Countplots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: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Show that the highest </w:t>
      </w:r>
      <w:proofErr w:type="gramStart"/>
      <w:r w:rsidRPr="008F4FB2">
        <w:rPr>
          <w:rFonts w:eastAsia="Times New Roman" w:cstheme="minorHAnsi"/>
          <w:sz w:val="32"/>
          <w:szCs w:val="32"/>
          <w:lang w:bidi="hi-IN"/>
        </w:rPr>
        <w:t>number of shoppers fall</w:t>
      </w:r>
      <w:proofErr w:type="gramEnd"/>
      <w:r w:rsidRPr="008F4FB2">
        <w:rPr>
          <w:rFonts w:eastAsia="Times New Roman" w:cstheme="minorHAnsi"/>
          <w:sz w:val="32"/>
          <w:szCs w:val="32"/>
          <w:lang w:bidi="hi-IN"/>
        </w:rPr>
        <w:t xml:space="preserve"> into the 26-35 age category.</w:t>
      </w:r>
    </w:p>
    <w:p w:rsidR="008F4FB2" w:rsidRPr="008F4FB2" w:rsidRDefault="008F4FB2" w:rsidP="008F4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Boxplots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: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Indicate significant spending differences based on gender, age, and marital status.</w:t>
      </w:r>
    </w:p>
    <w:p w:rsidR="008F4FB2" w:rsidRPr="008F4FB2" w:rsidRDefault="008F4FB2" w:rsidP="008F4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lastRenderedPageBreak/>
        <w:t>Heatmap</w:t>
      </w:r>
      <w:proofErr w:type="spellEnd"/>
      <w:r w:rsidRPr="008F4FB2">
        <w:rPr>
          <w:rFonts w:eastAsia="Times New Roman" w:cstheme="minorHAnsi"/>
          <w:b/>
          <w:bCs/>
          <w:sz w:val="32"/>
          <w:szCs w:val="32"/>
          <w:lang w:bidi="hi-IN"/>
        </w:rPr>
        <w:t>: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Correlations are weak between most numerical variables, except for </w:t>
      </w:r>
      <w:proofErr w:type="spellStart"/>
      <w:r w:rsidRPr="008F4FB2">
        <w:rPr>
          <w:rFonts w:eastAsia="Times New Roman" w:cstheme="minorHAnsi"/>
          <w:sz w:val="32"/>
          <w:szCs w:val="32"/>
          <w:lang w:bidi="hi-IN"/>
        </w:rPr>
        <w:t>Product_Category</w:t>
      </w:r>
      <w:proofErr w:type="spellEnd"/>
      <w:r w:rsidRPr="008F4FB2">
        <w:rPr>
          <w:rFonts w:eastAsia="Times New Roman" w:cstheme="minorHAnsi"/>
          <w:sz w:val="32"/>
          <w:szCs w:val="32"/>
          <w:lang w:bidi="hi-IN"/>
        </w:rPr>
        <w:t>, which has a negative correlation with Purchase.</w:t>
      </w:r>
    </w:p>
    <w:p w:rsidR="008F4FB2" w:rsidRPr="008F4FB2" w:rsidRDefault="008F4FB2" w:rsidP="00CB17EE">
      <w:pPr>
        <w:spacing w:before="100" w:beforeAutospacing="1" w:after="100" w:afterAutospacing="1" w:line="240" w:lineRule="auto"/>
        <w:ind w:left="1440" w:firstLine="720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CB17EE">
        <w:rPr>
          <w:rFonts w:eastAsia="Times New Roman" w:cstheme="minorHAnsi"/>
          <w:b/>
          <w:bCs/>
          <w:sz w:val="32"/>
          <w:szCs w:val="32"/>
          <w:lang w:bidi="hi-IN"/>
        </w:rPr>
        <w:t>Generalization to the Population (Using CLT)</w:t>
      </w:r>
    </w:p>
    <w:p w:rsidR="008F4FB2" w:rsidRPr="008F4FB2" w:rsidRDefault="008F4FB2" w:rsidP="008F4F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>The mean purchase amount follows a normal distribution when sample sizes increase.</w:t>
      </w:r>
    </w:p>
    <w:p w:rsidR="008F4FB2" w:rsidRPr="008F4FB2" w:rsidRDefault="008F4FB2" w:rsidP="008F4F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>Confidence intervals suggest that male spending is consistently higher than female spending.</w:t>
      </w:r>
    </w:p>
    <w:p w:rsidR="008F4FB2" w:rsidRPr="008F4FB2" w:rsidRDefault="008F4FB2" w:rsidP="008F4F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Since confidence intervals do not overlap for gender, age, and marital status groups, we can generalize these spending trends to </w:t>
      </w:r>
      <w:proofErr w:type="spellStart"/>
      <w:r w:rsidRPr="008F4FB2">
        <w:rPr>
          <w:rFonts w:eastAsia="Times New Roman" w:cstheme="minorHAnsi"/>
          <w:sz w:val="32"/>
          <w:szCs w:val="32"/>
          <w:lang w:bidi="hi-IN"/>
        </w:rPr>
        <w:t>Walmart’s</w:t>
      </w:r>
      <w:proofErr w:type="spellEnd"/>
      <w:r w:rsidRPr="008F4FB2">
        <w:rPr>
          <w:rFonts w:eastAsia="Times New Roman" w:cstheme="minorHAnsi"/>
          <w:sz w:val="32"/>
          <w:szCs w:val="32"/>
          <w:lang w:bidi="hi-IN"/>
        </w:rPr>
        <w:t xml:space="preserve"> broader customer base.</w:t>
      </w:r>
    </w:p>
    <w:p w:rsidR="008F4FB2" w:rsidRPr="008F4FB2" w:rsidRDefault="008F4FB2" w:rsidP="008F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F4FB2" w:rsidRPr="008F4FB2" w:rsidRDefault="006D333E" w:rsidP="006D333E">
      <w:pPr>
        <w:spacing w:before="100" w:beforeAutospacing="1" w:after="100" w:afterAutospacing="1" w:line="240" w:lineRule="auto"/>
        <w:ind w:left="2880" w:firstLine="720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 xml:space="preserve">Recommendations </w:t>
      </w:r>
    </w:p>
    <w:p w:rsidR="008F4FB2" w:rsidRPr="008F4FB2" w:rsidRDefault="008F4FB2" w:rsidP="008F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1. Gender-Based Promotions</w:t>
      </w:r>
    </w:p>
    <w:p w:rsidR="008F4FB2" w:rsidRPr="008F4FB2" w:rsidRDefault="008F4FB2" w:rsidP="008F4F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Offer personalized discounts to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female customers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to encourage higher spending.</w:t>
      </w:r>
    </w:p>
    <w:p w:rsidR="008F4FB2" w:rsidRPr="008F4FB2" w:rsidRDefault="008F4FB2" w:rsidP="008F4F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Introduce premium product bundles or loyalty rewards for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male customers</w:t>
      </w:r>
      <w:r w:rsidRPr="008F4FB2">
        <w:rPr>
          <w:rFonts w:eastAsia="Times New Roman" w:cstheme="minorHAnsi"/>
          <w:sz w:val="32"/>
          <w:szCs w:val="32"/>
          <w:lang w:bidi="hi-IN"/>
        </w:rPr>
        <w:t>, who already spend more.</w:t>
      </w:r>
    </w:p>
    <w:p w:rsidR="008F4FB2" w:rsidRPr="008F4FB2" w:rsidRDefault="008F4FB2" w:rsidP="008F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2. Age-Targeted Marketing</w:t>
      </w:r>
    </w:p>
    <w:p w:rsidR="008F4FB2" w:rsidRPr="008F4FB2" w:rsidRDefault="008F4FB2" w:rsidP="008F4F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Focus on 26-35 age group</w:t>
      </w:r>
      <w:r w:rsidRPr="008F4FB2">
        <w:rPr>
          <w:rFonts w:eastAsia="Times New Roman" w:cstheme="minorHAnsi"/>
          <w:sz w:val="32"/>
          <w:szCs w:val="32"/>
          <w:lang w:bidi="hi-IN"/>
        </w:rPr>
        <w:t>, as they are the highest spenders.</w:t>
      </w:r>
    </w:p>
    <w:p w:rsidR="008F4FB2" w:rsidRPr="008F4FB2" w:rsidRDefault="008F4FB2" w:rsidP="008F4F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Provide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student or family discounts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for the 0-17 and 55+ age groups to boost their spending.</w:t>
      </w:r>
    </w:p>
    <w:p w:rsidR="008F4FB2" w:rsidRPr="008F4FB2" w:rsidRDefault="008F4FB2" w:rsidP="008F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3. Product &amp; Category Optimization</w:t>
      </w:r>
    </w:p>
    <w:p w:rsidR="008F4FB2" w:rsidRPr="008F4FB2" w:rsidRDefault="008F4FB2" w:rsidP="008F4F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Identify and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promote high-demand product categories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with targeted advertising.</w:t>
      </w:r>
    </w:p>
    <w:p w:rsidR="008F4FB2" w:rsidRPr="008F4FB2" w:rsidRDefault="008F4FB2" w:rsidP="008F4F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Consider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discounting slow-moving categories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to clear inventory.</w:t>
      </w:r>
    </w:p>
    <w:p w:rsidR="008F4FB2" w:rsidRPr="008F4FB2" w:rsidRDefault="008F4FB2" w:rsidP="008F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lastRenderedPageBreak/>
        <w:t>4. Marital Status-Based Offers</w:t>
      </w:r>
    </w:p>
    <w:p w:rsidR="008F4FB2" w:rsidRPr="008F4FB2" w:rsidRDefault="008F4FB2" w:rsidP="008F4F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Offer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family-oriented deals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and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household bundles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for married customers.</w:t>
      </w:r>
    </w:p>
    <w:p w:rsidR="008F4FB2" w:rsidRPr="008F4FB2" w:rsidRDefault="008F4FB2" w:rsidP="008F4F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Provide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individual-centric promotions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for unmarried customers, such as personal care and electronics.</w:t>
      </w:r>
    </w:p>
    <w:p w:rsidR="008F4FB2" w:rsidRPr="008F4FB2" w:rsidRDefault="008F4FB2" w:rsidP="008F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5. Store &amp; Online Strategies</w:t>
      </w:r>
    </w:p>
    <w:p w:rsidR="008F4FB2" w:rsidRPr="008F4FB2" w:rsidRDefault="008F4FB2" w:rsidP="008F4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hi-IN"/>
        </w:rPr>
      </w:pPr>
      <w:r w:rsidRPr="008F4FB2">
        <w:rPr>
          <w:rFonts w:eastAsia="Times New Roman" w:cstheme="minorHAnsi"/>
          <w:sz w:val="32"/>
          <w:szCs w:val="32"/>
          <w:lang w:bidi="hi-IN"/>
        </w:rPr>
        <w:t xml:space="preserve">Use insights from high-spending occupation groups to create </w:t>
      </w: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customized ads and promotions</w:t>
      </w:r>
      <w:r w:rsidRPr="008F4FB2">
        <w:rPr>
          <w:rFonts w:eastAsia="Times New Roman" w:cstheme="minorHAnsi"/>
          <w:sz w:val="32"/>
          <w:szCs w:val="32"/>
          <w:lang w:bidi="hi-IN"/>
        </w:rPr>
        <w:t>.</w:t>
      </w:r>
    </w:p>
    <w:p w:rsidR="008F4FB2" w:rsidRPr="008F4FB2" w:rsidRDefault="008F4FB2" w:rsidP="008F4F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D333E">
        <w:rPr>
          <w:rFonts w:eastAsia="Times New Roman" w:cstheme="minorHAnsi"/>
          <w:b/>
          <w:bCs/>
          <w:sz w:val="32"/>
          <w:szCs w:val="32"/>
          <w:lang w:bidi="hi-IN"/>
        </w:rPr>
        <w:t>Leverage e-commerce</w:t>
      </w:r>
      <w:r w:rsidRPr="008F4FB2">
        <w:rPr>
          <w:rFonts w:eastAsia="Times New Roman" w:cstheme="minorHAnsi"/>
          <w:sz w:val="32"/>
          <w:szCs w:val="32"/>
          <w:lang w:bidi="hi-IN"/>
        </w:rPr>
        <w:t xml:space="preserve"> by pushing personalized recommendations based on past purchases.</w:t>
      </w:r>
    </w:p>
    <w:p w:rsidR="008F4FB2" w:rsidRPr="008F4FB2" w:rsidRDefault="008F4FB2" w:rsidP="008F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F4FB2" w:rsidRPr="00FC50E8" w:rsidRDefault="008F4FB2" w:rsidP="008F4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FC50E8" w:rsidRPr="00FC50E8" w:rsidRDefault="00FC50E8" w:rsidP="00FC50E8">
      <w:pPr>
        <w:jc w:val="both"/>
        <w:rPr>
          <w:bCs/>
          <w:sz w:val="32"/>
        </w:rPr>
      </w:pPr>
    </w:p>
    <w:p w:rsidR="002C3250" w:rsidRPr="00FA3113" w:rsidRDefault="002C3250" w:rsidP="00FA3113">
      <w:pPr>
        <w:pStyle w:val="ListParagraph"/>
        <w:jc w:val="both"/>
        <w:rPr>
          <w:bCs/>
          <w:sz w:val="32"/>
        </w:rPr>
      </w:pPr>
      <w:r w:rsidRPr="00FA3113">
        <w:rPr>
          <w:bCs/>
          <w:sz w:val="32"/>
        </w:rPr>
        <w:t xml:space="preserve"> </w:t>
      </w:r>
    </w:p>
    <w:p w:rsidR="002C3250" w:rsidRDefault="002C3250" w:rsidP="00F607B3">
      <w:pPr>
        <w:jc w:val="both"/>
        <w:rPr>
          <w:bCs/>
          <w:sz w:val="32"/>
        </w:rPr>
      </w:pPr>
    </w:p>
    <w:p w:rsidR="00F607B3" w:rsidRPr="00CB0814" w:rsidRDefault="00F607B3" w:rsidP="00CB0814">
      <w:pPr>
        <w:jc w:val="both"/>
        <w:rPr>
          <w:bCs/>
          <w:sz w:val="32"/>
        </w:rPr>
      </w:pPr>
    </w:p>
    <w:p w:rsidR="00CB0814" w:rsidRPr="006D0146" w:rsidRDefault="00CB0814" w:rsidP="00CB0814">
      <w:pPr>
        <w:ind w:left="2880" w:firstLine="720"/>
        <w:jc w:val="both"/>
        <w:rPr>
          <w:bCs/>
          <w:sz w:val="32"/>
        </w:rPr>
      </w:pPr>
    </w:p>
    <w:p w:rsidR="00816582" w:rsidRDefault="00816582" w:rsidP="00E205FC">
      <w:pPr>
        <w:jc w:val="both"/>
        <w:rPr>
          <w:sz w:val="32"/>
        </w:rPr>
      </w:pPr>
    </w:p>
    <w:p w:rsidR="00816582" w:rsidRDefault="00816582" w:rsidP="00E205FC">
      <w:pPr>
        <w:jc w:val="both"/>
        <w:rPr>
          <w:sz w:val="32"/>
        </w:rPr>
      </w:pPr>
    </w:p>
    <w:p w:rsidR="00F22FEE" w:rsidRPr="00F22FEE" w:rsidRDefault="00F22FEE" w:rsidP="00F22FEE">
      <w:pPr>
        <w:jc w:val="both"/>
        <w:rPr>
          <w:sz w:val="28"/>
        </w:rPr>
      </w:pPr>
    </w:p>
    <w:sectPr w:rsidR="00F22FEE" w:rsidRPr="00F22FEE" w:rsidSect="0085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687"/>
    <w:multiLevelType w:val="multilevel"/>
    <w:tmpl w:val="C1D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53A94"/>
    <w:multiLevelType w:val="hybridMultilevel"/>
    <w:tmpl w:val="5672A56A"/>
    <w:lvl w:ilvl="0" w:tplc="E00CD67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B20B5"/>
    <w:multiLevelType w:val="multilevel"/>
    <w:tmpl w:val="D05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A2F8C"/>
    <w:multiLevelType w:val="hybridMultilevel"/>
    <w:tmpl w:val="E098D158"/>
    <w:lvl w:ilvl="0" w:tplc="7DC08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628E1"/>
    <w:multiLevelType w:val="multilevel"/>
    <w:tmpl w:val="16D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C186A"/>
    <w:multiLevelType w:val="multilevel"/>
    <w:tmpl w:val="855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F4FB7"/>
    <w:multiLevelType w:val="hybridMultilevel"/>
    <w:tmpl w:val="BF90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55840"/>
    <w:multiLevelType w:val="hybridMultilevel"/>
    <w:tmpl w:val="3F1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559EE"/>
    <w:multiLevelType w:val="hybridMultilevel"/>
    <w:tmpl w:val="7D022FD0"/>
    <w:lvl w:ilvl="0" w:tplc="05DAC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A5B18"/>
    <w:multiLevelType w:val="multilevel"/>
    <w:tmpl w:val="C41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D2759"/>
    <w:multiLevelType w:val="hybridMultilevel"/>
    <w:tmpl w:val="41F0F0C4"/>
    <w:lvl w:ilvl="0" w:tplc="70DE59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2A27775"/>
    <w:multiLevelType w:val="multilevel"/>
    <w:tmpl w:val="27F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8D7332"/>
    <w:multiLevelType w:val="hybridMultilevel"/>
    <w:tmpl w:val="3066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BC0"/>
    <w:multiLevelType w:val="multilevel"/>
    <w:tmpl w:val="F30A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4D71E2"/>
    <w:multiLevelType w:val="hybridMultilevel"/>
    <w:tmpl w:val="F7DAEB7A"/>
    <w:lvl w:ilvl="0" w:tplc="1C8A3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E5348"/>
    <w:multiLevelType w:val="hybridMultilevel"/>
    <w:tmpl w:val="1136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104C9"/>
    <w:multiLevelType w:val="hybridMultilevel"/>
    <w:tmpl w:val="1C68111E"/>
    <w:lvl w:ilvl="0" w:tplc="92A2C0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C6BAE"/>
    <w:multiLevelType w:val="hybridMultilevel"/>
    <w:tmpl w:val="50C0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366AB"/>
    <w:multiLevelType w:val="hybridMultilevel"/>
    <w:tmpl w:val="6B48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F0B9C"/>
    <w:multiLevelType w:val="hybridMultilevel"/>
    <w:tmpl w:val="FBEADE8E"/>
    <w:lvl w:ilvl="0" w:tplc="89646B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76C2E"/>
    <w:multiLevelType w:val="hybridMultilevel"/>
    <w:tmpl w:val="7BE0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C1DB9"/>
    <w:multiLevelType w:val="hybridMultilevel"/>
    <w:tmpl w:val="85C67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EA3CC7"/>
    <w:multiLevelType w:val="multilevel"/>
    <w:tmpl w:val="D77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2"/>
  </w:num>
  <w:num w:numId="5">
    <w:abstractNumId w:val="7"/>
  </w:num>
  <w:num w:numId="6">
    <w:abstractNumId w:val="1"/>
  </w:num>
  <w:num w:numId="7">
    <w:abstractNumId w:val="15"/>
  </w:num>
  <w:num w:numId="8">
    <w:abstractNumId w:val="21"/>
  </w:num>
  <w:num w:numId="9">
    <w:abstractNumId w:val="17"/>
  </w:num>
  <w:num w:numId="10">
    <w:abstractNumId w:val="6"/>
  </w:num>
  <w:num w:numId="11">
    <w:abstractNumId w:val="18"/>
  </w:num>
  <w:num w:numId="12">
    <w:abstractNumId w:val="16"/>
  </w:num>
  <w:num w:numId="13">
    <w:abstractNumId w:val="20"/>
  </w:num>
  <w:num w:numId="14">
    <w:abstractNumId w:val="8"/>
  </w:num>
  <w:num w:numId="15">
    <w:abstractNumId w:val="14"/>
  </w:num>
  <w:num w:numId="16">
    <w:abstractNumId w:val="11"/>
  </w:num>
  <w:num w:numId="17">
    <w:abstractNumId w:val="5"/>
  </w:num>
  <w:num w:numId="18">
    <w:abstractNumId w:val="0"/>
  </w:num>
  <w:num w:numId="19">
    <w:abstractNumId w:val="4"/>
  </w:num>
  <w:num w:numId="20">
    <w:abstractNumId w:val="13"/>
  </w:num>
  <w:num w:numId="21">
    <w:abstractNumId w:val="2"/>
  </w:num>
  <w:num w:numId="22">
    <w:abstractNumId w:val="9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26D"/>
    <w:rsid w:val="0003446A"/>
    <w:rsid w:val="00076CD0"/>
    <w:rsid w:val="00092A36"/>
    <w:rsid w:val="0009719B"/>
    <w:rsid w:val="000B49BD"/>
    <w:rsid w:val="000B52D2"/>
    <w:rsid w:val="000F5ED3"/>
    <w:rsid w:val="00101670"/>
    <w:rsid w:val="00122171"/>
    <w:rsid w:val="00185FB3"/>
    <w:rsid w:val="00186DBB"/>
    <w:rsid w:val="001C7CCD"/>
    <w:rsid w:val="001D19AE"/>
    <w:rsid w:val="00215858"/>
    <w:rsid w:val="00231464"/>
    <w:rsid w:val="002A3C77"/>
    <w:rsid w:val="002B6B1F"/>
    <w:rsid w:val="002C3250"/>
    <w:rsid w:val="00387528"/>
    <w:rsid w:val="003C1480"/>
    <w:rsid w:val="003D10AF"/>
    <w:rsid w:val="004065ED"/>
    <w:rsid w:val="004140B3"/>
    <w:rsid w:val="004163EC"/>
    <w:rsid w:val="00430CE8"/>
    <w:rsid w:val="00431096"/>
    <w:rsid w:val="0043132F"/>
    <w:rsid w:val="00432694"/>
    <w:rsid w:val="0045084D"/>
    <w:rsid w:val="004956C4"/>
    <w:rsid w:val="004969F7"/>
    <w:rsid w:val="004B05C1"/>
    <w:rsid w:val="004E5891"/>
    <w:rsid w:val="005135CD"/>
    <w:rsid w:val="005273B5"/>
    <w:rsid w:val="00527CF5"/>
    <w:rsid w:val="005476CD"/>
    <w:rsid w:val="00551C0C"/>
    <w:rsid w:val="0055265C"/>
    <w:rsid w:val="00595ED8"/>
    <w:rsid w:val="005E16B2"/>
    <w:rsid w:val="00632C3A"/>
    <w:rsid w:val="00661C1C"/>
    <w:rsid w:val="00676273"/>
    <w:rsid w:val="0069153E"/>
    <w:rsid w:val="006C496D"/>
    <w:rsid w:val="006D0146"/>
    <w:rsid w:val="006D333E"/>
    <w:rsid w:val="0070386A"/>
    <w:rsid w:val="00735E44"/>
    <w:rsid w:val="00745653"/>
    <w:rsid w:val="00800240"/>
    <w:rsid w:val="00816582"/>
    <w:rsid w:val="00825961"/>
    <w:rsid w:val="0083786E"/>
    <w:rsid w:val="008454C0"/>
    <w:rsid w:val="00855D04"/>
    <w:rsid w:val="00882B34"/>
    <w:rsid w:val="008C3208"/>
    <w:rsid w:val="008F4FB2"/>
    <w:rsid w:val="00911A04"/>
    <w:rsid w:val="00981F08"/>
    <w:rsid w:val="009A3AEF"/>
    <w:rsid w:val="009B4125"/>
    <w:rsid w:val="009E22D6"/>
    <w:rsid w:val="00A03626"/>
    <w:rsid w:val="00A12E58"/>
    <w:rsid w:val="00A33BB2"/>
    <w:rsid w:val="00A77A24"/>
    <w:rsid w:val="00A802FD"/>
    <w:rsid w:val="00A9558D"/>
    <w:rsid w:val="00AA7D20"/>
    <w:rsid w:val="00AF6074"/>
    <w:rsid w:val="00B7568E"/>
    <w:rsid w:val="00B76413"/>
    <w:rsid w:val="00BC3223"/>
    <w:rsid w:val="00BE3186"/>
    <w:rsid w:val="00C02F46"/>
    <w:rsid w:val="00CA6838"/>
    <w:rsid w:val="00CB0814"/>
    <w:rsid w:val="00CB17EE"/>
    <w:rsid w:val="00CE1985"/>
    <w:rsid w:val="00CE4999"/>
    <w:rsid w:val="00CF6B6A"/>
    <w:rsid w:val="00D0109F"/>
    <w:rsid w:val="00D01111"/>
    <w:rsid w:val="00D13678"/>
    <w:rsid w:val="00D23AFE"/>
    <w:rsid w:val="00D57041"/>
    <w:rsid w:val="00D97310"/>
    <w:rsid w:val="00DB1462"/>
    <w:rsid w:val="00DF12C7"/>
    <w:rsid w:val="00E205FC"/>
    <w:rsid w:val="00E541E1"/>
    <w:rsid w:val="00E96D8E"/>
    <w:rsid w:val="00EA26B1"/>
    <w:rsid w:val="00EB30BB"/>
    <w:rsid w:val="00EC626D"/>
    <w:rsid w:val="00EE5770"/>
    <w:rsid w:val="00F16878"/>
    <w:rsid w:val="00F22FEE"/>
    <w:rsid w:val="00F23615"/>
    <w:rsid w:val="00F607B3"/>
    <w:rsid w:val="00F76363"/>
    <w:rsid w:val="00F91D65"/>
    <w:rsid w:val="00FA3113"/>
    <w:rsid w:val="00FC50E8"/>
    <w:rsid w:val="00FD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04"/>
  </w:style>
  <w:style w:type="paragraph" w:styleId="Heading2">
    <w:name w:val="heading 2"/>
    <w:basedOn w:val="Normal"/>
    <w:link w:val="Heading2Char"/>
    <w:uiPriority w:val="9"/>
    <w:qFormat/>
    <w:rsid w:val="00FC5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FC5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6A"/>
    <w:pPr>
      <w:ind w:left="720"/>
      <w:contextualSpacing/>
    </w:pPr>
  </w:style>
  <w:style w:type="character" w:customStyle="1" w:styleId="hljs-number">
    <w:name w:val="hljs-number"/>
    <w:basedOn w:val="DefaultParagraphFont"/>
    <w:rsid w:val="008C3208"/>
  </w:style>
  <w:style w:type="character" w:customStyle="1" w:styleId="hljs-builtin">
    <w:name w:val="hljs-built_in"/>
    <w:basedOn w:val="DefaultParagraphFont"/>
    <w:rsid w:val="00D23AFE"/>
  </w:style>
  <w:style w:type="character" w:customStyle="1" w:styleId="hljs-string">
    <w:name w:val="hljs-string"/>
    <w:basedOn w:val="DefaultParagraphFont"/>
    <w:rsid w:val="00D23AFE"/>
  </w:style>
  <w:style w:type="character" w:customStyle="1" w:styleId="hljs-literal">
    <w:name w:val="hljs-literal"/>
    <w:basedOn w:val="DefaultParagraphFont"/>
    <w:rsid w:val="00215858"/>
  </w:style>
  <w:style w:type="character" w:customStyle="1" w:styleId="Heading2Char">
    <w:name w:val="Heading 2 Char"/>
    <w:basedOn w:val="DefaultParagraphFont"/>
    <w:link w:val="Heading2"/>
    <w:uiPriority w:val="9"/>
    <w:rsid w:val="00FC50E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C50E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FC5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overflow-hidden">
    <w:name w:val="overflow-hidden"/>
    <w:basedOn w:val="DefaultParagraphFont"/>
    <w:rsid w:val="008F4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pc</cp:lastModifiedBy>
  <cp:revision>88</cp:revision>
  <dcterms:created xsi:type="dcterms:W3CDTF">2025-02-15T06:10:00Z</dcterms:created>
  <dcterms:modified xsi:type="dcterms:W3CDTF">2025-03-09T21:45:00Z</dcterms:modified>
</cp:coreProperties>
</file>