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873" w:rsidRDefault="00691873" w:rsidP="00691873">
      <w:pPr>
        <w:pStyle w:val="Heading1Cover"/>
        <w:ind w:left="0"/>
      </w:pPr>
      <w:r>
        <w:t>Warehouse Management (WM)</w:t>
      </w:r>
    </w:p>
    <w:p w:rsidR="00004F7C" w:rsidRDefault="00004F7C"/>
    <w:p w:rsidR="00691873" w:rsidRDefault="00691873">
      <w:pPr>
        <w:rPr>
          <w:rFonts w:cs="Arial"/>
        </w:rPr>
      </w:pPr>
      <w:bookmarkStart w:id="0" w:name="_Toc485369027"/>
      <w:r>
        <w:rPr>
          <w:rFonts w:cs="Arial"/>
        </w:rPr>
        <w:t>Step 1: Create Purchase Order</w:t>
      </w:r>
      <w:bookmarkEnd w:id="0"/>
    </w:p>
    <w:p w:rsidR="00691873" w:rsidRDefault="00691873">
      <w:r>
        <w:rPr>
          <w:highlight w:val="yellow"/>
        </w:rPr>
        <w:t>Submit the screen shot of Create Purchase Order screen (2.5)</w:t>
      </w:r>
    </w:p>
    <w:p w:rsidR="00691873" w:rsidRDefault="00A079F8">
      <w:r>
        <w:rPr>
          <w:noProof/>
        </w:rPr>
        <w:drawing>
          <wp:inline distT="0" distB="0" distL="0" distR="0" wp14:anchorId="7D03E8EF" wp14:editId="108CB290">
            <wp:extent cx="5943600" cy="193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73" w:rsidRDefault="00691873">
      <w:pPr>
        <w:rPr>
          <w:szCs w:val="24"/>
        </w:rPr>
      </w:pPr>
      <w:r>
        <w:rPr>
          <w:szCs w:val="24"/>
          <w:highlight w:val="cyan"/>
        </w:rPr>
        <w:t>Record the purchase order number. You will need it later</w:t>
      </w:r>
    </w:p>
    <w:p w:rsidR="00691873" w:rsidRDefault="00AA3B09">
      <w:pPr>
        <w:rPr>
          <w:szCs w:val="24"/>
        </w:rPr>
      </w:pPr>
      <w:r>
        <w:rPr>
          <w:rFonts w:ascii="Arial" w:hAnsi="Arial" w:cs="Arial"/>
        </w:rPr>
        <w:t>4500000101</w:t>
      </w:r>
    </w:p>
    <w:p w:rsidR="00691873" w:rsidRDefault="00691873">
      <w:pPr>
        <w:rPr>
          <w:rFonts w:cs="Arial"/>
        </w:rPr>
      </w:pPr>
      <w:bookmarkStart w:id="1" w:name="_Toc485369028"/>
      <w:r>
        <w:rPr>
          <w:rFonts w:cs="Arial"/>
        </w:rPr>
        <w:t>Step 2: Display Material Inventory</w:t>
      </w:r>
      <w:bookmarkEnd w:id="1"/>
    </w:p>
    <w:p w:rsidR="00691873" w:rsidRDefault="00691873">
      <w:pPr>
        <w:rPr>
          <w:szCs w:val="24"/>
        </w:rPr>
      </w:pPr>
      <w:r>
        <w:rPr>
          <w:szCs w:val="24"/>
          <w:highlight w:val="yellow"/>
        </w:rPr>
        <w:t>Submit the screen shot of Stock Overview: Basic List for EPAD1### (2.5 points)</w:t>
      </w:r>
    </w:p>
    <w:p w:rsidR="00691873" w:rsidRDefault="001641D0">
      <w:pPr>
        <w:rPr>
          <w:szCs w:val="24"/>
        </w:rPr>
      </w:pPr>
      <w:r>
        <w:rPr>
          <w:noProof/>
        </w:rPr>
        <w:drawing>
          <wp:inline distT="0" distB="0" distL="0" distR="0" wp14:anchorId="066EEB5D" wp14:editId="62A83B3D">
            <wp:extent cx="5943600" cy="3538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73" w:rsidRDefault="00691873">
      <w:pPr>
        <w:rPr>
          <w:rFonts w:cs="Arial"/>
        </w:rPr>
      </w:pPr>
      <w:bookmarkStart w:id="2" w:name="_Toc485369029"/>
      <w:r>
        <w:rPr>
          <w:rFonts w:cs="Arial"/>
        </w:rPr>
        <w:lastRenderedPageBreak/>
        <w:t>Step 3: Display Material Inventory Value</w:t>
      </w:r>
      <w:bookmarkEnd w:id="2"/>
    </w:p>
    <w:p w:rsidR="00691873" w:rsidRDefault="00691873">
      <w:pPr>
        <w:rPr>
          <w:szCs w:val="24"/>
        </w:rPr>
      </w:pPr>
      <w:r>
        <w:rPr>
          <w:szCs w:val="24"/>
          <w:highlight w:val="yellow"/>
        </w:rPr>
        <w:t>Submit the screen shot of Display Warehouse Stocks of Material for EPAD1### (2.5 points)</w:t>
      </w:r>
    </w:p>
    <w:p w:rsidR="00691873" w:rsidRDefault="00F46779">
      <w:pPr>
        <w:rPr>
          <w:szCs w:val="24"/>
        </w:rPr>
      </w:pPr>
      <w:r>
        <w:rPr>
          <w:noProof/>
        </w:rPr>
        <w:drawing>
          <wp:inline distT="0" distB="0" distL="0" distR="0" wp14:anchorId="7DC40D7A" wp14:editId="523ECBDA">
            <wp:extent cx="5943600" cy="2629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73" w:rsidRDefault="00691873">
      <w:pPr>
        <w:rPr>
          <w:rFonts w:cs="Arial"/>
        </w:rPr>
      </w:pPr>
      <w:bookmarkStart w:id="3" w:name="_Toc485369030"/>
      <w:r>
        <w:rPr>
          <w:rFonts w:cs="Arial"/>
        </w:rPr>
        <w:t>Step 4: Receive Goods</w:t>
      </w:r>
      <w:bookmarkEnd w:id="3"/>
    </w:p>
    <w:p w:rsidR="00691873" w:rsidRDefault="00691873">
      <w:pPr>
        <w:rPr>
          <w:szCs w:val="24"/>
        </w:rPr>
      </w:pPr>
      <w:r>
        <w:rPr>
          <w:szCs w:val="24"/>
          <w:highlight w:val="yellow"/>
        </w:rPr>
        <w:t>Submit the screen shot of General tab of the Goods Receipt (2.5 points)</w:t>
      </w:r>
    </w:p>
    <w:p w:rsidR="00691873" w:rsidRDefault="001E2195">
      <w:pPr>
        <w:rPr>
          <w:szCs w:val="24"/>
        </w:rPr>
      </w:pPr>
      <w:r>
        <w:rPr>
          <w:noProof/>
        </w:rPr>
        <w:drawing>
          <wp:inline distT="0" distB="0" distL="0" distR="0" wp14:anchorId="609D0BF3" wp14:editId="4A5792B6">
            <wp:extent cx="5943600" cy="1238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73" w:rsidRDefault="00691873">
      <w:r>
        <w:rPr>
          <w:highlight w:val="cyan"/>
        </w:rPr>
        <w:t>Record the material document number.</w:t>
      </w:r>
    </w:p>
    <w:p w:rsidR="00691873" w:rsidRDefault="00A35F23">
      <w:r>
        <w:rPr>
          <w:rFonts w:ascii="Arial" w:hAnsi="Arial" w:cs="Arial"/>
        </w:rPr>
        <w:t>5000000210</w:t>
      </w:r>
    </w:p>
    <w:p w:rsidR="00691873" w:rsidRDefault="00691873">
      <w:pPr>
        <w:rPr>
          <w:rFonts w:cs="Arial"/>
        </w:rPr>
      </w:pPr>
      <w:bookmarkStart w:id="4" w:name="_Toc485369031"/>
      <w:r>
        <w:rPr>
          <w:rFonts w:cs="Arial"/>
        </w:rPr>
        <w:t>Step 5: Display Material Inventory</w:t>
      </w:r>
      <w:bookmarkEnd w:id="4"/>
    </w:p>
    <w:p w:rsidR="00691873" w:rsidRDefault="00691873">
      <w:pPr>
        <w:rPr>
          <w:szCs w:val="24"/>
        </w:rPr>
      </w:pPr>
      <w:r>
        <w:rPr>
          <w:szCs w:val="24"/>
          <w:highlight w:val="yellow"/>
        </w:rPr>
        <w:t>Submit the screen shot of Stock Overview: Basic List for EPAD1### (2.5 points)</w:t>
      </w:r>
    </w:p>
    <w:p w:rsidR="00691873" w:rsidRDefault="00894217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5F1C6380" wp14:editId="22CB8207">
            <wp:extent cx="5943600" cy="3735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73" w:rsidRDefault="00691873">
      <w:pPr>
        <w:rPr>
          <w:rFonts w:cs="Arial"/>
        </w:rPr>
      </w:pPr>
      <w:bookmarkStart w:id="5" w:name="_Toc485369032"/>
      <w:r>
        <w:rPr>
          <w:rFonts w:cs="Arial"/>
        </w:rPr>
        <w:t>Step 6: Display Material Inventory Value</w:t>
      </w:r>
      <w:bookmarkEnd w:id="5"/>
    </w:p>
    <w:p w:rsidR="00691873" w:rsidRDefault="00691873">
      <w:pPr>
        <w:rPr>
          <w:szCs w:val="24"/>
        </w:rPr>
      </w:pPr>
      <w:r>
        <w:rPr>
          <w:szCs w:val="24"/>
          <w:highlight w:val="yellow"/>
        </w:rPr>
        <w:t>Submit the screen shot of Display Warehouse Stocks of Material for EPAD1### (2.5 points)</w:t>
      </w:r>
    </w:p>
    <w:p w:rsidR="00691873" w:rsidRDefault="00217E4A">
      <w:pPr>
        <w:rPr>
          <w:szCs w:val="24"/>
        </w:rPr>
      </w:pPr>
      <w:r>
        <w:rPr>
          <w:noProof/>
        </w:rPr>
        <w:drawing>
          <wp:inline distT="0" distB="0" distL="0" distR="0" wp14:anchorId="0F9E779A" wp14:editId="0ADA77C6">
            <wp:extent cx="5943600" cy="2515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73" w:rsidRDefault="00691873">
      <w:pPr>
        <w:rPr>
          <w:rFonts w:cs="Arial"/>
        </w:rPr>
      </w:pPr>
      <w:bookmarkStart w:id="6" w:name="_Toc485369033"/>
      <w:r>
        <w:rPr>
          <w:rFonts w:cs="Arial"/>
        </w:rPr>
        <w:t>Step 7: Run Bin Status Report</w:t>
      </w:r>
      <w:bookmarkEnd w:id="6"/>
    </w:p>
    <w:p w:rsidR="00691873" w:rsidRDefault="00691873">
      <w:pPr>
        <w:rPr>
          <w:szCs w:val="24"/>
        </w:rPr>
      </w:pPr>
      <w:r>
        <w:rPr>
          <w:szCs w:val="24"/>
          <w:highlight w:val="yellow"/>
        </w:rPr>
        <w:t>Submit the screen shot of Bin Status Report: Overview (2.5 points)</w:t>
      </w:r>
    </w:p>
    <w:p w:rsidR="00691873" w:rsidRDefault="00217E4A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3EF180C6" wp14:editId="5B7AD94D">
            <wp:extent cx="5943600" cy="2446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73" w:rsidRDefault="00691873">
      <w:pPr>
        <w:rPr>
          <w:rFonts w:cs="Arial"/>
        </w:rPr>
      </w:pPr>
      <w:bookmarkStart w:id="7" w:name="_Toc485369034"/>
      <w:r>
        <w:rPr>
          <w:rFonts w:cs="Arial"/>
        </w:rPr>
        <w:t>Step 8: Create Transfer Order</w:t>
      </w:r>
      <w:bookmarkEnd w:id="7"/>
    </w:p>
    <w:p w:rsidR="00691873" w:rsidRDefault="00691873">
      <w:r>
        <w:rPr>
          <w:highlight w:val="yellow"/>
        </w:rPr>
        <w:t xml:space="preserve">Submit the screen shot of Display Transfer Requirement: List </w:t>
      </w:r>
      <w:proofErr w:type="gramStart"/>
      <w:r>
        <w:rPr>
          <w:highlight w:val="yellow"/>
        </w:rPr>
        <w:t>For</w:t>
      </w:r>
      <w:proofErr w:type="gramEnd"/>
      <w:r>
        <w:rPr>
          <w:highlight w:val="yellow"/>
        </w:rPr>
        <w:t xml:space="preserve"> Material screen (2.5 points)</w:t>
      </w:r>
    </w:p>
    <w:p w:rsidR="00691873" w:rsidRDefault="00D74875">
      <w:r>
        <w:rPr>
          <w:noProof/>
        </w:rPr>
        <w:drawing>
          <wp:inline distT="0" distB="0" distL="0" distR="0" wp14:anchorId="20633EBF" wp14:editId="36CCD04B">
            <wp:extent cx="5943600" cy="2078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31" w:rsidRDefault="005E7031"/>
    <w:p w:rsidR="005E7031" w:rsidRDefault="005E7031">
      <w:r>
        <w:rPr>
          <w:noProof/>
        </w:rPr>
        <w:lastRenderedPageBreak/>
        <w:drawing>
          <wp:inline distT="0" distB="0" distL="0" distR="0" wp14:anchorId="265C4849" wp14:editId="70DEF608">
            <wp:extent cx="5734050" cy="4438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31" w:rsidRDefault="005E7031"/>
    <w:p w:rsidR="00691873" w:rsidRDefault="00691873">
      <w:pPr>
        <w:rPr>
          <w:szCs w:val="24"/>
        </w:rPr>
      </w:pPr>
      <w:r>
        <w:rPr>
          <w:szCs w:val="24"/>
          <w:highlight w:val="yellow"/>
        </w:rPr>
        <w:t xml:space="preserve">Submit the screen shot of Transfer Order: Prepare for </w:t>
      </w:r>
      <w:proofErr w:type="spellStart"/>
      <w:r>
        <w:rPr>
          <w:szCs w:val="24"/>
          <w:highlight w:val="yellow"/>
        </w:rPr>
        <w:t>Putaway</w:t>
      </w:r>
      <w:proofErr w:type="spellEnd"/>
      <w:r>
        <w:rPr>
          <w:szCs w:val="24"/>
          <w:highlight w:val="yellow"/>
        </w:rPr>
        <w:t xml:space="preserve"> screen for EPAD1### (2.5 points</w:t>
      </w:r>
    </w:p>
    <w:p w:rsidR="00691873" w:rsidRDefault="00914FD1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D5BA4C3" wp14:editId="3027945B">
            <wp:extent cx="5943600" cy="3982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3C" w:rsidRDefault="0072533C">
      <w:pPr>
        <w:rPr>
          <w:noProof/>
        </w:rPr>
      </w:pPr>
    </w:p>
    <w:p w:rsidR="0072533C" w:rsidRDefault="0072533C">
      <w:r>
        <w:rPr>
          <w:noProof/>
        </w:rPr>
        <w:t>Please</w:t>
      </w:r>
      <w:r>
        <w:t xml:space="preserve"> write down this number.</w:t>
      </w:r>
    </w:p>
    <w:p w:rsidR="0072533C" w:rsidRPr="00F90EE2" w:rsidRDefault="000F33E0">
      <w:proofErr w:type="gramStart"/>
      <w:r>
        <w:t>0000002063 :</w:t>
      </w:r>
      <w:proofErr w:type="gramEnd"/>
      <w:r>
        <w:t>- EPADI031</w:t>
      </w:r>
    </w:p>
    <w:p w:rsidR="0072533C" w:rsidRDefault="0072533C">
      <w:pPr>
        <w:rPr>
          <w:szCs w:val="24"/>
        </w:rPr>
      </w:pPr>
    </w:p>
    <w:p w:rsidR="00691873" w:rsidRDefault="00691873">
      <w:pPr>
        <w:rPr>
          <w:rFonts w:cs="Arial"/>
        </w:rPr>
      </w:pPr>
      <w:bookmarkStart w:id="8" w:name="_Toc485369035"/>
      <w:r>
        <w:rPr>
          <w:rFonts w:cs="Arial"/>
        </w:rPr>
        <w:t>Step 9: Confirm Transfer Order</w:t>
      </w:r>
      <w:bookmarkEnd w:id="8"/>
    </w:p>
    <w:p w:rsidR="00691873" w:rsidRDefault="00691873">
      <w:pPr>
        <w:rPr>
          <w:szCs w:val="24"/>
        </w:rPr>
      </w:pPr>
      <w:r>
        <w:rPr>
          <w:szCs w:val="24"/>
          <w:highlight w:val="yellow"/>
        </w:rPr>
        <w:t>Submit the screen shot of Confirm Transfer Order screen for EPAD1### (2.5 points)</w:t>
      </w:r>
    </w:p>
    <w:p w:rsidR="00691873" w:rsidRDefault="00437116">
      <w:pPr>
        <w:rPr>
          <w:szCs w:val="24"/>
        </w:rPr>
      </w:pPr>
      <w:r>
        <w:rPr>
          <w:noProof/>
        </w:rPr>
        <w:drawing>
          <wp:inline distT="0" distB="0" distL="0" distR="0" wp14:anchorId="6BC5108D" wp14:editId="71F0B87A">
            <wp:extent cx="5943600" cy="14770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73" w:rsidRDefault="00691873">
      <w:pPr>
        <w:rPr>
          <w:rFonts w:cs="Arial"/>
        </w:rPr>
      </w:pPr>
      <w:bookmarkStart w:id="9" w:name="_Toc485369036"/>
      <w:r>
        <w:rPr>
          <w:rFonts w:cs="Arial"/>
        </w:rPr>
        <w:t>Step 10: Run Bin Status Report</w:t>
      </w:r>
      <w:bookmarkEnd w:id="9"/>
    </w:p>
    <w:p w:rsidR="00691873" w:rsidRDefault="00691873">
      <w:r>
        <w:rPr>
          <w:highlight w:val="yellow"/>
        </w:rPr>
        <w:t>Submit the screen shot of Bin Status Report: Overview screen (2.5 points)</w:t>
      </w:r>
      <w:r>
        <w:t>.</w:t>
      </w:r>
    </w:p>
    <w:p w:rsidR="00691873" w:rsidRDefault="00E1104B">
      <w:r>
        <w:rPr>
          <w:noProof/>
        </w:rPr>
        <w:lastRenderedPageBreak/>
        <w:drawing>
          <wp:inline distT="0" distB="0" distL="0" distR="0" wp14:anchorId="61E1962E" wp14:editId="4711D750">
            <wp:extent cx="5943600" cy="3116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73" w:rsidRDefault="00691873">
      <w:pPr>
        <w:rPr>
          <w:szCs w:val="24"/>
        </w:rPr>
      </w:pPr>
      <w:r>
        <w:rPr>
          <w:szCs w:val="24"/>
          <w:highlight w:val="yellow"/>
        </w:rPr>
        <w:t xml:space="preserve">Submit the screen shot </w:t>
      </w:r>
      <w:proofErr w:type="gramStart"/>
      <w:r>
        <w:rPr>
          <w:szCs w:val="24"/>
          <w:highlight w:val="yellow"/>
        </w:rPr>
        <w:t>of  Display</w:t>
      </w:r>
      <w:proofErr w:type="gramEnd"/>
      <w:r>
        <w:rPr>
          <w:szCs w:val="24"/>
          <w:highlight w:val="yellow"/>
        </w:rPr>
        <w:t xml:space="preserve"> Storage Bin (2.5 points</w:t>
      </w:r>
    </w:p>
    <w:p w:rsidR="00691873" w:rsidRDefault="00691873">
      <w:pPr>
        <w:rPr>
          <w:szCs w:val="24"/>
        </w:rPr>
      </w:pPr>
    </w:p>
    <w:p w:rsidR="00691873" w:rsidRDefault="007D05B0">
      <w:r>
        <w:rPr>
          <w:noProof/>
        </w:rPr>
        <w:lastRenderedPageBreak/>
        <w:drawing>
          <wp:inline distT="0" distB="0" distL="0" distR="0" wp14:anchorId="265D48DF" wp14:editId="221AF169">
            <wp:extent cx="5505450" cy="6162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69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ED"/>
    <w:rsid w:val="00004F7C"/>
    <w:rsid w:val="000F33E0"/>
    <w:rsid w:val="001641D0"/>
    <w:rsid w:val="001E2195"/>
    <w:rsid w:val="00217E4A"/>
    <w:rsid w:val="00437116"/>
    <w:rsid w:val="005E7031"/>
    <w:rsid w:val="00691873"/>
    <w:rsid w:val="0072533C"/>
    <w:rsid w:val="007D05B0"/>
    <w:rsid w:val="00894217"/>
    <w:rsid w:val="00914FD1"/>
    <w:rsid w:val="00A079F8"/>
    <w:rsid w:val="00A35F23"/>
    <w:rsid w:val="00A617A7"/>
    <w:rsid w:val="00AA3B09"/>
    <w:rsid w:val="00D74875"/>
    <w:rsid w:val="00E1104B"/>
    <w:rsid w:val="00EC0FED"/>
    <w:rsid w:val="00EF02EF"/>
    <w:rsid w:val="00F46779"/>
    <w:rsid w:val="00F9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B634"/>
  <w15:chartTrackingRefBased/>
  <w15:docId w15:val="{A4EA24B7-5F8B-40AA-8B21-F5D1CC7B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Cover">
    <w:name w:val="Heading1_Cover"/>
    <w:rsid w:val="00691873"/>
    <w:pPr>
      <w:tabs>
        <w:tab w:val="left" w:pos="8833"/>
      </w:tabs>
      <w:spacing w:after="0" w:line="240" w:lineRule="auto"/>
      <w:ind w:left="3544"/>
    </w:pPr>
    <w:rPr>
      <w:rFonts w:ascii="Arial" w:eastAsia="Times New Roman" w:hAnsi="Arial" w:cs="Times New Roman"/>
      <w:b/>
      <w:sz w:val="52"/>
      <w:szCs w:val="5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35</cp:revision>
  <dcterms:created xsi:type="dcterms:W3CDTF">2018-04-11T07:06:00Z</dcterms:created>
  <dcterms:modified xsi:type="dcterms:W3CDTF">2018-04-14T16:18:00Z</dcterms:modified>
</cp:coreProperties>
</file>