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2" w:rsidRDefault="004C0362" w:rsidP="004C03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Pankaj Kumar</w:t>
      </w:r>
    </w:p>
    <w:p w:rsidR="004C0362" w:rsidRDefault="004C0362" w:rsidP="009231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C64" w:rsidRDefault="00923133" w:rsidP="009231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133">
        <w:rPr>
          <w:rFonts w:ascii="Times New Roman" w:hAnsi="Times New Roman" w:cs="Times New Roman"/>
          <w:b/>
          <w:sz w:val="32"/>
          <w:szCs w:val="32"/>
        </w:rPr>
        <w:t>SAP ERP Configuration Phase I Exercise</w:t>
      </w:r>
      <w:r w:rsidR="0015705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5705B" w:rsidRDefault="0015705B" w:rsidP="009231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Total 60 points</w:t>
      </w:r>
    </w:p>
    <w:p w:rsidR="00923133" w:rsidRDefault="00923133" w:rsidP="009231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3133" w:rsidRDefault="00923133" w:rsidP="009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all the steps in the handout “SAP ERP Configuration Phase-I Financial Accounting.” </w:t>
      </w:r>
    </w:p>
    <w:p w:rsidR="00923133" w:rsidRDefault="00923133" w:rsidP="009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 the Part 1.4-Process Execution do the following:</w:t>
      </w:r>
    </w:p>
    <w:p w:rsidR="00923133" w:rsidRDefault="00923133" w:rsidP="00923133">
      <w:pPr>
        <w:rPr>
          <w:rFonts w:ascii="Times New Roman" w:hAnsi="Times New Roman" w:cs="Times New Roman"/>
          <w:sz w:val="24"/>
          <w:szCs w:val="24"/>
        </w:rPr>
      </w:pPr>
    </w:p>
    <w:p w:rsidR="00923133" w:rsidRDefault="00923133" w:rsidP="0092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screenshot of Display G/L Account Centrally (page 139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15705B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15705B">
        <w:rPr>
          <w:rFonts w:ascii="Times New Roman" w:hAnsi="Times New Roman" w:cs="Times New Roman"/>
          <w:sz w:val="24"/>
          <w:szCs w:val="24"/>
        </w:rPr>
        <w:t>12 points)</w:t>
      </w:r>
    </w:p>
    <w:p w:rsidR="00C8739C" w:rsidRPr="00C8739C" w:rsidRDefault="00984598" w:rsidP="00C87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208F5" wp14:editId="18159F99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33" w:rsidRDefault="00923133" w:rsidP="0092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screen shot of G/L Account Balance Display (page 141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15705B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15705B">
        <w:rPr>
          <w:rFonts w:ascii="Times New Roman" w:hAnsi="Times New Roman" w:cs="Times New Roman"/>
          <w:sz w:val="24"/>
          <w:szCs w:val="24"/>
        </w:rPr>
        <w:t>12 points)</w:t>
      </w:r>
    </w:p>
    <w:p w:rsidR="00BA50DA" w:rsidRDefault="00BA50DA" w:rsidP="00BA50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86500" wp14:editId="251B6593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DA" w:rsidRDefault="00BA50DA" w:rsidP="00BA50DA">
      <w:pPr>
        <w:rPr>
          <w:rFonts w:ascii="Times New Roman" w:hAnsi="Times New Roman" w:cs="Times New Roman"/>
          <w:sz w:val="24"/>
          <w:szCs w:val="24"/>
        </w:rPr>
      </w:pPr>
    </w:p>
    <w:p w:rsidR="00BA50DA" w:rsidRDefault="00BA50DA" w:rsidP="00BA50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52229" wp14:editId="33F51141">
            <wp:extent cx="45053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30" w:rsidRPr="00BA50DA" w:rsidRDefault="00780530" w:rsidP="00BA50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3133" w:rsidRDefault="0015705B" w:rsidP="0092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screen shot of Enter G/L Account Document: Company Code USXX (page 145) (12 points)</w:t>
      </w:r>
    </w:p>
    <w:p w:rsidR="00A33401" w:rsidRDefault="005E5BB8" w:rsidP="00A334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DFA7B" wp14:editId="3147A1F3">
            <wp:extent cx="594360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68" w:rsidRDefault="00371C68" w:rsidP="00A33401">
      <w:pPr>
        <w:rPr>
          <w:rFonts w:ascii="Times New Roman" w:hAnsi="Times New Roman" w:cs="Times New Roman"/>
          <w:sz w:val="24"/>
          <w:szCs w:val="24"/>
        </w:rPr>
      </w:pPr>
    </w:p>
    <w:p w:rsidR="00371C68" w:rsidRPr="00A33401" w:rsidRDefault="00371C68" w:rsidP="00A334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CBE77" wp14:editId="07A2E5C0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B" w:rsidRDefault="0015705B" w:rsidP="0092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screen shot of G/L Account Balance Display (page 147) (12 points)</w:t>
      </w:r>
    </w:p>
    <w:p w:rsidR="00A33401" w:rsidRPr="00A33401" w:rsidRDefault="00A33401" w:rsidP="00A33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3401" w:rsidRDefault="00543D43" w:rsidP="00A334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1D6" wp14:editId="45FF1E66">
            <wp:extent cx="5943600" cy="2012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43" w:rsidRPr="00A33401" w:rsidRDefault="00543D43" w:rsidP="00A33401">
      <w:pPr>
        <w:rPr>
          <w:rFonts w:ascii="Times New Roman" w:hAnsi="Times New Roman" w:cs="Times New Roman"/>
          <w:sz w:val="24"/>
          <w:szCs w:val="24"/>
        </w:rPr>
      </w:pPr>
    </w:p>
    <w:p w:rsidR="0015705B" w:rsidRDefault="0015705B" w:rsidP="0092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 screenshot of Balance Display: G/L Accounts for the Ledger OL (page 148) (12 points)</w:t>
      </w:r>
    </w:p>
    <w:p w:rsidR="00A33401" w:rsidRPr="00A33401" w:rsidRDefault="00722B44" w:rsidP="00A334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E9ECC" wp14:editId="507EC270">
            <wp:extent cx="59436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401" w:rsidRPr="00A3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525"/>
    <w:multiLevelType w:val="hybridMultilevel"/>
    <w:tmpl w:val="D260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33"/>
    <w:rsid w:val="0015705B"/>
    <w:rsid w:val="00371C68"/>
    <w:rsid w:val="00476120"/>
    <w:rsid w:val="004C0362"/>
    <w:rsid w:val="00543D43"/>
    <w:rsid w:val="005D2F0D"/>
    <w:rsid w:val="005E5BB8"/>
    <w:rsid w:val="006076E9"/>
    <w:rsid w:val="00722B44"/>
    <w:rsid w:val="00780530"/>
    <w:rsid w:val="007F14E3"/>
    <w:rsid w:val="00923133"/>
    <w:rsid w:val="00984598"/>
    <w:rsid w:val="00A33401"/>
    <w:rsid w:val="00BA50DA"/>
    <w:rsid w:val="00C8739C"/>
    <w:rsid w:val="00D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916"/>
  <w15:chartTrackingRefBased/>
  <w15:docId w15:val="{A4FE7010-F141-44D9-B3D5-DAF36DF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Chari, Kaushal</dc:creator>
  <cp:keywords/>
  <dc:description/>
  <cp:lastModifiedBy>Pankaj Kumar</cp:lastModifiedBy>
  <cp:revision>25</cp:revision>
  <dcterms:created xsi:type="dcterms:W3CDTF">2018-02-19T18:30:00Z</dcterms:created>
  <dcterms:modified xsi:type="dcterms:W3CDTF">2018-04-19T23:04:00Z</dcterms:modified>
</cp:coreProperties>
</file>