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51" w:rsidRPr="00777551" w:rsidRDefault="00777551" w:rsidP="00777551">
      <w:pPr>
        <w:shd w:val="clear" w:color="auto" w:fill="FFFFFF"/>
        <w:spacing w:before="360" w:after="240" w:line="240" w:lineRule="auto"/>
        <w:outlineLvl w:val="2"/>
        <w:rPr>
          <w:rFonts w:ascii="Segoe UI" w:eastAsia="Times New Roman" w:hAnsi="Segoe UI" w:cs="Segoe UI"/>
          <w:b/>
          <w:bCs/>
          <w:color w:val="24292E"/>
          <w:sz w:val="30"/>
          <w:szCs w:val="30"/>
        </w:rPr>
      </w:pPr>
      <w:r w:rsidRPr="00777551">
        <w:rPr>
          <w:rFonts w:ascii="Segoe UI" w:eastAsia="Times New Roman" w:hAnsi="Segoe UI" w:cs="Segoe UI"/>
          <w:b/>
          <w:bCs/>
          <w:color w:val="24292E"/>
          <w:sz w:val="30"/>
          <w:szCs w:val="30"/>
        </w:rPr>
        <w:t>Design Question</w:t>
      </w:r>
    </w:p>
    <w:p w:rsidR="00777551" w:rsidRDefault="00777551" w:rsidP="00777551">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hAnsi="Segoe UI" w:cs="Segoe UI"/>
          <w:color w:val="24292E"/>
          <w:shd w:val="clear" w:color="auto" w:fill="FFFFFF"/>
        </w:rPr>
        <w:t xml:space="preserve">Design </w:t>
      </w: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Google Analytic like Backend System. We need to provide Google Analytic like services to our customers. Please provide a high level solution design for the backend system. Feel free to choose any open source tools as you want.</w:t>
      </w:r>
    </w:p>
    <w:p w:rsidR="00777551" w:rsidRPr="00777551" w:rsidRDefault="00777551" w:rsidP="00777551">
      <w:pPr>
        <w:shd w:val="clear" w:color="auto" w:fill="FFFFFF"/>
        <w:spacing w:before="360" w:after="240" w:line="240" w:lineRule="auto"/>
        <w:outlineLvl w:val="2"/>
        <w:rPr>
          <w:rFonts w:ascii="Segoe UI" w:eastAsia="Times New Roman" w:hAnsi="Segoe UI" w:cs="Segoe UI"/>
          <w:b/>
          <w:bCs/>
          <w:color w:val="24292E"/>
          <w:sz w:val="30"/>
          <w:szCs w:val="30"/>
        </w:rPr>
      </w:pPr>
      <w:r w:rsidRPr="00777551">
        <w:rPr>
          <w:rFonts w:ascii="Segoe UI" w:eastAsia="Times New Roman" w:hAnsi="Segoe UI" w:cs="Segoe UI"/>
          <w:b/>
          <w:bCs/>
          <w:color w:val="24292E"/>
          <w:sz w:val="30"/>
          <w:szCs w:val="30"/>
        </w:rPr>
        <w:t>Requirements</w:t>
      </w:r>
    </w:p>
    <w:p w:rsidR="00777551" w:rsidRPr="00777551" w:rsidRDefault="00777551" w:rsidP="0077755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77551">
        <w:rPr>
          <w:rFonts w:ascii="Segoe UI" w:eastAsia="Times New Roman" w:hAnsi="Segoe UI" w:cs="Segoe UI"/>
          <w:color w:val="24292E"/>
          <w:sz w:val="24"/>
          <w:szCs w:val="24"/>
        </w:rPr>
        <w:t>Handle large write volume: Billions of write events per day.</w:t>
      </w:r>
    </w:p>
    <w:p w:rsidR="00777551" w:rsidRPr="00777551" w:rsidRDefault="00777551" w:rsidP="007775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7551">
        <w:rPr>
          <w:rFonts w:ascii="Segoe UI" w:eastAsia="Times New Roman" w:hAnsi="Segoe UI" w:cs="Segoe UI"/>
          <w:color w:val="24292E"/>
          <w:sz w:val="24"/>
          <w:szCs w:val="24"/>
        </w:rPr>
        <w:t>Handle large read/query volume: Millions of merchants wish to gain insight into their business. Read/Query patterns are time-series related metrics.</w:t>
      </w:r>
    </w:p>
    <w:p w:rsidR="00777551" w:rsidRPr="00777551" w:rsidRDefault="00777551" w:rsidP="007775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7551">
        <w:rPr>
          <w:rFonts w:ascii="Segoe UI" w:eastAsia="Times New Roman" w:hAnsi="Segoe UI" w:cs="Segoe UI"/>
          <w:color w:val="24292E"/>
          <w:sz w:val="24"/>
          <w:szCs w:val="24"/>
        </w:rPr>
        <w:t>Provide metrics to customers with at most one hour delay.</w:t>
      </w:r>
    </w:p>
    <w:p w:rsidR="00777551" w:rsidRPr="00777551" w:rsidRDefault="00777551" w:rsidP="007775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7551">
        <w:rPr>
          <w:rFonts w:ascii="Segoe UI" w:eastAsia="Times New Roman" w:hAnsi="Segoe UI" w:cs="Segoe UI"/>
          <w:color w:val="24292E"/>
          <w:sz w:val="24"/>
          <w:szCs w:val="24"/>
        </w:rPr>
        <w:t>Run with minimum downtime.</w:t>
      </w:r>
    </w:p>
    <w:p w:rsidR="00777551" w:rsidRPr="00777551" w:rsidRDefault="00777551" w:rsidP="007775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7551">
        <w:rPr>
          <w:rFonts w:ascii="Segoe UI" w:eastAsia="Times New Roman" w:hAnsi="Segoe UI" w:cs="Segoe UI"/>
          <w:color w:val="24292E"/>
          <w:sz w:val="24"/>
          <w:szCs w:val="24"/>
        </w:rPr>
        <w:t>Have the ability to reprocess historical data in case of bugs in the processing logic.</w:t>
      </w:r>
    </w:p>
    <w:p w:rsidR="00A51340" w:rsidRDefault="00A51340"/>
    <w:p w:rsidR="00777551" w:rsidRDefault="00777551" w:rsidP="00777551">
      <w:pPr>
        <w:shd w:val="clear" w:color="auto" w:fill="FFFFFF"/>
        <w:spacing w:before="360" w:after="240" w:line="240" w:lineRule="auto"/>
        <w:outlineLvl w:val="2"/>
        <w:rPr>
          <w:rFonts w:ascii="Segoe UI" w:eastAsia="Times New Roman" w:hAnsi="Segoe UI" w:cs="Segoe UI"/>
          <w:b/>
          <w:bCs/>
          <w:color w:val="24292E"/>
          <w:sz w:val="30"/>
          <w:szCs w:val="30"/>
        </w:rPr>
      </w:pPr>
      <w:r w:rsidRPr="00777551">
        <w:rPr>
          <w:rFonts w:ascii="Segoe UI" w:eastAsia="Times New Roman" w:hAnsi="Segoe UI" w:cs="Segoe UI"/>
          <w:b/>
          <w:bCs/>
          <w:color w:val="24292E"/>
          <w:sz w:val="30"/>
          <w:szCs w:val="30"/>
        </w:rPr>
        <w:t>Design Solution</w:t>
      </w:r>
    </w:p>
    <w:p w:rsidR="00777551" w:rsidRDefault="00EE5413" w:rsidP="00777551">
      <w:pPr>
        <w:shd w:val="clear" w:color="auto" w:fill="FFFFFF"/>
        <w:spacing w:before="360" w:after="240" w:line="240" w:lineRule="auto"/>
        <w:outlineLvl w:val="2"/>
        <w:rPr>
          <w:rFonts w:ascii="Segoe UI" w:eastAsia="Times New Roman" w:hAnsi="Segoe UI" w:cs="Segoe UI"/>
          <w:bCs/>
          <w:color w:val="24292E"/>
          <w:sz w:val="30"/>
          <w:szCs w:val="30"/>
        </w:rPr>
      </w:pPr>
      <w:r>
        <w:rPr>
          <w:noProof/>
        </w:rPr>
        <w:drawing>
          <wp:inline distT="0" distB="0" distL="0" distR="0" wp14:anchorId="390339A8" wp14:editId="30366899">
            <wp:extent cx="594360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710"/>
                    </a:xfrm>
                    <a:prstGeom prst="rect">
                      <a:avLst/>
                    </a:prstGeom>
                  </pic:spPr>
                </pic:pic>
              </a:graphicData>
            </a:graphic>
          </wp:inline>
        </w:drawing>
      </w:r>
    </w:p>
    <w:p w:rsidR="00877E05" w:rsidRDefault="00877E05" w:rsidP="00877E05">
      <w:pPr>
        <w:pStyle w:val="gh"/>
        <w:shd w:val="clear" w:color="auto" w:fill="FFFFFF"/>
        <w:spacing w:before="206" w:beforeAutospacing="0" w:after="0" w:afterAutospacing="0" w:line="480" w:lineRule="atLeast"/>
        <w:rPr>
          <w:rFonts w:ascii="Georgia" w:hAnsi="Georgia"/>
          <w:color w:val="292929"/>
          <w:spacing w:val="-1"/>
          <w:sz w:val="32"/>
          <w:szCs w:val="32"/>
        </w:rPr>
      </w:pPr>
    </w:p>
    <w:p w:rsidR="00877E05" w:rsidRDefault="007F4B7D" w:rsidP="00877E05">
      <w:pPr>
        <w:pStyle w:val="gh"/>
        <w:shd w:val="clear" w:color="auto" w:fill="FFFFFF"/>
        <w:spacing w:before="206" w:beforeAutospacing="0" w:after="0" w:afterAutospacing="0" w:line="480" w:lineRule="atLeast"/>
        <w:rPr>
          <w:rFonts w:ascii="Georgia" w:hAnsi="Georgia"/>
          <w:b/>
          <w:color w:val="292929"/>
          <w:spacing w:val="-1"/>
          <w:sz w:val="40"/>
          <w:szCs w:val="40"/>
        </w:rPr>
      </w:pPr>
      <w:r w:rsidRPr="007F4B7D">
        <w:rPr>
          <w:rFonts w:ascii="Georgia" w:hAnsi="Georgia"/>
          <w:b/>
          <w:color w:val="292929"/>
          <w:spacing w:val="-1"/>
          <w:sz w:val="40"/>
          <w:szCs w:val="40"/>
        </w:rPr>
        <w:t xml:space="preserve">Design Components </w:t>
      </w:r>
    </w:p>
    <w:p w:rsidR="007F4B7D" w:rsidRPr="007F4B7D" w:rsidRDefault="007F4B7D" w:rsidP="00877E05">
      <w:pPr>
        <w:pStyle w:val="gh"/>
        <w:shd w:val="clear" w:color="auto" w:fill="FFFFFF"/>
        <w:spacing w:before="206" w:beforeAutospacing="0" w:after="0" w:afterAutospacing="0" w:line="480" w:lineRule="atLeast"/>
        <w:rPr>
          <w:rFonts w:ascii="Georgia" w:hAnsi="Georgia"/>
          <w:color w:val="292929"/>
          <w:spacing w:val="-1"/>
          <w:sz w:val="40"/>
          <w:szCs w:val="40"/>
        </w:rPr>
      </w:pPr>
    </w:p>
    <w:p w:rsidR="00877E05" w:rsidRPr="00877E05" w:rsidRDefault="00877E05" w:rsidP="00877E05">
      <w:pPr>
        <w:pStyle w:val="gh"/>
        <w:shd w:val="clear" w:color="auto" w:fill="FFFFFF"/>
        <w:spacing w:before="206" w:beforeAutospacing="0" w:after="0" w:afterAutospacing="0" w:line="480" w:lineRule="atLeast"/>
        <w:rPr>
          <w:rFonts w:ascii="Georgia" w:hAnsi="Georgia"/>
          <w:b/>
          <w:color w:val="292929"/>
          <w:spacing w:val="-1"/>
          <w:sz w:val="32"/>
          <w:szCs w:val="32"/>
        </w:rPr>
      </w:pPr>
      <w:r w:rsidRPr="00877E05">
        <w:rPr>
          <w:rFonts w:ascii="Georgia" w:hAnsi="Georgia"/>
          <w:b/>
          <w:color w:val="292929"/>
          <w:spacing w:val="-1"/>
          <w:sz w:val="32"/>
          <w:szCs w:val="32"/>
        </w:rPr>
        <w:t>HA Proxy</w:t>
      </w:r>
    </w:p>
    <w:p w:rsidR="00877E05" w:rsidRPr="007F4B7D" w:rsidRDefault="00877E05" w:rsidP="00877E05">
      <w:pPr>
        <w:pStyle w:val="gh"/>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t>HA</w:t>
      </w:r>
      <w:r w:rsidRPr="007F4B7D">
        <w:rPr>
          <w:rFonts w:ascii="Segoe UI" w:hAnsi="Segoe UI" w:cs="Segoe UI"/>
          <w:color w:val="24292E"/>
        </w:rPr>
        <w:t xml:space="preserve"> </w:t>
      </w:r>
      <w:r w:rsidRPr="007F4B7D">
        <w:rPr>
          <w:rFonts w:ascii="Segoe UI" w:hAnsi="Segoe UI" w:cs="Segoe UI"/>
          <w:color w:val="24292E"/>
        </w:rPr>
        <w:t xml:space="preserve">Proxy, which stands for High Availability Proxy, is a popular open source software TCP/HTTP Load Balancer and </w:t>
      </w:r>
      <w:proofErr w:type="spellStart"/>
      <w:r w:rsidRPr="007F4B7D">
        <w:rPr>
          <w:rFonts w:ascii="Segoe UI" w:hAnsi="Segoe UI" w:cs="Segoe UI"/>
          <w:color w:val="24292E"/>
        </w:rPr>
        <w:t>proxying</w:t>
      </w:r>
      <w:proofErr w:type="spellEnd"/>
      <w:r w:rsidRPr="007F4B7D">
        <w:rPr>
          <w:rFonts w:ascii="Segoe UI" w:hAnsi="Segoe UI" w:cs="Segoe UI"/>
          <w:color w:val="24292E"/>
        </w:rPr>
        <w:t xml:space="preserve"> solution. Its most common use is to improve the performance and reliability of a server environment by distributing the workload across multiple servers. It is used in many high-profile environments, including: </w:t>
      </w:r>
      <w:proofErr w:type="spellStart"/>
      <w:r w:rsidRPr="007F4B7D">
        <w:rPr>
          <w:rFonts w:ascii="Segoe UI" w:hAnsi="Segoe UI" w:cs="Segoe UI"/>
          <w:color w:val="24292E"/>
        </w:rPr>
        <w:t>GitHub</w:t>
      </w:r>
      <w:proofErr w:type="spellEnd"/>
      <w:r w:rsidRPr="007F4B7D">
        <w:rPr>
          <w:rFonts w:ascii="Segoe UI" w:hAnsi="Segoe UI" w:cs="Segoe UI"/>
          <w:color w:val="24292E"/>
        </w:rPr>
        <w:t xml:space="preserve">, </w:t>
      </w:r>
      <w:proofErr w:type="spellStart"/>
      <w:r w:rsidRPr="007F4B7D">
        <w:rPr>
          <w:rFonts w:ascii="Segoe UI" w:hAnsi="Segoe UI" w:cs="Segoe UI"/>
          <w:color w:val="24292E"/>
        </w:rPr>
        <w:t>Imgur</w:t>
      </w:r>
      <w:proofErr w:type="spellEnd"/>
      <w:r w:rsidRPr="007F4B7D">
        <w:rPr>
          <w:rFonts w:ascii="Segoe UI" w:hAnsi="Segoe UI" w:cs="Segoe UI"/>
          <w:color w:val="24292E"/>
        </w:rPr>
        <w:t xml:space="preserve">, </w:t>
      </w:r>
      <w:proofErr w:type="spellStart"/>
      <w:r w:rsidRPr="007F4B7D">
        <w:rPr>
          <w:rFonts w:ascii="Segoe UI" w:hAnsi="Segoe UI" w:cs="Segoe UI"/>
          <w:color w:val="24292E"/>
        </w:rPr>
        <w:t>Instagram</w:t>
      </w:r>
      <w:proofErr w:type="spellEnd"/>
      <w:r w:rsidRPr="007F4B7D">
        <w:rPr>
          <w:rFonts w:ascii="Segoe UI" w:hAnsi="Segoe UI" w:cs="Segoe UI"/>
          <w:color w:val="24292E"/>
        </w:rPr>
        <w:t>, and Twitter.</w:t>
      </w:r>
    </w:p>
    <w:p w:rsidR="00877E05" w:rsidRPr="007F4B7D" w:rsidRDefault="00877E05" w:rsidP="00877E05">
      <w:pPr>
        <w:pStyle w:val="gh"/>
        <w:shd w:val="clear" w:color="auto" w:fill="FFFFFF"/>
        <w:spacing w:before="480" w:beforeAutospacing="0" w:after="0" w:afterAutospacing="0" w:line="480" w:lineRule="atLeast"/>
        <w:rPr>
          <w:rFonts w:ascii="Segoe UI" w:hAnsi="Segoe UI" w:cs="Segoe UI"/>
          <w:color w:val="24292E"/>
        </w:rPr>
      </w:pPr>
      <w:r w:rsidRPr="007F4B7D">
        <w:rPr>
          <w:rFonts w:ascii="Segoe UI" w:hAnsi="Segoe UI" w:cs="Segoe UI"/>
          <w:color w:val="24292E"/>
        </w:rPr>
        <w:t>A backend can contain one or many servers in it — generally speaking, adding more servers to your backend will increase your potential load capacity by spreading the load over multiple servers. Increased reliability is also achieved through this manner, in case some of your backend servers become unavailable.</w:t>
      </w:r>
    </w:p>
    <w:p w:rsidR="0074381C" w:rsidRDefault="0074381C" w:rsidP="00777551">
      <w:pPr>
        <w:shd w:val="clear" w:color="auto" w:fill="FFFFFF"/>
        <w:spacing w:before="360" w:after="240" w:line="240" w:lineRule="auto"/>
        <w:outlineLvl w:val="2"/>
        <w:rPr>
          <w:rFonts w:ascii="Segoe UI" w:eastAsia="Times New Roman" w:hAnsi="Segoe UI" w:cs="Segoe UI"/>
          <w:bCs/>
          <w:color w:val="24292E"/>
          <w:sz w:val="30"/>
          <w:szCs w:val="30"/>
        </w:rPr>
      </w:pPr>
    </w:p>
    <w:p w:rsidR="00877E05" w:rsidRPr="00877E05" w:rsidRDefault="00877E05" w:rsidP="00777551">
      <w:pPr>
        <w:shd w:val="clear" w:color="auto" w:fill="FFFFFF"/>
        <w:spacing w:before="360" w:after="240" w:line="240" w:lineRule="auto"/>
        <w:outlineLvl w:val="2"/>
        <w:rPr>
          <w:rFonts w:ascii="Segoe UI" w:eastAsia="Times New Roman" w:hAnsi="Segoe UI" w:cs="Segoe UI"/>
          <w:b/>
          <w:bCs/>
          <w:color w:val="24292E"/>
          <w:sz w:val="30"/>
          <w:szCs w:val="30"/>
        </w:rPr>
      </w:pPr>
      <w:r w:rsidRPr="00877E05">
        <w:rPr>
          <w:rFonts w:ascii="Georgia" w:hAnsi="Georgia"/>
          <w:b/>
          <w:color w:val="292929"/>
          <w:spacing w:val="-1"/>
          <w:sz w:val="32"/>
          <w:szCs w:val="32"/>
        </w:rPr>
        <w:t>Apache Kafka</w:t>
      </w:r>
    </w:p>
    <w:p w:rsidR="007F4B7D" w:rsidRDefault="00877E05" w:rsidP="007F4B7D">
      <w:pPr>
        <w:pStyle w:val="gh"/>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t>Apache Kafka is used for building real-time streaming data pipelines that reliably get data between many independent systems or applications.</w:t>
      </w:r>
    </w:p>
    <w:p w:rsidR="007F4B7D" w:rsidRDefault="00877E05" w:rsidP="007F4B7D">
      <w:pPr>
        <w:pStyle w:val="gh"/>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t>It allows:</w:t>
      </w:r>
      <w:r w:rsidR="007F4B7D">
        <w:rPr>
          <w:rFonts w:ascii="Segoe UI" w:hAnsi="Segoe UI" w:cs="Segoe UI"/>
          <w:color w:val="24292E"/>
        </w:rPr>
        <w:t xml:space="preserve"> </w:t>
      </w:r>
    </w:p>
    <w:p w:rsidR="00D36BC2" w:rsidRDefault="00877E05" w:rsidP="00D36BC2">
      <w:pPr>
        <w:pStyle w:val="gh"/>
        <w:numPr>
          <w:ilvl w:val="0"/>
          <w:numId w:val="4"/>
        </w:numPr>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t>Publishing and subscribing to streams of records</w:t>
      </w:r>
      <w:r w:rsidR="00D36BC2">
        <w:rPr>
          <w:rFonts w:ascii="Segoe UI" w:hAnsi="Segoe UI" w:cs="Segoe UI"/>
          <w:color w:val="24292E"/>
        </w:rPr>
        <w:t xml:space="preserve"> </w:t>
      </w:r>
    </w:p>
    <w:p w:rsidR="00D36BC2" w:rsidRDefault="00877E05" w:rsidP="00D36BC2">
      <w:pPr>
        <w:pStyle w:val="gh"/>
        <w:numPr>
          <w:ilvl w:val="0"/>
          <w:numId w:val="4"/>
        </w:numPr>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t>Storing streams of records in a fault-tolerant, durable way</w:t>
      </w:r>
      <w:r w:rsidR="00D36BC2">
        <w:rPr>
          <w:rFonts w:ascii="Segoe UI" w:hAnsi="Segoe UI" w:cs="Segoe UI"/>
          <w:color w:val="24292E"/>
        </w:rPr>
        <w:t>.</w:t>
      </w:r>
    </w:p>
    <w:p w:rsidR="00D36BC2" w:rsidRDefault="00877E05" w:rsidP="00D36BC2">
      <w:pPr>
        <w:pStyle w:val="gh"/>
        <w:numPr>
          <w:ilvl w:val="0"/>
          <w:numId w:val="4"/>
        </w:numPr>
        <w:shd w:val="clear" w:color="auto" w:fill="FFFFFF"/>
        <w:spacing w:before="206" w:beforeAutospacing="0" w:after="0" w:afterAutospacing="0" w:line="480" w:lineRule="atLeast"/>
        <w:rPr>
          <w:rFonts w:ascii="Segoe UI" w:hAnsi="Segoe UI" w:cs="Segoe UI"/>
          <w:color w:val="24292E"/>
        </w:rPr>
      </w:pPr>
      <w:r w:rsidRPr="007F4B7D">
        <w:rPr>
          <w:rFonts w:ascii="Segoe UI" w:hAnsi="Segoe UI" w:cs="Segoe UI"/>
          <w:color w:val="24292E"/>
        </w:rPr>
        <w:lastRenderedPageBreak/>
        <w:t xml:space="preserve">Kafka stores messages for a specified time and In case of error in processing logic these messages can be replayed </w:t>
      </w:r>
      <w:r w:rsidR="00D36BC2">
        <w:rPr>
          <w:rFonts w:ascii="Segoe UI" w:hAnsi="Segoe UI" w:cs="Segoe UI"/>
          <w:color w:val="24292E"/>
        </w:rPr>
        <w:t>by changing t</w:t>
      </w:r>
      <w:r w:rsidRPr="007F4B7D">
        <w:rPr>
          <w:rFonts w:ascii="Segoe UI" w:hAnsi="Segoe UI" w:cs="Segoe UI"/>
          <w:color w:val="24292E"/>
        </w:rPr>
        <w:t xml:space="preserve">opic Index. </w:t>
      </w:r>
    </w:p>
    <w:p w:rsidR="00877E05" w:rsidRPr="00D36BC2" w:rsidRDefault="00877E05" w:rsidP="00D36BC2">
      <w:pPr>
        <w:pStyle w:val="gh"/>
        <w:shd w:val="clear" w:color="auto" w:fill="FFFFFF"/>
        <w:spacing w:before="206" w:beforeAutospacing="0" w:after="0" w:afterAutospacing="0" w:line="480" w:lineRule="atLeast"/>
        <w:ind w:left="360"/>
        <w:rPr>
          <w:rFonts w:ascii="Segoe UI" w:hAnsi="Segoe UI" w:cs="Segoe UI"/>
          <w:color w:val="24292E"/>
        </w:rPr>
      </w:pPr>
      <w:r w:rsidRPr="00D36BC2">
        <w:rPr>
          <w:rFonts w:ascii="Segoe UI" w:hAnsi="Segoe UI" w:cs="Segoe UI"/>
          <w:color w:val="24292E"/>
        </w:rPr>
        <w:t xml:space="preserve">Kafka Streams being scalable, highly available and fault-tolerant, and providing the streams functionality (transformations / </w:t>
      </w:r>
      <w:bookmarkStart w:id="0" w:name="_GoBack"/>
      <w:proofErr w:type="spellStart"/>
      <w:r w:rsidRPr="00D36BC2">
        <w:rPr>
          <w:rFonts w:ascii="Segoe UI" w:hAnsi="Segoe UI" w:cs="Segoe UI"/>
          <w:color w:val="24292E"/>
        </w:rPr>
        <w:t>stateful</w:t>
      </w:r>
      <w:proofErr w:type="spellEnd"/>
      <w:r w:rsidRPr="00D36BC2">
        <w:rPr>
          <w:rFonts w:ascii="Segoe UI" w:hAnsi="Segoe UI" w:cs="Segoe UI"/>
          <w:color w:val="24292E"/>
        </w:rPr>
        <w:t xml:space="preserve"> </w:t>
      </w:r>
      <w:bookmarkEnd w:id="0"/>
      <w:r w:rsidRPr="00D36BC2">
        <w:rPr>
          <w:rFonts w:ascii="Segoe UI" w:hAnsi="Segoe UI" w:cs="Segoe UI"/>
          <w:color w:val="24292E"/>
        </w:rPr>
        <w:t>transformations) are what we need — not to mention Kafka being a reliable and mature messaging system.</w:t>
      </w:r>
    </w:p>
    <w:p w:rsidR="00877E05" w:rsidRDefault="00877E05" w:rsidP="00877E05">
      <w:pPr>
        <w:pStyle w:val="gh"/>
        <w:shd w:val="clear" w:color="auto" w:fill="FFFFFF"/>
        <w:spacing w:before="480" w:beforeAutospacing="0" w:after="0" w:afterAutospacing="0" w:line="480" w:lineRule="atLeast"/>
        <w:rPr>
          <w:rFonts w:ascii="Segoe UI" w:hAnsi="Segoe UI" w:cs="Segoe UI"/>
          <w:color w:val="24292E"/>
        </w:rPr>
      </w:pPr>
      <w:r w:rsidRPr="007F4B7D">
        <w:rPr>
          <w:rFonts w:ascii="Segoe UI" w:hAnsi="Segoe UI" w:cs="Segoe UI"/>
          <w:color w:val="24292E"/>
        </w:rPr>
        <w:t>Kafka is run as a cluster on one or more servers that can span multiple datacenters spread across geographies. Those servers are usually called brokers.</w:t>
      </w:r>
      <w:r w:rsidRPr="007F4B7D">
        <w:rPr>
          <w:rFonts w:ascii="Segoe UI" w:hAnsi="Segoe UI" w:cs="Segoe UI"/>
          <w:color w:val="24292E"/>
        </w:rPr>
        <w:br/>
      </w:r>
      <w:r w:rsidRPr="007F4B7D">
        <w:rPr>
          <w:rFonts w:ascii="Segoe UI" w:hAnsi="Segoe UI" w:cs="Segoe UI"/>
          <w:color w:val="24292E"/>
        </w:rPr>
        <w:br/>
        <w:t>Kafka Streams is a pretty fast, lightweight stream processing solution that works best if all of the data ingestion is coming through Apache Kafka. The ingested data is read directly from Kafka by Apa</w:t>
      </w:r>
      <w:r w:rsidRPr="007F4B7D">
        <w:rPr>
          <w:rFonts w:ascii="Segoe UI" w:hAnsi="Segoe UI" w:cs="Segoe UI"/>
          <w:color w:val="24292E"/>
        </w:rPr>
        <w:t>che Spark for stream processing</w:t>
      </w:r>
    </w:p>
    <w:p w:rsidR="00D36BC2" w:rsidRDefault="00D36BC2" w:rsidP="00D36BC2">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Apache Spark</w:t>
      </w:r>
    </w:p>
    <w:p w:rsidR="00D36BC2" w:rsidRDefault="00D36BC2" w:rsidP="00D36BC2">
      <w:pPr>
        <w:pStyle w:val="gh"/>
        <w:shd w:val="clear" w:color="auto" w:fill="FFFFFF"/>
        <w:spacing w:before="206" w:beforeAutospacing="0" w:after="0" w:afterAutospacing="0" w:line="480" w:lineRule="atLeast"/>
        <w:rPr>
          <w:rFonts w:ascii="Segoe UI" w:hAnsi="Segoe UI" w:cs="Segoe UI"/>
          <w:color w:val="24292E"/>
        </w:rPr>
      </w:pPr>
      <w:r w:rsidRPr="00D36BC2">
        <w:rPr>
          <w:rFonts w:ascii="Segoe UI" w:hAnsi="Segoe UI" w:cs="Segoe UI"/>
          <w:color w:val="24292E"/>
        </w:rPr>
        <w:t>Spark Streaming is an extension of the core Spark API that enables scalable, high-throughput, fault-tolerant stream processing of live data streams.</w:t>
      </w:r>
    </w:p>
    <w:p w:rsidR="00D36BC2" w:rsidRDefault="00D36BC2" w:rsidP="00D36BC2">
      <w:pPr>
        <w:pStyle w:val="gh"/>
        <w:shd w:val="clear" w:color="auto" w:fill="FFFFFF"/>
        <w:spacing w:before="206" w:beforeAutospacing="0" w:after="0" w:afterAutospacing="0" w:line="480" w:lineRule="atLeast"/>
        <w:rPr>
          <w:rFonts w:ascii="Segoe UI" w:hAnsi="Segoe UI" w:cs="Segoe UI"/>
          <w:color w:val="24292E"/>
        </w:rPr>
      </w:pPr>
      <w:r w:rsidRPr="00D36BC2">
        <w:rPr>
          <w:rFonts w:ascii="Segoe UI" w:hAnsi="Segoe UI" w:cs="Segoe UI"/>
          <w:color w:val="24292E"/>
        </w:rPr>
        <w:t xml:space="preserve">It provides a high-level abstraction called a discretized stream, or </w:t>
      </w:r>
      <w:proofErr w:type="spellStart"/>
      <w:r w:rsidRPr="00D36BC2">
        <w:rPr>
          <w:rFonts w:ascii="Segoe UI" w:hAnsi="Segoe UI" w:cs="Segoe UI"/>
          <w:color w:val="24292E"/>
        </w:rPr>
        <w:t>DStream</w:t>
      </w:r>
      <w:proofErr w:type="spellEnd"/>
      <w:r w:rsidRPr="00D36BC2">
        <w:rPr>
          <w:rFonts w:ascii="Segoe UI" w:hAnsi="Segoe UI" w:cs="Segoe UI"/>
          <w:color w:val="24292E"/>
        </w:rPr>
        <w:t xml:space="preserve">, which represents a continuous stream of </w:t>
      </w:r>
      <w:proofErr w:type="spellStart"/>
      <w:r w:rsidRPr="00D36BC2">
        <w:rPr>
          <w:rFonts w:ascii="Segoe UI" w:hAnsi="Segoe UI" w:cs="Segoe UI"/>
          <w:color w:val="24292E"/>
        </w:rPr>
        <w:t>data.</w:t>
      </w:r>
      <w:proofErr w:type="spellEnd"/>
    </w:p>
    <w:p w:rsidR="00D36BC2" w:rsidRPr="00D36BC2" w:rsidRDefault="00D36BC2" w:rsidP="00D36BC2">
      <w:pPr>
        <w:pStyle w:val="gh"/>
        <w:shd w:val="clear" w:color="auto" w:fill="FFFFFF"/>
        <w:spacing w:before="206" w:beforeAutospacing="0" w:after="0" w:afterAutospacing="0" w:line="480" w:lineRule="atLeast"/>
        <w:rPr>
          <w:rFonts w:ascii="Segoe UI" w:hAnsi="Segoe UI" w:cs="Segoe UI"/>
          <w:color w:val="24292E"/>
        </w:rPr>
      </w:pPr>
      <w:proofErr w:type="spellStart"/>
      <w:r w:rsidRPr="00D36BC2">
        <w:rPr>
          <w:rFonts w:ascii="Segoe UI" w:hAnsi="Segoe UI" w:cs="Segoe UI"/>
          <w:color w:val="24292E"/>
        </w:rPr>
        <w:t>DStreams</w:t>
      </w:r>
      <w:proofErr w:type="spellEnd"/>
      <w:r w:rsidRPr="00D36BC2">
        <w:rPr>
          <w:rFonts w:ascii="Segoe UI" w:hAnsi="Segoe UI" w:cs="Segoe UI"/>
          <w:color w:val="24292E"/>
        </w:rPr>
        <w:t xml:space="preserve"> can be created either from input data streams from sources such as Kafka, Flume, and Kinesis, or by applying high-level operations on other </w:t>
      </w:r>
      <w:proofErr w:type="spellStart"/>
      <w:r w:rsidRPr="00D36BC2">
        <w:rPr>
          <w:rFonts w:ascii="Segoe UI" w:hAnsi="Segoe UI" w:cs="Segoe UI"/>
          <w:color w:val="24292E"/>
        </w:rPr>
        <w:t>DStreams</w:t>
      </w:r>
      <w:proofErr w:type="spellEnd"/>
      <w:r w:rsidRPr="00D36BC2">
        <w:rPr>
          <w:rFonts w:ascii="Segoe UI" w:hAnsi="Segoe UI" w:cs="Segoe UI"/>
          <w:color w:val="24292E"/>
        </w:rPr>
        <w:t xml:space="preserve">. Internally, a </w:t>
      </w:r>
      <w:proofErr w:type="spellStart"/>
      <w:r w:rsidRPr="00D36BC2">
        <w:rPr>
          <w:rFonts w:ascii="Segoe UI" w:hAnsi="Segoe UI" w:cs="Segoe UI"/>
          <w:color w:val="24292E"/>
        </w:rPr>
        <w:t>DStream</w:t>
      </w:r>
      <w:proofErr w:type="spellEnd"/>
      <w:r w:rsidRPr="00D36BC2">
        <w:rPr>
          <w:rFonts w:ascii="Segoe UI" w:hAnsi="Segoe UI" w:cs="Segoe UI"/>
          <w:color w:val="24292E"/>
        </w:rPr>
        <w:t xml:space="preserve"> is represented as a sequence of RDDs</w:t>
      </w:r>
    </w:p>
    <w:p w:rsidR="00D36BC2" w:rsidRDefault="00D36BC2" w:rsidP="00D36BC2">
      <w:pPr>
        <w:pStyle w:val="gh"/>
        <w:shd w:val="clear" w:color="auto" w:fill="FFFFFF"/>
        <w:spacing w:before="206" w:beforeAutospacing="0" w:after="0" w:afterAutospacing="0" w:line="480" w:lineRule="atLeast"/>
        <w:rPr>
          <w:rFonts w:ascii="Segoe UI" w:hAnsi="Segoe UI" w:cs="Segoe UI"/>
          <w:color w:val="24292E"/>
        </w:rPr>
      </w:pPr>
    </w:p>
    <w:p w:rsidR="00D36BC2" w:rsidRDefault="00D36BC2" w:rsidP="00D36BC2">
      <w:pPr>
        <w:pStyle w:val="Heading1"/>
        <w:shd w:val="clear" w:color="auto" w:fill="FFFFFF"/>
        <w:spacing w:before="468" w:line="540" w:lineRule="atLeast"/>
        <w:rPr>
          <w:rFonts w:ascii="Helvetica" w:hAnsi="Helvetica" w:cs="Helvetica"/>
          <w:b/>
          <w:bCs/>
          <w:color w:val="292929"/>
          <w:sz w:val="45"/>
          <w:szCs w:val="45"/>
        </w:rPr>
      </w:pPr>
    </w:p>
    <w:p w:rsidR="00D36BC2" w:rsidRDefault="00D36BC2" w:rsidP="00D36BC2">
      <w:pPr>
        <w:pStyle w:val="Heading1"/>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Cassandra</w:t>
      </w:r>
    </w:p>
    <w:p w:rsidR="00D36BC2" w:rsidRPr="00D36BC2" w:rsidRDefault="00D36BC2" w:rsidP="00D36BC2">
      <w:pPr>
        <w:pStyle w:val="Heading1"/>
        <w:shd w:val="clear" w:color="auto" w:fill="FFFFFF"/>
        <w:spacing w:before="468" w:line="540" w:lineRule="atLeast"/>
        <w:rPr>
          <w:rFonts w:ascii="Helvetica" w:hAnsi="Helvetica" w:cs="Helvetica"/>
          <w:color w:val="292929"/>
          <w:sz w:val="45"/>
          <w:szCs w:val="45"/>
        </w:rPr>
      </w:pPr>
      <w:r>
        <w:rPr>
          <w:rFonts w:ascii="Segoe UI" w:hAnsi="Segoe UI" w:cs="Segoe UI"/>
          <w:color w:val="24292E"/>
        </w:rPr>
        <w:t>A</w:t>
      </w:r>
      <w:r w:rsidRPr="00D36BC2">
        <w:rPr>
          <w:rFonts w:ascii="Segoe UI" w:hAnsi="Segoe UI" w:cs="Segoe UI"/>
          <w:color w:val="24292E"/>
          <w:sz w:val="24"/>
          <w:szCs w:val="24"/>
        </w:rPr>
        <w:t>pache Cassandra is a highly scalable and available distributed database that facilitates and allows storing and managing high velocity structured data across multiple commodity servers without a single point of failure.</w:t>
      </w:r>
      <w:r w:rsidR="00EE5413">
        <w:rPr>
          <w:rFonts w:ascii="Segoe UI" w:hAnsi="Segoe UI" w:cs="Segoe UI"/>
          <w:color w:val="24292E"/>
          <w:sz w:val="24"/>
          <w:szCs w:val="24"/>
        </w:rPr>
        <w:t xml:space="preserve"> Cassandra is very good at processing </w:t>
      </w:r>
      <w:r w:rsidR="00576131">
        <w:rPr>
          <w:rFonts w:ascii="Segoe UI" w:hAnsi="Segoe UI" w:cs="Segoe UI"/>
          <w:color w:val="24292E"/>
          <w:sz w:val="24"/>
          <w:szCs w:val="24"/>
        </w:rPr>
        <w:t>t</w:t>
      </w:r>
      <w:r w:rsidR="00EE5413">
        <w:rPr>
          <w:rFonts w:ascii="Segoe UI" w:hAnsi="Segoe UI" w:cs="Segoe UI"/>
          <w:color w:val="24292E"/>
          <w:sz w:val="24"/>
          <w:szCs w:val="24"/>
        </w:rPr>
        <w:t>ime series data.</w:t>
      </w:r>
    </w:p>
    <w:p w:rsidR="00D36BC2" w:rsidRPr="00D36BC2" w:rsidRDefault="00D36BC2" w:rsidP="00D36BC2">
      <w:pPr>
        <w:pStyle w:val="gh"/>
        <w:shd w:val="clear" w:color="auto" w:fill="FFFFFF"/>
        <w:spacing w:before="480" w:beforeAutospacing="0" w:after="0" w:afterAutospacing="0" w:line="480" w:lineRule="atLeast"/>
        <w:rPr>
          <w:rFonts w:ascii="Segoe UI" w:hAnsi="Segoe UI" w:cs="Segoe UI"/>
          <w:color w:val="24292E"/>
        </w:rPr>
      </w:pPr>
      <w:r w:rsidRPr="00D36BC2">
        <w:rPr>
          <w:rFonts w:ascii="Segoe UI" w:hAnsi="Segoe UI" w:cs="Segoe UI"/>
          <w:color w:val="24292E"/>
        </w:rPr>
        <w:t>The Apache Cassandra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r>
        <w:rPr>
          <w:rFonts w:ascii="Segoe UI" w:hAnsi="Segoe UI" w:cs="Segoe UI"/>
          <w:color w:val="24292E"/>
        </w:rPr>
        <w:t xml:space="preserve"> </w:t>
      </w:r>
      <w:r w:rsidRPr="00D36BC2">
        <w:rPr>
          <w:rFonts w:ascii="Segoe UI" w:hAnsi="Segoe UI" w:cs="Segoe UI"/>
          <w:color w:val="24292E"/>
        </w:rPr>
        <w:t>Apache Cassandra has best write and read performance.</w:t>
      </w:r>
    </w:p>
    <w:p w:rsidR="00D36BC2" w:rsidRPr="00D36BC2" w:rsidRDefault="00D36BC2" w:rsidP="00D36BC2">
      <w:pPr>
        <w:pStyle w:val="gh"/>
        <w:shd w:val="clear" w:color="auto" w:fill="FFFFFF"/>
        <w:spacing w:before="206" w:beforeAutospacing="0" w:after="0" w:afterAutospacing="0" w:line="480" w:lineRule="atLeast"/>
        <w:rPr>
          <w:rFonts w:ascii="Segoe UI" w:hAnsi="Segoe UI" w:cs="Segoe UI"/>
          <w:color w:val="24292E"/>
        </w:rPr>
      </w:pPr>
    </w:p>
    <w:sectPr w:rsidR="00D36BC2" w:rsidRPr="00D3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1DF5"/>
    <w:multiLevelType w:val="hybridMultilevel"/>
    <w:tmpl w:val="E0AE2188"/>
    <w:lvl w:ilvl="0" w:tplc="AC4C745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50F36"/>
    <w:multiLevelType w:val="hybridMultilevel"/>
    <w:tmpl w:val="9EE2CB4C"/>
    <w:lvl w:ilvl="0" w:tplc="AC4C745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B57FC"/>
    <w:multiLevelType w:val="hybridMultilevel"/>
    <w:tmpl w:val="6A8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E4FA3"/>
    <w:multiLevelType w:val="multilevel"/>
    <w:tmpl w:val="EEEC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51"/>
    <w:rsid w:val="00576131"/>
    <w:rsid w:val="0074381C"/>
    <w:rsid w:val="00777551"/>
    <w:rsid w:val="007F4B7D"/>
    <w:rsid w:val="00877E05"/>
    <w:rsid w:val="00935DC6"/>
    <w:rsid w:val="00A51340"/>
    <w:rsid w:val="00D36BC2"/>
    <w:rsid w:val="00E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E8A5E-E3BF-4417-97FF-E632D525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77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551"/>
    <w:rPr>
      <w:rFonts w:ascii="Times New Roman" w:eastAsia="Times New Roman" w:hAnsi="Times New Roman" w:cs="Times New Roman"/>
      <w:b/>
      <w:bCs/>
      <w:sz w:val="27"/>
      <w:szCs w:val="27"/>
    </w:rPr>
  </w:style>
  <w:style w:type="paragraph" w:customStyle="1" w:styleId="gh">
    <w:name w:val="gh"/>
    <w:basedOn w:val="Normal"/>
    <w:rsid w:val="00877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6B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47492">
      <w:bodyDiv w:val="1"/>
      <w:marLeft w:val="0"/>
      <w:marRight w:val="0"/>
      <w:marTop w:val="0"/>
      <w:marBottom w:val="0"/>
      <w:divBdr>
        <w:top w:val="none" w:sz="0" w:space="0" w:color="auto"/>
        <w:left w:val="none" w:sz="0" w:space="0" w:color="auto"/>
        <w:bottom w:val="none" w:sz="0" w:space="0" w:color="auto"/>
        <w:right w:val="none" w:sz="0" w:space="0" w:color="auto"/>
      </w:divBdr>
    </w:div>
    <w:div w:id="485244317">
      <w:bodyDiv w:val="1"/>
      <w:marLeft w:val="0"/>
      <w:marRight w:val="0"/>
      <w:marTop w:val="0"/>
      <w:marBottom w:val="0"/>
      <w:divBdr>
        <w:top w:val="none" w:sz="0" w:space="0" w:color="auto"/>
        <w:left w:val="none" w:sz="0" w:space="0" w:color="auto"/>
        <w:bottom w:val="none" w:sz="0" w:space="0" w:color="auto"/>
        <w:right w:val="none" w:sz="0" w:space="0" w:color="auto"/>
      </w:divBdr>
    </w:div>
    <w:div w:id="693385432">
      <w:bodyDiv w:val="1"/>
      <w:marLeft w:val="0"/>
      <w:marRight w:val="0"/>
      <w:marTop w:val="0"/>
      <w:marBottom w:val="0"/>
      <w:divBdr>
        <w:top w:val="none" w:sz="0" w:space="0" w:color="auto"/>
        <w:left w:val="none" w:sz="0" w:space="0" w:color="auto"/>
        <w:bottom w:val="none" w:sz="0" w:space="0" w:color="auto"/>
        <w:right w:val="none" w:sz="0" w:space="0" w:color="auto"/>
      </w:divBdr>
    </w:div>
    <w:div w:id="787507361">
      <w:bodyDiv w:val="1"/>
      <w:marLeft w:val="0"/>
      <w:marRight w:val="0"/>
      <w:marTop w:val="0"/>
      <w:marBottom w:val="0"/>
      <w:divBdr>
        <w:top w:val="none" w:sz="0" w:space="0" w:color="auto"/>
        <w:left w:val="none" w:sz="0" w:space="0" w:color="auto"/>
        <w:bottom w:val="none" w:sz="0" w:space="0" w:color="auto"/>
        <w:right w:val="none" w:sz="0" w:space="0" w:color="auto"/>
      </w:divBdr>
    </w:div>
    <w:div w:id="1246258199">
      <w:bodyDiv w:val="1"/>
      <w:marLeft w:val="0"/>
      <w:marRight w:val="0"/>
      <w:marTop w:val="0"/>
      <w:marBottom w:val="0"/>
      <w:divBdr>
        <w:top w:val="none" w:sz="0" w:space="0" w:color="auto"/>
        <w:left w:val="none" w:sz="0" w:space="0" w:color="auto"/>
        <w:bottom w:val="none" w:sz="0" w:space="0" w:color="auto"/>
        <w:right w:val="none" w:sz="0" w:space="0" w:color="auto"/>
      </w:divBdr>
    </w:div>
    <w:div w:id="21419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2020-11-27T02:46:00Z</dcterms:created>
  <dcterms:modified xsi:type="dcterms:W3CDTF">2020-11-27T09:30:00Z</dcterms:modified>
</cp:coreProperties>
</file>