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0F6B78"/>
          <w:sz w:val="32"/>
        </w:rPr>
        <w:t>TRACKMYTRIP</w:t>
      </w:r>
    </w:p>
    <w:p>
      <w:pPr>
        <w:pStyle w:val="Title"/>
        <w:jc w:val="center"/>
      </w:pPr>
      <w:r>
        <w:t>Product Requirements Document</w:t>
      </w:r>
    </w:p>
    <w:p>
      <w:pPr>
        <w:pStyle w:val="Subtitle"/>
        <w:jc w:val="center"/>
      </w:pPr>
      <w:r>
        <w:t>Native Android MVP - Journey Logging and Travel Memory Application</w:t>
      </w:r>
    </w:p>
    <w:p>
      <w:pPr>
        <w:jc w:val="center"/>
      </w:pPr>
      <w:r>
        <w:rPr>
          <w:b/>
          <w:color w:val="E6A23C"/>
          <w:sz w:val="20"/>
        </w:rPr>
        <w:t>CAPTURE JOURNEYS, NOT JUST LOCATIONS</w:t>
      </w:r>
    </w:p>
    <w:p/>
    <w:tbl>
      <w:tblPr>
        <w:tblW w:w="0" w:type="auto"/>
        <w:jc w:val="center"/>
        <w:tblLayout w:type="fixed"/>
        <w:tblLook w:val="04A0" w:firstRow="1" w:lastRow="0" w:firstColumn="1" w:lastColumn="0" w:noHBand="0" w:noVBand="1"/>
      </w:tblPr>
      <w:tblGrid>
        <w:gridCol w:w="5083"/>
        <w:gridCol w:w="5083"/>
      </w:tblGrid>
      <w:tr>
        <w:tc>
          <w:tcPr>
            <w:tcW w:w="2448" w:type="dxa"/>
            <w:vAlign w:val="center"/>
            <w:tcMar>
              <w:top w:w="100" w:type="dxa"/>
              <w:start w:w="120" w:type="dxa"/>
              <w:bottom w:w="100" w:type="dxa"/>
              <w:end w:w="120" w:type="dxa"/>
            </w:tcMar>
            <w:shd w:fill="EAF3F5"/>
          </w:tcPr>
          <w:p>
            <w:r/>
            <w:r>
              <w:rPr>
                <w:rFonts w:ascii="Aptos" w:hAnsi="Aptos"/>
                <w:b/>
                <w:color w:val="0F6B78"/>
                <w:sz w:val="18"/>
              </w:rPr>
              <w:t>Document</w:t>
            </w:r>
          </w:p>
        </w:tc>
        <w:tc>
          <w:tcPr>
            <w:tcW w:w="5472" w:type="dxa"/>
            <w:vAlign w:val="center"/>
            <w:tcMar>
              <w:top w:w="100" w:type="dxa"/>
              <w:start w:w="120" w:type="dxa"/>
              <w:bottom w:w="100" w:type="dxa"/>
              <w:end w:w="120" w:type="dxa"/>
            </w:tcMar>
          </w:tcPr>
          <w:p>
            <w:r/>
            <w:r>
              <w:rPr>
                <w:rFonts w:ascii="Aptos" w:hAnsi="Aptos"/>
                <w:b w:val="0"/>
                <w:color w:val="243447"/>
                <w:sz w:val="18"/>
              </w:rPr>
              <w:t>TrackMyTrip PRD</w:t>
            </w:r>
          </w:p>
        </w:tc>
      </w:tr>
      <w:tr>
        <w:tc>
          <w:tcPr>
            <w:tcW w:w="2448" w:type="dxa"/>
            <w:vAlign w:val="center"/>
            <w:tcMar>
              <w:top w:w="100" w:type="dxa"/>
              <w:start w:w="120" w:type="dxa"/>
              <w:bottom w:w="100" w:type="dxa"/>
              <w:end w:w="120" w:type="dxa"/>
            </w:tcMar>
            <w:shd w:fill="EAF3F5"/>
          </w:tcPr>
          <w:p>
            <w:r/>
            <w:r>
              <w:rPr>
                <w:rFonts w:ascii="Aptos" w:hAnsi="Aptos"/>
                <w:b/>
                <w:color w:val="0F6B78"/>
                <w:sz w:val="18"/>
              </w:rPr>
              <w:t>Version</w:t>
            </w:r>
          </w:p>
        </w:tc>
        <w:tc>
          <w:tcPr>
            <w:tcW w:w="5472" w:type="dxa"/>
            <w:vAlign w:val="center"/>
            <w:tcMar>
              <w:top w:w="100" w:type="dxa"/>
              <w:start w:w="120" w:type="dxa"/>
              <w:bottom w:w="100" w:type="dxa"/>
              <w:end w:w="120" w:type="dxa"/>
            </w:tcMar>
          </w:tcPr>
          <w:p>
            <w:r/>
            <w:r>
              <w:rPr>
                <w:rFonts w:ascii="Aptos" w:hAnsi="Aptos"/>
                <w:b w:val="0"/>
                <w:color w:val="243447"/>
                <w:sz w:val="18"/>
              </w:rPr>
              <w:t>1.1 - Updated MVP</w:t>
            </w:r>
          </w:p>
        </w:tc>
      </w:tr>
      <w:tr>
        <w:tc>
          <w:tcPr>
            <w:tcW w:w="2448" w:type="dxa"/>
            <w:vAlign w:val="center"/>
            <w:tcMar>
              <w:top w:w="100" w:type="dxa"/>
              <w:start w:w="120" w:type="dxa"/>
              <w:bottom w:w="100" w:type="dxa"/>
              <w:end w:w="120" w:type="dxa"/>
            </w:tcMar>
            <w:shd w:fill="EAF3F5"/>
          </w:tcPr>
          <w:p>
            <w:r/>
            <w:r>
              <w:rPr>
                <w:rFonts w:ascii="Aptos" w:hAnsi="Aptos"/>
                <w:b/>
                <w:color w:val="0F6B78"/>
                <w:sz w:val="18"/>
              </w:rPr>
              <w:t>Platform</w:t>
            </w:r>
          </w:p>
        </w:tc>
        <w:tc>
          <w:tcPr>
            <w:tcW w:w="5472" w:type="dxa"/>
            <w:vAlign w:val="center"/>
            <w:tcMar>
              <w:top w:w="100" w:type="dxa"/>
              <w:start w:w="120" w:type="dxa"/>
              <w:bottom w:w="100" w:type="dxa"/>
              <w:end w:w="120" w:type="dxa"/>
            </w:tcMar>
          </w:tcPr>
          <w:p>
            <w:r/>
            <w:r>
              <w:rPr>
                <w:rFonts w:ascii="Aptos" w:hAnsi="Aptos"/>
                <w:b w:val="0"/>
                <w:color w:val="243447"/>
                <w:sz w:val="18"/>
              </w:rPr>
              <w:t>Native Android</w:t>
            </w:r>
          </w:p>
        </w:tc>
      </w:tr>
      <w:tr>
        <w:tc>
          <w:tcPr>
            <w:tcW w:w="2448" w:type="dxa"/>
            <w:vAlign w:val="center"/>
            <w:tcMar>
              <w:top w:w="100" w:type="dxa"/>
              <w:start w:w="120" w:type="dxa"/>
              <w:bottom w:w="100" w:type="dxa"/>
              <w:end w:w="120" w:type="dxa"/>
            </w:tcMar>
            <w:shd w:fill="EAF3F5"/>
          </w:tcPr>
          <w:p>
            <w:r/>
            <w:r>
              <w:rPr>
                <w:rFonts w:ascii="Aptos" w:hAnsi="Aptos"/>
                <w:b/>
                <w:color w:val="0F6B78"/>
                <w:sz w:val="18"/>
              </w:rPr>
              <w:t>Audience</w:t>
            </w:r>
          </w:p>
        </w:tc>
        <w:tc>
          <w:tcPr>
            <w:tcW w:w="5472" w:type="dxa"/>
            <w:vAlign w:val="center"/>
            <w:tcMar>
              <w:top w:w="100" w:type="dxa"/>
              <w:start w:w="120" w:type="dxa"/>
              <w:bottom w:w="100" w:type="dxa"/>
              <w:end w:w="120" w:type="dxa"/>
            </w:tcMar>
          </w:tcPr>
          <w:p>
            <w:r/>
            <w:r>
              <w:rPr>
                <w:rFonts w:ascii="Aptos" w:hAnsi="Aptos"/>
                <w:b w:val="0"/>
                <w:color w:val="243447"/>
                <w:sz w:val="18"/>
              </w:rPr>
              <w:t>Travel enthusiasts and travel influencers</w:t>
            </w:r>
          </w:p>
        </w:tc>
      </w:tr>
      <w:tr>
        <w:tc>
          <w:tcPr>
            <w:tcW w:w="2448" w:type="dxa"/>
            <w:vAlign w:val="center"/>
            <w:tcMar>
              <w:top w:w="100" w:type="dxa"/>
              <w:start w:w="120" w:type="dxa"/>
              <w:bottom w:w="100" w:type="dxa"/>
              <w:end w:w="120" w:type="dxa"/>
            </w:tcMar>
            <w:shd w:fill="EAF3F5"/>
          </w:tcPr>
          <w:p>
            <w:r/>
            <w:r>
              <w:rPr>
                <w:rFonts w:ascii="Aptos" w:hAnsi="Aptos"/>
                <w:b/>
                <w:color w:val="0F6B78"/>
                <w:sz w:val="18"/>
              </w:rPr>
              <w:t>Status</w:t>
            </w:r>
          </w:p>
        </w:tc>
        <w:tc>
          <w:tcPr>
            <w:tcW w:w="5472" w:type="dxa"/>
            <w:vAlign w:val="center"/>
            <w:tcMar>
              <w:top w:w="100" w:type="dxa"/>
              <w:start w:w="120" w:type="dxa"/>
              <w:bottom w:w="100" w:type="dxa"/>
              <w:end w:w="120" w:type="dxa"/>
            </w:tcMar>
          </w:tcPr>
          <w:p>
            <w:r/>
            <w:r>
              <w:rPr>
                <w:rFonts w:ascii="Aptos" w:hAnsi="Aptos"/>
                <w:b w:val="0"/>
                <w:color w:val="243447"/>
                <w:sz w:val="18"/>
              </w:rPr>
              <w:t>Draft for development</w:t>
            </w:r>
          </w:p>
        </w:tc>
      </w:tr>
      <w:tr>
        <w:tc>
          <w:tcPr>
            <w:tcW w:w="2448" w:type="dxa"/>
            <w:vAlign w:val="center"/>
            <w:tcMar>
              <w:top w:w="100" w:type="dxa"/>
              <w:start w:w="120" w:type="dxa"/>
              <w:bottom w:w="100" w:type="dxa"/>
              <w:end w:w="120" w:type="dxa"/>
            </w:tcMar>
            <w:shd w:fill="EAF3F5"/>
          </w:tcPr>
          <w:p>
            <w:r/>
            <w:r>
              <w:rPr>
                <w:rFonts w:ascii="Aptos" w:hAnsi="Aptos"/>
                <w:b/>
                <w:color w:val="0F6B78"/>
                <w:sz w:val="18"/>
              </w:rPr>
              <w:t>Prepared</w:t>
            </w:r>
          </w:p>
        </w:tc>
        <w:tc>
          <w:tcPr>
            <w:tcW w:w="5472" w:type="dxa"/>
            <w:vAlign w:val="center"/>
            <w:tcMar>
              <w:top w:w="100" w:type="dxa"/>
              <w:start w:w="120" w:type="dxa"/>
              <w:bottom w:w="100" w:type="dxa"/>
              <w:end w:w="120" w:type="dxa"/>
            </w:tcMar>
          </w:tcPr>
          <w:p>
            <w:r/>
            <w:r>
              <w:rPr>
                <w:rFonts w:ascii="Aptos" w:hAnsi="Aptos"/>
                <w:b w:val="0"/>
                <w:color w:val="243447"/>
                <w:sz w:val="18"/>
              </w:rPr>
              <w:t>August 2026</w:t>
            </w:r>
          </w:p>
        </w:tc>
      </w:tr>
    </w:tbl>
    <w:p/>
    <w:p>
      <w:pPr>
        <w:jc w:val="center"/>
      </w:pPr>
      <w:r>
        <w:rPr>
          <w:b/>
          <w:color w:val="17365D"/>
        </w:rPr>
        <w:t>Product principle</w:t>
      </w:r>
    </w:p>
    <w:p>
      <w:pPr>
        <w:ind w:left="1440" w:right="1440"/>
        <w:jc w:val="center"/>
      </w:pPr>
      <w:r>
        <w:t>Location is contextual metadata. The product preserves meaningful travel moments without continuous background GPS tracking.</w:t>
      </w:r>
    </w:p>
    <w:p>
      <w:r>
        <w:br w:type="page"/>
      </w:r>
    </w:p>
    <w:p>
      <w:pPr>
        <w:pStyle w:val="Heading1"/>
      </w:pPr>
      <w:r>
        <w:t>1. Executive Summary</w:t>
      </w:r>
    </w:p>
    <w:p>
      <w:r>
        <w:t>TrackMyTrip is a native Android journey logging and travel memory application. It helps travelers organize trips, capture meaningful moments, attach photos and notes, record transport modes and expenses, visualize checkpoints, and create shareable trip summaries. It is not a continuous GPS tracker or navigation application.</w:t>
      </w:r>
    </w:p>
    <w:tbl>
      <w:tblPr>
        <w:tblW w:w="0" w:type="auto"/>
        <w:jc w:val="center"/>
        <w:tblLook w:val="04A0" w:firstRow="1" w:lastRow="0" w:firstColumn="1" w:lastColumn="0" w:noHBand="0" w:noVBand="1"/>
      </w:tblPr>
      <w:tblGrid>
        <w:gridCol w:w="10166"/>
      </w:tblGrid>
      <w:tr>
        <w:tc>
          <w:tcPr>
            <w:tcW w:w="10166" w:type="dxa"/>
            <w:shd w:fill="EAF3F5"/>
            <w:tcMar>
              <w:top w:w="140" w:type="dxa"/>
              <w:start w:w="180" w:type="dxa"/>
              <w:bottom w:w="140" w:type="dxa"/>
              <w:end w:w="180" w:type="dxa"/>
            </w:tcMar>
          </w:tcPr>
          <w:p>
            <w:r/>
            <w:r>
              <w:rPr>
                <w:b/>
                <w:color w:val="0F6B78"/>
                <w:sz w:val="22"/>
              </w:rPr>
              <w:t>Product vision</w:t>
              <w:br/>
            </w:r>
            <w:r>
              <w:rPr>
                <w:color w:val="243447"/>
                <w:sz w:val="20"/>
              </w:rPr>
              <w:t>Help travelers preserve and share the story of a journey - its places, moments, transport, costs, and memories - while protecting battery life and user privacy.</w:t>
            </w:r>
          </w:p>
        </w:tc>
      </w:tr>
    </w:tbl>
    <w:p>
      <w:pPr>
        <w:spacing w:after="0"/>
      </w:pPr>
    </w:p>
    <w:p>
      <w:pPr>
        <w:pStyle w:val="Heading2"/>
      </w:pPr>
      <w:r>
        <w:t>1.1 Product Decisions</w:t>
      </w:r>
    </w:p>
    <w:tbl>
      <w:tblPr>
        <w:tblStyle w:val="TableGrid"/>
        <w:tblW w:w="0" w:type="auto"/>
        <w:jc w:val="center"/>
        <w:tblLayout w:type="fixed"/>
        <w:tblLook w:val="04A0" w:firstRow="1" w:lastRow="0" w:firstColumn="1" w:lastColumn="0" w:noHBand="0" w:noVBand="1"/>
      </w:tblPr>
      <w:tblGrid>
        <w:gridCol w:w="5083"/>
        <w:gridCol w:w="5083"/>
      </w:tblGrid>
      <w:tr>
        <w:trPr>
          <w:tblHeader w:val="true"/>
          <w:cantSplit/>
        </w:trPr>
        <w:tc>
          <w:tcPr>
            <w:tcW w:w="2088" w:type="dxa"/>
            <w:vAlign w:val="center"/>
            <w:tcMar>
              <w:top w:w="100" w:type="dxa"/>
              <w:start w:w="120" w:type="dxa"/>
              <w:bottom w:w="100" w:type="dxa"/>
              <w:end w:w="120" w:type="dxa"/>
            </w:tcMar>
            <w:shd w:fill="17365D"/>
          </w:tcPr>
          <w:p>
            <w:pPr>
              <w:jc w:val="center"/>
            </w:pPr>
            <w:r/>
            <w:r>
              <w:rPr>
                <w:rFonts w:ascii="Aptos" w:hAnsi="Aptos"/>
                <w:b/>
                <w:color w:val="FFFFFF"/>
                <w:sz w:val="18"/>
              </w:rPr>
              <w:t>Area</w:t>
            </w:r>
          </w:p>
        </w:tc>
        <w:tc>
          <w:tcPr>
            <w:tcW w:w="7992" w:type="dxa"/>
            <w:vAlign w:val="center"/>
            <w:tcMar>
              <w:top w:w="100" w:type="dxa"/>
              <w:start w:w="120" w:type="dxa"/>
              <w:bottom w:w="100" w:type="dxa"/>
              <w:end w:w="120" w:type="dxa"/>
            </w:tcMar>
            <w:shd w:fill="17365D"/>
          </w:tcPr>
          <w:p>
            <w:pPr>
              <w:jc w:val="center"/>
            </w:pPr>
            <w:r/>
            <w:r>
              <w:rPr>
                <w:rFonts w:ascii="Aptos" w:hAnsi="Aptos"/>
                <w:b/>
                <w:color w:val="FFFFFF"/>
                <w:sz w:val="18"/>
              </w:rPr>
              <w:t>MVP decision</w:t>
            </w:r>
          </w:p>
        </w:tc>
      </w:tr>
      <w:tr>
        <w:trPr>
          <w:cantSplit/>
        </w:trPr>
        <w:tc>
          <w:tcPr>
            <w:tcW w:w="2088" w:type="dxa"/>
            <w:vAlign w:val="center"/>
            <w:tcMar>
              <w:top w:w="100" w:type="dxa"/>
              <w:start w:w="120" w:type="dxa"/>
              <w:bottom w:w="100" w:type="dxa"/>
              <w:end w:w="120" w:type="dxa"/>
            </w:tcMar>
          </w:tcPr>
          <w:p>
            <w:r/>
            <w:r>
              <w:rPr>
                <w:rFonts w:ascii="Aptos" w:hAnsi="Aptos"/>
                <w:b w:val="0"/>
                <w:color w:val="243447"/>
                <w:sz w:val="17"/>
              </w:rPr>
              <w:t>Positioning</w:t>
            </w:r>
          </w:p>
        </w:tc>
        <w:tc>
          <w:tcPr>
            <w:tcW w:w="7992" w:type="dxa"/>
            <w:vAlign w:val="center"/>
            <w:tcMar>
              <w:top w:w="100" w:type="dxa"/>
              <w:start w:w="120" w:type="dxa"/>
              <w:bottom w:w="100" w:type="dxa"/>
              <w:end w:w="120" w:type="dxa"/>
            </w:tcMar>
          </w:tcPr>
          <w:p>
            <w:r/>
            <w:r>
              <w:rPr>
                <w:rFonts w:ascii="Aptos" w:hAnsi="Aptos"/>
                <w:b w:val="0"/>
                <w:color w:val="243447"/>
                <w:sz w:val="17"/>
              </w:rPr>
              <w:t>Trip logging and journey memory application.</w:t>
            </w:r>
          </w:p>
        </w:tc>
      </w:tr>
      <w:tr>
        <w:trPr>
          <w:cantSplit/>
        </w:trPr>
        <w:tc>
          <w:tcPr>
            <w:tcW w:w="2088" w:type="dxa"/>
            <w:vAlign w:val="center"/>
            <w:tcMar>
              <w:top w:w="100" w:type="dxa"/>
              <w:start w:w="120" w:type="dxa"/>
              <w:bottom w:w="100" w:type="dxa"/>
              <w:end w:w="120" w:type="dxa"/>
            </w:tcMar>
            <w:shd w:fill="F4F7FA"/>
          </w:tcPr>
          <w:p>
            <w:r/>
            <w:r>
              <w:rPr>
                <w:rFonts w:ascii="Aptos" w:hAnsi="Aptos"/>
                <w:b w:val="0"/>
                <w:color w:val="243447"/>
                <w:sz w:val="17"/>
              </w:rPr>
              <w:t>Primary users</w:t>
            </w:r>
          </w:p>
        </w:tc>
        <w:tc>
          <w:tcPr>
            <w:tcW w:w="7992" w:type="dxa"/>
            <w:vAlign w:val="center"/>
            <w:tcMar>
              <w:top w:w="100" w:type="dxa"/>
              <w:start w:w="120" w:type="dxa"/>
              <w:bottom w:w="100" w:type="dxa"/>
              <w:end w:w="120" w:type="dxa"/>
            </w:tcMar>
            <w:shd w:fill="F4F7FA"/>
          </w:tcPr>
          <w:p>
            <w:r/>
            <w:r>
              <w:rPr>
                <w:rFonts w:ascii="Aptos" w:hAnsi="Aptos"/>
                <w:b w:val="0"/>
                <w:color w:val="243447"/>
                <w:sz w:val="17"/>
              </w:rPr>
              <w:t>Travel enthusiasts and travel influencers.</w:t>
            </w:r>
          </w:p>
        </w:tc>
      </w:tr>
      <w:tr>
        <w:trPr>
          <w:cantSplit/>
        </w:trPr>
        <w:tc>
          <w:tcPr>
            <w:tcW w:w="2088" w:type="dxa"/>
            <w:vAlign w:val="center"/>
            <w:tcMar>
              <w:top w:w="100" w:type="dxa"/>
              <w:start w:w="120" w:type="dxa"/>
              <w:bottom w:w="100" w:type="dxa"/>
              <w:end w:w="120" w:type="dxa"/>
            </w:tcMar>
          </w:tcPr>
          <w:p>
            <w:r/>
            <w:r>
              <w:rPr>
                <w:rFonts w:ascii="Aptos" w:hAnsi="Aptos"/>
                <w:b w:val="0"/>
                <w:color w:val="243447"/>
                <w:sz w:val="17"/>
              </w:rPr>
              <w:t>Location</w:t>
            </w:r>
          </w:p>
        </w:tc>
        <w:tc>
          <w:tcPr>
            <w:tcW w:w="7992" w:type="dxa"/>
            <w:vAlign w:val="center"/>
            <w:tcMar>
              <w:top w:w="100" w:type="dxa"/>
              <w:start w:w="120" w:type="dxa"/>
              <w:bottom w:w="100" w:type="dxa"/>
              <w:end w:w="120" w:type="dxa"/>
            </w:tcMar>
          </w:tcPr>
          <w:p>
            <w:r/>
            <w:r>
              <w:rPr>
                <w:rFonts w:ascii="Aptos" w:hAnsi="Aptos"/>
                <w:b w:val="0"/>
                <w:color w:val="243447"/>
                <w:sz w:val="17"/>
              </w:rPr>
              <w:t>GPS is requested only while creating or updating a trip record. No continuous or background tracking.</w:t>
            </w:r>
          </w:p>
        </w:tc>
      </w:tr>
      <w:tr>
        <w:trPr>
          <w:cantSplit/>
        </w:trPr>
        <w:tc>
          <w:tcPr>
            <w:tcW w:w="2088" w:type="dxa"/>
            <w:vAlign w:val="center"/>
            <w:tcMar>
              <w:top w:w="100" w:type="dxa"/>
              <w:start w:w="120" w:type="dxa"/>
              <w:bottom w:w="100" w:type="dxa"/>
              <w:end w:w="120" w:type="dxa"/>
            </w:tcMar>
            <w:shd w:fill="F4F7FA"/>
          </w:tcPr>
          <w:p>
            <w:r/>
            <w:r>
              <w:rPr>
                <w:rFonts w:ascii="Aptos" w:hAnsi="Aptos"/>
                <w:b w:val="0"/>
                <w:color w:val="243447"/>
                <w:sz w:val="17"/>
              </w:rPr>
              <w:t>Self-driven travel</w:t>
            </w:r>
          </w:p>
        </w:tc>
        <w:tc>
          <w:tcPr>
            <w:tcW w:w="7992" w:type="dxa"/>
            <w:vAlign w:val="center"/>
            <w:tcMar>
              <w:top w:w="100" w:type="dxa"/>
              <w:start w:w="120" w:type="dxa"/>
              <w:bottom w:w="100" w:type="dxa"/>
              <w:end w:w="120" w:type="dxa"/>
            </w:tcMar>
            <w:shd w:fill="F4F7FA"/>
          </w:tcPr>
          <w:p>
            <w:r/>
            <w:r>
              <w:rPr>
                <w:rFonts w:ascii="Aptos" w:hAnsi="Aptos"/>
                <w:b w:val="0"/>
                <w:color w:val="243447"/>
                <w:sz w:val="17"/>
              </w:rPr>
              <w:t>Supports vehicle details, start/end odometer readings, calculated distance, and optional odometer photos.</w:t>
            </w:r>
          </w:p>
        </w:tc>
      </w:tr>
      <w:tr>
        <w:trPr>
          <w:cantSplit/>
        </w:trPr>
        <w:tc>
          <w:tcPr>
            <w:tcW w:w="2088" w:type="dxa"/>
            <w:vAlign w:val="center"/>
            <w:tcMar>
              <w:top w:w="100" w:type="dxa"/>
              <w:start w:w="120" w:type="dxa"/>
              <w:bottom w:w="100" w:type="dxa"/>
              <w:end w:w="120" w:type="dxa"/>
            </w:tcMar>
          </w:tcPr>
          <w:p>
            <w:r/>
            <w:r>
              <w:rPr>
                <w:rFonts w:ascii="Aptos" w:hAnsi="Aptos"/>
                <w:b w:val="0"/>
                <w:color w:val="243447"/>
                <w:sz w:val="17"/>
              </w:rPr>
              <w:t>Connectivity</w:t>
            </w:r>
          </w:p>
        </w:tc>
        <w:tc>
          <w:tcPr>
            <w:tcW w:w="7992" w:type="dxa"/>
            <w:vAlign w:val="center"/>
            <w:tcMar>
              <w:top w:w="100" w:type="dxa"/>
              <w:start w:w="120" w:type="dxa"/>
              <w:bottom w:w="100" w:type="dxa"/>
              <w:end w:w="120" w:type="dxa"/>
            </w:tcMar>
          </w:tcPr>
          <w:p>
            <w:r/>
            <w:r>
              <w:rPr>
                <w:rFonts w:ascii="Aptos" w:hAnsi="Aptos"/>
                <w:b w:val="0"/>
                <w:color w:val="243447"/>
                <w:sz w:val="17"/>
              </w:rPr>
              <w:t>Core logging, editing, expense capture, and timeline review work offline.</w:t>
            </w:r>
          </w:p>
        </w:tc>
      </w:tr>
      <w:tr>
        <w:trPr>
          <w:cantSplit/>
        </w:trPr>
        <w:tc>
          <w:tcPr>
            <w:tcW w:w="2088" w:type="dxa"/>
            <w:vAlign w:val="center"/>
            <w:tcMar>
              <w:top w:w="100" w:type="dxa"/>
              <w:start w:w="120" w:type="dxa"/>
              <w:bottom w:w="100" w:type="dxa"/>
              <w:end w:w="120" w:type="dxa"/>
            </w:tcMar>
            <w:shd w:fill="F4F7FA"/>
          </w:tcPr>
          <w:p>
            <w:r/>
            <w:r>
              <w:rPr>
                <w:rFonts w:ascii="Aptos" w:hAnsi="Aptos"/>
                <w:b w:val="0"/>
                <w:color w:val="243447"/>
                <w:sz w:val="17"/>
              </w:rPr>
              <w:t>Sharing</w:t>
            </w:r>
          </w:p>
        </w:tc>
        <w:tc>
          <w:tcPr>
            <w:tcW w:w="7992" w:type="dxa"/>
            <w:vAlign w:val="center"/>
            <w:tcMar>
              <w:top w:w="100" w:type="dxa"/>
              <w:start w:w="120" w:type="dxa"/>
              <w:bottom w:w="100" w:type="dxa"/>
              <w:end w:w="120" w:type="dxa"/>
            </w:tcMar>
            <w:shd w:fill="F4F7FA"/>
          </w:tcPr>
          <w:p>
            <w:r/>
            <w:r>
              <w:rPr>
                <w:rFonts w:ascii="Aptos" w:hAnsi="Aptos"/>
                <w:b w:val="0"/>
                <w:color w:val="243447"/>
                <w:sz w:val="17"/>
              </w:rPr>
              <w:t>Generate and share a visual trip summary; PDF/image export included in MVP scope.</w:t>
            </w:r>
          </w:p>
        </w:tc>
      </w:tr>
      <w:tr>
        <w:trPr>
          <w:cantSplit/>
        </w:trPr>
        <w:tc>
          <w:tcPr>
            <w:tcW w:w="2088" w:type="dxa"/>
            <w:vAlign w:val="center"/>
            <w:tcMar>
              <w:top w:w="100" w:type="dxa"/>
              <w:start w:w="120" w:type="dxa"/>
              <w:bottom w:w="100" w:type="dxa"/>
              <w:end w:w="120" w:type="dxa"/>
            </w:tcMar>
          </w:tcPr>
          <w:p>
            <w:r/>
            <w:r>
              <w:rPr>
                <w:rFonts w:ascii="Aptos" w:hAnsi="Aptos"/>
                <w:b w:val="0"/>
                <w:color w:val="243447"/>
                <w:sz w:val="17"/>
              </w:rPr>
              <w:t>Account</w:t>
            </w:r>
          </w:p>
        </w:tc>
        <w:tc>
          <w:tcPr>
            <w:tcW w:w="7992" w:type="dxa"/>
            <w:vAlign w:val="center"/>
            <w:tcMar>
              <w:top w:w="100" w:type="dxa"/>
              <w:start w:w="120" w:type="dxa"/>
              <w:bottom w:w="100" w:type="dxa"/>
              <w:end w:w="120" w:type="dxa"/>
            </w:tcMar>
          </w:tcPr>
          <w:p>
            <w:r/>
            <w:r>
              <w:rPr>
                <w:rFonts w:ascii="Aptos" w:hAnsi="Aptos"/>
                <w:b w:val="0"/>
                <w:color w:val="243447"/>
                <w:sz w:val="17"/>
              </w:rPr>
              <w:t>Local-first experience; account and cloud synchronization are not required for initial use.</w:t>
            </w:r>
          </w:p>
        </w:tc>
      </w:tr>
    </w:tbl>
    <w:p>
      <w:pPr>
        <w:spacing w:after="0"/>
      </w:pPr>
    </w:p>
    <w:p>
      <w:pPr>
        <w:pStyle w:val="Heading1"/>
      </w:pPr>
      <w:r>
        <w:t>2. Problem and Opportunity</w:t>
      </w:r>
    </w:p>
    <w:p>
      <w:r>
        <w:t>Travelers often spread memories across photos, notes, map pins, receipts, and social-media drafts. Traditional GPS trackers emphasize route precision and continuous location collection, while expense tools emphasize transactions. TrackMyTrip brings these records together around a human-readable journey timeline.</w:t>
      </w:r>
    </w:p>
    <w:p>
      <w:pPr>
        <w:pStyle w:val="Heading2"/>
      </w:pPr>
      <w:r>
        <w:t>2.1 Goals</w:t>
      </w:r>
    </w:p>
    <w:p>
      <w:pPr>
        <w:pStyle w:val="ListBullet"/>
      </w:pPr>
      <w:r>
        <w:t>Allow a traveler to create and organize a trip in under a minute.</w:t>
      </w:r>
    </w:p>
    <w:p>
      <w:pPr>
        <w:pStyle w:val="ListBullet"/>
      </w:pPr>
      <w:r>
        <w:t>Make adding a meaningful journey update fast, optional-location, and usable offline.</w:t>
      </w:r>
    </w:p>
    <w:p>
      <w:pPr>
        <w:pStyle w:val="ListBullet"/>
      </w:pPr>
      <w:r>
        <w:t>Build a chronological timeline from checkpoints, notes, photos, transport changes, and expenses.</w:t>
      </w:r>
    </w:p>
    <w:p>
      <w:pPr>
        <w:pStyle w:val="ListBullet"/>
      </w:pPr>
      <w:r>
        <w:t>Support credible distance capture for self-driven travel without continuous GPS.</w:t>
      </w:r>
    </w:p>
    <w:p>
      <w:pPr>
        <w:pStyle w:val="ListBullet"/>
      </w:pPr>
      <w:r>
        <w:t>Create attractive, privacy-aware summaries suitable for personal archiving or social sharing.</w:t>
      </w:r>
    </w:p>
    <w:p>
      <w:pPr>
        <w:pStyle w:val="Heading2"/>
      </w:pPr>
      <w:r>
        <w:t>2.2 Non-goals for MVP</w:t>
      </w:r>
    </w:p>
    <w:p>
      <w:pPr>
        <w:pStyle w:val="ListBullet"/>
      </w:pPr>
      <w:r>
        <w:t>Continuous route recording, background location polling, or automatic movement detection.</w:t>
      </w:r>
    </w:p>
    <w:p>
      <w:pPr>
        <w:pStyle w:val="ListBullet"/>
      </w:pPr>
      <w:r>
        <w:t>Turn-by-turn navigation, ticket booking, or live transit arrivals.</w:t>
      </w:r>
    </w:p>
    <w:p>
      <w:pPr>
        <w:pStyle w:val="ListBullet"/>
      </w:pPr>
      <w:r>
        <w:t>AI-generated stories, video/reel generation, or automatic photo curation.</w:t>
      </w:r>
    </w:p>
    <w:p>
      <w:pPr>
        <w:pStyle w:val="ListBullet"/>
      </w:pPr>
      <w:r>
        <w:t>Receipt OCR, odometer OCR, banking feeds, or corporate approval workflows.</w:t>
      </w:r>
    </w:p>
    <w:p>
      <w:pPr>
        <w:pStyle w:val="ListBullet"/>
      </w:pPr>
      <w:r>
        <w:t>Family live-location sharing, fleet management, iOS, or web applications.</w:t>
      </w:r>
    </w:p>
    <w:p>
      <w:pPr>
        <w:pStyle w:val="Heading1"/>
      </w:pPr>
      <w:r>
        <w:t>3. Target Users and Needs</w:t>
      </w:r>
    </w:p>
    <w:tbl>
      <w:tblPr>
        <w:tblStyle w:val="TableGrid"/>
        <w:tblW w:w="0" w:type="auto"/>
        <w:jc w:val="center"/>
        <w:tblLayout w:type="fixed"/>
        <w:tblLook w:val="04A0" w:firstRow="1" w:lastRow="0" w:firstColumn="1" w:lastColumn="0" w:noHBand="0" w:noVBand="1"/>
      </w:tblPr>
      <w:tblGrid>
        <w:gridCol w:w="3389"/>
        <w:gridCol w:w="3389"/>
        <w:gridCol w:w="3389"/>
      </w:tblGrid>
      <w:tr>
        <w:trPr>
          <w:tblHeader w:val="true"/>
          <w:cantSplit/>
        </w:trPr>
        <w:tc>
          <w:tcPr>
            <w:tcW w:w="1944" w:type="dxa"/>
            <w:vAlign w:val="center"/>
            <w:tcMar>
              <w:top w:w="100" w:type="dxa"/>
              <w:start w:w="120" w:type="dxa"/>
              <w:bottom w:w="100" w:type="dxa"/>
              <w:end w:w="120" w:type="dxa"/>
            </w:tcMar>
            <w:shd w:fill="17365D"/>
          </w:tcPr>
          <w:p>
            <w:pPr>
              <w:jc w:val="center"/>
            </w:pPr>
            <w:r/>
            <w:r>
              <w:rPr>
                <w:rFonts w:ascii="Aptos" w:hAnsi="Aptos"/>
                <w:b/>
                <w:color w:val="FFFFFF"/>
                <w:sz w:val="18"/>
              </w:rPr>
              <w:t>Persona</w:t>
            </w:r>
          </w:p>
        </w:tc>
        <w:tc>
          <w:tcPr>
            <w:tcW w:w="3672" w:type="dxa"/>
            <w:vAlign w:val="center"/>
            <w:tcMar>
              <w:top w:w="100" w:type="dxa"/>
              <w:start w:w="120" w:type="dxa"/>
              <w:bottom w:w="100" w:type="dxa"/>
              <w:end w:w="120" w:type="dxa"/>
            </w:tcMar>
            <w:shd w:fill="17365D"/>
          </w:tcPr>
          <w:p>
            <w:pPr>
              <w:jc w:val="center"/>
            </w:pPr>
            <w:r/>
            <w:r>
              <w:rPr>
                <w:rFonts w:ascii="Aptos" w:hAnsi="Aptos"/>
                <w:b/>
                <w:color w:val="FFFFFF"/>
                <w:sz w:val="18"/>
              </w:rPr>
              <w:t>Primary needs</w:t>
            </w:r>
          </w:p>
        </w:tc>
        <w:tc>
          <w:tcPr>
            <w:tcW w:w="4464" w:type="dxa"/>
            <w:vAlign w:val="center"/>
            <w:tcMar>
              <w:top w:w="100" w:type="dxa"/>
              <w:start w:w="120" w:type="dxa"/>
              <w:bottom w:w="100" w:type="dxa"/>
              <w:end w:w="120" w:type="dxa"/>
            </w:tcMar>
            <w:shd w:fill="17365D"/>
          </w:tcPr>
          <w:p>
            <w:pPr>
              <w:jc w:val="center"/>
            </w:pPr>
            <w:r/>
            <w:r>
              <w:rPr>
                <w:rFonts w:ascii="Aptos" w:hAnsi="Aptos"/>
                <w:b/>
                <w:color w:val="FFFFFF"/>
                <w:sz w:val="18"/>
              </w:rPr>
              <w:t>MVP value</w:t>
            </w:r>
          </w:p>
        </w:tc>
      </w:tr>
      <w:tr>
        <w:trPr>
          <w:cantSplit/>
        </w:trPr>
        <w:tc>
          <w:tcPr>
            <w:tcW w:w="1944" w:type="dxa"/>
            <w:vAlign w:val="center"/>
            <w:tcMar>
              <w:top w:w="100" w:type="dxa"/>
              <w:start w:w="120" w:type="dxa"/>
              <w:bottom w:w="100" w:type="dxa"/>
              <w:end w:w="120" w:type="dxa"/>
            </w:tcMar>
          </w:tcPr>
          <w:p>
            <w:r/>
            <w:r>
              <w:rPr>
                <w:rFonts w:ascii="Aptos" w:hAnsi="Aptos"/>
                <w:b w:val="0"/>
                <w:color w:val="243447"/>
                <w:sz w:val="17"/>
              </w:rPr>
              <w:t>Travel Enthusiast</w:t>
            </w:r>
          </w:p>
        </w:tc>
        <w:tc>
          <w:tcPr>
            <w:tcW w:w="3672" w:type="dxa"/>
            <w:vAlign w:val="center"/>
            <w:tcMar>
              <w:top w:w="100" w:type="dxa"/>
              <w:start w:w="120" w:type="dxa"/>
              <w:bottom w:w="100" w:type="dxa"/>
              <w:end w:w="120" w:type="dxa"/>
            </w:tcMar>
          </w:tcPr>
          <w:p>
            <w:r/>
            <w:r>
              <w:rPr>
                <w:rFonts w:ascii="Aptos" w:hAnsi="Aptos"/>
                <w:b w:val="0"/>
                <w:color w:val="243447"/>
                <w:sz w:val="17"/>
              </w:rPr>
              <w:t>Remember places, moments, transport, costs, and trip highlights.</w:t>
            </w:r>
          </w:p>
        </w:tc>
        <w:tc>
          <w:tcPr>
            <w:tcW w:w="4464" w:type="dxa"/>
            <w:vAlign w:val="center"/>
            <w:tcMar>
              <w:top w:w="100" w:type="dxa"/>
              <w:start w:w="120" w:type="dxa"/>
              <w:bottom w:w="100" w:type="dxa"/>
              <w:end w:w="120" w:type="dxa"/>
            </w:tcMar>
          </w:tcPr>
          <w:p>
            <w:r/>
            <w:r>
              <w:rPr>
                <w:rFonts w:ascii="Aptos" w:hAnsi="Aptos"/>
                <w:b w:val="0"/>
                <w:color w:val="243447"/>
                <w:sz w:val="17"/>
              </w:rPr>
              <w:t>Structured trips, updates, photos, notes, map checkpoints, timeline, statistics.</w:t>
            </w:r>
          </w:p>
        </w:tc>
      </w:tr>
      <w:tr>
        <w:trPr>
          <w:cantSplit/>
        </w:trPr>
        <w:tc>
          <w:tcPr>
            <w:tcW w:w="1944" w:type="dxa"/>
            <w:vAlign w:val="center"/>
            <w:tcMar>
              <w:top w:w="100" w:type="dxa"/>
              <w:start w:w="120" w:type="dxa"/>
              <w:bottom w:w="100" w:type="dxa"/>
              <w:end w:w="120" w:type="dxa"/>
            </w:tcMar>
            <w:shd w:fill="F4F7FA"/>
          </w:tcPr>
          <w:p>
            <w:r/>
            <w:r>
              <w:rPr>
                <w:rFonts w:ascii="Aptos" w:hAnsi="Aptos"/>
                <w:b w:val="0"/>
                <w:color w:val="243447"/>
                <w:sz w:val="17"/>
              </w:rPr>
              <w:t>Travel Influencer</w:t>
            </w:r>
          </w:p>
        </w:tc>
        <w:tc>
          <w:tcPr>
            <w:tcW w:w="3672" w:type="dxa"/>
            <w:vAlign w:val="center"/>
            <w:tcMar>
              <w:top w:w="100" w:type="dxa"/>
              <w:start w:w="120" w:type="dxa"/>
              <w:bottom w:w="100" w:type="dxa"/>
              <w:end w:w="120" w:type="dxa"/>
            </w:tcMar>
            <w:shd w:fill="F4F7FA"/>
          </w:tcPr>
          <w:p>
            <w:r/>
            <w:r>
              <w:rPr>
                <w:rFonts w:ascii="Aptos" w:hAnsi="Aptos"/>
                <w:b w:val="0"/>
                <w:color w:val="243447"/>
                <w:sz w:val="17"/>
              </w:rPr>
              <w:t>Organize source material and quickly create shareable trip narratives.</w:t>
            </w:r>
          </w:p>
        </w:tc>
        <w:tc>
          <w:tcPr>
            <w:tcW w:w="4464" w:type="dxa"/>
            <w:vAlign w:val="center"/>
            <w:tcMar>
              <w:top w:w="100" w:type="dxa"/>
              <w:start w:w="120" w:type="dxa"/>
              <w:bottom w:w="100" w:type="dxa"/>
              <w:end w:w="120" w:type="dxa"/>
            </w:tcMar>
            <w:shd w:fill="F4F7FA"/>
          </w:tcPr>
          <w:p>
            <w:r/>
            <w:r>
              <w:rPr>
                <w:rFonts w:ascii="Aptos" w:hAnsi="Aptos"/>
                <w:b w:val="0"/>
                <w:color w:val="243447"/>
                <w:sz w:val="17"/>
              </w:rPr>
              <w:t>Cover image, highlights, selected photos, summary export, Android sharing.</w:t>
            </w:r>
          </w:p>
        </w:tc>
      </w:tr>
      <w:tr>
        <w:trPr>
          <w:cantSplit/>
        </w:trPr>
        <w:tc>
          <w:tcPr>
            <w:tcW w:w="1944" w:type="dxa"/>
            <w:vAlign w:val="center"/>
            <w:tcMar>
              <w:top w:w="100" w:type="dxa"/>
              <w:start w:w="120" w:type="dxa"/>
              <w:bottom w:w="100" w:type="dxa"/>
              <w:end w:w="120" w:type="dxa"/>
            </w:tcMar>
          </w:tcPr>
          <w:p>
            <w:r/>
            <w:r>
              <w:rPr>
                <w:rFonts w:ascii="Aptos" w:hAnsi="Aptos"/>
                <w:b w:val="0"/>
                <w:color w:val="243447"/>
                <w:sz w:val="17"/>
              </w:rPr>
              <w:t>Adventure / Road-trip Traveler</w:t>
            </w:r>
          </w:p>
        </w:tc>
        <w:tc>
          <w:tcPr>
            <w:tcW w:w="3672" w:type="dxa"/>
            <w:vAlign w:val="center"/>
            <w:tcMar>
              <w:top w:w="100" w:type="dxa"/>
              <w:start w:w="120" w:type="dxa"/>
              <w:bottom w:w="100" w:type="dxa"/>
              <w:end w:w="120" w:type="dxa"/>
            </w:tcMar>
          </w:tcPr>
          <w:p>
            <w:r/>
            <w:r>
              <w:rPr>
                <w:rFonts w:ascii="Aptos" w:hAnsi="Aptos"/>
                <w:b w:val="0"/>
                <w:color w:val="243447"/>
                <w:sz w:val="17"/>
              </w:rPr>
              <w:t>Preserve battery in remote areas and record self-driven distance.</w:t>
            </w:r>
          </w:p>
        </w:tc>
        <w:tc>
          <w:tcPr>
            <w:tcW w:w="4464" w:type="dxa"/>
            <w:vAlign w:val="center"/>
            <w:tcMar>
              <w:top w:w="100" w:type="dxa"/>
              <w:start w:w="120" w:type="dxa"/>
              <w:bottom w:w="100" w:type="dxa"/>
              <w:end w:w="120" w:type="dxa"/>
            </w:tcMar>
          </w:tcPr>
          <w:p>
            <w:r/>
            <w:r>
              <w:rPr>
                <w:rFonts w:ascii="Aptos" w:hAnsi="Aptos"/>
                <w:b w:val="0"/>
                <w:color w:val="243447"/>
                <w:sz w:val="17"/>
              </w:rPr>
              <w:t>Offline logging, on-demand location snapshot, odometer readings and photos.</w:t>
            </w:r>
          </w:p>
        </w:tc>
      </w:tr>
      <w:tr>
        <w:trPr>
          <w:cantSplit/>
        </w:trPr>
        <w:tc>
          <w:tcPr>
            <w:tcW w:w="1944" w:type="dxa"/>
            <w:vAlign w:val="center"/>
            <w:tcMar>
              <w:top w:w="100" w:type="dxa"/>
              <w:start w:w="120" w:type="dxa"/>
              <w:bottom w:w="100" w:type="dxa"/>
              <w:end w:w="120" w:type="dxa"/>
            </w:tcMar>
            <w:shd w:fill="F4F7FA"/>
          </w:tcPr>
          <w:p>
            <w:r/>
            <w:r>
              <w:rPr>
                <w:rFonts w:ascii="Aptos" w:hAnsi="Aptos"/>
                <w:b w:val="0"/>
                <w:color w:val="243447"/>
                <w:sz w:val="17"/>
              </w:rPr>
              <w:t>Privacy-conscious Traveler</w:t>
            </w:r>
          </w:p>
        </w:tc>
        <w:tc>
          <w:tcPr>
            <w:tcW w:w="3672" w:type="dxa"/>
            <w:vAlign w:val="center"/>
            <w:tcMar>
              <w:top w:w="100" w:type="dxa"/>
              <w:start w:w="120" w:type="dxa"/>
              <w:bottom w:w="100" w:type="dxa"/>
              <w:end w:w="120" w:type="dxa"/>
            </w:tcMar>
            <w:shd w:fill="F4F7FA"/>
          </w:tcPr>
          <w:p>
            <w:r/>
            <w:r>
              <w:rPr>
                <w:rFonts w:ascii="Aptos" w:hAnsi="Aptos"/>
                <w:b w:val="0"/>
                <w:color w:val="243447"/>
                <w:sz w:val="17"/>
              </w:rPr>
              <w:t>Use the journal without passive tracking.</w:t>
            </w:r>
          </w:p>
        </w:tc>
        <w:tc>
          <w:tcPr>
            <w:tcW w:w="4464" w:type="dxa"/>
            <w:vAlign w:val="center"/>
            <w:tcMar>
              <w:top w:w="100" w:type="dxa"/>
              <w:start w:w="120" w:type="dxa"/>
              <w:bottom w:w="100" w:type="dxa"/>
              <w:end w:w="120" w:type="dxa"/>
            </w:tcMar>
            <w:shd w:fill="F4F7FA"/>
          </w:tcPr>
          <w:p>
            <w:r/>
            <w:r>
              <w:rPr>
                <w:rFonts w:ascii="Aptos" w:hAnsi="Aptos"/>
                <w:b w:val="0"/>
                <w:color w:val="243447"/>
                <w:sz w:val="17"/>
              </w:rPr>
              <w:t>No background GPS, manual location fallback, export and deletion controls.</w:t>
            </w:r>
          </w:p>
        </w:tc>
      </w:tr>
    </w:tbl>
    <w:p>
      <w:pPr>
        <w:spacing w:after="0"/>
      </w:pPr>
    </w:p>
    <w:p>
      <w:pPr>
        <w:pStyle w:val="Heading1"/>
      </w:pPr>
      <w:r>
        <w:t>4. Experience Principles</w:t>
      </w:r>
    </w:p>
    <w:p>
      <w:pPr>
        <w:pStyle w:val="Heading3"/>
      </w:pPr>
      <w:r>
        <w:t>Moments over coordinates</w:t>
      </w:r>
    </w:p>
    <w:p>
      <w:r>
        <w:t>A few meaningful checkpoints are more valuable than thousands of location points.</w:t>
      </w:r>
    </w:p>
    <w:p>
      <w:pPr>
        <w:pStyle w:val="Heading3"/>
      </w:pPr>
      <w:r>
        <w:t>User-triggered location</w:t>
      </w:r>
    </w:p>
    <w:p>
      <w:r>
        <w:t>Location is captured only after a clear user action and can be skipped or corrected.</w:t>
      </w:r>
    </w:p>
    <w:p>
      <w:pPr>
        <w:pStyle w:val="Heading3"/>
      </w:pPr>
      <w:r>
        <w:t>Offline by default</w:t>
      </w:r>
    </w:p>
    <w:p>
      <w:r>
        <w:t>A remote traveler must be able to keep logging without connectivity.</w:t>
      </w:r>
    </w:p>
    <w:p>
      <w:pPr>
        <w:pStyle w:val="Heading3"/>
      </w:pPr>
      <w:r>
        <w:t>Creator-friendly output</w:t>
      </w:r>
    </w:p>
    <w:p>
      <w:r>
        <w:t>The stored trip should convert naturally into a clean timeline and shareable summary.</w:t>
      </w:r>
    </w:p>
    <w:p>
      <w:pPr>
        <w:pStyle w:val="Heading3"/>
      </w:pPr>
      <w:r>
        <w:t>Transparent calculations</w:t>
      </w:r>
    </w:p>
    <w:p>
      <w:r>
        <w:t>Odometer-derived distance and expense totals must show their source and remain editable.</w:t>
      </w:r>
    </w:p>
    <w:p>
      <w:pPr>
        <w:pStyle w:val="Heading1"/>
      </w:pPr>
      <w:r>
        <w:t>5. MVP Scope</w:t>
      </w:r>
    </w:p>
    <w:tbl>
      <w:tblPr>
        <w:tblStyle w:val="TableGrid"/>
        <w:tblW w:w="0" w:type="auto"/>
        <w:jc w:val="center"/>
        <w:tblLayout w:type="fixed"/>
        <w:tblLook w:val="04A0" w:firstRow="1" w:lastRow="0" w:firstColumn="1" w:lastColumn="0" w:noHBand="0" w:noVBand="1"/>
      </w:tblPr>
      <w:tblGrid>
        <w:gridCol w:w="3389"/>
        <w:gridCol w:w="3389"/>
        <w:gridCol w:w="3389"/>
      </w:tblGrid>
      <w:tr>
        <w:trPr>
          <w:tblHeader w:val="true"/>
          <w:cantSplit/>
        </w:trPr>
        <w:tc>
          <w:tcPr>
            <w:tcW w:w="936" w:type="dxa"/>
            <w:vAlign w:val="center"/>
            <w:tcMar>
              <w:top w:w="100" w:type="dxa"/>
              <w:start w:w="120" w:type="dxa"/>
              <w:bottom w:w="100" w:type="dxa"/>
              <w:end w:w="120" w:type="dxa"/>
            </w:tcMar>
            <w:shd w:fill="17365D"/>
          </w:tcPr>
          <w:p>
            <w:pPr>
              <w:jc w:val="center"/>
            </w:pPr>
            <w:r/>
            <w:r>
              <w:rPr>
                <w:rFonts w:ascii="Aptos" w:hAnsi="Aptos"/>
                <w:b/>
                <w:color w:val="FFFFFF"/>
                <w:sz w:val="18"/>
              </w:rPr>
              <w:t>Priority</w:t>
            </w:r>
          </w:p>
        </w:tc>
        <w:tc>
          <w:tcPr>
            <w:tcW w:w="2880" w:type="dxa"/>
            <w:vAlign w:val="center"/>
            <w:tcMar>
              <w:top w:w="100" w:type="dxa"/>
              <w:start w:w="120" w:type="dxa"/>
              <w:bottom w:w="100" w:type="dxa"/>
              <w:end w:w="120" w:type="dxa"/>
            </w:tcMar>
            <w:shd w:fill="17365D"/>
          </w:tcPr>
          <w:p>
            <w:pPr>
              <w:jc w:val="center"/>
            </w:pPr>
            <w:r/>
            <w:r>
              <w:rPr>
                <w:rFonts w:ascii="Aptos" w:hAnsi="Aptos"/>
                <w:b/>
                <w:color w:val="FFFFFF"/>
                <w:sz w:val="18"/>
              </w:rPr>
              <w:t>Capability</w:t>
            </w:r>
          </w:p>
        </w:tc>
        <w:tc>
          <w:tcPr>
            <w:tcW w:w="6264" w:type="dxa"/>
            <w:vAlign w:val="center"/>
            <w:tcMar>
              <w:top w:w="100" w:type="dxa"/>
              <w:start w:w="120" w:type="dxa"/>
              <w:bottom w:w="100" w:type="dxa"/>
              <w:end w:w="120" w:type="dxa"/>
            </w:tcMar>
            <w:shd w:fill="17365D"/>
          </w:tcPr>
          <w:p>
            <w:pPr>
              <w:jc w:val="center"/>
            </w:pPr>
            <w:r/>
            <w:r>
              <w:rPr>
                <w:rFonts w:ascii="Aptos" w:hAnsi="Aptos"/>
                <w:b/>
                <w:color w:val="FFFFFF"/>
                <w:sz w:val="18"/>
              </w:rPr>
              <w:t>MVP outcome</w:t>
            </w:r>
          </w:p>
        </w:tc>
      </w:tr>
      <w:tr>
        <w:trPr>
          <w:cantSplit/>
        </w:trPr>
        <w:tc>
          <w:tcPr>
            <w:tcW w:w="936" w:type="dxa"/>
            <w:vAlign w:val="center"/>
            <w:tcMar>
              <w:top w:w="100" w:type="dxa"/>
              <w:start w:w="120" w:type="dxa"/>
              <w:bottom w:w="100" w:type="dxa"/>
              <w:end w:w="120" w:type="dxa"/>
            </w:tcMar>
          </w:tcPr>
          <w:p>
            <w:r/>
            <w:r>
              <w:rPr>
                <w:rFonts w:ascii="Aptos" w:hAnsi="Aptos"/>
                <w:b w:val="0"/>
                <w:color w:val="243447"/>
                <w:sz w:val="17"/>
              </w:rPr>
              <w:t>P0</w:t>
            </w:r>
          </w:p>
        </w:tc>
        <w:tc>
          <w:tcPr>
            <w:tcW w:w="2880" w:type="dxa"/>
            <w:vAlign w:val="center"/>
            <w:tcMar>
              <w:top w:w="100" w:type="dxa"/>
              <w:start w:w="120" w:type="dxa"/>
              <w:bottom w:w="100" w:type="dxa"/>
              <w:end w:w="120" w:type="dxa"/>
            </w:tcMar>
          </w:tcPr>
          <w:p>
            <w:r/>
            <w:r>
              <w:rPr>
                <w:rFonts w:ascii="Aptos" w:hAnsi="Aptos"/>
                <w:b w:val="0"/>
                <w:color w:val="243447"/>
                <w:sz w:val="17"/>
              </w:rPr>
              <w:t>Trip management</w:t>
            </w:r>
          </w:p>
        </w:tc>
        <w:tc>
          <w:tcPr>
            <w:tcW w:w="6264" w:type="dxa"/>
            <w:vAlign w:val="center"/>
            <w:tcMar>
              <w:top w:w="100" w:type="dxa"/>
              <w:start w:w="120" w:type="dxa"/>
              <w:bottom w:w="100" w:type="dxa"/>
              <w:end w:w="120" w:type="dxa"/>
            </w:tcMar>
          </w:tcPr>
          <w:p>
            <w:r/>
            <w:r>
              <w:rPr>
                <w:rFonts w:ascii="Aptos" w:hAnsi="Aptos"/>
                <w:b w:val="0"/>
                <w:color w:val="243447"/>
                <w:sz w:val="17"/>
              </w:rPr>
              <w:t>Create, edit, complete, archive, search, and delete trips.</w:t>
            </w:r>
          </w:p>
        </w:tc>
      </w:tr>
      <w:tr>
        <w:trPr>
          <w:cantSplit/>
        </w:trPr>
        <w:tc>
          <w:tcPr>
            <w:tcW w:w="936" w:type="dxa"/>
            <w:vAlign w:val="center"/>
            <w:tcMar>
              <w:top w:w="100" w:type="dxa"/>
              <w:start w:w="120" w:type="dxa"/>
              <w:bottom w:w="100" w:type="dxa"/>
              <w:end w:w="120" w:type="dxa"/>
            </w:tcMar>
            <w:shd w:fill="F4F7FA"/>
          </w:tcPr>
          <w:p>
            <w:r/>
            <w:r>
              <w:rPr>
                <w:rFonts w:ascii="Aptos" w:hAnsi="Aptos"/>
                <w:b w:val="0"/>
                <w:color w:val="243447"/>
                <w:sz w:val="17"/>
              </w:rPr>
              <w:t>P0</w:t>
            </w:r>
          </w:p>
        </w:tc>
        <w:tc>
          <w:tcPr>
            <w:tcW w:w="2880" w:type="dxa"/>
            <w:vAlign w:val="center"/>
            <w:tcMar>
              <w:top w:w="100" w:type="dxa"/>
              <w:start w:w="120" w:type="dxa"/>
              <w:bottom w:w="100" w:type="dxa"/>
              <w:end w:w="120" w:type="dxa"/>
            </w:tcMar>
            <w:shd w:fill="F4F7FA"/>
          </w:tcPr>
          <w:p>
            <w:r/>
            <w:r>
              <w:rPr>
                <w:rFonts w:ascii="Aptos" w:hAnsi="Aptos"/>
                <w:b w:val="0"/>
                <w:color w:val="243447"/>
                <w:sz w:val="17"/>
              </w:rPr>
              <w:t>Journey updates</w:t>
            </w:r>
          </w:p>
        </w:tc>
        <w:tc>
          <w:tcPr>
            <w:tcW w:w="6264" w:type="dxa"/>
            <w:vAlign w:val="center"/>
            <w:tcMar>
              <w:top w:w="100" w:type="dxa"/>
              <w:start w:w="120" w:type="dxa"/>
              <w:bottom w:w="100" w:type="dxa"/>
              <w:end w:w="120" w:type="dxa"/>
            </w:tcMar>
            <w:shd w:fill="F4F7FA"/>
          </w:tcPr>
          <w:p>
            <w:r/>
            <w:r>
              <w:rPr>
                <w:rFonts w:ascii="Aptos" w:hAnsi="Aptos"/>
                <w:b w:val="0"/>
                <w:color w:val="243447"/>
                <w:sz w:val="17"/>
              </w:rPr>
              <w:t>Add timestamped checkpoints with optional location, note, photos, and transport mode.</w:t>
            </w:r>
          </w:p>
        </w:tc>
      </w:tr>
      <w:tr>
        <w:trPr>
          <w:cantSplit/>
        </w:trPr>
        <w:tc>
          <w:tcPr>
            <w:tcW w:w="936" w:type="dxa"/>
            <w:vAlign w:val="center"/>
            <w:tcMar>
              <w:top w:w="100" w:type="dxa"/>
              <w:start w:w="120" w:type="dxa"/>
              <w:bottom w:w="100" w:type="dxa"/>
              <w:end w:w="120" w:type="dxa"/>
            </w:tcMar>
          </w:tcPr>
          <w:p>
            <w:r/>
            <w:r>
              <w:rPr>
                <w:rFonts w:ascii="Aptos" w:hAnsi="Aptos"/>
                <w:b w:val="0"/>
                <w:color w:val="243447"/>
                <w:sz w:val="17"/>
              </w:rPr>
              <w:t>P0</w:t>
            </w:r>
          </w:p>
        </w:tc>
        <w:tc>
          <w:tcPr>
            <w:tcW w:w="2880" w:type="dxa"/>
            <w:vAlign w:val="center"/>
            <w:tcMar>
              <w:top w:w="100" w:type="dxa"/>
              <w:start w:w="120" w:type="dxa"/>
              <w:bottom w:w="100" w:type="dxa"/>
              <w:end w:w="120" w:type="dxa"/>
            </w:tcMar>
          </w:tcPr>
          <w:p>
            <w:r/>
            <w:r>
              <w:rPr>
                <w:rFonts w:ascii="Aptos" w:hAnsi="Aptos"/>
                <w:b w:val="0"/>
                <w:color w:val="243447"/>
                <w:sz w:val="17"/>
              </w:rPr>
              <w:t>Location control</w:t>
            </w:r>
          </w:p>
        </w:tc>
        <w:tc>
          <w:tcPr>
            <w:tcW w:w="6264" w:type="dxa"/>
            <w:vAlign w:val="center"/>
            <w:tcMar>
              <w:top w:w="100" w:type="dxa"/>
              <w:start w:w="120" w:type="dxa"/>
              <w:bottom w:w="100" w:type="dxa"/>
              <w:end w:w="120" w:type="dxa"/>
            </w:tcMar>
          </w:tcPr>
          <w:p>
            <w:r/>
            <w:r>
              <w:rPr>
                <w:rFonts w:ascii="Aptos" w:hAnsi="Aptos"/>
                <w:b w:val="0"/>
                <w:color w:val="243447"/>
                <w:sz w:val="17"/>
              </w:rPr>
              <w:t>One-time location snapshot during an explicit record update; manual fallback.</w:t>
            </w:r>
          </w:p>
        </w:tc>
      </w:tr>
      <w:tr>
        <w:trPr>
          <w:cantSplit/>
        </w:trPr>
        <w:tc>
          <w:tcPr>
            <w:tcW w:w="936" w:type="dxa"/>
            <w:vAlign w:val="center"/>
            <w:tcMar>
              <w:top w:w="100" w:type="dxa"/>
              <w:start w:w="120" w:type="dxa"/>
              <w:bottom w:w="100" w:type="dxa"/>
              <w:end w:w="120" w:type="dxa"/>
            </w:tcMar>
            <w:shd w:fill="F4F7FA"/>
          </w:tcPr>
          <w:p>
            <w:r/>
            <w:r>
              <w:rPr>
                <w:rFonts w:ascii="Aptos" w:hAnsi="Aptos"/>
                <w:b w:val="0"/>
                <w:color w:val="243447"/>
                <w:sz w:val="17"/>
              </w:rPr>
              <w:t>P0</w:t>
            </w:r>
          </w:p>
        </w:tc>
        <w:tc>
          <w:tcPr>
            <w:tcW w:w="2880" w:type="dxa"/>
            <w:vAlign w:val="center"/>
            <w:tcMar>
              <w:top w:w="100" w:type="dxa"/>
              <w:start w:w="120" w:type="dxa"/>
              <w:bottom w:w="100" w:type="dxa"/>
              <w:end w:w="120" w:type="dxa"/>
            </w:tcMar>
            <w:shd w:fill="F4F7FA"/>
          </w:tcPr>
          <w:p>
            <w:r/>
            <w:r>
              <w:rPr>
                <w:rFonts w:ascii="Aptos" w:hAnsi="Aptos"/>
                <w:b w:val="0"/>
                <w:color w:val="243447"/>
                <w:sz w:val="17"/>
              </w:rPr>
              <w:t>Self-driven vehicle logging</w:t>
            </w:r>
          </w:p>
        </w:tc>
        <w:tc>
          <w:tcPr>
            <w:tcW w:w="6264" w:type="dxa"/>
            <w:vAlign w:val="center"/>
            <w:tcMar>
              <w:top w:w="100" w:type="dxa"/>
              <w:start w:w="120" w:type="dxa"/>
              <w:bottom w:w="100" w:type="dxa"/>
              <w:end w:w="120" w:type="dxa"/>
            </w:tcMar>
            <w:shd w:fill="F4F7FA"/>
          </w:tcPr>
          <w:p>
            <w:r/>
            <w:r>
              <w:rPr>
                <w:rFonts w:ascii="Aptos" w:hAnsi="Aptos"/>
                <w:b w:val="0"/>
                <w:color w:val="243447"/>
                <w:sz w:val="17"/>
              </w:rPr>
              <w:t>Vehicle, odometer readings, optional odometer photos, calculated distance.</w:t>
            </w:r>
          </w:p>
        </w:tc>
      </w:tr>
      <w:tr>
        <w:trPr>
          <w:cantSplit/>
        </w:trPr>
        <w:tc>
          <w:tcPr>
            <w:tcW w:w="936" w:type="dxa"/>
            <w:vAlign w:val="center"/>
            <w:tcMar>
              <w:top w:w="100" w:type="dxa"/>
              <w:start w:w="120" w:type="dxa"/>
              <w:bottom w:w="100" w:type="dxa"/>
              <w:end w:w="120" w:type="dxa"/>
            </w:tcMar>
          </w:tcPr>
          <w:p>
            <w:r/>
            <w:r>
              <w:rPr>
                <w:rFonts w:ascii="Aptos" w:hAnsi="Aptos"/>
                <w:b w:val="0"/>
                <w:color w:val="243447"/>
                <w:sz w:val="17"/>
              </w:rPr>
              <w:t>P0</w:t>
            </w:r>
          </w:p>
        </w:tc>
        <w:tc>
          <w:tcPr>
            <w:tcW w:w="2880" w:type="dxa"/>
            <w:vAlign w:val="center"/>
            <w:tcMar>
              <w:top w:w="100" w:type="dxa"/>
              <w:start w:w="120" w:type="dxa"/>
              <w:bottom w:w="100" w:type="dxa"/>
              <w:end w:w="120" w:type="dxa"/>
            </w:tcMar>
          </w:tcPr>
          <w:p>
            <w:r/>
            <w:r>
              <w:rPr>
                <w:rFonts w:ascii="Aptos" w:hAnsi="Aptos"/>
                <w:b w:val="0"/>
                <w:color w:val="243447"/>
                <w:sz w:val="17"/>
              </w:rPr>
              <w:t>Timeline and map</w:t>
            </w:r>
          </w:p>
        </w:tc>
        <w:tc>
          <w:tcPr>
            <w:tcW w:w="6264" w:type="dxa"/>
            <w:vAlign w:val="center"/>
            <w:tcMar>
              <w:top w:w="100" w:type="dxa"/>
              <w:start w:w="120" w:type="dxa"/>
              <w:bottom w:w="100" w:type="dxa"/>
              <w:end w:w="120" w:type="dxa"/>
            </w:tcMar>
          </w:tcPr>
          <w:p>
            <w:r/>
            <w:r>
              <w:rPr>
                <w:rFonts w:ascii="Aptos" w:hAnsi="Aptos"/>
                <w:b w:val="0"/>
                <w:color w:val="243447"/>
                <w:sz w:val="17"/>
              </w:rPr>
              <w:t>Chronological memory timeline and checkpoint map; no implied route trace.</w:t>
            </w:r>
          </w:p>
        </w:tc>
      </w:tr>
      <w:tr>
        <w:trPr>
          <w:cantSplit/>
        </w:trPr>
        <w:tc>
          <w:tcPr>
            <w:tcW w:w="936" w:type="dxa"/>
            <w:vAlign w:val="center"/>
            <w:tcMar>
              <w:top w:w="100" w:type="dxa"/>
              <w:start w:w="120" w:type="dxa"/>
              <w:bottom w:w="100" w:type="dxa"/>
              <w:end w:w="120" w:type="dxa"/>
            </w:tcMar>
            <w:shd w:fill="F4F7FA"/>
          </w:tcPr>
          <w:p>
            <w:r/>
            <w:r>
              <w:rPr>
                <w:rFonts w:ascii="Aptos" w:hAnsi="Aptos"/>
                <w:b w:val="0"/>
                <w:color w:val="243447"/>
                <w:sz w:val="17"/>
              </w:rPr>
              <w:t>P0</w:t>
            </w:r>
          </w:p>
        </w:tc>
        <w:tc>
          <w:tcPr>
            <w:tcW w:w="2880" w:type="dxa"/>
            <w:vAlign w:val="center"/>
            <w:tcMar>
              <w:top w:w="100" w:type="dxa"/>
              <w:start w:w="120" w:type="dxa"/>
              <w:bottom w:w="100" w:type="dxa"/>
              <w:end w:w="120" w:type="dxa"/>
            </w:tcMar>
            <w:shd w:fill="F4F7FA"/>
          </w:tcPr>
          <w:p>
            <w:r/>
            <w:r>
              <w:rPr>
                <w:rFonts w:ascii="Aptos" w:hAnsi="Aptos"/>
                <w:b w:val="0"/>
                <w:color w:val="243447"/>
                <w:sz w:val="17"/>
              </w:rPr>
              <w:t>Expenses</w:t>
            </w:r>
          </w:p>
        </w:tc>
        <w:tc>
          <w:tcPr>
            <w:tcW w:w="6264" w:type="dxa"/>
            <w:vAlign w:val="center"/>
            <w:tcMar>
              <w:top w:w="100" w:type="dxa"/>
              <w:start w:w="120" w:type="dxa"/>
              <w:bottom w:w="100" w:type="dxa"/>
              <w:end w:w="120" w:type="dxa"/>
            </w:tcMar>
            <w:shd w:fill="F4F7FA"/>
          </w:tcPr>
          <w:p>
            <w:r/>
            <w:r>
              <w:rPr>
                <w:rFonts w:ascii="Aptos" w:hAnsi="Aptos"/>
                <w:b w:val="0"/>
                <w:color w:val="243447"/>
                <w:sz w:val="17"/>
              </w:rPr>
              <w:t>Amount, currency, category, note, date, receipt, trip linkage, summary.</w:t>
            </w:r>
          </w:p>
        </w:tc>
      </w:tr>
      <w:tr>
        <w:trPr>
          <w:cantSplit/>
        </w:trPr>
        <w:tc>
          <w:tcPr>
            <w:tcW w:w="936" w:type="dxa"/>
            <w:vAlign w:val="center"/>
            <w:tcMar>
              <w:top w:w="100" w:type="dxa"/>
              <w:start w:w="120" w:type="dxa"/>
              <w:bottom w:w="100" w:type="dxa"/>
              <w:end w:w="120" w:type="dxa"/>
            </w:tcMar>
          </w:tcPr>
          <w:p>
            <w:r/>
            <w:r>
              <w:rPr>
                <w:rFonts w:ascii="Aptos" w:hAnsi="Aptos"/>
                <w:b w:val="0"/>
                <w:color w:val="243447"/>
                <w:sz w:val="17"/>
              </w:rPr>
              <w:t>P0</w:t>
            </w:r>
          </w:p>
        </w:tc>
        <w:tc>
          <w:tcPr>
            <w:tcW w:w="2880" w:type="dxa"/>
            <w:vAlign w:val="center"/>
            <w:tcMar>
              <w:top w:w="100" w:type="dxa"/>
              <w:start w:w="120" w:type="dxa"/>
              <w:bottom w:w="100" w:type="dxa"/>
              <w:end w:w="120" w:type="dxa"/>
            </w:tcMar>
          </w:tcPr>
          <w:p>
            <w:r/>
            <w:r>
              <w:rPr>
                <w:rFonts w:ascii="Aptos" w:hAnsi="Aptos"/>
                <w:b w:val="0"/>
                <w:color w:val="243447"/>
                <w:sz w:val="17"/>
              </w:rPr>
              <w:t>Offline operation</w:t>
            </w:r>
          </w:p>
        </w:tc>
        <w:tc>
          <w:tcPr>
            <w:tcW w:w="6264" w:type="dxa"/>
            <w:vAlign w:val="center"/>
            <w:tcMar>
              <w:top w:w="100" w:type="dxa"/>
              <w:start w:w="120" w:type="dxa"/>
              <w:bottom w:w="100" w:type="dxa"/>
              <w:end w:w="120" w:type="dxa"/>
            </w:tcMar>
          </w:tcPr>
          <w:p>
            <w:r/>
            <w:r>
              <w:rPr>
                <w:rFonts w:ascii="Aptos" w:hAnsi="Aptos"/>
                <w:b w:val="0"/>
                <w:color w:val="243447"/>
                <w:sz w:val="17"/>
              </w:rPr>
              <w:t>Create and edit all core records offline.</w:t>
            </w:r>
          </w:p>
        </w:tc>
      </w:tr>
      <w:tr>
        <w:trPr>
          <w:cantSplit/>
        </w:trPr>
        <w:tc>
          <w:tcPr>
            <w:tcW w:w="936" w:type="dxa"/>
            <w:vAlign w:val="center"/>
            <w:tcMar>
              <w:top w:w="100" w:type="dxa"/>
              <w:start w:w="120" w:type="dxa"/>
              <w:bottom w:w="100" w:type="dxa"/>
              <w:end w:w="120" w:type="dxa"/>
            </w:tcMar>
            <w:shd w:fill="F4F7FA"/>
          </w:tcPr>
          <w:p>
            <w:r/>
            <w:r>
              <w:rPr>
                <w:rFonts w:ascii="Aptos" w:hAnsi="Aptos"/>
                <w:b w:val="0"/>
                <w:color w:val="243447"/>
                <w:sz w:val="17"/>
              </w:rPr>
              <w:t>P0</w:t>
            </w:r>
          </w:p>
        </w:tc>
        <w:tc>
          <w:tcPr>
            <w:tcW w:w="2880" w:type="dxa"/>
            <w:vAlign w:val="center"/>
            <w:tcMar>
              <w:top w:w="100" w:type="dxa"/>
              <w:start w:w="120" w:type="dxa"/>
              <w:bottom w:w="100" w:type="dxa"/>
              <w:end w:w="120" w:type="dxa"/>
            </w:tcMar>
            <w:shd w:fill="F4F7FA"/>
          </w:tcPr>
          <w:p>
            <w:r/>
            <w:r>
              <w:rPr>
                <w:rFonts w:ascii="Aptos" w:hAnsi="Aptos"/>
                <w:b w:val="0"/>
                <w:color w:val="243447"/>
                <w:sz w:val="17"/>
              </w:rPr>
              <w:t>Sharing and privacy</w:t>
            </w:r>
          </w:p>
        </w:tc>
        <w:tc>
          <w:tcPr>
            <w:tcW w:w="6264" w:type="dxa"/>
            <w:vAlign w:val="center"/>
            <w:tcMar>
              <w:top w:w="100" w:type="dxa"/>
              <w:start w:w="120" w:type="dxa"/>
              <w:bottom w:w="100" w:type="dxa"/>
              <w:end w:w="120" w:type="dxa"/>
            </w:tcMar>
            <w:shd w:fill="F4F7FA"/>
          </w:tcPr>
          <w:p>
            <w:r/>
            <w:r>
              <w:rPr>
                <w:rFonts w:ascii="Aptos" w:hAnsi="Aptos"/>
                <w:b w:val="0"/>
                <w:color w:val="243447"/>
                <w:sz w:val="17"/>
              </w:rPr>
              <w:t>Trip summary export/share, trip deletion, and delete-all-data controls.</w:t>
            </w:r>
          </w:p>
        </w:tc>
      </w:tr>
      <w:tr>
        <w:trPr>
          <w:cantSplit/>
        </w:trPr>
        <w:tc>
          <w:tcPr>
            <w:tcW w:w="936" w:type="dxa"/>
            <w:vAlign w:val="center"/>
            <w:tcMar>
              <w:top w:w="100" w:type="dxa"/>
              <w:start w:w="120" w:type="dxa"/>
              <w:bottom w:w="100" w:type="dxa"/>
              <w:end w:w="120" w:type="dxa"/>
            </w:tcMar>
          </w:tcPr>
          <w:p>
            <w:r/>
            <w:r>
              <w:rPr>
                <w:rFonts w:ascii="Aptos" w:hAnsi="Aptos"/>
                <w:b w:val="0"/>
                <w:color w:val="243447"/>
                <w:sz w:val="17"/>
              </w:rPr>
              <w:t>P1</w:t>
            </w:r>
          </w:p>
        </w:tc>
        <w:tc>
          <w:tcPr>
            <w:tcW w:w="2880" w:type="dxa"/>
            <w:vAlign w:val="center"/>
            <w:tcMar>
              <w:top w:w="100" w:type="dxa"/>
              <w:start w:w="120" w:type="dxa"/>
              <w:bottom w:w="100" w:type="dxa"/>
              <w:end w:w="120" w:type="dxa"/>
            </w:tcMar>
          </w:tcPr>
          <w:p>
            <w:r/>
            <w:r>
              <w:rPr>
                <w:rFonts w:ascii="Aptos" w:hAnsi="Aptos"/>
                <w:b w:val="0"/>
                <w:color w:val="243447"/>
                <w:sz w:val="17"/>
              </w:rPr>
              <w:t>Travel statistics</w:t>
            </w:r>
          </w:p>
        </w:tc>
        <w:tc>
          <w:tcPr>
            <w:tcW w:w="6264" w:type="dxa"/>
            <w:vAlign w:val="center"/>
            <w:tcMar>
              <w:top w:w="100" w:type="dxa"/>
              <w:start w:w="120" w:type="dxa"/>
              <w:bottom w:w="100" w:type="dxa"/>
              <w:end w:w="120" w:type="dxa"/>
            </w:tcMar>
          </w:tcPr>
          <w:p>
            <w:r/>
            <w:r>
              <w:rPr>
                <w:rFonts w:ascii="Aptos" w:hAnsi="Aptos"/>
                <w:b w:val="0"/>
                <w:color w:val="243447"/>
                <w:sz w:val="17"/>
              </w:rPr>
              <w:t>Trips, places, days traveled, and transport modes from saved records.</w:t>
            </w:r>
          </w:p>
        </w:tc>
      </w:tr>
    </w:tbl>
    <w:p>
      <w:pPr>
        <w:spacing w:after="0"/>
      </w:pPr>
    </w:p>
    <w:p>
      <w:pPr>
        <w:pStyle w:val="Heading1"/>
      </w:pPr>
      <w:r>
        <w:t>6. Functional Requirements</w:t>
      </w:r>
    </w:p>
    <w:p>
      <w:pPr>
        <w:pStyle w:val="Heading2"/>
      </w:pPr>
      <w:r>
        <w:t>FR-01 Trip Management</w:t>
      </w:r>
    </w:p>
    <w:p>
      <w:pPr>
        <w:pStyle w:val="ListBullet"/>
      </w:pPr>
      <w:r>
        <w:t>Create a trip with title, type, dates, description, destinations, and optional cover photo.</w:t>
      </w:r>
    </w:p>
    <w:p>
      <w:pPr>
        <w:pStyle w:val="ListBullet"/>
      </w:pPr>
      <w:r>
        <w:t>Display active, upcoming, completed, and archived trips.</w:t>
      </w:r>
    </w:p>
    <w:p>
      <w:pPr>
        <w:pStyle w:val="ListBullet"/>
      </w:pPr>
      <w:r>
        <w:t>Allow edit, complete, archive, restore, search, and delete.</w:t>
      </w:r>
    </w:p>
    <w:p>
      <w:pPr>
        <w:pStyle w:val="Heading2"/>
      </w:pPr>
      <w:r>
        <w:t>FR-02 Journey Updates</w:t>
      </w:r>
    </w:p>
    <w:p>
      <w:pPr>
        <w:pStyle w:val="ListBullet"/>
      </w:pPr>
      <w:r>
        <w:t>Add a timestamped update to a trip.</w:t>
      </w:r>
    </w:p>
    <w:p>
      <w:pPr>
        <w:pStyle w:val="ListBullet"/>
      </w:pPr>
      <w:r>
        <w:t>Update may contain a title, note, photos, transport mode, expense link, and optional location.</w:t>
      </w:r>
    </w:p>
    <w:p>
      <w:pPr>
        <w:pStyle w:val="ListBullet"/>
      </w:pPr>
      <w:r>
        <w:t>Allow edit, reorder by corrected timestamp, and delete.</w:t>
      </w:r>
    </w:p>
    <w:p>
      <w:pPr>
        <w:pStyle w:val="Heading2"/>
      </w:pPr>
      <w:r>
        <w:t>FR-03 Location Snapshot</w:t>
      </w:r>
    </w:p>
    <w:p>
      <w:pPr>
        <w:pStyle w:val="ListBullet"/>
      </w:pPr>
      <w:r>
        <w:t>Request current location only when the user explicitly asks to attach or refresh location while creating/updating a record.</w:t>
      </w:r>
    </w:p>
    <w:p>
      <w:pPr>
        <w:pStyle w:val="ListBullet"/>
      </w:pPr>
      <w:r>
        <w:t>Stop the location request after a result, timeout, cancellation, or screen exit.</w:t>
      </w:r>
    </w:p>
    <w:p>
      <w:pPr>
        <w:pStyle w:val="ListBullet"/>
      </w:pPr>
      <w:r>
        <w:t>Do not run a background location service or collect periodic coordinates.</w:t>
      </w:r>
    </w:p>
    <w:p>
      <w:pPr>
        <w:pStyle w:val="ListBullet"/>
      </w:pPr>
      <w:r>
        <w:t>Allow manual place entry and saving without location permission or internet.</w:t>
      </w:r>
    </w:p>
    <w:p>
      <w:pPr>
        <w:pStyle w:val="ListBullet"/>
      </w:pPr>
      <w:r>
        <w:t>Show the source as Current Location, Manual, or Map Selection.</w:t>
      </w:r>
    </w:p>
    <w:p>
      <w:pPr>
        <w:pStyle w:val="Heading2"/>
      </w:pPr>
      <w:r>
        <w:t>FR-04 Transport Modes</w:t>
      </w:r>
    </w:p>
    <w:p>
      <w:pPr>
        <w:pStyle w:val="ListBullet"/>
      </w:pPr>
      <w:r>
        <w:t>Support Car, Motorcycle, Campervan/RV, Other Self-driven Vehicle, Bus, Train, Metro/Tram, Flight, Ferry, Taxi/Ride-hail, Bicycle, Walk, and Other.</w:t>
      </w:r>
    </w:p>
    <w:p>
      <w:pPr>
        <w:pStyle w:val="ListBullet"/>
      </w:pPr>
      <w:r>
        <w:t>Allow mode changes as separate updates or journey segments.</w:t>
      </w:r>
    </w:p>
    <w:p>
      <w:pPr>
        <w:pStyle w:val="Heading2"/>
      </w:pPr>
      <w:r>
        <w:t>FR-05 Self-driven Vehicle and Odometer</w:t>
      </w:r>
    </w:p>
    <w:p>
      <w:pPr>
        <w:pStyle w:val="ListBullet"/>
      </w:pPr>
      <w:r>
        <w:t>When a self-driven mode is selected, allow vehicle selection/creation and odometer unit (km or mi).</w:t>
      </w:r>
    </w:p>
    <w:p>
      <w:pPr>
        <w:pStyle w:val="ListBullet"/>
      </w:pPr>
      <w:r>
        <w:t>Capture optional start and end odometer readings.</w:t>
      </w:r>
    </w:p>
    <w:p>
      <w:pPr>
        <w:pStyle w:val="ListBullet"/>
      </w:pPr>
      <w:r>
        <w:t>Calculate distance as end reading minus start reading.</w:t>
      </w:r>
    </w:p>
    <w:p>
      <w:pPr>
        <w:pStyle w:val="ListBullet"/>
      </w:pPr>
      <w:r>
        <w:t>Prevent an end reading below the start reading and warn on unusually large values without silently rejecting valid travel.</w:t>
      </w:r>
    </w:p>
    <w:p>
      <w:pPr>
        <w:pStyle w:val="ListBullet"/>
      </w:pPr>
      <w:r>
        <w:t>Allow manual distance when readings are unavailable; label the distance source.</w:t>
      </w:r>
    </w:p>
    <w:p>
      <w:pPr>
        <w:pStyle w:val="Heading2"/>
      </w:pPr>
      <w:r>
        <w:t>FR-06 Odometer Photo Capture</w:t>
      </w:r>
    </w:p>
    <w:p>
      <w:pPr>
        <w:pStyle w:val="ListBullet"/>
      </w:pPr>
      <w:r>
        <w:t>Allow camera capture or system photo selection for start and end odometer evidence.</w:t>
      </w:r>
    </w:p>
    <w:p>
      <w:pPr>
        <w:pStyle w:val="ListBullet"/>
      </w:pPr>
      <w:r>
        <w:t>Link each image to the correct trip, reading type, vehicle, and timestamp.</w:t>
      </w:r>
    </w:p>
    <w:p>
      <w:pPr>
        <w:pStyle w:val="ListBullet"/>
      </w:pPr>
      <w:r>
        <w:t>Allow preview, replacement, and deletion before or after trip completion.</w:t>
      </w:r>
    </w:p>
    <w:p>
      <w:pPr>
        <w:pStyle w:val="ListBullet"/>
      </w:pPr>
      <w:r>
        <w:t>Photos are optional; absence must not block saving.</w:t>
      </w:r>
    </w:p>
    <w:p>
      <w:pPr>
        <w:pStyle w:val="ListBullet"/>
      </w:pPr>
      <w:r>
        <w:t>Display odometer images in trip details and optionally include them in an export.</w:t>
      </w:r>
    </w:p>
    <w:p>
      <w:pPr>
        <w:pStyle w:val="Heading2"/>
      </w:pPr>
      <w:r>
        <w:t>FR-07 Photos and Notes</w:t>
      </w:r>
    </w:p>
    <w:p>
      <w:pPr>
        <w:pStyle w:val="ListBullet"/>
      </w:pPr>
      <w:r>
        <w:t>Use camera and Android photo picker without broad media access when possible.</w:t>
      </w:r>
    </w:p>
    <w:p>
      <w:pPr>
        <w:pStyle w:val="ListBullet"/>
      </w:pPr>
      <w:r>
        <w:t>Attach multiple photos and a text note to an update.</w:t>
      </w:r>
    </w:p>
    <w:p>
      <w:pPr>
        <w:pStyle w:val="ListBullet"/>
      </w:pPr>
      <w:r>
        <w:t>Allow a user to choose which photos appear in a shared summary.</w:t>
      </w:r>
    </w:p>
    <w:p>
      <w:pPr>
        <w:pStyle w:val="Heading2"/>
      </w:pPr>
      <w:r>
        <w:t>FR-08 Timeline and Checkpoint Map</w:t>
      </w:r>
    </w:p>
    <w:p>
      <w:pPr>
        <w:pStyle w:val="ListBullet"/>
      </w:pPr>
      <w:r>
        <w:t>Show updates chronologically by day and time.</w:t>
      </w:r>
    </w:p>
    <w:p>
      <w:pPr>
        <w:pStyle w:val="ListBullet"/>
      </w:pPr>
      <w:r>
        <w:t>Show saved checkpoint pins on a map and open the linked update from a pin.</w:t>
      </w:r>
    </w:p>
    <w:p>
      <w:pPr>
        <w:pStyle w:val="ListBullet"/>
      </w:pPr>
      <w:r>
        <w:t>Do not draw a precise traveled route unless explicitly labeled as an approximate connection between checkpoints.</w:t>
      </w:r>
    </w:p>
    <w:p>
      <w:pPr>
        <w:pStyle w:val="ListBullet"/>
      </w:pPr>
      <w:r>
        <w:t>Remain usable when map tiles are unavailable.</w:t>
      </w:r>
    </w:p>
    <w:p>
      <w:pPr>
        <w:pStyle w:val="Heading2"/>
      </w:pPr>
      <w:r>
        <w:t>FR-09 Expenses</w:t>
      </w:r>
    </w:p>
    <w:p>
      <w:pPr>
        <w:pStyle w:val="ListBullet"/>
      </w:pPr>
      <w:r>
        <w:t>Capture amount, currency, category, date, description, and optional receipt.</w:t>
      </w:r>
    </w:p>
    <w:p>
      <w:pPr>
        <w:pStyle w:val="ListBullet"/>
      </w:pPr>
      <w:r>
        <w:t>Link an expense to a trip and optionally to a journey update.</w:t>
      </w:r>
    </w:p>
    <w:p>
      <w:pPr>
        <w:pStyle w:val="ListBullet"/>
      </w:pPr>
      <w:r>
        <w:t>Show trip total and category breakdown; retain original currencies unless conversion is explicitly configured.</w:t>
      </w:r>
    </w:p>
    <w:p>
      <w:pPr>
        <w:pStyle w:val="Heading2"/>
      </w:pPr>
      <w:r>
        <w:t>FR-10 Trip Summary and Sharing</w:t>
      </w:r>
    </w:p>
    <w:p>
      <w:pPr>
        <w:pStyle w:val="ListBullet"/>
      </w:pPr>
      <w:r>
        <w:t>Generate a summary containing title, dates, destinations/checkpoints, selected photos, highlights, transport modes, and optional expense totals.</w:t>
      </w:r>
    </w:p>
    <w:p>
      <w:pPr>
        <w:pStyle w:val="ListBullet"/>
      </w:pPr>
      <w:r>
        <w:t>Export as image or PDF and invoke the Android share sheet.</w:t>
      </w:r>
    </w:p>
    <w:p>
      <w:pPr>
        <w:pStyle w:val="ListBullet"/>
      </w:pPr>
      <w:r>
        <w:t>Exclude precise location details and odometer evidence by default unless selected.</w:t>
      </w:r>
    </w:p>
    <w:p>
      <w:pPr>
        <w:pStyle w:val="Heading2"/>
      </w:pPr>
      <w:r>
        <w:t>FR-11 Offline and Data Control</w:t>
      </w:r>
    </w:p>
    <w:p>
      <w:pPr>
        <w:pStyle w:val="ListBullet"/>
      </w:pPr>
      <w:r>
        <w:t>Core data and media references are stored locally and remain editable offline.</w:t>
      </w:r>
    </w:p>
    <w:p>
      <w:pPr>
        <w:pStyle w:val="ListBullet"/>
      </w:pPr>
      <w:r>
        <w:t>Allow export of trip data, deletion of one trip, and deletion of all local data with confirmation.</w:t>
      </w:r>
    </w:p>
    <w:p>
      <w:pPr>
        <w:pStyle w:val="ListBullet"/>
      </w:pPr>
      <w:r>
        <w:t>If synchronization is added later, clearly show pending/synced/error state.</w:t>
      </w:r>
    </w:p>
    <w:p>
      <w:pPr>
        <w:pStyle w:val="Heading1"/>
      </w:pPr>
      <w:r>
        <w:t>7. Key Workflows</w:t>
      </w:r>
    </w:p>
    <w:p>
      <w:pPr>
        <w:pStyle w:val="Heading2"/>
      </w:pPr>
      <w:r>
        <w:t>Create and update a trip</w:t>
      </w:r>
    </w:p>
    <w:p>
      <w:r>
        <w:t>Create Trip  -&gt;  Enter trip details  -&gt;  Optionally attach current/manual location  -&gt;  Save locally  -&gt;  Add updates throughout the journey</w:t>
      </w:r>
    </w:p>
    <w:p>
      <w:pPr>
        <w:pStyle w:val="Heading2"/>
      </w:pPr>
      <w:r>
        <w:t>Self-driven trip</w:t>
      </w:r>
    </w:p>
    <w:p>
      <w:r>
        <w:t>Select self-driven mode and vehicle  -&gt;  Enter/capture start odometer  -&gt;  Add journey memories as needed  -&gt;  Enter/capture end odometer  -&gt;  Review calculated distance  -&gt;  Complete trip</w:t>
      </w:r>
    </w:p>
    <w:p>
      <w:pPr>
        <w:pStyle w:val="Heading2"/>
      </w:pPr>
      <w:r>
        <w:t>Create a shareable story</w:t>
      </w:r>
    </w:p>
    <w:p>
      <w:r>
        <w:t>Open completed trip  -&gt;  Review timeline  -&gt;  Choose highlights and photos  -&gt;  Choose whether to include expenses/odometer evidence  -&gt;  Generate image or PDF  -&gt;  Share through Android</w:t>
      </w:r>
    </w:p>
    <w:p>
      <w:pPr>
        <w:pStyle w:val="Heading1"/>
      </w:pPr>
      <w:r>
        <w:t>8. Non-functional Requirements</w:t>
      </w:r>
    </w:p>
    <w:tbl>
      <w:tblPr>
        <w:tblStyle w:val="TableGrid"/>
        <w:tblW w:w="0" w:type="auto"/>
        <w:jc w:val="center"/>
        <w:tblLayout w:type="fixed"/>
        <w:tblLook w:val="04A0" w:firstRow="1" w:lastRow="0" w:firstColumn="1" w:lastColumn="0" w:noHBand="0" w:noVBand="1"/>
      </w:tblPr>
      <w:tblGrid>
        <w:gridCol w:w="5083"/>
        <w:gridCol w:w="5083"/>
      </w:tblGrid>
      <w:tr>
        <w:trPr>
          <w:tblHeader w:val="true"/>
          <w:cantSplit/>
        </w:trPr>
        <w:tc>
          <w:tcPr>
            <w:tcW w:w="1800" w:type="dxa"/>
            <w:vAlign w:val="center"/>
            <w:tcMar>
              <w:top w:w="100" w:type="dxa"/>
              <w:start w:w="120" w:type="dxa"/>
              <w:bottom w:w="100" w:type="dxa"/>
              <w:end w:w="120" w:type="dxa"/>
            </w:tcMar>
            <w:shd w:fill="17365D"/>
          </w:tcPr>
          <w:p>
            <w:pPr>
              <w:jc w:val="center"/>
            </w:pPr>
            <w:r/>
            <w:r>
              <w:rPr>
                <w:rFonts w:ascii="Aptos" w:hAnsi="Aptos"/>
                <w:b/>
                <w:color w:val="FFFFFF"/>
                <w:sz w:val="18"/>
              </w:rPr>
              <w:t>Area</w:t>
            </w:r>
          </w:p>
        </w:tc>
        <w:tc>
          <w:tcPr>
            <w:tcW w:w="8280" w:type="dxa"/>
            <w:vAlign w:val="center"/>
            <w:tcMar>
              <w:top w:w="100" w:type="dxa"/>
              <w:start w:w="120" w:type="dxa"/>
              <w:bottom w:w="100" w:type="dxa"/>
              <w:end w:w="120" w:type="dxa"/>
            </w:tcMar>
            <w:shd w:fill="17365D"/>
          </w:tcPr>
          <w:p>
            <w:pPr>
              <w:jc w:val="center"/>
            </w:pPr>
            <w:r/>
            <w:r>
              <w:rPr>
                <w:rFonts w:ascii="Aptos" w:hAnsi="Aptos"/>
                <w:b/>
                <w:color w:val="FFFFFF"/>
                <w:sz w:val="18"/>
              </w:rPr>
              <w:t>Requirement</w:t>
            </w:r>
          </w:p>
        </w:tc>
      </w:tr>
      <w:tr>
        <w:trPr>
          <w:cantSplit/>
        </w:trPr>
        <w:tc>
          <w:tcPr>
            <w:tcW w:w="1800" w:type="dxa"/>
            <w:vAlign w:val="center"/>
            <w:tcMar>
              <w:top w:w="100" w:type="dxa"/>
              <w:start w:w="120" w:type="dxa"/>
              <w:bottom w:w="100" w:type="dxa"/>
              <w:end w:w="120" w:type="dxa"/>
            </w:tcMar>
          </w:tcPr>
          <w:p>
            <w:r/>
            <w:r>
              <w:rPr>
                <w:rFonts w:ascii="Aptos" w:hAnsi="Aptos"/>
                <w:b w:val="0"/>
                <w:color w:val="243447"/>
                <w:sz w:val="17"/>
              </w:rPr>
              <w:t>Battery</w:t>
            </w:r>
          </w:p>
        </w:tc>
        <w:tc>
          <w:tcPr>
            <w:tcW w:w="8280" w:type="dxa"/>
            <w:vAlign w:val="center"/>
            <w:tcMar>
              <w:top w:w="100" w:type="dxa"/>
              <w:start w:w="120" w:type="dxa"/>
              <w:bottom w:w="100" w:type="dxa"/>
              <w:end w:w="120" w:type="dxa"/>
            </w:tcMar>
          </w:tcPr>
          <w:p>
            <w:r/>
            <w:r>
              <w:rPr>
                <w:rFonts w:ascii="Aptos" w:hAnsi="Aptos"/>
                <w:b w:val="0"/>
                <w:color w:val="243447"/>
                <w:sz w:val="17"/>
              </w:rPr>
              <w:t>No continuous GPS, background location polling, or periodic sampling. Location acquisition ends promptly after each explicit request.</w:t>
            </w:r>
          </w:p>
        </w:tc>
      </w:tr>
      <w:tr>
        <w:trPr>
          <w:cantSplit/>
        </w:trPr>
        <w:tc>
          <w:tcPr>
            <w:tcW w:w="1800" w:type="dxa"/>
            <w:vAlign w:val="center"/>
            <w:tcMar>
              <w:top w:w="100" w:type="dxa"/>
              <w:start w:w="120" w:type="dxa"/>
              <w:bottom w:w="100" w:type="dxa"/>
              <w:end w:w="120" w:type="dxa"/>
            </w:tcMar>
            <w:shd w:fill="F4F7FA"/>
          </w:tcPr>
          <w:p>
            <w:r/>
            <w:r>
              <w:rPr>
                <w:rFonts w:ascii="Aptos" w:hAnsi="Aptos"/>
                <w:b w:val="0"/>
                <w:color w:val="243447"/>
                <w:sz w:val="17"/>
              </w:rPr>
              <w:t>Privacy</w:t>
            </w:r>
          </w:p>
        </w:tc>
        <w:tc>
          <w:tcPr>
            <w:tcW w:w="8280" w:type="dxa"/>
            <w:vAlign w:val="center"/>
            <w:tcMar>
              <w:top w:w="100" w:type="dxa"/>
              <w:start w:w="120" w:type="dxa"/>
              <w:bottom w:w="100" w:type="dxa"/>
              <w:end w:w="120" w:type="dxa"/>
            </w:tcMar>
            <w:shd w:fill="F4F7FA"/>
          </w:tcPr>
          <w:p>
            <w:r/>
            <w:r>
              <w:rPr>
                <w:rFonts w:ascii="Aptos" w:hAnsi="Aptos"/>
                <w:b w:val="0"/>
                <w:color w:val="243447"/>
                <w:sz w:val="17"/>
              </w:rPr>
              <w:t>Explain why location is requested; support denial; do not use precise location for advertising; default shared output to minimal location detail.</w:t>
            </w:r>
          </w:p>
        </w:tc>
      </w:tr>
      <w:tr>
        <w:trPr>
          <w:cantSplit/>
        </w:trPr>
        <w:tc>
          <w:tcPr>
            <w:tcW w:w="1800" w:type="dxa"/>
            <w:vAlign w:val="center"/>
            <w:tcMar>
              <w:top w:w="100" w:type="dxa"/>
              <w:start w:w="120" w:type="dxa"/>
              <w:bottom w:w="100" w:type="dxa"/>
              <w:end w:w="120" w:type="dxa"/>
            </w:tcMar>
          </w:tcPr>
          <w:p>
            <w:r/>
            <w:r>
              <w:rPr>
                <w:rFonts w:ascii="Aptos" w:hAnsi="Aptos"/>
                <w:b w:val="0"/>
                <w:color w:val="243447"/>
                <w:sz w:val="17"/>
              </w:rPr>
              <w:t>Offline reliability</w:t>
            </w:r>
          </w:p>
        </w:tc>
        <w:tc>
          <w:tcPr>
            <w:tcW w:w="8280" w:type="dxa"/>
            <w:vAlign w:val="center"/>
            <w:tcMar>
              <w:top w:w="100" w:type="dxa"/>
              <w:start w:w="120" w:type="dxa"/>
              <w:bottom w:w="100" w:type="dxa"/>
              <w:end w:w="120" w:type="dxa"/>
            </w:tcMar>
          </w:tcPr>
          <w:p>
            <w:r/>
            <w:r>
              <w:rPr>
                <w:rFonts w:ascii="Aptos" w:hAnsi="Aptos"/>
                <w:b w:val="0"/>
                <w:color w:val="243447"/>
                <w:sz w:val="17"/>
              </w:rPr>
              <w:t>Trip, update, odometer, expense, note, and photo metadata save locally without network access.</w:t>
            </w:r>
          </w:p>
        </w:tc>
      </w:tr>
      <w:tr>
        <w:trPr>
          <w:cantSplit/>
        </w:trPr>
        <w:tc>
          <w:tcPr>
            <w:tcW w:w="1800" w:type="dxa"/>
            <w:vAlign w:val="center"/>
            <w:tcMar>
              <w:top w:w="100" w:type="dxa"/>
              <w:start w:w="120" w:type="dxa"/>
              <w:bottom w:w="100" w:type="dxa"/>
              <w:end w:w="120" w:type="dxa"/>
            </w:tcMar>
            <w:shd w:fill="F4F7FA"/>
          </w:tcPr>
          <w:p>
            <w:r/>
            <w:r>
              <w:rPr>
                <w:rFonts w:ascii="Aptos" w:hAnsi="Aptos"/>
                <w:b w:val="0"/>
                <w:color w:val="243447"/>
                <w:sz w:val="17"/>
              </w:rPr>
              <w:t>Security</w:t>
            </w:r>
          </w:p>
        </w:tc>
        <w:tc>
          <w:tcPr>
            <w:tcW w:w="8280" w:type="dxa"/>
            <w:vAlign w:val="center"/>
            <w:tcMar>
              <w:top w:w="100" w:type="dxa"/>
              <w:start w:w="120" w:type="dxa"/>
              <w:bottom w:w="100" w:type="dxa"/>
              <w:end w:w="120" w:type="dxa"/>
            </w:tcMar>
            <w:shd w:fill="F4F7FA"/>
          </w:tcPr>
          <w:p>
            <w:r/>
            <w:r>
              <w:rPr>
                <w:rFonts w:ascii="Aptos" w:hAnsi="Aptos"/>
                <w:b w:val="0"/>
                <w:color w:val="243447"/>
                <w:sz w:val="17"/>
              </w:rPr>
              <w:t>Use app-private storage for structured data and sensitive media references; never log precise coordinates, receipts, or secrets.</w:t>
            </w:r>
          </w:p>
        </w:tc>
      </w:tr>
      <w:tr>
        <w:trPr>
          <w:cantSplit/>
        </w:trPr>
        <w:tc>
          <w:tcPr>
            <w:tcW w:w="1800" w:type="dxa"/>
            <w:vAlign w:val="center"/>
            <w:tcMar>
              <w:top w:w="100" w:type="dxa"/>
              <w:start w:w="120" w:type="dxa"/>
              <w:bottom w:w="100" w:type="dxa"/>
              <w:end w:w="120" w:type="dxa"/>
            </w:tcMar>
          </w:tcPr>
          <w:p>
            <w:r/>
            <w:r>
              <w:rPr>
                <w:rFonts w:ascii="Aptos" w:hAnsi="Aptos"/>
                <w:b w:val="0"/>
                <w:color w:val="243447"/>
                <w:sz w:val="17"/>
              </w:rPr>
              <w:t>Performance</w:t>
            </w:r>
          </w:p>
        </w:tc>
        <w:tc>
          <w:tcPr>
            <w:tcW w:w="8280" w:type="dxa"/>
            <w:vAlign w:val="center"/>
            <w:tcMar>
              <w:top w:w="100" w:type="dxa"/>
              <w:start w:w="120" w:type="dxa"/>
              <w:bottom w:w="100" w:type="dxa"/>
              <w:end w:w="120" w:type="dxa"/>
            </w:tcMar>
          </w:tcPr>
          <w:p>
            <w:r/>
            <w:r>
              <w:rPr>
                <w:rFonts w:ascii="Aptos" w:hAnsi="Aptos"/>
                <w:b w:val="0"/>
                <w:color w:val="243447"/>
                <w:sz w:val="17"/>
              </w:rPr>
              <w:t>Common local actions should feel immediate; large timelines and galleries should load incrementally.</w:t>
            </w:r>
          </w:p>
        </w:tc>
      </w:tr>
      <w:tr>
        <w:trPr>
          <w:cantSplit/>
        </w:trPr>
        <w:tc>
          <w:tcPr>
            <w:tcW w:w="1800" w:type="dxa"/>
            <w:vAlign w:val="center"/>
            <w:tcMar>
              <w:top w:w="100" w:type="dxa"/>
              <w:start w:w="120" w:type="dxa"/>
              <w:bottom w:w="100" w:type="dxa"/>
              <w:end w:w="120" w:type="dxa"/>
            </w:tcMar>
            <w:shd w:fill="F4F7FA"/>
          </w:tcPr>
          <w:p>
            <w:r/>
            <w:r>
              <w:rPr>
                <w:rFonts w:ascii="Aptos" w:hAnsi="Aptos"/>
                <w:b w:val="0"/>
                <w:color w:val="243447"/>
                <w:sz w:val="17"/>
              </w:rPr>
              <w:t>Accessibility</w:t>
            </w:r>
          </w:p>
        </w:tc>
        <w:tc>
          <w:tcPr>
            <w:tcW w:w="8280" w:type="dxa"/>
            <w:vAlign w:val="center"/>
            <w:tcMar>
              <w:top w:w="100" w:type="dxa"/>
              <w:start w:w="120" w:type="dxa"/>
              <w:bottom w:w="100" w:type="dxa"/>
              <w:end w:w="120" w:type="dxa"/>
            </w:tcMar>
            <w:shd w:fill="F4F7FA"/>
          </w:tcPr>
          <w:p>
            <w:r/>
            <w:r>
              <w:rPr>
                <w:rFonts w:ascii="Aptos" w:hAnsi="Aptos"/>
                <w:b w:val="0"/>
                <w:color w:val="243447"/>
                <w:sz w:val="17"/>
              </w:rPr>
              <w:t>Support TalkBack, meaningful labels, scalable text, non-color status cues, and appropriately sized touch targets.</w:t>
            </w:r>
          </w:p>
        </w:tc>
      </w:tr>
      <w:tr>
        <w:trPr>
          <w:cantSplit/>
        </w:trPr>
        <w:tc>
          <w:tcPr>
            <w:tcW w:w="1800" w:type="dxa"/>
            <w:vAlign w:val="center"/>
            <w:tcMar>
              <w:top w:w="100" w:type="dxa"/>
              <w:start w:w="120" w:type="dxa"/>
              <w:bottom w:w="100" w:type="dxa"/>
              <w:end w:w="120" w:type="dxa"/>
            </w:tcMar>
          </w:tcPr>
          <w:p>
            <w:r/>
            <w:r>
              <w:rPr>
                <w:rFonts w:ascii="Aptos" w:hAnsi="Aptos"/>
                <w:b w:val="0"/>
                <w:color w:val="243447"/>
                <w:sz w:val="17"/>
              </w:rPr>
              <w:t>Localization</w:t>
            </w:r>
          </w:p>
        </w:tc>
        <w:tc>
          <w:tcPr>
            <w:tcW w:w="8280" w:type="dxa"/>
            <w:vAlign w:val="center"/>
            <w:tcMar>
              <w:top w:w="100" w:type="dxa"/>
              <w:start w:w="120" w:type="dxa"/>
              <w:bottom w:w="100" w:type="dxa"/>
              <w:end w:w="120" w:type="dxa"/>
            </w:tcMar>
          </w:tcPr>
          <w:p>
            <w:r/>
            <w:r>
              <w:rPr>
                <w:rFonts w:ascii="Aptos" w:hAnsi="Aptos"/>
                <w:b w:val="0"/>
                <w:color w:val="243447"/>
                <w:sz w:val="17"/>
              </w:rPr>
              <w:t>Externalize strings and support locale-aware dates, times, currencies, numbers, kilometers, and miles.</w:t>
            </w:r>
          </w:p>
        </w:tc>
      </w:tr>
      <w:tr>
        <w:trPr>
          <w:cantSplit/>
        </w:trPr>
        <w:tc>
          <w:tcPr>
            <w:tcW w:w="1800" w:type="dxa"/>
            <w:vAlign w:val="center"/>
            <w:tcMar>
              <w:top w:w="100" w:type="dxa"/>
              <w:start w:w="120" w:type="dxa"/>
              <w:bottom w:w="100" w:type="dxa"/>
              <w:end w:w="120" w:type="dxa"/>
            </w:tcMar>
            <w:shd w:fill="F4F7FA"/>
          </w:tcPr>
          <w:p>
            <w:r/>
            <w:r>
              <w:rPr>
                <w:rFonts w:ascii="Aptos" w:hAnsi="Aptos"/>
                <w:b w:val="0"/>
                <w:color w:val="243447"/>
                <w:sz w:val="17"/>
              </w:rPr>
              <w:t>Data integrity</w:t>
            </w:r>
          </w:p>
        </w:tc>
        <w:tc>
          <w:tcPr>
            <w:tcW w:w="8280" w:type="dxa"/>
            <w:vAlign w:val="center"/>
            <w:tcMar>
              <w:top w:w="100" w:type="dxa"/>
              <w:start w:w="120" w:type="dxa"/>
              <w:bottom w:w="100" w:type="dxa"/>
              <w:end w:w="120" w:type="dxa"/>
            </w:tcMar>
            <w:shd w:fill="F4F7FA"/>
          </w:tcPr>
          <w:p>
            <w:r/>
            <w:r>
              <w:rPr>
                <w:rFonts w:ascii="Aptos" w:hAnsi="Aptos"/>
                <w:b w:val="0"/>
                <w:color w:val="243447"/>
                <w:sz w:val="17"/>
              </w:rPr>
              <w:t>Use stable identifiers, transactional saves, schema migrations, and clear recovery behavior after interrupted writes.</w:t>
            </w:r>
          </w:p>
        </w:tc>
      </w:tr>
      <w:tr>
        <w:trPr>
          <w:cantSplit/>
        </w:trPr>
        <w:tc>
          <w:tcPr>
            <w:tcW w:w="1800" w:type="dxa"/>
            <w:vAlign w:val="center"/>
            <w:tcMar>
              <w:top w:w="100" w:type="dxa"/>
              <w:start w:w="120" w:type="dxa"/>
              <w:bottom w:w="100" w:type="dxa"/>
              <w:end w:w="120" w:type="dxa"/>
            </w:tcMar>
          </w:tcPr>
          <w:p>
            <w:r/>
            <w:r>
              <w:rPr>
                <w:rFonts w:ascii="Aptos" w:hAnsi="Aptos"/>
                <w:b w:val="0"/>
                <w:color w:val="243447"/>
                <w:sz w:val="17"/>
              </w:rPr>
              <w:t>Compatibility</w:t>
            </w:r>
          </w:p>
        </w:tc>
        <w:tc>
          <w:tcPr>
            <w:tcW w:w="8280" w:type="dxa"/>
            <w:vAlign w:val="center"/>
            <w:tcMar>
              <w:top w:w="100" w:type="dxa"/>
              <w:start w:w="120" w:type="dxa"/>
              <w:bottom w:w="100" w:type="dxa"/>
              <w:end w:w="120" w:type="dxa"/>
            </w:tcMar>
          </w:tcPr>
          <w:p>
            <w:r/>
            <w:r>
              <w:rPr>
                <w:rFonts w:ascii="Aptos" w:hAnsi="Aptos"/>
                <w:b w:val="0"/>
                <w:color w:val="243447"/>
                <w:sz w:val="17"/>
              </w:rPr>
              <w:t>Target a supported Android baseline defined at implementation kickoff and test representative low/mid/high-tier devices.</w:t>
            </w:r>
          </w:p>
        </w:tc>
      </w:tr>
    </w:tbl>
    <w:p>
      <w:pPr>
        <w:spacing w:after="0"/>
      </w:pPr>
    </w:p>
    <w:p>
      <w:pPr>
        <w:pStyle w:val="Heading1"/>
      </w:pPr>
      <w:r>
        <w:t>9. Data Model</w:t>
      </w:r>
    </w:p>
    <w:tbl>
      <w:tblPr>
        <w:tblStyle w:val="TableGrid"/>
        <w:tblW w:w="0" w:type="auto"/>
        <w:jc w:val="center"/>
        <w:tblLayout w:type="fixed"/>
        <w:tblLook w:val="04A0" w:firstRow="1" w:lastRow="0" w:firstColumn="1" w:lastColumn="0" w:noHBand="0" w:noVBand="1"/>
      </w:tblPr>
      <w:tblGrid>
        <w:gridCol w:w="5083"/>
        <w:gridCol w:w="5083"/>
      </w:tblGrid>
      <w:tr>
        <w:trPr>
          <w:tblHeader w:val="true"/>
          <w:cantSplit/>
        </w:trPr>
        <w:tc>
          <w:tcPr>
            <w:tcW w:w="2304" w:type="dxa"/>
            <w:vAlign w:val="center"/>
            <w:tcMar>
              <w:top w:w="100" w:type="dxa"/>
              <w:start w:w="120" w:type="dxa"/>
              <w:bottom w:w="100" w:type="dxa"/>
              <w:end w:w="120" w:type="dxa"/>
            </w:tcMar>
            <w:shd w:fill="17365D"/>
          </w:tcPr>
          <w:p>
            <w:pPr>
              <w:jc w:val="center"/>
            </w:pPr>
            <w:r/>
            <w:r>
              <w:rPr>
                <w:rFonts w:ascii="Aptos" w:hAnsi="Aptos"/>
                <w:b/>
                <w:color w:val="FFFFFF"/>
                <w:sz w:val="18"/>
              </w:rPr>
              <w:t>Entity</w:t>
            </w:r>
          </w:p>
        </w:tc>
        <w:tc>
          <w:tcPr>
            <w:tcW w:w="7776" w:type="dxa"/>
            <w:vAlign w:val="center"/>
            <w:tcMar>
              <w:top w:w="100" w:type="dxa"/>
              <w:start w:w="120" w:type="dxa"/>
              <w:bottom w:w="100" w:type="dxa"/>
              <w:end w:w="120" w:type="dxa"/>
            </w:tcMar>
            <w:shd w:fill="17365D"/>
          </w:tcPr>
          <w:p>
            <w:pPr>
              <w:jc w:val="center"/>
            </w:pPr>
            <w:r/>
            <w:r>
              <w:rPr>
                <w:rFonts w:ascii="Aptos" w:hAnsi="Aptos"/>
                <w:b/>
                <w:color w:val="FFFFFF"/>
                <w:sz w:val="18"/>
              </w:rPr>
              <w:t>Key fields</w:t>
            </w:r>
          </w:p>
        </w:tc>
      </w:tr>
      <w:tr>
        <w:trPr>
          <w:cantSplit/>
        </w:trPr>
        <w:tc>
          <w:tcPr>
            <w:tcW w:w="2304" w:type="dxa"/>
            <w:vAlign w:val="center"/>
            <w:tcMar>
              <w:top w:w="100" w:type="dxa"/>
              <w:start w:w="120" w:type="dxa"/>
              <w:bottom w:w="100" w:type="dxa"/>
              <w:end w:w="120" w:type="dxa"/>
            </w:tcMar>
          </w:tcPr>
          <w:p>
            <w:r/>
            <w:r>
              <w:rPr>
                <w:rFonts w:ascii="Aptos" w:hAnsi="Aptos"/>
                <w:b w:val="0"/>
                <w:color w:val="243447"/>
                <w:sz w:val="17"/>
              </w:rPr>
              <w:t>Trip</w:t>
            </w:r>
          </w:p>
        </w:tc>
        <w:tc>
          <w:tcPr>
            <w:tcW w:w="7776" w:type="dxa"/>
            <w:vAlign w:val="center"/>
            <w:tcMar>
              <w:top w:w="100" w:type="dxa"/>
              <w:start w:w="120" w:type="dxa"/>
              <w:bottom w:w="100" w:type="dxa"/>
              <w:end w:w="120" w:type="dxa"/>
            </w:tcMar>
          </w:tcPr>
          <w:p>
            <w:r/>
            <w:r>
              <w:rPr>
                <w:rFonts w:ascii="Aptos" w:hAnsi="Aptos"/>
                <w:b w:val="0"/>
                <w:color w:val="243447"/>
                <w:sz w:val="17"/>
              </w:rPr>
              <w:t>ID, title, type, dates, description, status, cover media, created/updated timestamps</w:t>
            </w:r>
          </w:p>
        </w:tc>
      </w:tr>
      <w:tr>
        <w:trPr>
          <w:cantSplit/>
        </w:trPr>
        <w:tc>
          <w:tcPr>
            <w:tcW w:w="2304" w:type="dxa"/>
            <w:vAlign w:val="center"/>
            <w:tcMar>
              <w:top w:w="100" w:type="dxa"/>
              <w:start w:w="120" w:type="dxa"/>
              <w:bottom w:w="100" w:type="dxa"/>
              <w:end w:w="120" w:type="dxa"/>
            </w:tcMar>
            <w:shd w:fill="F4F7FA"/>
          </w:tcPr>
          <w:p>
            <w:r/>
            <w:r>
              <w:rPr>
                <w:rFonts w:ascii="Aptos" w:hAnsi="Aptos"/>
                <w:b w:val="0"/>
                <w:color w:val="243447"/>
                <w:sz w:val="17"/>
              </w:rPr>
              <w:t>Journey Update</w:t>
            </w:r>
          </w:p>
        </w:tc>
        <w:tc>
          <w:tcPr>
            <w:tcW w:w="7776" w:type="dxa"/>
            <w:vAlign w:val="center"/>
            <w:tcMar>
              <w:top w:w="100" w:type="dxa"/>
              <w:start w:w="120" w:type="dxa"/>
              <w:bottom w:w="100" w:type="dxa"/>
              <w:end w:w="120" w:type="dxa"/>
            </w:tcMar>
            <w:shd w:fill="F4F7FA"/>
          </w:tcPr>
          <w:p>
            <w:r/>
            <w:r>
              <w:rPr>
                <w:rFonts w:ascii="Aptos" w:hAnsi="Aptos"/>
                <w:b w:val="0"/>
                <w:color w:val="243447"/>
                <w:sz w:val="17"/>
              </w:rPr>
              <w:t>ID, trip ID, timestamp, title, note, mode, location source, place label, optional coordinates</w:t>
            </w:r>
          </w:p>
        </w:tc>
      </w:tr>
      <w:tr>
        <w:trPr>
          <w:cantSplit/>
        </w:trPr>
        <w:tc>
          <w:tcPr>
            <w:tcW w:w="2304" w:type="dxa"/>
            <w:vAlign w:val="center"/>
            <w:tcMar>
              <w:top w:w="100" w:type="dxa"/>
              <w:start w:w="120" w:type="dxa"/>
              <w:bottom w:w="100" w:type="dxa"/>
              <w:end w:w="120" w:type="dxa"/>
            </w:tcMar>
          </w:tcPr>
          <w:p>
            <w:r/>
            <w:r>
              <w:rPr>
                <w:rFonts w:ascii="Aptos" w:hAnsi="Aptos"/>
                <w:b w:val="0"/>
                <w:color w:val="243447"/>
                <w:sz w:val="17"/>
              </w:rPr>
              <w:t>Vehicle</w:t>
            </w:r>
          </w:p>
        </w:tc>
        <w:tc>
          <w:tcPr>
            <w:tcW w:w="7776" w:type="dxa"/>
            <w:vAlign w:val="center"/>
            <w:tcMar>
              <w:top w:w="100" w:type="dxa"/>
              <w:start w:w="120" w:type="dxa"/>
              <w:bottom w:w="100" w:type="dxa"/>
              <w:end w:w="120" w:type="dxa"/>
            </w:tcMar>
          </w:tcPr>
          <w:p>
            <w:r/>
            <w:r>
              <w:rPr>
                <w:rFonts w:ascii="Aptos" w:hAnsi="Aptos"/>
                <w:b w:val="0"/>
                <w:color w:val="243447"/>
                <w:sz w:val="17"/>
              </w:rPr>
              <w:t>ID, label, type, unit, optional registration alias</w:t>
            </w:r>
          </w:p>
        </w:tc>
      </w:tr>
      <w:tr>
        <w:trPr>
          <w:cantSplit/>
        </w:trPr>
        <w:tc>
          <w:tcPr>
            <w:tcW w:w="2304" w:type="dxa"/>
            <w:vAlign w:val="center"/>
            <w:tcMar>
              <w:top w:w="100" w:type="dxa"/>
              <w:start w:w="120" w:type="dxa"/>
              <w:bottom w:w="100" w:type="dxa"/>
              <w:end w:w="120" w:type="dxa"/>
            </w:tcMar>
            <w:shd w:fill="F4F7FA"/>
          </w:tcPr>
          <w:p>
            <w:r/>
            <w:r>
              <w:rPr>
                <w:rFonts w:ascii="Aptos" w:hAnsi="Aptos"/>
                <w:b w:val="0"/>
                <w:color w:val="243447"/>
                <w:sz w:val="17"/>
              </w:rPr>
              <w:t>Odometer Record</w:t>
            </w:r>
          </w:p>
        </w:tc>
        <w:tc>
          <w:tcPr>
            <w:tcW w:w="7776" w:type="dxa"/>
            <w:vAlign w:val="center"/>
            <w:tcMar>
              <w:top w:w="100" w:type="dxa"/>
              <w:start w:w="120" w:type="dxa"/>
              <w:bottom w:w="100" w:type="dxa"/>
              <w:end w:w="120" w:type="dxa"/>
            </w:tcMar>
            <w:shd w:fill="F4F7FA"/>
          </w:tcPr>
          <w:p>
            <w:r/>
            <w:r>
              <w:rPr>
                <w:rFonts w:ascii="Aptos" w:hAnsi="Aptos"/>
                <w:b w:val="0"/>
                <w:color w:val="243447"/>
                <w:sz w:val="17"/>
              </w:rPr>
              <w:t>Trip ID, vehicle ID, start/end type, numeric reading, unit, photo ID, timestamp</w:t>
            </w:r>
          </w:p>
        </w:tc>
      </w:tr>
      <w:tr>
        <w:trPr>
          <w:cantSplit/>
        </w:trPr>
        <w:tc>
          <w:tcPr>
            <w:tcW w:w="2304" w:type="dxa"/>
            <w:vAlign w:val="center"/>
            <w:tcMar>
              <w:top w:w="100" w:type="dxa"/>
              <w:start w:w="120" w:type="dxa"/>
              <w:bottom w:w="100" w:type="dxa"/>
              <w:end w:w="120" w:type="dxa"/>
            </w:tcMar>
          </w:tcPr>
          <w:p>
            <w:r/>
            <w:r>
              <w:rPr>
                <w:rFonts w:ascii="Aptos" w:hAnsi="Aptos"/>
                <w:b w:val="0"/>
                <w:color w:val="243447"/>
                <w:sz w:val="17"/>
              </w:rPr>
              <w:t>Media</w:t>
            </w:r>
          </w:p>
        </w:tc>
        <w:tc>
          <w:tcPr>
            <w:tcW w:w="7776" w:type="dxa"/>
            <w:vAlign w:val="center"/>
            <w:tcMar>
              <w:top w:w="100" w:type="dxa"/>
              <w:start w:w="120" w:type="dxa"/>
              <w:bottom w:w="100" w:type="dxa"/>
              <w:end w:w="120" w:type="dxa"/>
            </w:tcMar>
          </w:tcPr>
          <w:p>
            <w:r/>
            <w:r>
              <w:rPr>
                <w:rFonts w:ascii="Aptos" w:hAnsi="Aptos"/>
                <w:b w:val="0"/>
                <w:color w:val="243447"/>
                <w:sz w:val="17"/>
              </w:rPr>
              <w:t>ID, trip/update ID, URI, media role, caption, selected-for-summary flag</w:t>
            </w:r>
          </w:p>
        </w:tc>
      </w:tr>
      <w:tr>
        <w:trPr>
          <w:cantSplit/>
        </w:trPr>
        <w:tc>
          <w:tcPr>
            <w:tcW w:w="2304" w:type="dxa"/>
            <w:vAlign w:val="center"/>
            <w:tcMar>
              <w:top w:w="100" w:type="dxa"/>
              <w:start w:w="120" w:type="dxa"/>
              <w:bottom w:w="100" w:type="dxa"/>
              <w:end w:w="120" w:type="dxa"/>
            </w:tcMar>
            <w:shd w:fill="F4F7FA"/>
          </w:tcPr>
          <w:p>
            <w:r/>
            <w:r>
              <w:rPr>
                <w:rFonts w:ascii="Aptos" w:hAnsi="Aptos"/>
                <w:b w:val="0"/>
                <w:color w:val="243447"/>
                <w:sz w:val="17"/>
              </w:rPr>
              <w:t>Expense</w:t>
            </w:r>
          </w:p>
        </w:tc>
        <w:tc>
          <w:tcPr>
            <w:tcW w:w="7776" w:type="dxa"/>
            <w:vAlign w:val="center"/>
            <w:tcMar>
              <w:top w:w="100" w:type="dxa"/>
              <w:start w:w="120" w:type="dxa"/>
              <w:bottom w:w="100" w:type="dxa"/>
              <w:end w:w="120" w:type="dxa"/>
            </w:tcMar>
            <w:shd w:fill="F4F7FA"/>
          </w:tcPr>
          <w:p>
            <w:r/>
            <w:r>
              <w:rPr>
                <w:rFonts w:ascii="Aptos" w:hAnsi="Aptos"/>
                <w:b w:val="0"/>
                <w:color w:val="243447"/>
                <w:sz w:val="17"/>
              </w:rPr>
              <w:t>ID, trip/update ID, amount, currency, category, date, description, receipt media ID</w:t>
            </w:r>
          </w:p>
        </w:tc>
      </w:tr>
      <w:tr>
        <w:trPr>
          <w:cantSplit/>
        </w:trPr>
        <w:tc>
          <w:tcPr>
            <w:tcW w:w="2304" w:type="dxa"/>
            <w:vAlign w:val="center"/>
            <w:tcMar>
              <w:top w:w="100" w:type="dxa"/>
              <w:start w:w="120" w:type="dxa"/>
              <w:bottom w:w="100" w:type="dxa"/>
              <w:end w:w="120" w:type="dxa"/>
            </w:tcMar>
          </w:tcPr>
          <w:p>
            <w:r/>
            <w:r>
              <w:rPr>
                <w:rFonts w:ascii="Aptos" w:hAnsi="Aptos"/>
                <w:b w:val="0"/>
                <w:color w:val="243447"/>
                <w:sz w:val="17"/>
              </w:rPr>
              <w:t>Location Snapshot</w:t>
            </w:r>
          </w:p>
        </w:tc>
        <w:tc>
          <w:tcPr>
            <w:tcW w:w="7776" w:type="dxa"/>
            <w:vAlign w:val="center"/>
            <w:tcMar>
              <w:top w:w="100" w:type="dxa"/>
              <w:start w:w="120" w:type="dxa"/>
              <w:bottom w:w="100" w:type="dxa"/>
              <w:end w:w="120" w:type="dxa"/>
            </w:tcMar>
          </w:tcPr>
          <w:p>
            <w:r/>
            <w:r>
              <w:rPr>
                <w:rFonts w:ascii="Aptos" w:hAnsi="Aptos"/>
                <w:b w:val="0"/>
                <w:color w:val="243447"/>
                <w:sz w:val="17"/>
              </w:rPr>
              <w:t>Update ID, source, coordinates, accuracy if available, place label, capture timestamp</w:t>
            </w:r>
          </w:p>
        </w:tc>
      </w:tr>
      <w:tr>
        <w:trPr>
          <w:cantSplit/>
        </w:trPr>
        <w:tc>
          <w:tcPr>
            <w:tcW w:w="2304" w:type="dxa"/>
            <w:vAlign w:val="center"/>
            <w:tcMar>
              <w:top w:w="100" w:type="dxa"/>
              <w:start w:w="120" w:type="dxa"/>
              <w:bottom w:w="100" w:type="dxa"/>
              <w:end w:w="120" w:type="dxa"/>
            </w:tcMar>
            <w:shd w:fill="F4F7FA"/>
          </w:tcPr>
          <w:p>
            <w:r/>
            <w:r>
              <w:rPr>
                <w:rFonts w:ascii="Aptos" w:hAnsi="Aptos"/>
                <w:b w:val="0"/>
                <w:color w:val="243447"/>
                <w:sz w:val="17"/>
              </w:rPr>
              <w:t>Export</w:t>
            </w:r>
          </w:p>
        </w:tc>
        <w:tc>
          <w:tcPr>
            <w:tcW w:w="7776" w:type="dxa"/>
            <w:vAlign w:val="center"/>
            <w:tcMar>
              <w:top w:w="100" w:type="dxa"/>
              <w:start w:w="120" w:type="dxa"/>
              <w:bottom w:w="100" w:type="dxa"/>
              <w:end w:w="120" w:type="dxa"/>
            </w:tcMar>
            <w:shd w:fill="F4F7FA"/>
          </w:tcPr>
          <w:p>
            <w:r/>
            <w:r>
              <w:rPr>
                <w:rFonts w:ascii="Aptos" w:hAnsi="Aptos"/>
                <w:b w:val="0"/>
                <w:color w:val="243447"/>
                <w:sz w:val="17"/>
              </w:rPr>
              <w:t>Trip ID, format, options, generated timestamp</w:t>
            </w:r>
          </w:p>
        </w:tc>
      </w:tr>
    </w:tbl>
    <w:p>
      <w:pPr>
        <w:spacing w:after="0"/>
      </w:pPr>
    </w:p>
    <w:p>
      <w:pPr>
        <w:pStyle w:val="Heading1"/>
      </w:pPr>
      <w:r>
        <w:t>10. MVP Acceptance Summary</w:t>
      </w:r>
    </w:p>
    <w:p>
      <w:pPr>
        <w:pStyle w:val="ListBullet"/>
      </w:pPr>
      <w:r>
        <w:t>A user can create, edit, complete, archive, and delete a trip without an account.</w:t>
      </w:r>
    </w:p>
    <w:p>
      <w:pPr>
        <w:pStyle w:val="ListBullet"/>
      </w:pPr>
      <w:r>
        <w:t>A user can add a journey update offline with a note and photo while declining location access.</w:t>
      </w:r>
    </w:p>
    <w:p>
      <w:pPr>
        <w:pStyle w:val="ListBullet"/>
      </w:pPr>
      <w:r>
        <w:t>When location is requested, the app captures one update-time snapshot and performs no background tracking.</w:t>
      </w:r>
    </w:p>
    <w:p>
      <w:pPr>
        <w:pStyle w:val="ListBullet"/>
      </w:pPr>
      <w:r>
        <w:t>Selecting a self-driven mode reveals vehicle, odometer reading, and odometer photo options.</w:t>
      </w:r>
    </w:p>
    <w:p>
      <w:pPr>
        <w:pStyle w:val="ListBullet"/>
      </w:pPr>
      <w:r>
        <w:t>Valid start/end readings produce a transparent distance calculation in the selected unit.</w:t>
      </w:r>
    </w:p>
    <w:p>
      <w:pPr>
        <w:pStyle w:val="ListBullet"/>
      </w:pPr>
      <w:r>
        <w:t>A trip timeline and checkpoint map reflect saved records without claiming a precise traveled route.</w:t>
      </w:r>
    </w:p>
    <w:p>
      <w:pPr>
        <w:pStyle w:val="ListBullet"/>
      </w:pPr>
      <w:r>
        <w:t>A user can record expenses and see a trip total and category summary.</w:t>
      </w:r>
    </w:p>
    <w:p>
      <w:pPr>
        <w:pStyle w:val="ListBullet"/>
      </w:pPr>
      <w:r>
        <w:t>A completed trip can be exported as an image or PDF and shared through Android.</w:t>
      </w:r>
    </w:p>
    <w:p>
      <w:pPr>
        <w:pStyle w:val="ListBullet"/>
      </w:pPr>
      <w:r>
        <w:t>A user can delete individual trips or all local data.</w:t>
      </w:r>
    </w:p>
    <w:p>
      <w:pPr>
        <w:pStyle w:val="Heading1"/>
      </w:pPr>
      <w:r>
        <w:t>11. Risks and Mitigations</w:t>
      </w:r>
    </w:p>
    <w:tbl>
      <w:tblPr>
        <w:tblStyle w:val="TableGrid"/>
        <w:tblW w:w="0" w:type="auto"/>
        <w:jc w:val="center"/>
        <w:tblLayout w:type="fixed"/>
        <w:tblLook w:val="04A0" w:firstRow="1" w:lastRow="0" w:firstColumn="1" w:lastColumn="0" w:noHBand="0" w:noVBand="1"/>
      </w:tblPr>
      <w:tblGrid>
        <w:gridCol w:w="5083"/>
        <w:gridCol w:w="5083"/>
      </w:tblGrid>
      <w:tr>
        <w:trPr>
          <w:tblHeader w:val="true"/>
          <w:cantSplit/>
        </w:trPr>
        <w:tc>
          <w:tcPr>
            <w:tcW w:w="2952" w:type="dxa"/>
            <w:vAlign w:val="center"/>
            <w:tcMar>
              <w:top w:w="100" w:type="dxa"/>
              <w:start w:w="120" w:type="dxa"/>
              <w:bottom w:w="100" w:type="dxa"/>
              <w:end w:w="120" w:type="dxa"/>
            </w:tcMar>
            <w:shd w:fill="17365D"/>
          </w:tcPr>
          <w:p>
            <w:pPr>
              <w:jc w:val="center"/>
            </w:pPr>
            <w:r/>
            <w:r>
              <w:rPr>
                <w:rFonts w:ascii="Aptos" w:hAnsi="Aptos"/>
                <w:b/>
                <w:color w:val="FFFFFF"/>
                <w:sz w:val="18"/>
              </w:rPr>
              <w:t>Risk</w:t>
            </w:r>
          </w:p>
        </w:tc>
        <w:tc>
          <w:tcPr>
            <w:tcW w:w="7128" w:type="dxa"/>
            <w:vAlign w:val="center"/>
            <w:tcMar>
              <w:top w:w="100" w:type="dxa"/>
              <w:start w:w="120" w:type="dxa"/>
              <w:bottom w:w="100" w:type="dxa"/>
              <w:end w:w="120" w:type="dxa"/>
            </w:tcMar>
            <w:shd w:fill="17365D"/>
          </w:tcPr>
          <w:p>
            <w:pPr>
              <w:jc w:val="center"/>
            </w:pPr>
            <w:r/>
            <w:r>
              <w:rPr>
                <w:rFonts w:ascii="Aptos" w:hAnsi="Aptos"/>
                <w:b/>
                <w:color w:val="FFFFFF"/>
                <w:sz w:val="18"/>
              </w:rPr>
              <w:t>Mitigation</w:t>
            </w:r>
          </w:p>
        </w:tc>
      </w:tr>
      <w:tr>
        <w:trPr>
          <w:cantSplit/>
        </w:trPr>
        <w:tc>
          <w:tcPr>
            <w:tcW w:w="2952" w:type="dxa"/>
            <w:vAlign w:val="center"/>
            <w:tcMar>
              <w:top w:w="100" w:type="dxa"/>
              <w:start w:w="120" w:type="dxa"/>
              <w:bottom w:w="100" w:type="dxa"/>
              <w:end w:w="120" w:type="dxa"/>
            </w:tcMar>
          </w:tcPr>
          <w:p>
            <w:r/>
            <w:r>
              <w:rPr>
                <w:rFonts w:ascii="Aptos" w:hAnsi="Aptos"/>
                <w:b w:val="0"/>
                <w:color w:val="243447"/>
                <w:sz w:val="17"/>
              </w:rPr>
              <w:t>Users expect automatic route tracking</w:t>
            </w:r>
          </w:p>
        </w:tc>
        <w:tc>
          <w:tcPr>
            <w:tcW w:w="7128" w:type="dxa"/>
            <w:vAlign w:val="center"/>
            <w:tcMar>
              <w:top w:w="100" w:type="dxa"/>
              <w:start w:w="120" w:type="dxa"/>
              <w:bottom w:w="100" w:type="dxa"/>
              <w:end w:w="120" w:type="dxa"/>
            </w:tcMar>
          </w:tcPr>
          <w:p>
            <w:r/>
            <w:r>
              <w:rPr>
                <w:rFonts w:ascii="Aptos" w:hAnsi="Aptos"/>
                <w:b w:val="0"/>
                <w:color w:val="243447"/>
                <w:sz w:val="17"/>
              </w:rPr>
              <w:t>State the moment-based model in onboarding and label maps as checkpoints, not route history.</w:t>
            </w:r>
          </w:p>
        </w:tc>
      </w:tr>
      <w:tr>
        <w:trPr>
          <w:cantSplit/>
        </w:trPr>
        <w:tc>
          <w:tcPr>
            <w:tcW w:w="2952" w:type="dxa"/>
            <w:vAlign w:val="center"/>
            <w:tcMar>
              <w:top w:w="100" w:type="dxa"/>
              <w:start w:w="120" w:type="dxa"/>
              <w:bottom w:w="100" w:type="dxa"/>
              <w:end w:w="120" w:type="dxa"/>
            </w:tcMar>
            <w:shd w:fill="F4F7FA"/>
          </w:tcPr>
          <w:p>
            <w:r/>
            <w:r>
              <w:rPr>
                <w:rFonts w:ascii="Aptos" w:hAnsi="Aptos"/>
                <w:b w:val="0"/>
                <w:color w:val="243447"/>
                <w:sz w:val="17"/>
              </w:rPr>
              <w:t>Location snapshot is unavailable</w:t>
            </w:r>
          </w:p>
        </w:tc>
        <w:tc>
          <w:tcPr>
            <w:tcW w:w="7128" w:type="dxa"/>
            <w:vAlign w:val="center"/>
            <w:tcMar>
              <w:top w:w="100" w:type="dxa"/>
              <w:start w:w="120" w:type="dxa"/>
              <w:bottom w:w="100" w:type="dxa"/>
              <w:end w:w="120" w:type="dxa"/>
            </w:tcMar>
            <w:shd w:fill="F4F7FA"/>
          </w:tcPr>
          <w:p>
            <w:r/>
            <w:r>
              <w:rPr>
                <w:rFonts w:ascii="Aptos" w:hAnsi="Aptos"/>
                <w:b w:val="0"/>
                <w:color w:val="243447"/>
                <w:sz w:val="17"/>
              </w:rPr>
              <w:t>Allow retry, manual place entry, map selection, or save without location.</w:t>
            </w:r>
          </w:p>
        </w:tc>
      </w:tr>
      <w:tr>
        <w:trPr>
          <w:cantSplit/>
        </w:trPr>
        <w:tc>
          <w:tcPr>
            <w:tcW w:w="2952" w:type="dxa"/>
            <w:vAlign w:val="center"/>
            <w:tcMar>
              <w:top w:w="100" w:type="dxa"/>
              <w:start w:w="120" w:type="dxa"/>
              <w:bottom w:w="100" w:type="dxa"/>
              <w:end w:w="120" w:type="dxa"/>
            </w:tcMar>
          </w:tcPr>
          <w:p>
            <w:r/>
            <w:r>
              <w:rPr>
                <w:rFonts w:ascii="Aptos" w:hAnsi="Aptos"/>
                <w:b w:val="0"/>
                <w:color w:val="243447"/>
                <w:sz w:val="17"/>
              </w:rPr>
              <w:t>Odometer entry errors</w:t>
            </w:r>
          </w:p>
        </w:tc>
        <w:tc>
          <w:tcPr>
            <w:tcW w:w="7128" w:type="dxa"/>
            <w:vAlign w:val="center"/>
            <w:tcMar>
              <w:top w:w="100" w:type="dxa"/>
              <w:start w:w="120" w:type="dxa"/>
              <w:bottom w:w="100" w:type="dxa"/>
              <w:end w:w="120" w:type="dxa"/>
            </w:tcMar>
          </w:tcPr>
          <w:p>
            <w:r/>
            <w:r>
              <w:rPr>
                <w:rFonts w:ascii="Aptos" w:hAnsi="Aptos"/>
                <w:b w:val="0"/>
                <w:color w:val="243447"/>
                <w:sz w:val="17"/>
              </w:rPr>
              <w:t>Validate ordering and units, show calculated distance before completion, retain edit capability.</w:t>
            </w:r>
          </w:p>
        </w:tc>
      </w:tr>
      <w:tr>
        <w:trPr>
          <w:cantSplit/>
        </w:trPr>
        <w:tc>
          <w:tcPr>
            <w:tcW w:w="2952" w:type="dxa"/>
            <w:vAlign w:val="center"/>
            <w:tcMar>
              <w:top w:w="100" w:type="dxa"/>
              <w:start w:w="120" w:type="dxa"/>
              <w:bottom w:w="100" w:type="dxa"/>
              <w:end w:w="120" w:type="dxa"/>
            </w:tcMar>
            <w:shd w:fill="F4F7FA"/>
          </w:tcPr>
          <w:p>
            <w:r/>
            <w:r>
              <w:rPr>
                <w:rFonts w:ascii="Aptos" w:hAnsi="Aptos"/>
                <w:b w:val="0"/>
                <w:color w:val="243447"/>
                <w:sz w:val="17"/>
              </w:rPr>
              <w:t>Photo storage growth</w:t>
            </w:r>
          </w:p>
        </w:tc>
        <w:tc>
          <w:tcPr>
            <w:tcW w:w="7128" w:type="dxa"/>
            <w:vAlign w:val="center"/>
            <w:tcMar>
              <w:top w:w="100" w:type="dxa"/>
              <w:start w:w="120" w:type="dxa"/>
              <w:bottom w:w="100" w:type="dxa"/>
              <w:end w:w="120" w:type="dxa"/>
            </w:tcMar>
            <w:shd w:fill="F4F7FA"/>
          </w:tcPr>
          <w:p>
            <w:r/>
            <w:r>
              <w:rPr>
                <w:rFonts w:ascii="Aptos" w:hAnsi="Aptos"/>
                <w:b w:val="0"/>
                <w:color w:val="243447"/>
                <w:sz w:val="17"/>
              </w:rPr>
              <w:t>Compress display copies appropriately, load thumbnails, and provide per-trip media deletion.</w:t>
            </w:r>
          </w:p>
        </w:tc>
      </w:tr>
      <w:tr>
        <w:trPr>
          <w:cantSplit/>
        </w:trPr>
        <w:tc>
          <w:tcPr>
            <w:tcW w:w="2952" w:type="dxa"/>
            <w:vAlign w:val="center"/>
            <w:tcMar>
              <w:top w:w="100" w:type="dxa"/>
              <w:start w:w="120" w:type="dxa"/>
              <w:bottom w:w="100" w:type="dxa"/>
              <w:end w:w="120" w:type="dxa"/>
            </w:tcMar>
          </w:tcPr>
          <w:p>
            <w:r/>
            <w:r>
              <w:rPr>
                <w:rFonts w:ascii="Aptos" w:hAnsi="Aptos"/>
                <w:b w:val="0"/>
                <w:color w:val="243447"/>
                <w:sz w:val="17"/>
              </w:rPr>
              <w:t>Offline data loss</w:t>
            </w:r>
          </w:p>
        </w:tc>
        <w:tc>
          <w:tcPr>
            <w:tcW w:w="7128" w:type="dxa"/>
            <w:vAlign w:val="center"/>
            <w:tcMar>
              <w:top w:w="100" w:type="dxa"/>
              <w:start w:w="120" w:type="dxa"/>
              <w:bottom w:w="100" w:type="dxa"/>
              <w:end w:w="120" w:type="dxa"/>
            </w:tcMar>
          </w:tcPr>
          <w:p>
            <w:r/>
            <w:r>
              <w:rPr>
                <w:rFonts w:ascii="Aptos" w:hAnsi="Aptos"/>
                <w:b w:val="0"/>
                <w:color w:val="243447"/>
                <w:sz w:val="17"/>
              </w:rPr>
              <w:t>Use transactional local persistence, test interrupted saves, and provide export/backup path.</w:t>
            </w:r>
          </w:p>
        </w:tc>
      </w:tr>
      <w:tr>
        <w:trPr>
          <w:cantSplit/>
        </w:trPr>
        <w:tc>
          <w:tcPr>
            <w:tcW w:w="2952" w:type="dxa"/>
            <w:vAlign w:val="center"/>
            <w:tcMar>
              <w:top w:w="100" w:type="dxa"/>
              <w:start w:w="120" w:type="dxa"/>
              <w:bottom w:w="100" w:type="dxa"/>
              <w:end w:w="120" w:type="dxa"/>
            </w:tcMar>
            <w:shd w:fill="F4F7FA"/>
          </w:tcPr>
          <w:p>
            <w:r/>
            <w:r>
              <w:rPr>
                <w:rFonts w:ascii="Aptos" w:hAnsi="Aptos"/>
                <w:b w:val="0"/>
                <w:color w:val="243447"/>
                <w:sz w:val="17"/>
              </w:rPr>
              <w:t>Oversharing sensitive data</w:t>
            </w:r>
          </w:p>
        </w:tc>
        <w:tc>
          <w:tcPr>
            <w:tcW w:w="7128" w:type="dxa"/>
            <w:vAlign w:val="center"/>
            <w:tcMar>
              <w:top w:w="100" w:type="dxa"/>
              <w:start w:w="120" w:type="dxa"/>
              <w:bottom w:w="100" w:type="dxa"/>
              <w:end w:w="120" w:type="dxa"/>
            </w:tcMar>
            <w:shd w:fill="F4F7FA"/>
          </w:tcPr>
          <w:p>
            <w:r/>
            <w:r>
              <w:rPr>
                <w:rFonts w:ascii="Aptos" w:hAnsi="Aptos"/>
                <w:b w:val="0"/>
                <w:color w:val="243447"/>
                <w:sz w:val="17"/>
              </w:rPr>
              <w:t>Default exports to city/place-level information and exclude odometer evidence and expense totals unless selected.</w:t>
            </w:r>
          </w:p>
        </w:tc>
      </w:tr>
    </w:tbl>
    <w:p>
      <w:pPr>
        <w:spacing w:after="0"/>
      </w:pPr>
    </w:p>
    <w:p>
      <w:pPr>
        <w:pStyle w:val="Heading1"/>
      </w:pPr>
      <w:r>
        <w:t>12. Future Enhancements</w:t>
      </w:r>
    </w:p>
    <w:p>
      <w:pPr>
        <w:pStyle w:val="ListBullet"/>
      </w:pPr>
      <w:r>
        <w:t>AI-assisted travel stories and captions with user review.</w:t>
      </w:r>
    </w:p>
    <w:p>
      <w:pPr>
        <w:pStyle w:val="ListBullet"/>
      </w:pPr>
      <w:r>
        <w:t>Social-media templates, reels, and creator brand kits.</w:t>
      </w:r>
    </w:p>
    <w:p>
      <w:pPr>
        <w:pStyle w:val="ListBullet"/>
      </w:pPr>
      <w:r>
        <w:t>Automatic photo organization and highlight suggestions.</w:t>
      </w:r>
    </w:p>
    <w:p>
      <w:pPr>
        <w:pStyle w:val="ListBullet"/>
      </w:pPr>
      <w:r>
        <w:t>Odometer OCR with explicit confirmation.</w:t>
      </w:r>
    </w:p>
    <w:p>
      <w:pPr>
        <w:pStyle w:val="ListBullet"/>
      </w:pPr>
      <w:r>
        <w:t>Optional cloud backup and multi-device synchronization.</w:t>
      </w:r>
    </w:p>
    <w:p>
      <w:pPr>
        <w:pStyle w:val="ListBullet"/>
      </w:pPr>
      <w:r>
        <w:t>Collaborative/group trips and shared albums.</w:t>
      </w:r>
    </w:p>
    <w:p>
      <w:pPr>
        <w:pStyle w:val="ListBullet"/>
      </w:pPr>
      <w:r>
        <w:t>Country/city badges, travel challenges, and advanced statistics.</w:t>
      </w:r>
    </w:p>
    <w:p>
      <w:pPr>
        <w:pStyle w:val="ListBullet"/>
      </w:pPr>
      <w:r>
        <w:t>Optional explorer or adventure tracking modes only after separate battery, privacy, and permission review.</w:t>
      </w:r>
    </w:p>
    <w:p>
      <w:pPr>
        <w:pStyle w:val="Heading1"/>
      </w:pPr>
      <w:r>
        <w:t>13. Development Handoff Notes</w:t>
      </w:r>
    </w:p>
    <w:p>
      <w:r>
        <w:t>The MVP should be implemented as a native Android application. VS Code and GitHub Copilot may assist with scaffolding, tests, documentation, and refactoring, but generated code must be reviewed. Copilot prompts and repository instructions must prohibit secrets and real user travel data. Special review is required for camera/media access, local storage, exports, permissions, calculations, and deletion behavior.</w:t>
      </w:r>
    </w:p>
    <w:p>
      <w:pPr>
        <w:pStyle w:val="Heading2"/>
      </w:pPr>
      <w:r>
        <w:t>13.1 Definition of Done</w:t>
      </w:r>
    </w:p>
    <w:p>
      <w:pPr>
        <w:pStyle w:val="ListBullet"/>
      </w:pPr>
      <w:r>
        <w:t>Requirement and user story are linked to the change.</w:t>
      </w:r>
    </w:p>
    <w:p>
      <w:pPr>
        <w:pStyle w:val="ListBullet"/>
      </w:pPr>
      <w:r>
        <w:t>Acceptance criteria and permission-denial paths are tested.</w:t>
      </w:r>
    </w:p>
    <w:p>
      <w:pPr>
        <w:pStyle w:val="ListBullet"/>
      </w:pPr>
      <w:r>
        <w:t>Offline behavior and interrupted-save recovery are verified.</w:t>
      </w:r>
    </w:p>
    <w:p>
      <w:pPr>
        <w:pStyle w:val="ListBullet"/>
      </w:pPr>
      <w:r>
        <w:t>No background location behavior is introduced.</w:t>
      </w:r>
    </w:p>
    <w:p>
      <w:pPr>
        <w:pStyle w:val="ListBullet"/>
      </w:pPr>
      <w:r>
        <w:t>Accessibility labels and scalable text are checked.</w:t>
      </w:r>
    </w:p>
    <w:p>
      <w:pPr>
        <w:pStyle w:val="ListBullet"/>
      </w:pPr>
      <w:r>
        <w:t>No sensitive data appears in logs, prompts, test fixtures, or analytics.</w:t>
      </w:r>
    </w:p>
    <w:p>
      <w:pPr>
        <w:pStyle w:val="ListBullet"/>
      </w:pPr>
      <w:r>
        <w:t>Exported content matches the user-selected privacy options.</w:t>
      </w:r>
    </w:p>
    <w:sectPr w:rsidRPr="0006063C" w:rsidR="00FC693F"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 xml:space="preserve">TrackMyTrip  |  Draft for product and development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A"/>
        <w:sz w:val="16"/>
      </w:rPr>
      <w:t>TrackMyTrip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E7D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