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PANKAJ KUMAR</w:t>
      </w:r>
    </w:p>
    <w:p>
      <w:pPr>
        <w:spacing w:after="40"/>
        <w:jc w:val="center"/>
      </w:pPr>
      <w:r>
        <w:rPr>
          <w:sz w:val="21"/>
        </w:rPr>
        <w:t>Full Stack Developer | Ruby on Rails &amp; AI-Integrated Applications | 3+ Years of Experience</w:t>
      </w:r>
    </w:p>
    <w:p>
      <w:pPr>
        <w:spacing w:after="120"/>
        <w:jc w:val="center"/>
      </w:pPr>
      <w:r>
        <w:rPr>
          <w:sz w:val="19"/>
        </w:rPr>
        <w:t>+91-7488430065 | pankajroy842002@gmail.com | Indore, India | LinkedIn | GitHub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PROFESSIONAL SUMMARY</w:t>
      </w:r>
    </w:p>
    <w:p>
      <w:pPr>
        <w:spacing w:after="80"/>
      </w:pPr>
      <w:r>
        <w:rPr>
          <w:sz w:val="20"/>
        </w:rPr>
        <w:t>Full Stack Developer with 3+ years of experience building scalable SaaS and enterprise web applications with Ruby on Rails and React. Specialized in designing high-performance backend systems, RESTful and GraphQL APIs, asynchronous processing using Sidekiq and Redis, and integrating LLM-powered features (OpenAI GPT-4o) such as AI conversation agents, automated prompt generation, and intelligent reply suggestion pipelines. Reduced data processing time by 99.6% (24 hours → 6 minutes) and improved system throughput by ~20% through background job optimization and database-level improvements. Delivered production-grade solutions for international clients including Volkswagen Group UK and KIA Motors Ireland, serving 3+ client products across international markets.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TECHNICAL SKILLS</w:t>
      </w:r>
    </w:p>
    <w:p>
      <w:pPr>
        <w:spacing w:after="20"/>
      </w:pPr>
      <w:r>
        <w:rPr>
          <w:b/>
          <w:sz w:val="20"/>
        </w:rPr>
        <w:t xml:space="preserve">Programming Languages: </w:t>
      </w:r>
      <w:r>
        <w:rPr>
          <w:sz w:val="20"/>
        </w:rPr>
        <w:t>Ruby, JavaScript, Python, C++</w:t>
      </w:r>
    </w:p>
    <w:p>
      <w:pPr>
        <w:spacing w:after="20"/>
      </w:pPr>
      <w:r>
        <w:rPr>
          <w:b/>
          <w:sz w:val="20"/>
        </w:rPr>
        <w:t xml:space="preserve">Frontend: </w:t>
      </w:r>
      <w:r>
        <w:rPr>
          <w:sz w:val="20"/>
        </w:rPr>
        <w:t>HTML, CSS, React, Bootstrap, Tailwind CSS, Turbo, Hotwire, Stimulus</w:t>
      </w:r>
    </w:p>
    <w:p>
      <w:pPr>
        <w:spacing w:after="20"/>
      </w:pPr>
      <w:r>
        <w:rPr>
          <w:b/>
          <w:sz w:val="20"/>
        </w:rPr>
        <w:t xml:space="preserve">Backend: </w:t>
      </w:r>
      <w:r>
        <w:rPr>
          <w:sz w:val="20"/>
        </w:rPr>
        <w:t>Ruby on Rails, RESTful APIs, GraphQL APIs, Sidekiq, Redis, jQuery, AJAX</w:t>
      </w:r>
    </w:p>
    <w:p>
      <w:pPr>
        <w:spacing w:after="20"/>
      </w:pPr>
      <w:r>
        <w:rPr>
          <w:b/>
          <w:sz w:val="20"/>
        </w:rPr>
        <w:t xml:space="preserve">AI / LLM Integration: </w:t>
      </w:r>
      <w:r>
        <w:rPr>
          <w:sz w:val="20"/>
        </w:rPr>
        <w:t>OpenAI API (GPT-4o), Prompt Engineering, LLM-based Classification &amp; Response Generation</w:t>
      </w:r>
    </w:p>
    <w:p>
      <w:pPr>
        <w:spacing w:after="2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after="20"/>
      </w:pPr>
      <w:r>
        <w:rPr>
          <w:b/>
          <w:sz w:val="20"/>
        </w:rPr>
        <w:t xml:space="preserve">DevOps &amp; Cloud: </w:t>
      </w:r>
      <w:r>
        <w:rPr>
          <w:sz w:val="20"/>
        </w:rPr>
        <w:t>Docker, AWS (EC2, S3, CloudFront), CI/CD Pipelines, Capistrano</w:t>
      </w:r>
    </w:p>
    <w:p>
      <w:pPr>
        <w:spacing w:after="20"/>
      </w:pPr>
      <w:r>
        <w:rPr>
          <w:b/>
          <w:sz w:val="20"/>
        </w:rPr>
        <w:t xml:space="preserve">Testing &amp; QA: </w:t>
      </w:r>
      <w:r>
        <w:rPr>
          <w:sz w:val="20"/>
        </w:rPr>
        <w:t>RSpec, FactoryBot, Postman</w:t>
      </w:r>
    </w:p>
    <w:p>
      <w:pPr>
        <w:spacing w:after="20"/>
      </w:pPr>
      <w:r>
        <w:rPr>
          <w:b/>
          <w:sz w:val="20"/>
        </w:rPr>
        <w:t xml:space="preserve">Payment Integrations: </w:t>
      </w:r>
      <w:r>
        <w:rPr>
          <w:sz w:val="20"/>
        </w:rPr>
        <w:t>Razorpay, Paytm, PhonePe</w:t>
      </w:r>
    </w:p>
    <w:p>
      <w:pPr>
        <w:spacing w:after="20"/>
      </w:pPr>
      <w:r>
        <w:rPr>
          <w:b/>
          <w:sz w:val="20"/>
        </w:rPr>
        <w:t xml:space="preserve">Third Party APIs: </w:t>
      </w:r>
      <w:r>
        <w:rPr>
          <w:sz w:val="20"/>
        </w:rPr>
        <w:t>Meta WhatsApp Cloud API</w:t>
      </w:r>
    </w:p>
    <w:p>
      <w:pPr>
        <w:spacing w:after="20"/>
      </w:pPr>
      <w:r>
        <w:rPr>
          <w:b/>
          <w:sz w:val="20"/>
        </w:rPr>
        <w:t xml:space="preserve">Version Control: </w:t>
      </w:r>
      <w:r>
        <w:rPr>
          <w:sz w:val="20"/>
        </w:rPr>
        <w:t>Git, GitHub, GitLab</w:t>
      </w:r>
    </w:p>
    <w:p>
      <w:pPr>
        <w:spacing w:after="20"/>
      </w:pPr>
      <w:r>
        <w:rPr>
          <w:b/>
          <w:sz w:val="20"/>
        </w:rPr>
        <w:t xml:space="preserve">Project Tools: </w:t>
      </w:r>
      <w:r>
        <w:rPr>
          <w:sz w:val="20"/>
        </w:rPr>
        <w:t>Jira, Slack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WORK 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Software Developer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April 2023 – Present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Gems Essence Infotech | Indore, India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Architected and maintained production-grade RESTful APIs using Ruby on Rails, powering core business workflows across 3+ client products serving </w:t>
      </w:r>
      <w:r>
        <w:rPr>
          <w:b/>
          <w:sz w:val="20"/>
        </w:rPr>
        <w:t>international markets</w:t>
      </w:r>
      <w:r>
        <w:rPr>
          <w:b w:val="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Reduced system processing latency by ~20% by offloading compute-heavy operations to </w:t>
      </w:r>
      <w:r>
        <w:rPr>
          <w:b/>
          <w:sz w:val="20"/>
        </w:rPr>
        <w:t>Sidekiq</w:t>
      </w:r>
      <w:r>
        <w:rPr>
          <w:b w:val="0"/>
          <w:sz w:val="20"/>
        </w:rPr>
        <w:t xml:space="preserve"> background job pipelines, significantly improving responsiveness under peak loads.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Built fault-tolerant </w:t>
      </w:r>
      <w:r>
        <w:rPr>
          <w:b/>
          <w:sz w:val="20"/>
        </w:rPr>
        <w:t>asynchronous processing</w:t>
      </w:r>
      <w:r>
        <w:rPr>
          <w:b w:val="0"/>
          <w:sz w:val="20"/>
        </w:rPr>
        <w:t xml:space="preserve"> pipelines using Sidekiq for bulk imports, webhook processing, notifications, and other high-volume tasks, improving system reliability and scalability.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Achieved </w:t>
      </w:r>
      <w:r>
        <w:rPr>
          <w:b/>
          <w:sz w:val="20"/>
        </w:rPr>
        <w:t>95%+ test coverage</w:t>
      </w:r>
      <w:r>
        <w:rPr>
          <w:b w:val="0"/>
          <w:sz w:val="20"/>
        </w:rPr>
        <w:t xml:space="preserve"> by writing comprehensive RSpec test suites (model + request specs), reducing production defect rate by </w:t>
      </w:r>
      <w:r>
        <w:rPr>
          <w:b/>
          <w:sz w:val="20"/>
        </w:rPr>
        <w:t>20%</w:t>
      </w:r>
      <w:r>
        <w:rPr>
          <w:b w:val="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Collaborated in </w:t>
      </w:r>
      <w:r>
        <w:rPr>
          <w:b/>
          <w:sz w:val="20"/>
        </w:rPr>
        <w:t>Agile sprints</w:t>
      </w:r>
      <w:r>
        <w:rPr>
          <w:b w:val="0"/>
          <w:sz w:val="20"/>
        </w:rPr>
        <w:t xml:space="preserve"> with cross-functional teams using Jira and Slack, participating in code reviews and feature planning for international client deliverables, delivering </w:t>
      </w:r>
      <w:r>
        <w:rPr>
          <w:b/>
          <w:sz w:val="20"/>
        </w:rPr>
        <w:t>10+ features</w:t>
      </w:r>
      <w:r>
        <w:rPr>
          <w:b w:val="0"/>
          <w:sz w:val="20"/>
        </w:rPr>
        <w:t xml:space="preserve"> on schedule.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WhatsApp Bulk Messenger, Chatbot &amp; CRM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Mar 2026 – Present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Meta WhatsApp Cloud API, Sidekiq, Redis, Webhooks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Built a scalable </w:t>
      </w:r>
      <w:r>
        <w:rPr>
          <w:b/>
          <w:sz w:val="20"/>
        </w:rPr>
        <w:t>WhatsApp chatbot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bulk messaging</w:t>
      </w:r>
      <w:r>
        <w:rPr>
          <w:b w:val="0"/>
          <w:sz w:val="20"/>
        </w:rPr>
        <w:t xml:space="preserve"> platform using </w:t>
      </w:r>
      <w:r>
        <w:rPr>
          <w:b/>
          <w:sz w:val="20"/>
        </w:rPr>
        <w:t>Meta WhatsApp Cloud API</w:t>
      </w:r>
      <w:r>
        <w:rPr>
          <w:b w:val="0"/>
          <w:sz w:val="20"/>
        </w:rPr>
        <w:t>, supporting thousands of concurrent user sessions with 99.9% uptime.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Designed a </w:t>
      </w:r>
      <w:r>
        <w:rPr>
          <w:b/>
          <w:sz w:val="20"/>
        </w:rPr>
        <w:t>webhook-driven</w:t>
      </w:r>
      <w:r>
        <w:rPr>
          <w:b w:val="0"/>
          <w:sz w:val="20"/>
        </w:rPr>
        <w:t xml:space="preserve"> event architecture to process </w:t>
      </w:r>
      <w:r>
        <w:rPr>
          <w:b/>
          <w:sz w:val="20"/>
        </w:rPr>
        <w:t>real-time</w:t>
      </w:r>
      <w:r>
        <w:rPr>
          <w:b w:val="0"/>
          <w:sz w:val="20"/>
        </w:rPr>
        <w:t xml:space="preserve"> events including incoming messages, delivery receipts, and status updates at scale, handling 10,000+ events per day.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Implemented </w:t>
      </w:r>
      <w:r>
        <w:rPr>
          <w:b/>
          <w:sz w:val="20"/>
        </w:rPr>
        <w:t>fault-tolerant</w:t>
      </w:r>
      <w:r>
        <w:rPr>
          <w:b w:val="0"/>
          <w:sz w:val="20"/>
        </w:rPr>
        <w:t xml:space="preserve"> Sidekiq pipelines for message queuing, retries, and API rate-limit handling, ensuring reliable high-volume delivery with </w:t>
      </w:r>
      <w:r>
        <w:rPr>
          <w:b/>
          <w:sz w:val="20"/>
        </w:rPr>
        <w:t>&lt;0.1%</w:t>
      </w:r>
      <w:r>
        <w:rPr>
          <w:b w:val="0"/>
          <w:sz w:val="20"/>
        </w:rPr>
        <w:t xml:space="preserve"> message failure rate.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Castanet – LinkedIn Outreach Automation Platform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Jan 2026 – Present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PostgreSQL, OpenAI API (GPT-4o), Sidekiq, jQuery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Designed and built an end-to-end </w:t>
      </w:r>
      <w:r>
        <w:rPr>
          <w:b/>
          <w:sz w:val="20"/>
        </w:rPr>
        <w:t>AI conversation-assistance pipeline</w:t>
      </w:r>
      <w:r>
        <w:rPr>
          <w:b w:val="0"/>
          <w:sz w:val="20"/>
        </w:rPr>
        <w:t xml:space="preserve">: incoming replies trigger a webhook-driven background job that generates a context-aware suggested reply and a 4-level prospect interest score in a </w:t>
      </w:r>
      <w:r>
        <w:rPr>
          <w:b/>
          <w:sz w:val="20"/>
        </w:rPr>
        <w:t>single GPT-4o call</w:t>
      </w:r>
      <w:r>
        <w:rPr>
          <w:b w:val="0"/>
          <w:sz w:val="20"/>
        </w:rPr>
        <w:t xml:space="preserve">, surfaced to reps inside a purpose-built </w:t>
      </w:r>
      <w:r>
        <w:rPr>
          <w:b/>
          <w:sz w:val="20"/>
        </w:rPr>
        <w:t>'Focus Mode'</w:t>
      </w:r>
      <w:r>
        <w:rPr>
          <w:b w:val="0"/>
          <w:sz w:val="20"/>
        </w:rPr>
        <w:t xml:space="preserve"> single-conversation review queue for high-volume triage.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Built a </w:t>
      </w:r>
      <w:r>
        <w:rPr>
          <w:b/>
          <w:sz w:val="20"/>
        </w:rPr>
        <w:t>prompt-generation system</w:t>
      </w:r>
      <w:r>
        <w:rPr>
          <w:b w:val="0"/>
          <w:sz w:val="20"/>
        </w:rPr>
        <w:t xml:space="preserve"> that converts structured client business context (offering, ICP, goals, social proof) into a complete, client-specific agent system prompt via an LLM meta-prompt, plus a </w:t>
      </w:r>
      <w:r>
        <w:rPr>
          <w:b/>
          <w:sz w:val="20"/>
        </w:rPr>
        <w:t>human-in-the-loop refinement workflow</w:t>
      </w:r>
      <w:r>
        <w:rPr>
          <w:b w:val="0"/>
          <w:sz w:val="20"/>
        </w:rPr>
        <w:t xml:space="preserve"> where free-form feedback or rejected-reply corrections are turned into generalized prompt rules and reviewed as a diff before being applied to a live agent.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Implemented safeguards for a customer-facing AI feature: a dedicated </w:t>
      </w:r>
      <w:r>
        <w:rPr>
          <w:b/>
          <w:sz w:val="20"/>
        </w:rPr>
        <w:t>anti-hallucination guardrail</w:t>
      </w:r>
      <w:r>
        <w:rPr>
          <w:b w:val="0"/>
          <w:sz w:val="20"/>
        </w:rPr>
        <w:t xml:space="preserve"> injected into every agent prompt regardless of user edits, </w:t>
      </w:r>
      <w:r>
        <w:rPr>
          <w:b/>
          <w:sz w:val="20"/>
        </w:rPr>
        <w:t>graceful degradation</w:t>
      </w:r>
      <w:r>
        <w:rPr>
          <w:b w:val="0"/>
          <w:sz w:val="20"/>
        </w:rPr>
        <w:t xml:space="preserve"> when the LLM call fails (silently falls back to the normal manual workflow with no error surfaced to the rep), and automatic invalidation of stale suggestions whenever a new one is generated.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Diagnosed and fixed a severe </w:t>
      </w:r>
      <w:r>
        <w:rPr>
          <w:b/>
          <w:sz w:val="20"/>
        </w:rPr>
        <w:t>Postgres query-planning</w:t>
      </w:r>
      <w:r>
        <w:rPr>
          <w:b w:val="0"/>
          <w:sz w:val="20"/>
        </w:rPr>
        <w:t xml:space="preserve"> defect in the platform's Team Inbox feature — the planner flattened correlated EXISTS subqueries and scanned the full multi-tenant messages table before applying the organization filter, pushing query time to </w:t>
      </w:r>
      <w:r>
        <w:rPr>
          <w:b/>
          <w:sz w:val="20"/>
        </w:rPr>
        <w:t>30–170+ seconds</w:t>
      </w:r>
      <w:r>
        <w:rPr>
          <w:b w:val="0"/>
          <w:sz w:val="20"/>
        </w:rPr>
        <w:t xml:space="preserve"> and causing production 500 errors — by redesigning the query with a </w:t>
      </w:r>
      <w:r>
        <w:rPr>
          <w:b/>
          <w:sz w:val="20"/>
        </w:rPr>
        <w:t>`WITH ... AS MATERIALIZED` CTE</w:t>
      </w:r>
      <w:r>
        <w:rPr>
          <w:b w:val="0"/>
          <w:sz w:val="20"/>
        </w:rPr>
        <w:t xml:space="preserve">, cutting planner cost </w:t>
      </w:r>
      <w:r>
        <w:rPr>
          <w:b/>
          <w:sz w:val="20"/>
        </w:rPr>
        <w:t>~85–110x</w:t>
      </w:r>
      <w:r>
        <w:rPr>
          <w:b w:val="0"/>
          <w:sz w:val="20"/>
        </w:rPr>
        <w:t xml:space="preserve"> and real execution time to </w:t>
      </w:r>
      <w:r>
        <w:rPr>
          <w:b/>
          <w:sz w:val="20"/>
        </w:rPr>
        <w:t>under 3 seconds</w:t>
      </w:r>
      <w:r>
        <w:rPr>
          <w:b w:val="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Built and ran a rigorous </w:t>
      </w:r>
      <w:r>
        <w:rPr>
          <w:b/>
          <w:sz w:val="20"/>
        </w:rPr>
        <w:t>read-only verification harness</w:t>
      </w:r>
      <w:r>
        <w:rPr>
          <w:b w:val="0"/>
          <w:sz w:val="20"/>
        </w:rPr>
        <w:t xml:space="preserve"> comparing old vs. new query result sets across multiple production organizations and 25+ filter scenarios before deploying, confirming </w:t>
      </w:r>
      <w:r>
        <w:rPr>
          <w:b/>
          <w:sz w:val="20"/>
        </w:rPr>
        <w:t>zero data-correctness regressions</w:t>
      </w:r>
      <w:r>
        <w:rPr>
          <w:b w:val="0"/>
          <w:sz w:val="20"/>
        </w:rPr>
        <w:t xml:space="preserve"> on a high-traffic path.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Horizon – Claim Management Platform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Mar 2025 – Feb 2026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Resque, Redis, MongoDB, Mongoid, RSpec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Developed an end-to-end </w:t>
      </w:r>
      <w:r>
        <w:rPr>
          <w:b/>
          <w:sz w:val="20"/>
        </w:rPr>
        <w:t>claim management platform</w:t>
      </w:r>
      <w:r>
        <w:rPr>
          <w:b w:val="0"/>
          <w:sz w:val="20"/>
        </w:rPr>
        <w:t xml:space="preserve"> for transit damage claims, deployed for </w:t>
      </w:r>
      <w:r>
        <w:rPr>
          <w:b/>
          <w:sz w:val="20"/>
        </w:rPr>
        <w:t>Volkswagen</w:t>
      </w:r>
      <w:r>
        <w:rPr>
          <w:b w:val="0"/>
          <w:sz w:val="20"/>
        </w:rPr>
        <w:t xml:space="preserve"> Group UK and </w:t>
      </w:r>
      <w:r>
        <w:rPr>
          <w:b/>
          <w:sz w:val="20"/>
        </w:rPr>
        <w:t>KIA Motors</w:t>
      </w:r>
      <w:r>
        <w:rPr>
          <w:b w:val="0"/>
          <w:sz w:val="20"/>
        </w:rPr>
        <w:t xml:space="preserve"> Ireland, automating the full claim lifecycle and reducing manual processing time by 40%.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Optimized a critical bulk data import pipeline by validating and upserting </w:t>
      </w:r>
      <w:r>
        <w:rPr>
          <w:b/>
          <w:sz w:val="20"/>
        </w:rPr>
        <w:t>~2 million</w:t>
      </w:r>
      <w:r>
        <w:rPr>
          <w:b w:val="0"/>
          <w:sz w:val="20"/>
        </w:rPr>
        <w:t xml:space="preserve"> EDI part records using Mongoid bulk upserts, slashing processing time from </w:t>
      </w:r>
      <w:r>
        <w:rPr>
          <w:b/>
          <w:sz w:val="20"/>
        </w:rPr>
        <w:t>24 hours to 6 minutes</w:t>
      </w:r>
      <w:r>
        <w:rPr>
          <w:b w:val="0"/>
          <w:sz w:val="20"/>
        </w:rPr>
        <w:t xml:space="preserve"> — a </w:t>
      </w:r>
      <w:r>
        <w:rPr>
          <w:b/>
          <w:sz w:val="20"/>
        </w:rPr>
        <w:t>99.6%</w:t>
      </w:r>
      <w:r>
        <w:rPr>
          <w:b w:val="0"/>
          <w:sz w:val="20"/>
        </w:rPr>
        <w:t xml:space="preserve"> improvement.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Boosted application throughput by </w:t>
      </w:r>
      <w:r>
        <w:rPr>
          <w:b/>
          <w:sz w:val="20"/>
        </w:rPr>
        <w:t>~30%</w:t>
      </w:r>
      <w:r>
        <w:rPr>
          <w:b w:val="0"/>
          <w:sz w:val="20"/>
        </w:rPr>
        <w:t xml:space="preserve"> by restructuring database operations and offloading heavy tasks to Sidekiq background workers and restructuring database operations.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SimpleDairy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Mar 2024 – Feb 2025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PostgreSQL, RSpec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Developed </w:t>
      </w:r>
      <w:r>
        <w:rPr>
          <w:b/>
          <w:sz w:val="20"/>
        </w:rPr>
        <w:t>RESTful</w:t>
      </w:r>
      <w:r>
        <w:rPr>
          <w:b w:val="0"/>
          <w:sz w:val="20"/>
        </w:rPr>
        <w:t xml:space="preserve"> APIs in Ruby on Rails to streamline the order processing subsystem, improving operational efficiency and reducing API response times through optimized database interactions.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Achieved </w:t>
      </w:r>
      <w:r>
        <w:rPr>
          <w:b/>
          <w:sz w:val="20"/>
        </w:rPr>
        <w:t>90%+ test coverage</w:t>
      </w:r>
      <w:r>
        <w:rPr>
          <w:b w:val="0"/>
          <w:sz w:val="20"/>
        </w:rPr>
        <w:t xml:space="preserve"> with RSpec model and request specs, validating data integrity, associations, and API response consistency across multiple endpoints.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PurePani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Jun 2023 – Feb 2024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Ruby on Rails, GraphQL, Pundit, RSpec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Designed and deployed production-grade </w:t>
      </w:r>
      <w:r>
        <w:rPr>
          <w:b/>
          <w:sz w:val="20"/>
        </w:rPr>
        <w:t>GraphQL</w:t>
      </w:r>
      <w:r>
        <w:rPr>
          <w:b w:val="0"/>
          <w:sz w:val="20"/>
        </w:rPr>
        <w:t xml:space="preserve"> APIs with well-structured schemas and type-safe resolvers for complex data access patterns, serving 500+ daily active users.</w:t>
      </w:r>
    </w:p>
    <w:p>
      <w:pPr>
        <w:pStyle w:val="ListBullet"/>
        <w:spacing w:after="60"/>
        <w:ind w:left="360"/>
      </w:pPr>
      <w:r>
        <w:rPr>
          <w:b w:val="0"/>
          <w:sz w:val="20"/>
        </w:rPr>
        <w:t xml:space="preserve">Ensured robust coverage with </w:t>
      </w:r>
      <w:r>
        <w:rPr>
          <w:b/>
          <w:sz w:val="20"/>
        </w:rPr>
        <w:t>RSpec</w:t>
      </w:r>
      <w:r>
        <w:rPr>
          <w:b w:val="0"/>
          <w:sz w:val="20"/>
        </w:rPr>
        <w:t xml:space="preserve"> tests across 30+ models, GraphQL operations, and Pundit authorization policies, maintaining a defect escape rate below 2%.</w:t>
      </w:r>
    </w:p>
    <w:p>
      <w:pPr>
        <w:spacing w:before="200" w:after="80"/>
        <w:pBdr>
          <w:bottom w:val="single" w:sz="6" w:space="1" w:color="444444"/>
        </w:pBdr>
      </w:pPr>
      <w:r>
        <w:rPr>
          <w:b/>
          <w:sz w:val="23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632"/>
        <w:gridCol w:w="187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1"/>
              </w:rPr>
              <w:t>Bachelor of Technology – Electronics &amp; Communication Engineering</w:t>
            </w:r>
          </w:p>
        </w:tc>
        <w:tc>
          <w:tcPr>
            <w:tcW w:type="dxa" w:w="76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i/>
                <w:sz w:val="20"/>
              </w:rPr>
              <w:t>Aug 2019 – May 2023</w:t>
            </w:r>
          </w:p>
        </w:tc>
      </w:tr>
    </w:tbl>
    <w:p>
      <w:pPr>
        <w:spacing w:after="60" w:before="0"/>
      </w:pPr>
      <w:r>
        <w:rPr>
          <w:i/>
          <w:color w:val="444444"/>
          <w:sz w:val="19"/>
        </w:rPr>
        <w:t>Technocrats Institute of Technology, Bhopal, India | GPA: 8.8/10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