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2A9A" w14:textId="0EE0E6C6" w:rsidR="00684A61" w:rsidRDefault="00BC0CEB" w:rsidP="00684A61">
      <w:pPr>
        <w:rPr>
          <w:sz w:val="28"/>
          <w:szCs w:val="28"/>
        </w:rPr>
      </w:pPr>
      <w:r w:rsidRPr="00BC0CEB">
        <w:rPr>
          <w:sz w:val="28"/>
          <w:szCs w:val="28"/>
        </w:rPr>
        <w:t>Beyond The Barcode</w:t>
      </w:r>
      <w:r w:rsidR="00C005A4">
        <w:rPr>
          <w:sz w:val="28"/>
          <w:szCs w:val="28"/>
        </w:rPr>
        <w:tab/>
      </w:r>
      <w:r w:rsidR="00C005A4">
        <w:rPr>
          <w:sz w:val="28"/>
          <w:szCs w:val="28"/>
        </w:rPr>
        <w:tab/>
      </w:r>
      <w:r w:rsidR="00C005A4">
        <w:rPr>
          <w:sz w:val="28"/>
          <w:szCs w:val="28"/>
        </w:rPr>
        <w:tab/>
      </w:r>
      <w:r w:rsidR="00C005A4">
        <w:rPr>
          <w:sz w:val="28"/>
          <w:szCs w:val="28"/>
        </w:rPr>
        <w:tab/>
      </w:r>
      <w:r w:rsidR="00C005A4">
        <w:rPr>
          <w:sz w:val="28"/>
          <w:szCs w:val="28"/>
        </w:rPr>
        <w:tab/>
      </w:r>
      <w:r w:rsidR="00AF72B6">
        <w:rPr>
          <w:sz w:val="28"/>
          <w:szCs w:val="28"/>
        </w:rPr>
        <w:tab/>
      </w:r>
      <w:r w:rsidR="00C005A4">
        <w:rPr>
          <w:sz w:val="28"/>
          <w:szCs w:val="28"/>
        </w:rPr>
        <w:t>07-07-2026</w:t>
      </w:r>
    </w:p>
    <w:p w14:paraId="794DB43C" w14:textId="18B80A6B" w:rsidR="00AF72B6" w:rsidRPr="00BC0CEB" w:rsidRDefault="00AF72B6" w:rsidP="00AF72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</w:t>
      </w:r>
    </w:p>
    <w:p w14:paraId="1E96B3D6" w14:textId="77777777" w:rsidR="00684A61" w:rsidRDefault="00684A61">
      <w:r>
        <w:br w:type="page"/>
      </w:r>
    </w:p>
    <w:p w14:paraId="55D69A45" w14:textId="2421E6C8" w:rsidR="00A53C89" w:rsidRDefault="00DF0026">
      <w:r>
        <w:lastRenderedPageBreak/>
        <w:t xml:space="preserve">Project </w:t>
      </w:r>
      <w:proofErr w:type="gramStart"/>
      <w:r>
        <w:t>Structure</w:t>
      </w:r>
      <w:r w:rsidR="005D163E">
        <w:t xml:space="preserve"> :</w:t>
      </w:r>
      <w:proofErr w:type="gramEnd"/>
    </w:p>
    <w:p w14:paraId="7BCA47B7" w14:textId="77777777" w:rsidR="007F778D" w:rsidRDefault="007F778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3969"/>
      </w:tblGrid>
      <w:tr w:rsidR="003C3FCE" w:rsidRPr="002B2042" w14:paraId="11692BF8" w14:textId="77777777" w:rsidTr="00296122">
        <w:trPr>
          <w:tblHeader/>
          <w:tblCellSpacing w:w="15" w:type="dxa"/>
        </w:trPr>
        <w:tc>
          <w:tcPr>
            <w:tcW w:w="4345" w:type="dxa"/>
            <w:vAlign w:val="center"/>
            <w:hideMark/>
          </w:tcPr>
          <w:p w14:paraId="757890CA" w14:textId="77777777" w:rsidR="003C3FCE" w:rsidRPr="002B2042" w:rsidRDefault="003C3FCE" w:rsidP="002961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Project</w:t>
            </w:r>
          </w:p>
        </w:tc>
        <w:tc>
          <w:tcPr>
            <w:tcW w:w="3924" w:type="dxa"/>
            <w:vAlign w:val="center"/>
            <w:hideMark/>
          </w:tcPr>
          <w:p w14:paraId="2D5783D4" w14:textId="77777777" w:rsidR="003C3FCE" w:rsidRPr="002B2042" w:rsidRDefault="003C3FCE" w:rsidP="002961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Template</w:t>
            </w:r>
          </w:p>
        </w:tc>
      </w:tr>
      <w:tr w:rsidR="003C3FCE" w:rsidRPr="002B2042" w14:paraId="5376061D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0AC8754E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BeyondTheBarcode.API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4748EB41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ASP.NET Core Web API</w:t>
            </w:r>
          </w:p>
        </w:tc>
      </w:tr>
      <w:tr w:rsidR="003C3FCE" w:rsidRPr="002B2042" w14:paraId="62EF2664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71D556C8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BeyondTheBarcode.Application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06F251A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Class Library (.NET)</w:t>
            </w:r>
          </w:p>
        </w:tc>
      </w:tr>
      <w:tr w:rsidR="003C3FCE" w:rsidRPr="002B2042" w14:paraId="2763DA43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0BA0C344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BeyondTheBarcode.Domain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16FC1A0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Class Library (.NET)</w:t>
            </w:r>
          </w:p>
        </w:tc>
      </w:tr>
      <w:tr w:rsidR="003C3FCE" w:rsidRPr="002B2042" w14:paraId="77A3FAFC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3CB90C97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BeyondTheBarcode.Infrastructure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224C4F0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Class Library (.NET)</w:t>
            </w:r>
          </w:p>
        </w:tc>
      </w:tr>
      <w:tr w:rsidR="003C3FCE" w:rsidRPr="002B2042" w14:paraId="0F21D192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68E0808B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BeyondTheBarcode.Persistence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07B03D06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Class Library (.NET)</w:t>
            </w:r>
          </w:p>
        </w:tc>
      </w:tr>
      <w:tr w:rsidR="003C3FCE" w:rsidRPr="002B2042" w14:paraId="62B3A13B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1F717EF8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BeyondTheBarcode.Shared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6020BB05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Class Library (.NET)</w:t>
            </w:r>
          </w:p>
        </w:tc>
      </w:tr>
      <w:tr w:rsidR="003C3FCE" w:rsidRPr="002B2042" w14:paraId="42B0E964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203D3C49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BeyondTheBarcode.UnitTests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683E8CEA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xUnit</w:t>
            </w:r>
            <w:proofErr w:type="spellEnd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Test Project</w:t>
            </w:r>
          </w:p>
        </w:tc>
      </w:tr>
    </w:tbl>
    <w:p w14:paraId="59824406" w14:textId="77777777" w:rsidR="003C3FCE" w:rsidRDefault="003C3FCE"/>
    <w:p w14:paraId="313E6330" w14:textId="77777777" w:rsidR="00D26C28" w:rsidRDefault="00D26C28"/>
    <w:p w14:paraId="004DD864" w14:textId="4035F633" w:rsidR="006A5E42" w:rsidRDefault="006A5E42"/>
    <w:p w14:paraId="736336B0" w14:textId="3DE3D634" w:rsidR="00D26C28" w:rsidRDefault="006A5E42">
      <w:r>
        <w:br w:type="page"/>
      </w:r>
    </w:p>
    <w:p w14:paraId="7A0F4406" w14:textId="0BC72619" w:rsidR="00B43BB7" w:rsidRDefault="00B43BB7">
      <w:r>
        <w:lastRenderedPageBreak/>
        <w:t>Business Flow</w:t>
      </w:r>
    </w:p>
    <w:p w14:paraId="15001E1A" w14:textId="2DD54ADC" w:rsidR="00B43BB7" w:rsidRDefault="00097ACE">
      <w:proofErr w:type="spellStart"/>
      <w:r w:rsidRPr="00097ACE">
        <w:t>BeyondTheBarcode.Domain</w:t>
      </w:r>
      <w:proofErr w:type="spellEnd"/>
      <w:r>
        <w:t xml:space="preserve"> - </w:t>
      </w:r>
      <w:r w:rsidRPr="00097ACE">
        <w:t>Entities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132"/>
        <w:gridCol w:w="4678"/>
      </w:tblGrid>
      <w:tr w:rsidR="00B43BB7" w:rsidRPr="00B43BB7" w14:paraId="01B3E0CD" w14:textId="77777777" w:rsidTr="00B43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3ABA5" w14:textId="77777777" w:rsidR="00B43BB7" w:rsidRPr="00B43BB7" w:rsidRDefault="00B43BB7" w:rsidP="002E72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3102" w:type="dxa"/>
            <w:vAlign w:val="center"/>
            <w:hideMark/>
          </w:tcPr>
          <w:p w14:paraId="0D1C96C3" w14:textId="77777777" w:rsidR="00B43BB7" w:rsidRPr="00B43BB7" w:rsidRDefault="00B43BB7" w:rsidP="002E72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Domain Class</w:t>
            </w:r>
          </w:p>
        </w:tc>
        <w:tc>
          <w:tcPr>
            <w:tcW w:w="4633" w:type="dxa"/>
            <w:vAlign w:val="center"/>
            <w:hideMark/>
          </w:tcPr>
          <w:p w14:paraId="1CD064B3" w14:textId="77777777" w:rsidR="00B43BB7" w:rsidRPr="00B43BB7" w:rsidRDefault="00B43BB7" w:rsidP="002E72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B43BB7" w:rsidRPr="00B43BB7" w14:paraId="39ECBC4F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CDAB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3102" w:type="dxa"/>
            <w:vAlign w:val="center"/>
            <w:hideMark/>
          </w:tcPr>
          <w:p w14:paraId="2EB617FA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Supplier</w:t>
            </w:r>
          </w:p>
        </w:tc>
        <w:tc>
          <w:tcPr>
            <w:tcW w:w="4633" w:type="dxa"/>
            <w:vAlign w:val="center"/>
            <w:hideMark/>
          </w:tcPr>
          <w:p w14:paraId="1AC2B028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Supplies raw materials</w:t>
            </w:r>
          </w:p>
        </w:tc>
      </w:tr>
      <w:tr w:rsidR="00B43BB7" w:rsidRPr="00B43BB7" w14:paraId="277AAADA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EB01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3102" w:type="dxa"/>
            <w:vAlign w:val="center"/>
            <w:hideMark/>
          </w:tcPr>
          <w:p w14:paraId="20446A12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RawMaterial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7BA5ECCF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Raw materials used for manufacturing</w:t>
            </w:r>
          </w:p>
        </w:tc>
      </w:tr>
      <w:tr w:rsidR="00B43BB7" w:rsidRPr="00B43BB7" w14:paraId="03380B21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252B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3102" w:type="dxa"/>
            <w:vAlign w:val="center"/>
            <w:hideMark/>
          </w:tcPr>
          <w:p w14:paraId="1C13B066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WarehouseBin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3A63015C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Physical storage location</w:t>
            </w:r>
          </w:p>
        </w:tc>
      </w:tr>
      <w:tr w:rsidR="00B43BB7" w:rsidRPr="00B43BB7" w14:paraId="7F93EF32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A94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3102" w:type="dxa"/>
            <w:vAlign w:val="center"/>
            <w:hideMark/>
          </w:tcPr>
          <w:p w14:paraId="2BDD32A1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WarehouseInventory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5FEC1950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Tracks inventory quantities</w:t>
            </w:r>
          </w:p>
        </w:tc>
      </w:tr>
      <w:tr w:rsidR="00B43BB7" w:rsidRPr="00B43BB7" w14:paraId="6493AF4E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48E6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102" w:type="dxa"/>
            <w:vAlign w:val="center"/>
            <w:hideMark/>
          </w:tcPr>
          <w:p w14:paraId="2E958396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4633" w:type="dxa"/>
            <w:vAlign w:val="center"/>
            <w:hideMark/>
          </w:tcPr>
          <w:p w14:paraId="38E5D7C7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Finished product definition</w:t>
            </w:r>
          </w:p>
        </w:tc>
      </w:tr>
      <w:tr w:rsidR="00B43BB7" w:rsidRPr="00B43BB7" w14:paraId="1B8D081E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1E27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3102" w:type="dxa"/>
            <w:vAlign w:val="center"/>
            <w:hideMark/>
          </w:tcPr>
          <w:p w14:paraId="28C67757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BillOfMaterialsBom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60DD0EC8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Recipe/components of a product</w:t>
            </w:r>
          </w:p>
        </w:tc>
      </w:tr>
      <w:tr w:rsidR="00B43BB7" w:rsidRPr="00B43BB7" w14:paraId="746C3D18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2B3D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3102" w:type="dxa"/>
            <w:vAlign w:val="center"/>
            <w:hideMark/>
          </w:tcPr>
          <w:p w14:paraId="38F0697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MachineMaster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7A0A33A5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Manufacturing machine information</w:t>
            </w:r>
          </w:p>
        </w:tc>
      </w:tr>
      <w:tr w:rsidR="00B43BB7" w:rsidRPr="00B43BB7" w14:paraId="75B38CF1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C12B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3102" w:type="dxa"/>
            <w:vAlign w:val="center"/>
            <w:hideMark/>
          </w:tcPr>
          <w:p w14:paraId="3BAF8DC6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ProductionOrder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58DEC835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 work order</w:t>
            </w:r>
          </w:p>
        </w:tc>
      </w:tr>
      <w:tr w:rsidR="00B43BB7" w:rsidRPr="00B43BB7" w14:paraId="772C957C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E4C7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3102" w:type="dxa"/>
            <w:vAlign w:val="center"/>
            <w:hideMark/>
          </w:tcPr>
          <w:p w14:paraId="2F7F571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QualityControlLog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433C30E5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Records quality inspection</w:t>
            </w:r>
          </w:p>
        </w:tc>
      </w:tr>
      <w:tr w:rsidR="00B43BB7" w:rsidRPr="00B43BB7" w14:paraId="18A0D6ED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9D27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3102" w:type="dxa"/>
            <w:vAlign w:val="center"/>
            <w:hideMark/>
          </w:tcPr>
          <w:p w14:paraId="48EC923F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ExciseStamp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36B353C1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Excise/tax stamp information</w:t>
            </w:r>
          </w:p>
        </w:tc>
      </w:tr>
      <w:tr w:rsidR="00B43BB7" w:rsidRPr="00B43BB7" w14:paraId="56D77749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0455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3102" w:type="dxa"/>
            <w:vAlign w:val="center"/>
            <w:hideMark/>
          </w:tcPr>
          <w:p w14:paraId="644D2098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BatchTrackTrace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7DE860D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Batch and traceability records</w:t>
            </w:r>
          </w:p>
        </w:tc>
      </w:tr>
      <w:tr w:rsidR="00B43BB7" w:rsidRPr="00B43BB7" w14:paraId="7450A4A0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1672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3102" w:type="dxa"/>
            <w:vAlign w:val="center"/>
            <w:hideMark/>
          </w:tcPr>
          <w:p w14:paraId="0851CE9C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</w:t>
            </w:r>
          </w:p>
        </w:tc>
        <w:tc>
          <w:tcPr>
            <w:tcW w:w="4633" w:type="dxa"/>
            <w:vAlign w:val="center"/>
            <w:hideMark/>
          </w:tcPr>
          <w:p w14:paraId="456FFD2E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information</w:t>
            </w:r>
          </w:p>
        </w:tc>
      </w:tr>
      <w:tr w:rsidR="00B43BB7" w:rsidRPr="00B43BB7" w14:paraId="657C6E4F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82F0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3102" w:type="dxa"/>
            <w:vAlign w:val="center"/>
            <w:hideMark/>
          </w:tcPr>
          <w:p w14:paraId="2B5411EC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SalesOrder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53405151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purchase order</w:t>
            </w:r>
          </w:p>
        </w:tc>
      </w:tr>
      <w:tr w:rsidR="00B43BB7" w:rsidRPr="00B43BB7" w14:paraId="3A18BA03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BD6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3102" w:type="dxa"/>
            <w:vAlign w:val="center"/>
            <w:hideMark/>
          </w:tcPr>
          <w:p w14:paraId="3E8E865C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PickingPackingList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7CC559F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Picking and packing details</w:t>
            </w:r>
          </w:p>
        </w:tc>
      </w:tr>
      <w:tr w:rsidR="00B43BB7" w:rsidRPr="00B43BB7" w14:paraId="5B2E5595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CCF2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3102" w:type="dxa"/>
            <w:vAlign w:val="center"/>
            <w:hideMark/>
          </w:tcPr>
          <w:p w14:paraId="0A57412D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ShipmentLog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506C05FB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Shipment and delivery records</w:t>
            </w:r>
          </w:p>
        </w:tc>
      </w:tr>
    </w:tbl>
    <w:p w14:paraId="5E57FAA2" w14:textId="77777777" w:rsidR="00B43BB7" w:rsidRDefault="00B43BB7"/>
    <w:p w14:paraId="0B5BF030" w14:textId="77777777" w:rsidR="00B43BB7" w:rsidRDefault="00B43BB7"/>
    <w:p w14:paraId="54D026B1" w14:textId="6EE82318" w:rsidR="00695C97" w:rsidRDefault="00695C97"/>
    <w:p w14:paraId="5A974115" w14:textId="77777777" w:rsidR="00695C97" w:rsidRDefault="00695C97">
      <w:r>
        <w:br w:type="page"/>
      </w:r>
    </w:p>
    <w:p w14:paraId="5AA133E6" w14:textId="77777777" w:rsidR="00765118" w:rsidRDefault="00765118">
      <w:proofErr w:type="spellStart"/>
      <w:r w:rsidRPr="00765118">
        <w:lastRenderedPageBreak/>
        <w:t>BeyondTheBarcode.Persistence</w:t>
      </w:r>
      <w:proofErr w:type="spellEnd"/>
    </w:p>
    <w:p w14:paraId="1B00DD65" w14:textId="455583ED" w:rsidR="00FB288F" w:rsidRDefault="00FB288F"/>
    <w:p w14:paraId="6607695B" w14:textId="77777777" w:rsidR="00D923D3" w:rsidRDefault="00D923D3" w:rsidP="00D923D3">
      <w:r>
        <w:t>After completing all the domain entities, follow these steps:</w:t>
      </w:r>
    </w:p>
    <w:p w14:paraId="4561AE69" w14:textId="77777777" w:rsidR="00D923D3" w:rsidRDefault="00D923D3" w:rsidP="00D923D3"/>
    <w:p w14:paraId="4F6CD0A1" w14:textId="77777777" w:rsidR="00D923D3" w:rsidRDefault="00D923D3" w:rsidP="00D923D3">
      <w:r>
        <w:t>1. Create the **</w:t>
      </w:r>
      <w:proofErr w:type="spellStart"/>
      <w:r>
        <w:t>ApplicationDbContext</w:t>
      </w:r>
      <w:proofErr w:type="spellEnd"/>
      <w:r>
        <w:t>**.</w:t>
      </w:r>
    </w:p>
    <w:p w14:paraId="1C8C8C34" w14:textId="77777777" w:rsidR="00D923D3" w:rsidRDefault="00D923D3" w:rsidP="00D923D3">
      <w:r>
        <w:t>2. Add the required NuGet packages to the **</w:t>
      </w:r>
      <w:proofErr w:type="spellStart"/>
      <w:r>
        <w:t>BeyondTheBarcode.Persistence</w:t>
      </w:r>
      <w:proofErr w:type="spellEnd"/>
      <w:r>
        <w:t>** project.</w:t>
      </w:r>
    </w:p>
    <w:p w14:paraId="56EB66F4" w14:textId="77777777" w:rsidR="00D923D3" w:rsidRDefault="00D923D3" w:rsidP="00D923D3">
      <w:r>
        <w:t>3. Add a project reference from **</w:t>
      </w:r>
      <w:proofErr w:type="spellStart"/>
      <w:r>
        <w:t>BeyondTheBarcode.Persistence</w:t>
      </w:r>
      <w:proofErr w:type="spellEnd"/>
      <w:r>
        <w:t>** to **</w:t>
      </w:r>
      <w:proofErr w:type="spellStart"/>
      <w:r>
        <w:t>BeyondTheBarcode.Domain</w:t>
      </w:r>
      <w:proofErr w:type="spellEnd"/>
      <w:r>
        <w:t>**.</w:t>
      </w:r>
    </w:p>
    <w:p w14:paraId="1FD98419" w14:textId="77777777" w:rsidR="00D923D3" w:rsidRDefault="00D923D3" w:rsidP="00D923D3">
      <w:r>
        <w:t>4. Configure the database connection string in **</w:t>
      </w:r>
      <w:proofErr w:type="spellStart"/>
      <w:proofErr w:type="gramStart"/>
      <w:r>
        <w:t>appsettings.json</w:t>
      </w:r>
      <w:proofErr w:type="spellEnd"/>
      <w:proofErr w:type="gramEnd"/>
      <w:r>
        <w:t>** of the **</w:t>
      </w:r>
      <w:proofErr w:type="spellStart"/>
      <w:r>
        <w:t>BeyondTheBarcode.API</w:t>
      </w:r>
      <w:proofErr w:type="spellEnd"/>
      <w:r>
        <w:t>** project.</w:t>
      </w:r>
    </w:p>
    <w:p w14:paraId="76AD644F" w14:textId="77777777" w:rsidR="00D923D3" w:rsidRDefault="00D923D3" w:rsidP="00D923D3">
      <w:r>
        <w:t>5. Add a project reference to **</w:t>
      </w:r>
      <w:proofErr w:type="spellStart"/>
      <w:r>
        <w:t>BeyondTheBarcode.Persistence</w:t>
      </w:r>
      <w:proofErr w:type="spellEnd"/>
      <w:r>
        <w:t>** from the **</w:t>
      </w:r>
      <w:proofErr w:type="spellStart"/>
      <w:r>
        <w:t>BeyondTheBarcode.API</w:t>
      </w:r>
      <w:proofErr w:type="spellEnd"/>
      <w:r>
        <w:t>** project.</w:t>
      </w:r>
    </w:p>
    <w:p w14:paraId="74EE117F" w14:textId="77777777" w:rsidR="00D923D3" w:rsidRDefault="00D923D3" w:rsidP="00D923D3">
      <w:r>
        <w:t>6. Register **</w:t>
      </w:r>
      <w:proofErr w:type="spellStart"/>
      <w:r>
        <w:t>ApplicationDbContext</w:t>
      </w:r>
      <w:proofErr w:type="spellEnd"/>
      <w:r>
        <w:t>** in **</w:t>
      </w:r>
      <w:proofErr w:type="spellStart"/>
      <w:r>
        <w:t>Program.cs</w:t>
      </w:r>
      <w:proofErr w:type="spellEnd"/>
      <w:r>
        <w:t>** of the **</w:t>
      </w:r>
      <w:proofErr w:type="spellStart"/>
      <w:r>
        <w:t>BeyondTheBarcode.API</w:t>
      </w:r>
      <w:proofErr w:type="spellEnd"/>
      <w:r>
        <w:t>** project using Dependency Injection.</w:t>
      </w:r>
    </w:p>
    <w:p w14:paraId="6C223D6E" w14:textId="77777777" w:rsidR="00D923D3" w:rsidRDefault="00D923D3" w:rsidP="00D923D3">
      <w:r>
        <w:t>7. After completing the above configuration, run the Entity Framework Core migration commands to create the database.</w:t>
      </w:r>
    </w:p>
    <w:p w14:paraId="789B8E62" w14:textId="77777777" w:rsidR="00D923D3" w:rsidRDefault="00D923D3" w:rsidP="00D923D3"/>
    <w:p w14:paraId="76F89D8A" w14:textId="02B23553" w:rsidR="00D923D3" w:rsidRPr="00FA76A0" w:rsidRDefault="00D923D3" w:rsidP="00D923D3">
      <w:r>
        <w:t>&gt; **</w:t>
      </w:r>
      <w:proofErr w:type="gramStart"/>
      <w:r>
        <w:t>Note:*</w:t>
      </w:r>
      <w:proofErr w:type="gramEnd"/>
      <w:r>
        <w:t>* Do not run `Add-Migration` until the connection string has been configured and `</w:t>
      </w:r>
      <w:proofErr w:type="spellStart"/>
      <w:r>
        <w:t>ApplicationDbContext</w:t>
      </w:r>
      <w:proofErr w:type="spellEnd"/>
      <w:r>
        <w:t>` has been registered in the **</w:t>
      </w:r>
      <w:proofErr w:type="spellStart"/>
      <w:r>
        <w:t>BeyondTheBarcode.API</w:t>
      </w:r>
      <w:proofErr w:type="spellEnd"/>
      <w:r>
        <w:t>** project.</w:t>
      </w:r>
    </w:p>
    <w:p w14:paraId="21E0507C" w14:textId="77777777" w:rsidR="008C57BB" w:rsidRDefault="008C57BB"/>
    <w:p w14:paraId="7FF22C1D" w14:textId="77777777" w:rsidR="008C57BB" w:rsidRDefault="008C57BB"/>
    <w:p w14:paraId="212C08BC" w14:textId="106FC21B" w:rsidR="0057358D" w:rsidRDefault="0057358D"/>
    <w:p w14:paraId="2A76395C" w14:textId="77777777" w:rsidR="0057358D" w:rsidRDefault="0057358D">
      <w:r>
        <w:br w:type="page"/>
      </w:r>
    </w:p>
    <w:p w14:paraId="7C4DC429" w14:textId="6F40D9A5" w:rsidR="008E680D" w:rsidRDefault="00D31562">
      <w:proofErr w:type="spellStart"/>
      <w:r w:rsidRPr="00D31562">
        <w:lastRenderedPageBreak/>
        <w:t>BeyondTheBarcode.Persistence</w:t>
      </w:r>
      <w:proofErr w:type="spellEnd"/>
    </w:p>
    <w:p w14:paraId="06DE78E0" w14:textId="7DC48F82" w:rsidR="008E680D" w:rsidRDefault="00E950E8">
      <w:r w:rsidRPr="00E950E8">
        <w:t>The `</w:t>
      </w:r>
      <w:proofErr w:type="spellStart"/>
      <w:r w:rsidRPr="00E950E8">
        <w:t>IGenericRepository</w:t>
      </w:r>
      <w:proofErr w:type="spellEnd"/>
      <w:r w:rsidRPr="00E950E8">
        <w:t>` interface is defined in the `</w:t>
      </w:r>
      <w:proofErr w:type="spellStart"/>
      <w:r w:rsidRPr="00E950E8">
        <w:t>BeyondTheBarcode.Application</w:t>
      </w:r>
      <w:proofErr w:type="spellEnd"/>
      <w:r w:rsidRPr="00E950E8">
        <w:t>` project, and its implementation is created in the `</w:t>
      </w:r>
      <w:proofErr w:type="spellStart"/>
      <w:r w:rsidRPr="00E950E8">
        <w:t>BeyondTheBarcode.Persistence</w:t>
      </w:r>
      <w:proofErr w:type="spellEnd"/>
      <w:r w:rsidRPr="00E950E8">
        <w:t>` project.</w:t>
      </w:r>
    </w:p>
    <w:p w14:paraId="03D70EB1" w14:textId="77777777" w:rsidR="008E680D" w:rsidRDefault="008E680D"/>
    <w:tbl>
      <w:tblPr>
        <w:tblW w:w="90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5705"/>
      </w:tblGrid>
      <w:tr w:rsidR="00055D5A" w:rsidRPr="00055D5A" w14:paraId="162CEC87" w14:textId="77777777" w:rsidTr="00032D5B">
        <w:trPr>
          <w:trHeight w:val="3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981EC" w14:textId="77777777" w:rsidR="00055D5A" w:rsidRPr="00055D5A" w:rsidRDefault="00055D5A" w:rsidP="00055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1FA30C0" w14:textId="77777777" w:rsidR="00055D5A" w:rsidRPr="00055D5A" w:rsidRDefault="00055D5A" w:rsidP="00055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055D5A" w:rsidRPr="00055D5A" w14:paraId="5F2EE2A7" w14:textId="77777777" w:rsidTr="00032D5B">
        <w:trPr>
          <w:trHeight w:val="755"/>
          <w:tblCellSpacing w:w="15" w:type="dxa"/>
        </w:trPr>
        <w:tc>
          <w:tcPr>
            <w:tcW w:w="0" w:type="auto"/>
            <w:vAlign w:val="center"/>
            <w:hideMark/>
          </w:tcPr>
          <w:p w14:paraId="547AA20D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7B099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Repository Interfaces• Service Interfaces• DTOs• Application Contracts</w:t>
            </w:r>
          </w:p>
        </w:tc>
      </w:tr>
      <w:tr w:rsidR="00055D5A" w:rsidRPr="00055D5A" w14:paraId="5E67F5B4" w14:textId="77777777" w:rsidTr="00032D5B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14:paraId="24BA114A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BeyondTheBarcode.Persistence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5F796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• </w:t>
            </w: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DbContext</w:t>
            </w:r>
            <w:proofErr w:type="spellEnd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Generic Repository• Entity Repositories• Unit of Work</w:t>
            </w:r>
          </w:p>
        </w:tc>
      </w:tr>
      <w:tr w:rsidR="00055D5A" w:rsidRPr="00055D5A" w14:paraId="314BCAEA" w14:textId="77777777" w:rsidTr="00032D5B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14:paraId="5549EDC7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BeyondTheBarcode.Infrastructure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3E102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Email Service• JWT Authentication• File Storage• Azure Services• Logging• Third-Party Integrations</w:t>
            </w:r>
          </w:p>
        </w:tc>
      </w:tr>
      <w:tr w:rsidR="00055D5A" w:rsidRPr="00055D5A" w14:paraId="35E1E2B9" w14:textId="77777777" w:rsidTr="00032D5B">
        <w:trPr>
          <w:trHeight w:val="755"/>
          <w:tblCellSpacing w:w="15" w:type="dxa"/>
        </w:trPr>
        <w:tc>
          <w:tcPr>
            <w:tcW w:w="0" w:type="auto"/>
            <w:vAlign w:val="center"/>
            <w:hideMark/>
          </w:tcPr>
          <w:p w14:paraId="43B44DE5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D30B1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Controllers• Middleware Configuration• Dependency Injection• API Endpoints</w:t>
            </w:r>
          </w:p>
        </w:tc>
      </w:tr>
      <w:tr w:rsidR="00055D5A" w:rsidRPr="00055D5A" w14:paraId="2C12887B" w14:textId="77777777" w:rsidTr="00032D5B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35C3A6C1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101E5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Entities• Domain Models• Enums• Domain Rules</w:t>
            </w:r>
          </w:p>
        </w:tc>
      </w:tr>
      <w:tr w:rsidR="00055D5A" w:rsidRPr="00055D5A" w14:paraId="3F3204F9" w14:textId="77777777" w:rsidTr="00032D5B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14:paraId="5E0AABCD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BeyondTheBarcode.Shared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DBE7F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• </w:t>
            </w: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ApiResponse</w:t>
            </w:r>
            <w:proofErr w:type="spellEnd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Constants• Custom Exceptions• Helper Classes• Common Utilities</w:t>
            </w:r>
          </w:p>
        </w:tc>
      </w:tr>
    </w:tbl>
    <w:p w14:paraId="3A6B9482" w14:textId="77777777" w:rsidR="00055D5A" w:rsidRDefault="00055D5A"/>
    <w:p w14:paraId="7FAE8558" w14:textId="77777777" w:rsidR="00E9030B" w:rsidRDefault="00E9030B"/>
    <w:p w14:paraId="29C048CD" w14:textId="631351EB" w:rsidR="00E9030B" w:rsidRDefault="00E9030B"/>
    <w:p w14:paraId="773A839A" w14:textId="77777777" w:rsidR="00E9030B" w:rsidRDefault="00E9030B">
      <w:r>
        <w:br w:type="page"/>
      </w:r>
    </w:p>
    <w:p w14:paraId="6615881B" w14:textId="58EA30FF" w:rsidR="00E9030B" w:rsidRDefault="00E9030B"/>
    <w:p w14:paraId="2B667922" w14:textId="77777777" w:rsidR="00E9030B" w:rsidRDefault="00E9030B">
      <w:r>
        <w:br w:type="page"/>
      </w:r>
    </w:p>
    <w:p w14:paraId="5E074B8C" w14:textId="1CE45A1D" w:rsidR="00E9030B" w:rsidRDefault="00E9030B"/>
    <w:p w14:paraId="7F61D622" w14:textId="77777777" w:rsidR="00E9030B" w:rsidRDefault="00E9030B">
      <w:r>
        <w:br w:type="page"/>
      </w:r>
    </w:p>
    <w:p w14:paraId="1C3AF561" w14:textId="77777777" w:rsidR="00E9030B" w:rsidRDefault="00E9030B"/>
    <w:sectPr w:rsidR="00E90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94"/>
    <w:rsid w:val="00032D5B"/>
    <w:rsid w:val="00055D5A"/>
    <w:rsid w:val="00097ACE"/>
    <w:rsid w:val="001B534F"/>
    <w:rsid w:val="00204AA1"/>
    <w:rsid w:val="00214BE2"/>
    <w:rsid w:val="00237FFA"/>
    <w:rsid w:val="002A02C7"/>
    <w:rsid w:val="002B2042"/>
    <w:rsid w:val="002E31FA"/>
    <w:rsid w:val="002E7270"/>
    <w:rsid w:val="00305D57"/>
    <w:rsid w:val="00307C0B"/>
    <w:rsid w:val="003C1EAA"/>
    <w:rsid w:val="003C3FCE"/>
    <w:rsid w:val="00537017"/>
    <w:rsid w:val="0057358D"/>
    <w:rsid w:val="005D163E"/>
    <w:rsid w:val="005D3886"/>
    <w:rsid w:val="005F13CA"/>
    <w:rsid w:val="00623509"/>
    <w:rsid w:val="00684A61"/>
    <w:rsid w:val="00693CB8"/>
    <w:rsid w:val="00695C97"/>
    <w:rsid w:val="006A5E42"/>
    <w:rsid w:val="0074398F"/>
    <w:rsid w:val="00765118"/>
    <w:rsid w:val="007F778D"/>
    <w:rsid w:val="00825D9E"/>
    <w:rsid w:val="00836E1E"/>
    <w:rsid w:val="008C57BB"/>
    <w:rsid w:val="008E680D"/>
    <w:rsid w:val="00930F8F"/>
    <w:rsid w:val="009F7510"/>
    <w:rsid w:val="00A35C4F"/>
    <w:rsid w:val="00A53C89"/>
    <w:rsid w:val="00AC038C"/>
    <w:rsid w:val="00AE6783"/>
    <w:rsid w:val="00AE68ED"/>
    <w:rsid w:val="00AF72B6"/>
    <w:rsid w:val="00B03437"/>
    <w:rsid w:val="00B33611"/>
    <w:rsid w:val="00B4146C"/>
    <w:rsid w:val="00B43BB7"/>
    <w:rsid w:val="00B46214"/>
    <w:rsid w:val="00BC0CEB"/>
    <w:rsid w:val="00C005A4"/>
    <w:rsid w:val="00C21172"/>
    <w:rsid w:val="00C72CF0"/>
    <w:rsid w:val="00CF2C43"/>
    <w:rsid w:val="00D10BC4"/>
    <w:rsid w:val="00D26C28"/>
    <w:rsid w:val="00D31562"/>
    <w:rsid w:val="00D91094"/>
    <w:rsid w:val="00D923D3"/>
    <w:rsid w:val="00DB4EBF"/>
    <w:rsid w:val="00DF0026"/>
    <w:rsid w:val="00E11513"/>
    <w:rsid w:val="00E9030B"/>
    <w:rsid w:val="00E950E8"/>
    <w:rsid w:val="00EE6286"/>
    <w:rsid w:val="00FA76A0"/>
    <w:rsid w:val="00FB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3565"/>
  <w15:chartTrackingRefBased/>
  <w15:docId w15:val="{049FDB2B-32DA-4A81-BBF1-1F007E65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D57"/>
  </w:style>
  <w:style w:type="paragraph" w:styleId="Heading1">
    <w:name w:val="heading 1"/>
    <w:basedOn w:val="Normal"/>
    <w:next w:val="Normal"/>
    <w:link w:val="Heading1Char"/>
    <w:uiPriority w:val="9"/>
    <w:qFormat/>
    <w:rsid w:val="00D9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8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</dc:creator>
  <cp:keywords/>
  <dc:description/>
  <cp:lastModifiedBy>Pankaj S</cp:lastModifiedBy>
  <cp:revision>109</cp:revision>
  <dcterms:created xsi:type="dcterms:W3CDTF">2026-07-07T07:18:00Z</dcterms:created>
  <dcterms:modified xsi:type="dcterms:W3CDTF">2026-07-08T09:29:00Z</dcterms:modified>
</cp:coreProperties>
</file>