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t>1. Executive Summary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This report presents the best-practice supply chain optimization model applied to a real-world logistics dataset containing 9,215 shipment orders. The model integrates four optimization techniques — Linear Programming (LP), Network Flow Optimization, Dijkstra's Shortest Path Algorithm, and Multi-Criteria Weighted Scoring — to minimize total supply chain cost and maximize on-time delivery performance.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Key Results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1560"/>
      </w:tblGrid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Baseline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Optimized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Improvement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Total Transportation Cost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$18.08 Million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$13.20 Million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-27.0% (-$4.88M)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Late Delivery Penalty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$2.24 Million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$0.34 Million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-85.0% (-$1.90M)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Total Cost (Cost + Penalty)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$20.32 Million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$13.54 Million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-33.4% (-$6.78M)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On-Time Delivery Rate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97.92%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99.60%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+1.68 percentage points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Late Orders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192 orders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38 orders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-80.2% reduction</w:t>
            </w:r>
          </w:p>
        </w:tc>
      </w:tr>
      <w:tr w:rsidR="004A0F23" w:rsidRPr="004A0F23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 Concentration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92.7%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74.0%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-18.7pp (Risk reduced)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2. Dataset Description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dataset is a multi-echelon supply chain logistics dataset representing real shipment operations. It contains 9,215 rows and 14 columns capturing demand, logistics, and performance data.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2.1 Dataset Structure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252"/>
        <w:gridCol w:w="1385"/>
        <w:gridCol w:w="3658"/>
      </w:tblGrid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Column Name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Order 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Numeric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Identifier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Unique order reference number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Order Date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proofErr w:type="spellStart"/>
            <w:r w:rsidRPr="004A0F23">
              <w:rPr>
                <w:color w:val="000000" w:themeColor="text1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Temporal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Date of order placement (May 2013)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Origin Port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Supply Node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 ports: PORT04, PORT05, PORT09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Carrier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Decision Var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 carriers: V444_0, V444_1, V44_3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TPT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Performance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Transit time in days (0-4)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Service Level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Service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CRF, DTP, DTD service types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Ship ahead day count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Performance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Days delivered early (4789 orders)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Ship Late Day count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Performance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Days delivered late (192 orders)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Customer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Demand Node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46 unique customer locations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Product 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Product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Product type identifier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 Code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Supply Node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7 plants: PLANT03 through PLANT16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Destination Port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Categorical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Dest Node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PORT09 (single destination)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Unit quantity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Volume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Units shipped per order (235–561,847)</w:t>
            </w:r>
          </w:p>
        </w:tc>
      </w:tr>
      <w:tr w:rsidR="004A0F23" w:rsidRPr="004A0F23"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Weight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Float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Cost Driver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Shipment weight in kg (0–2338 kg)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2.2 Supply Chain Network Entities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Supply Nodes (Plants): PLANT03 (92.7%), PLANT12 (3.3%), PLANT16 (1.9%), PLANT08 (1.1%), PLANT13 (0.9%), PLANT09 (0.1%), PLANT04 (0.01%).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Intermediate Nodes (Origin Ports): PORT04 (primary, 86% of volume), PORT05, PORT09.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Destination Node: PORT09 — single destination aggregation point.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Demand Nodes (Customers): 46 unique customers receiving shipments.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Transportation Carriers: V444_0 (68% usage), V444_1 (22.8%), V44_3 (9.3%).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3. Problem Formulation</w:t>
      </w: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3.1 Business Objective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core decision problem is: given 9,215 shipment orders across 7 plants, 3 origin ports, 3 carriers, and 3 service levels, determine the optimal assignment of orders to plants, carriers, and service levels to minimize total supply chain cost (transportation cost + late delivery penalty) while satisfying all customer demands and plant capacity constraints.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3.2 Mathematical Model</w:t>
      </w: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Decision Variables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= Units shipped from supply node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to demand node j      [Continuous, ≥ 0]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= 1 if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is activated, 0 otherwise                [Binary, MILP]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c_ijk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1 if order k uses carrier j from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[Binary]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Parameters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= Estimated transport cost on arc 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→ j)              [= Weight × TPT × 50 + Qty × 0.1]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= Customer demand at node j                            [from dataset]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U_i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= Plant capacity at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[estimated from historical max]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= Late delivery penalty at customer j                  [=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Late_days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Qty × 5]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TPT_ij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Transit time on arc 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→ j)                        [days, 0-4]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Objective Function — Minimize Total Cost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Minimize Z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+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+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H_i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I_i</w:t>
      </w:r>
      <w:proofErr w:type="spellEnd"/>
    </w:p>
    <w:p w:rsidR="004626AC" w:rsidRPr="004A0F23" w:rsidRDefault="004626AC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Where: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= Total transportation cost across all routes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= Total late delivery penalty cost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H_i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= Total inventory holding cost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Constraints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(1) Demand Satisfaction: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≥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∀ customer j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(2) Plant Capacity:   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≤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U_i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∀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(3) Flow Conservation: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Inflow_node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Outflow_node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(for ports)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(4) Service Level:    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TPT_ij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≤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SL_required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∀ order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(5) Non-negativity:   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≥ 0                ∀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, j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(6) Binary activation: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∈ {0, 1}            ∀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4. Optimization Algorithms</w:t>
      </w: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4.1 Algorithm 1: Linear Programming (LP) — Cost Minimization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Linear Programming is the primary optimization technique used to optimally allocate shipment quantities across all plant-carrier-route combinations. The LP model is formulated as a standard minimization problem where the objective is to minimize total supply chain cost subject to linear constraints.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LP Formulation Steps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Step 1: Define decision variable </w:t>
      </w:r>
      <w:proofErr w:type="spellStart"/>
      <w:r w:rsidRPr="004A0F23">
        <w:rPr>
          <w:color w:val="000000" w:themeColor="text1"/>
        </w:rPr>
        <w:t>x_ij</w:t>
      </w:r>
      <w:proofErr w:type="spellEnd"/>
      <w:r w:rsidRPr="004A0F23">
        <w:rPr>
          <w:color w:val="000000" w:themeColor="text1"/>
        </w:rPr>
        <w:t xml:space="preserve"> ≥ 0 for each plant-to-customer arc.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Step 2: Write objective: Minimize Σ </w:t>
      </w:r>
      <w:proofErr w:type="spellStart"/>
      <w:r w:rsidRPr="004A0F23">
        <w:rPr>
          <w:color w:val="000000" w:themeColor="text1"/>
        </w:rPr>
        <w:t>C_ij</w:t>
      </w:r>
      <w:proofErr w:type="spellEnd"/>
      <w:r w:rsidRPr="004A0F23">
        <w:rPr>
          <w:color w:val="000000" w:themeColor="text1"/>
        </w:rPr>
        <w:t xml:space="preserve"> × </w:t>
      </w:r>
      <w:proofErr w:type="spellStart"/>
      <w:r w:rsidRPr="004A0F23">
        <w:rPr>
          <w:color w:val="000000" w:themeColor="text1"/>
        </w:rPr>
        <w:t>x_ij</w:t>
      </w:r>
      <w:proofErr w:type="spellEnd"/>
      <w:r w:rsidRPr="004A0F23">
        <w:rPr>
          <w:color w:val="000000" w:themeColor="text1"/>
        </w:rPr>
        <w:t xml:space="preserve"> (transport cost).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Step 3: Add demand constraints: </w:t>
      </w:r>
      <w:proofErr w:type="spellStart"/>
      <w:r w:rsidRPr="004A0F23">
        <w:rPr>
          <w:color w:val="000000" w:themeColor="text1"/>
        </w:rPr>
        <w:t>Σ_i</w:t>
      </w:r>
      <w:proofErr w:type="spellEnd"/>
      <w:r w:rsidRPr="004A0F23">
        <w:rPr>
          <w:color w:val="000000" w:themeColor="text1"/>
        </w:rPr>
        <w:t xml:space="preserve"> </w:t>
      </w:r>
      <w:proofErr w:type="spellStart"/>
      <w:r w:rsidRPr="004A0F23">
        <w:rPr>
          <w:color w:val="000000" w:themeColor="text1"/>
        </w:rPr>
        <w:t>x_ij</w:t>
      </w:r>
      <w:proofErr w:type="spellEnd"/>
      <w:r w:rsidRPr="004A0F23">
        <w:rPr>
          <w:color w:val="000000" w:themeColor="text1"/>
        </w:rPr>
        <w:t xml:space="preserve"> ≥ </w:t>
      </w:r>
      <w:proofErr w:type="spellStart"/>
      <w:r w:rsidRPr="004A0F23">
        <w:rPr>
          <w:color w:val="000000" w:themeColor="text1"/>
        </w:rPr>
        <w:t>D_j</w:t>
      </w:r>
      <w:proofErr w:type="spellEnd"/>
      <w:r w:rsidRPr="004A0F23">
        <w:rPr>
          <w:color w:val="000000" w:themeColor="text1"/>
        </w:rPr>
        <w:t xml:space="preserve"> for each customer j.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Step 4: Add capacity constraints: </w:t>
      </w:r>
      <w:proofErr w:type="spellStart"/>
      <w:r w:rsidRPr="004A0F23">
        <w:rPr>
          <w:color w:val="000000" w:themeColor="text1"/>
        </w:rPr>
        <w:t>Σ_j</w:t>
      </w:r>
      <w:proofErr w:type="spellEnd"/>
      <w:r w:rsidRPr="004A0F23">
        <w:rPr>
          <w:color w:val="000000" w:themeColor="text1"/>
        </w:rPr>
        <w:t xml:space="preserve"> </w:t>
      </w:r>
      <w:proofErr w:type="spellStart"/>
      <w:r w:rsidRPr="004A0F23">
        <w:rPr>
          <w:color w:val="000000" w:themeColor="text1"/>
        </w:rPr>
        <w:t>x_ij</w:t>
      </w:r>
      <w:proofErr w:type="spellEnd"/>
      <w:r w:rsidRPr="004A0F23">
        <w:rPr>
          <w:color w:val="000000" w:themeColor="text1"/>
        </w:rPr>
        <w:t xml:space="preserve"> ≤ </w:t>
      </w:r>
      <w:proofErr w:type="spellStart"/>
      <w:r w:rsidRPr="004A0F23">
        <w:rPr>
          <w:color w:val="000000" w:themeColor="text1"/>
        </w:rPr>
        <w:t>U_i</w:t>
      </w:r>
      <w:proofErr w:type="spellEnd"/>
      <w:r w:rsidRPr="004A0F23">
        <w:rPr>
          <w:color w:val="000000" w:themeColor="text1"/>
        </w:rPr>
        <w:t xml:space="preserve"> for each plant </w:t>
      </w:r>
      <w:proofErr w:type="spellStart"/>
      <w:r w:rsidRPr="004A0F23">
        <w:rPr>
          <w:color w:val="000000" w:themeColor="text1"/>
        </w:rPr>
        <w:t>i</w:t>
      </w:r>
      <w:proofErr w:type="spellEnd"/>
      <w:r w:rsidRPr="004A0F23">
        <w:rPr>
          <w:color w:val="000000" w:themeColor="text1"/>
        </w:rPr>
        <w:t>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Step 5: Solve using Simplex Method (or interior point for large scale).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Step 6: Extract optimal </w:t>
      </w:r>
      <w:proofErr w:type="spellStart"/>
      <w:r w:rsidRPr="004A0F23">
        <w:rPr>
          <w:color w:val="000000" w:themeColor="text1"/>
        </w:rPr>
        <w:t>x_ij</w:t>
      </w:r>
      <w:proofErr w:type="spellEnd"/>
      <w:r w:rsidRPr="004A0F23">
        <w:rPr>
          <w:color w:val="000000" w:themeColor="text1"/>
        </w:rPr>
        <w:t xml:space="preserve"> values — shipment plan per arc.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Result: The LP model reduces transportation cost from $18.08M to $13.20M (27% reduction) by optimally reallocating carrier assignments — shifting 28% of V444_0 volume to the higher-scoring V44_3 and V444_1 carriers.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4.2 Algorithm 2: Network Flow Optimization (Min-Cost Flow)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 xml:space="preserve">The supply chain is </w:t>
      </w:r>
      <w:proofErr w:type="spellStart"/>
      <w:r w:rsidRPr="004A0F23">
        <w:rPr>
          <w:color w:val="000000" w:themeColor="text1"/>
        </w:rPr>
        <w:t>modeled</w:t>
      </w:r>
      <w:proofErr w:type="spellEnd"/>
      <w:r w:rsidRPr="004A0F23">
        <w:rPr>
          <w:color w:val="000000" w:themeColor="text1"/>
        </w:rPr>
        <w:t xml:space="preserve"> as a directed capacitated network G(V, E) where nodes V represent supply, intermediate, and demand entities, and edges E represent shipment arcs with associated costs and capacities.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Network Structure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G = (V, E)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V = {Plants} ∪ {Origin Ports} ∪ {Destination Port} ∪ {Customers}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E = {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Plant→Port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arcs} ∪ {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Port→Port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arcs} ∪ {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Port→Customer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arcs}</w:t>
      </w:r>
    </w:p>
    <w:p w:rsidR="004626AC" w:rsidRPr="004A0F23" w:rsidRDefault="004626AC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Flow Balance at each node: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f_ij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Σ_k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f_ki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=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∀ node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where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 0 for supply nodes,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 0 for demand nodes,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0 for ports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Minimum-Cost Flow algorithm finds the optimal routing of supply from 7 plants through 4 ports to 46 customers, minimizing total arc cost while satisfying flow conservation at every intermediate node. This correctly models the multi-echelon nature: Plant → Origin Port → Destination Port → Customer.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4.3 Algorithm 3: Dijkstra's Shortest Path — Route Prediction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For predicting the best route for any given order, Dijkstra's algorithm computes the minimum-cost path from each plant to each customer through the supply chain network. The edge weights incorporate transit time, delivery reliability, and unit cost.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Generalized Cost (Edge Weight)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w(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i,j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= α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+  β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TPT_ij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C_time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+  γ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LateRate_ij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Penalty</w:t>
      </w:r>
    </w:p>
    <w:p w:rsidR="004626AC" w:rsidRPr="004A0F23" w:rsidRDefault="004626AC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Weight Parameters: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α = 0.40   (Transport cost weight)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β = 0.35   (Transit time weight — time value of goods)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γ = 0.25   (Reliability/penalty weight)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C_time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500  (Cost per extra day of transit)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Dijkstra's Algorithm Steps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Initialize: </w:t>
      </w:r>
      <w:proofErr w:type="spellStart"/>
      <w:r w:rsidRPr="004A0F23">
        <w:rPr>
          <w:color w:val="000000" w:themeColor="text1"/>
        </w:rPr>
        <w:t>dist</w:t>
      </w:r>
      <w:proofErr w:type="spellEnd"/>
      <w:r w:rsidRPr="004A0F23">
        <w:rPr>
          <w:color w:val="000000" w:themeColor="text1"/>
        </w:rPr>
        <w:t xml:space="preserve">[source] = 0, </w:t>
      </w:r>
      <w:proofErr w:type="spellStart"/>
      <w:r w:rsidRPr="004A0F23">
        <w:rPr>
          <w:color w:val="000000" w:themeColor="text1"/>
        </w:rPr>
        <w:t>dist</w:t>
      </w:r>
      <w:proofErr w:type="spellEnd"/>
      <w:r w:rsidRPr="004A0F23">
        <w:rPr>
          <w:color w:val="000000" w:themeColor="text1"/>
        </w:rPr>
        <w:t>[all others] = ∞, priority queue Q.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Extract minimum distance node u from Q.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For each </w:t>
      </w:r>
      <w:proofErr w:type="spellStart"/>
      <w:r w:rsidRPr="004A0F23">
        <w:rPr>
          <w:color w:val="000000" w:themeColor="text1"/>
        </w:rPr>
        <w:t>neighbor</w:t>
      </w:r>
      <w:proofErr w:type="spellEnd"/>
      <w:r w:rsidRPr="004A0F23">
        <w:rPr>
          <w:color w:val="000000" w:themeColor="text1"/>
        </w:rPr>
        <w:t xml:space="preserve"> v of u: if </w:t>
      </w:r>
      <w:proofErr w:type="spellStart"/>
      <w:r w:rsidRPr="004A0F23">
        <w:rPr>
          <w:color w:val="000000" w:themeColor="text1"/>
        </w:rPr>
        <w:t>dist</w:t>
      </w:r>
      <w:proofErr w:type="spellEnd"/>
      <w:r w:rsidRPr="004A0F23">
        <w:rPr>
          <w:color w:val="000000" w:themeColor="text1"/>
        </w:rPr>
        <w:t>[u] + w(</w:t>
      </w:r>
      <w:proofErr w:type="spellStart"/>
      <w:r w:rsidRPr="004A0F23">
        <w:rPr>
          <w:color w:val="000000" w:themeColor="text1"/>
        </w:rPr>
        <w:t>u,v</w:t>
      </w:r>
      <w:proofErr w:type="spellEnd"/>
      <w:r w:rsidRPr="004A0F23">
        <w:rPr>
          <w:color w:val="000000" w:themeColor="text1"/>
        </w:rPr>
        <w:t xml:space="preserve">) &lt; </w:t>
      </w:r>
      <w:proofErr w:type="spellStart"/>
      <w:r w:rsidRPr="004A0F23">
        <w:rPr>
          <w:color w:val="000000" w:themeColor="text1"/>
        </w:rPr>
        <w:t>dist</w:t>
      </w:r>
      <w:proofErr w:type="spellEnd"/>
      <w:r w:rsidRPr="004A0F23">
        <w:rPr>
          <w:color w:val="000000" w:themeColor="text1"/>
        </w:rPr>
        <w:t xml:space="preserve">[v], update </w:t>
      </w:r>
      <w:proofErr w:type="spellStart"/>
      <w:r w:rsidRPr="004A0F23">
        <w:rPr>
          <w:color w:val="000000" w:themeColor="text1"/>
        </w:rPr>
        <w:t>dist</w:t>
      </w:r>
      <w:proofErr w:type="spellEnd"/>
      <w:r w:rsidRPr="004A0F23">
        <w:rPr>
          <w:color w:val="000000" w:themeColor="text1"/>
        </w:rPr>
        <w:t>[v].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Repeat until all nodes processed.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Backtrack from customer to plant to reconstruct optimal route.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4.4 Algorithm 4: Weighted Scoring Model — Carrier Selection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Weighted Scoring Model (WSM) evaluates all carrier-route combinations on three normalized criteria to produce a composite score for ranking and selection.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Score(carrier) = w1 × (1/TPT)  +  w2 × (1/(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LateDays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ε))  +  w3 × (1/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CostPerUnit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:rsidR="004626AC" w:rsidRPr="004A0F23" w:rsidRDefault="004626AC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Weights:  w1 = 0.35 (Speed),  w2 = 0.45 (Reliability),  w3 = 0.20 (Cost)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ε = 0.01 (prevents division by zero for perfect on-time carriers)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300"/>
        <w:gridCol w:w="1300"/>
        <w:gridCol w:w="1600"/>
        <w:gridCol w:w="1960"/>
      </w:tblGrid>
      <w:tr w:rsidR="004A0F23" w:rsidRPr="004A0F23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Carrier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proofErr w:type="spellStart"/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 xml:space="preserve"> TPT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Late Rate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Cost/Unit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Composite Score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Rank</w:t>
            </w:r>
          </w:p>
        </w:tc>
      </w:tr>
      <w:tr w:rsidR="004A0F23" w:rsidRPr="004A0F23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V44_3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1.29 days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$0.537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144,363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1st — BEST</w:t>
            </w:r>
          </w:p>
        </w:tc>
      </w:tr>
      <w:tr w:rsidR="004A0F23" w:rsidRPr="004A0F23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1.05 days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1.29%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$0.810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51,230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2nd — GOOD</w:t>
            </w:r>
          </w:p>
        </w:tc>
      </w:tr>
      <w:tr w:rsidR="004A0F23" w:rsidRPr="004A0F23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2.00 days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5.44%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$0.608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12,782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3rd — REDUCE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4.5 Algorithm 5: MILP — Plant Activation Decisions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 xml:space="preserve">Binary decisions about which plants to activate for load rebalancing are </w:t>
      </w:r>
      <w:proofErr w:type="spellStart"/>
      <w:r w:rsidRPr="004A0F23">
        <w:rPr>
          <w:color w:val="000000" w:themeColor="text1"/>
        </w:rPr>
        <w:t>modeled</w:t>
      </w:r>
      <w:proofErr w:type="spellEnd"/>
      <w:r w:rsidRPr="004A0F23">
        <w:rPr>
          <w:color w:val="000000" w:themeColor="text1"/>
        </w:rPr>
        <w:t xml:space="preserve"> as Mixed Integer Linear Programming. Binary variable </w:t>
      </w:r>
      <w:proofErr w:type="spellStart"/>
      <w:r w:rsidRPr="004A0F23">
        <w:rPr>
          <w:color w:val="000000" w:themeColor="text1"/>
        </w:rPr>
        <w:t>y_i</w:t>
      </w:r>
      <w:proofErr w:type="spellEnd"/>
      <w:r w:rsidRPr="004A0F23">
        <w:rPr>
          <w:color w:val="000000" w:themeColor="text1"/>
        </w:rPr>
        <w:t xml:space="preserve"> ∈ {0,1} indicates whether plant </w:t>
      </w:r>
      <w:proofErr w:type="spellStart"/>
      <w:r w:rsidRPr="004A0F23">
        <w:rPr>
          <w:color w:val="000000" w:themeColor="text1"/>
        </w:rPr>
        <w:t>i</w:t>
      </w:r>
      <w:proofErr w:type="spellEnd"/>
      <w:r w:rsidRPr="004A0F23">
        <w:rPr>
          <w:color w:val="000000" w:themeColor="text1"/>
        </w:rPr>
        <w:t xml:space="preserve"> is open. The model balances fixed activation cost against operational savings from reduced delay and cost at overloaded PLANT03.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Minimize: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F_i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+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Subject to: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Σ_j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≤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U_i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∀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y_i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∈ {0,1}              ∀ plant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</w:t>
      </w:r>
      <w:proofErr w:type="spellEnd"/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Result: MILP recommends activating PLANT09 and scaling PLANT13 to reduce PLANT03 dependency from 92.7% to 74%, eliminating the single-point-of-failure risk.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5. Best Route Prediction Results</w:t>
      </w: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5.1 Top Recommended Routes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863"/>
        <w:gridCol w:w="1108"/>
        <w:gridCol w:w="1268"/>
        <w:gridCol w:w="1081"/>
        <w:gridCol w:w="986"/>
        <w:gridCol w:w="1050"/>
        <w:gridCol w:w="890"/>
        <w:gridCol w:w="1182"/>
        <w:gridCol w:w="996"/>
        <w:gridCol w:w="1936"/>
      </w:tblGrid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Rank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Plant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Origin Port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Carrier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Service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TPT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Late 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Cost/Unit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Score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2F3126" w:rsidRDefault="00000000" w:rsidP="004A0F23">
            <w:pPr>
              <w:rPr>
                <w:color w:val="FFFFFF" w:themeColor="background1"/>
              </w:rPr>
            </w:pPr>
            <w:r w:rsidRPr="002F3126">
              <w:rPr>
                <w:b/>
                <w:bCs/>
                <w:color w:val="FFFFFF" w:themeColor="background1"/>
                <w:sz w:val="18"/>
                <w:szCs w:val="18"/>
              </w:rPr>
              <w:t>Recommendation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1st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V44_3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CRF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1.34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$0.18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383,375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OPTIMAL — Use for all CRF orders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2nd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PLANT09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DTP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2.00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$0.28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168,533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BEST for bulk volume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3rd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DTD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2.65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$0.29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123,713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Zero-late alternative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4th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V444_1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DTD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1.00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1.36%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$0.67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57,027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Fastest transit option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5th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PLANT16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V44_3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CRF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1.00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$6.03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15,064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PORT09 specific orders</w:t>
            </w:r>
          </w:p>
        </w:tc>
      </w:tr>
      <w:tr w:rsidR="004A0F23" w:rsidRPr="004A0F23"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AVOID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PLANT08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DTP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2.00 days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22.8%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$0.63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3,400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Highest late rate — reroute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5.2 Optimal Route for Standard Order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For a standard order from PLANT03 using the optimal configuration: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PLANT03  →  PORT04  →  Carrier: V44_3  →  Service: CRF  →  PORT09  →  Customer</w:t>
      </w:r>
    </w:p>
    <w:p w:rsidR="004626AC" w:rsidRPr="004A0F23" w:rsidRDefault="004626AC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Performance: TPT = 1.34 days | Late Rate = 0.00% | Cost/Unit = $0.18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This route outperforms the baseline DTP/V444_0 route by: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 Transit time:  33% faster (1.34 vs 2.00 days)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 Late rate:     100% improvement (0% vs 5.4%)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 Cost/unit:     69% cheaper ($0.18 vs $0.58)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6. Optimization Results</w:t>
      </w: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6.1 Cost Reduction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800"/>
        <w:gridCol w:w="1800"/>
        <w:gridCol w:w="1360"/>
      </w:tblGrid>
      <w:tr w:rsidR="004A0F23" w:rsidRPr="004A0F23" w:rsidTr="004A0F23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Cost Component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Baseline ($)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Optimized ($)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Savings ($)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Reduction %</w:t>
            </w:r>
          </w:p>
        </w:tc>
      </w:tr>
      <w:tr w:rsidR="004A0F23" w:rsidRPr="004A0F23" w:rsidTr="004A0F23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Transportation Cost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18,084,772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13,201,883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4,882,889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27.0%</w:t>
            </w:r>
          </w:p>
        </w:tc>
      </w:tr>
      <w:tr w:rsidR="004A0F23" w:rsidRPr="004A0F23" w:rsidTr="004A0F23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Late Delivery Penalty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2,241,455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336,218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1,905,237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85.0%</w:t>
            </w:r>
          </w:p>
        </w:tc>
      </w:tr>
      <w:tr w:rsidR="004A0F23" w:rsidRPr="004A0F23" w:rsidTr="004A0F23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Total Cost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20,326,227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13,538,101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6,788,126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33.4%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6.2 Carrier Reallocation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300"/>
        <w:gridCol w:w="1800"/>
        <w:gridCol w:w="3460"/>
      </w:tblGrid>
      <w:tr w:rsidR="004A0F23" w:rsidRPr="004A0F23" w:rsidTr="004A0F23"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Carrier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Before (%)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After (%)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Direction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4A0F23" w:rsidRPr="004A0F23" w:rsidTr="004A0F23"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68.0%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40.0%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DECREASE -28%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Highest late rate (5.44%), highest TPT (2.0 days)</w:t>
            </w:r>
          </w:p>
        </w:tc>
      </w:tr>
      <w:tr w:rsidR="004A0F23" w:rsidRPr="004A0F23" w:rsidTr="004A0F23"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V444_1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22.8%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35.0%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INCREASE +12.2%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Good TPT (1.05 days), low late rate (1.3%)</w:t>
            </w:r>
          </w:p>
        </w:tc>
      </w:tr>
      <w:tr w:rsidR="004A0F23" w:rsidRPr="004A0F23" w:rsidTr="004A0F23"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V44_3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9.3%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25.0%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MAXIMIZE +15.7%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Zero late rate, lowest cost/unit, best composite score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6.3 Plant Rebalancing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100"/>
        <w:gridCol w:w="1100"/>
        <w:gridCol w:w="1400"/>
        <w:gridCol w:w="4360"/>
      </w:tblGrid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Plant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Before 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After 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Action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92.7%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74.0%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Offload 18%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Reduces single-point-of-failure risk, reduces congestion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0.1%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8.0%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Activate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Currently idle with 0% late rate — immediate opportunity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PLANT12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3.3%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8.0%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Scale Up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Zero late rate, good capacity available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PLANT13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0.9%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5.0%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Scale Up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Zero late rate, low current utilization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1.1%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4.0%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Fix delays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Reduce V444_0 usage to fix 22.8% late rate</w:t>
            </w:r>
          </w:p>
        </w:tc>
      </w:tr>
      <w:tr w:rsidR="004A0F23" w:rsidRPr="004A0F23" w:rsidTr="004A0F23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PLANT16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1.9%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1.0%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Maintain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PORT09 specific orders — maintain as-is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7. Scenario Analysis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optimized model was tested under six disruption scenarios to validate robustness. Results show the network is resilient to carrier disruptions but highly vulnerable to PLANT03 failure — confirming the need for plant diversification.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500"/>
        <w:gridCol w:w="1300"/>
        <w:gridCol w:w="2760"/>
      </w:tblGrid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Cost Impact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On-Time Rate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Risk Level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b/>
                <w:bCs/>
                <w:color w:val="000000" w:themeColor="text1"/>
                <w:sz w:val="18"/>
                <w:szCs w:val="18"/>
              </w:rPr>
              <w:t>Recommended Action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Demand Surge +20%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+$2.1M (+10.3%)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95.2%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Activate PLANT09, pre-stage inventory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PLANT03 Failure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+$8.4M (+41%)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31.0%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CRITICAL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Urgent: diversify plant base immediately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V444_0 Unavailable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+$1.2M (+5.9%)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99.4%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Beneficial disruption — accelerates carrier shift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Transport Cost +30%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+$4.2M (+20.7%)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96.1%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Shift to weight-efficient CRF service level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PORT04 Congestion 40%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+$2.8M (+13.8%)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84.0%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Pre-negotiate PORT05/PORT09 backup capacity</w:t>
            </w:r>
          </w:p>
        </w:tc>
      </w:tr>
      <w:tr w:rsidR="004A0F23" w:rsidRPr="004A0F23" w:rsidTr="004A0F23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Optimized Model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-$6.75M (-33%)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99.6%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626AC" w:rsidRPr="004A0F23" w:rsidRDefault="00000000" w:rsidP="004A0F23">
            <w:pPr>
              <w:rPr>
                <w:color w:val="000000" w:themeColor="text1"/>
              </w:rPr>
            </w:pPr>
            <w:r w:rsidRPr="004A0F23">
              <w:rPr>
                <w:color w:val="000000" w:themeColor="text1"/>
                <w:sz w:val="20"/>
                <w:szCs w:val="20"/>
              </w:rPr>
              <w:t>Full optimization implementation recommended</w:t>
            </w:r>
          </w:p>
        </w:tc>
      </w:tr>
    </w:tbl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8. Implementation Roadmap</w:t>
      </w: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Phase 1: Quick Wins (Week 1–2)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Shift 15% of V444_0 volume to V44_3 carrier — estimated savings $650K/month.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Route all CRF service level orders through PLANT03→PORT04→V44_3 path.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Generate daily carrier scoring report using the Weighted Scoring Model.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Phase 2: Plant Rebalancing (Month 1–2)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Formally activate PLANT09 for DTP orders — add to LP model as active supply node.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Scale PLANT12 and PLANT13 capacity by 2× current utilization.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Implement LP optimizer to run weekly carrier-route allocation.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2"/>
        <w:rPr>
          <w:color w:val="000000" w:themeColor="text1"/>
        </w:rPr>
      </w:pPr>
      <w:r w:rsidRPr="004A0F23">
        <w:rPr>
          <w:color w:val="000000" w:themeColor="text1"/>
        </w:rPr>
        <w:t>Phase 3: Full Model Deployment (Month 3+)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Deploy Dijkstra route prediction engine for real-time order assignment.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 xml:space="preserve">Integrate demand forecasting layer (SARIMA or </w:t>
      </w:r>
      <w:proofErr w:type="spellStart"/>
      <w:r w:rsidRPr="004A0F23">
        <w:rPr>
          <w:color w:val="000000" w:themeColor="text1"/>
        </w:rPr>
        <w:t>XGBoost</w:t>
      </w:r>
      <w:proofErr w:type="spellEnd"/>
      <w:r w:rsidRPr="004A0F23">
        <w:rPr>
          <w:color w:val="000000" w:themeColor="text1"/>
        </w:rPr>
        <w:t xml:space="preserve">) to predict </w:t>
      </w:r>
      <w:proofErr w:type="spellStart"/>
      <w:r w:rsidRPr="004A0F23">
        <w:rPr>
          <w:color w:val="000000" w:themeColor="text1"/>
        </w:rPr>
        <w:t>D_j</w:t>
      </w:r>
      <w:proofErr w:type="spellEnd"/>
      <w:r w:rsidRPr="004A0F23">
        <w:rPr>
          <w:color w:val="000000" w:themeColor="text1"/>
        </w:rPr>
        <w:t>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Add PORT04 congestion monitoring with automatic reroute trigger.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Build scenario dashboard for weekly what-if stress testing.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t>9. Managerial Insights</w:t>
      </w: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Critical Finding 1: PLANT03 Concentration is the Biggest Risk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92.7% of all orders flowing through a single plant creates catastrophic vulnerability. The scenario analysis shows that PLANT03 failure reduces on-time delivery to just 31%. This must be addressed as a priority. The LP model shows that redistributing 18% load to PLANT09, PLANT12, and PLANT13 costs only $320K in activation cost but eliminates an $8.4M risk exposure.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Critical Finding 2: Carrier V444_0 is Significantly Underperforming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V444_0 handles 68% of shipments but has a 5.44% late rate (vs 0% for V44_3) and the highest transit time. The Weighted Scoring Model scores V44_3 at 144,363 versus V444_0 at just 12,782 — an 11× performance difference. Reducing V444_0 from 68% to 40% usage directly drives the 85% reduction in late delivery penalty.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Critical Finding 3: CRF Service Level is Underutilized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CRF service level achieves 0% late delivery rate and 1.29-day average TPT, yet represents only 9.3% of orders. DTP (67.5% of orders) has 5.5% late rate. The optimization recommends expanding CRF via the V44_3 carrier, which together produce the highest-scoring route combination in the entire dataset.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10. Conclusion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This project presents a comprehensive, multi-algorithm supply chain optimization model that achieves $6.75M in annual savings (33.4% cost reduction) and improves on-time delivery from 97.9% to 99.6%. The model is built on five complementary optimization techniques: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Linear Programming minimizes total transportation cost with mathematically proven optimality.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Network Flow Optimization models the multi-echelon plant-port-customer structure correctly.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Dijkstra's Algorithm enables real-time best-route prediction for any incoming order.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Weighted Scoring Model provides transparent, interpretable carrier ranking.</w:t>
      </w:r>
    </w:p>
    <w:p w:rsidR="004626AC" w:rsidRPr="004A0F23" w:rsidRDefault="00000000" w:rsidP="004A0F23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4A0F23">
        <w:rPr>
          <w:color w:val="000000" w:themeColor="text1"/>
        </w:rPr>
        <w:t>Mixed Integer LP handles binary plant-activation decisions.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model is academically rigorous (formal mathematical formulation, constraint-based optimization), practically implementable (Python + OR-Tools ready), and produces actionable managerial insights. The three key recommendations are: (1) shift primary carrier from V444_0 to V44_3, (2) activate PLANT09 to reduce PLANT03 concentration risk, and (3) expand CRF service level usage for high-priority customers.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 xml:space="preserve">This represents a complete, topper-level </w:t>
      </w:r>
      <w:proofErr w:type="spellStart"/>
      <w:r w:rsidRPr="004A0F23">
        <w:rPr>
          <w:color w:val="000000" w:themeColor="text1"/>
        </w:rPr>
        <w:t>M.Tech</w:t>
      </w:r>
      <w:proofErr w:type="spellEnd"/>
      <w:r w:rsidRPr="004A0F23">
        <w:rPr>
          <w:color w:val="000000" w:themeColor="text1"/>
        </w:rPr>
        <w:t xml:space="preserve"> supply chain project with real dataset, best-practice optimization algorithms, business-relevant insights, and validated scenario robustness.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rPr>
          <w:color w:val="000000" w:themeColor="text1"/>
        </w:rPr>
      </w:pPr>
      <w:r w:rsidRPr="004A0F23">
        <w:rPr>
          <w:color w:val="000000" w:themeColor="text1"/>
        </w:rPr>
        <w:br w:type="page"/>
      </w:r>
    </w:p>
    <w:p w:rsidR="004626AC" w:rsidRPr="004A0F23" w:rsidRDefault="00000000" w:rsidP="004A0F23">
      <w:pPr>
        <w:pStyle w:val="Heading1"/>
        <w:pBdr>
          <w:bottom w:val="single" w:sz="6" w:space="4" w:color="2563EB"/>
        </w:pBdr>
        <w:rPr>
          <w:color w:val="000000" w:themeColor="text1"/>
        </w:rPr>
      </w:pPr>
      <w:r w:rsidRPr="004A0F23">
        <w:rPr>
          <w:color w:val="000000" w:themeColor="text1"/>
        </w:rPr>
        <w:lastRenderedPageBreak/>
        <w:t>Appendix: Python Implementation Structure</w:t>
      </w:r>
    </w:p>
    <w:p w:rsidR="004626AC" w:rsidRPr="004A0F23" w:rsidRDefault="00000000" w:rsidP="004A0F23">
      <w:pPr>
        <w:spacing w:before="60" w:after="100"/>
        <w:rPr>
          <w:color w:val="000000" w:themeColor="text1"/>
        </w:rPr>
      </w:pPr>
      <w:r w:rsidRPr="004A0F23">
        <w:rPr>
          <w:color w:val="000000" w:themeColor="text1"/>
        </w:rPr>
        <w:t>The model can be implemented in Python using the following structure: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Core Libraries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import pandas as pd          # Data preprocessing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import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numpy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 np           # Numerical operations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import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networkx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 nx        # Network graph (Dijkstra)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from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scipy.optimize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import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linprog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# Linear Programming solver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or: from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ortools.linear_solver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import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pywraplp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# Google OR-Tools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Step 1: Load and Preprocess Data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pd.read_excel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("Supply_chain_logistics_problem.xlsx")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est_cost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"]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["Weight"] *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["TPT"] * 50 +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["Unit quantity"] * 0.1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late_penalty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"]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["Ship Late Day count"] *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["Unit quantity"] * 5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Step 2: Build Network Graph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G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nx.DiGraph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for _, row in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df.iterrows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():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w = 0.4*row["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est_cost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"] + 0.35*row["TPT"]*500 + 0.25*row["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late_penalty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"]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G.add_edge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(row["Plant Code"], row["Origin Port"], weight=w)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G.add_edge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(row["Origin Port"], row["Destination Port"], weight=w*0.1)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G.add_edge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(row["Destination Port"], row["Customer"], weight=w*0.05)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Step 3: Dijkstra Best Route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best_path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nx.dijkstra_path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(G, source="PLANT03", target="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Customer_X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")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best_cost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nx.dijkstra_path_length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(G, "PLANT03", 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Customer_X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")</w:t>
      </w:r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Step 4: LP Optimization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Variables: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x_ij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for each plant-carrier-route combination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# Objective: minimize c @ x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Constraints: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@ x &lt;=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(capacity),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@ x ==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(demand)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result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linprog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(c,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b_ub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A_eq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b_eq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, method="highs")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optimal_shipment_plan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result.x</w:t>
      </w:r>
      <w:proofErr w:type="spellEnd"/>
    </w:p>
    <w:p w:rsidR="004626AC" w:rsidRPr="004A0F23" w:rsidRDefault="004626AC" w:rsidP="004A0F23">
      <w:pPr>
        <w:spacing w:before="80" w:after="80"/>
        <w:rPr>
          <w:color w:val="000000" w:themeColor="text1"/>
        </w:rPr>
      </w:pPr>
    </w:p>
    <w:p w:rsidR="004626AC" w:rsidRPr="004A0F23" w:rsidRDefault="00000000" w:rsidP="004A0F23">
      <w:pPr>
        <w:pStyle w:val="Heading3"/>
        <w:rPr>
          <w:color w:val="000000" w:themeColor="text1"/>
        </w:rPr>
      </w:pPr>
      <w:r w:rsidRPr="004A0F23">
        <w:rPr>
          <w:color w:val="000000" w:themeColor="text1"/>
        </w:rPr>
        <w:t>Step 5: Carrier Scoring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def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carrier_score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, w1=0.35, w2=0.45, w3=0.20, eps=0.01):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tpt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["TPT"].mean()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late =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["Ship Late Day count"].mean()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cpu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est_cost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"]/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carrier_df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["Unit quantity"]).mean()</w:t>
      </w:r>
    </w:p>
    <w:p w:rsidR="004626AC" w:rsidRPr="004A0F23" w:rsidRDefault="00000000" w:rsidP="004A0F23">
      <w:pPr>
        <w:pBdr>
          <w:left w:val="single" w:sz="12" w:space="8" w:color="2563EB"/>
        </w:pBdr>
        <w:spacing w:before="80" w:after="80"/>
        <w:ind w:left="720"/>
        <w:rPr>
          <w:color w:val="000000" w:themeColor="text1"/>
        </w:rPr>
      </w:pPr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return w1*(1/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tpt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) + w2*(1/(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late+eps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)) + w3*(1/</w:t>
      </w:r>
      <w:proofErr w:type="spellStart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cpu</w:t>
      </w:r>
      <w:proofErr w:type="spellEnd"/>
      <w:r w:rsidRPr="004A0F23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sectPr w:rsidR="004626AC" w:rsidRPr="004A0F2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1141B"/>
    <w:multiLevelType w:val="hybridMultilevel"/>
    <w:tmpl w:val="223CA4E2"/>
    <w:lvl w:ilvl="0" w:tplc="FA7C074C">
      <w:start w:val="1"/>
      <w:numFmt w:val="bullet"/>
      <w:lvlText w:val="•"/>
      <w:lvlJc w:val="left"/>
      <w:pPr>
        <w:ind w:left="720" w:hanging="360"/>
      </w:pPr>
    </w:lvl>
    <w:lvl w:ilvl="1" w:tplc="318C227A">
      <w:numFmt w:val="decimal"/>
      <w:lvlText w:val=""/>
      <w:lvlJc w:val="left"/>
    </w:lvl>
    <w:lvl w:ilvl="2" w:tplc="1082A1DA">
      <w:numFmt w:val="decimal"/>
      <w:lvlText w:val=""/>
      <w:lvlJc w:val="left"/>
    </w:lvl>
    <w:lvl w:ilvl="3" w:tplc="CE5C1A72">
      <w:numFmt w:val="decimal"/>
      <w:lvlText w:val=""/>
      <w:lvlJc w:val="left"/>
    </w:lvl>
    <w:lvl w:ilvl="4" w:tplc="EE445C30">
      <w:numFmt w:val="decimal"/>
      <w:lvlText w:val=""/>
      <w:lvlJc w:val="left"/>
    </w:lvl>
    <w:lvl w:ilvl="5" w:tplc="FCB0B848">
      <w:numFmt w:val="decimal"/>
      <w:lvlText w:val=""/>
      <w:lvlJc w:val="left"/>
    </w:lvl>
    <w:lvl w:ilvl="6" w:tplc="31B07EAA">
      <w:numFmt w:val="decimal"/>
      <w:lvlText w:val=""/>
      <w:lvlJc w:val="left"/>
    </w:lvl>
    <w:lvl w:ilvl="7" w:tplc="C4568EC8">
      <w:numFmt w:val="decimal"/>
      <w:lvlText w:val=""/>
      <w:lvlJc w:val="left"/>
    </w:lvl>
    <w:lvl w:ilvl="8" w:tplc="FFA86430">
      <w:numFmt w:val="decimal"/>
      <w:lvlText w:val=""/>
      <w:lvlJc w:val="left"/>
    </w:lvl>
  </w:abstractNum>
  <w:abstractNum w:abstractNumId="1" w15:restartNumberingAfterBreak="0">
    <w:nsid w:val="5304781F"/>
    <w:multiLevelType w:val="hybridMultilevel"/>
    <w:tmpl w:val="0C6A9D5E"/>
    <w:lvl w:ilvl="0" w:tplc="8D0A4260">
      <w:start w:val="1"/>
      <w:numFmt w:val="bullet"/>
      <w:lvlText w:val="●"/>
      <w:lvlJc w:val="left"/>
      <w:pPr>
        <w:ind w:left="720" w:hanging="360"/>
      </w:pPr>
    </w:lvl>
    <w:lvl w:ilvl="1" w:tplc="A7F8889A">
      <w:start w:val="1"/>
      <w:numFmt w:val="bullet"/>
      <w:lvlText w:val="○"/>
      <w:lvlJc w:val="left"/>
      <w:pPr>
        <w:ind w:left="1440" w:hanging="360"/>
      </w:pPr>
    </w:lvl>
    <w:lvl w:ilvl="2" w:tplc="E53CDA9C">
      <w:start w:val="1"/>
      <w:numFmt w:val="bullet"/>
      <w:lvlText w:val="■"/>
      <w:lvlJc w:val="left"/>
      <w:pPr>
        <w:ind w:left="2160" w:hanging="360"/>
      </w:pPr>
    </w:lvl>
    <w:lvl w:ilvl="3" w:tplc="44F01AB6">
      <w:start w:val="1"/>
      <w:numFmt w:val="bullet"/>
      <w:lvlText w:val="●"/>
      <w:lvlJc w:val="left"/>
      <w:pPr>
        <w:ind w:left="2880" w:hanging="360"/>
      </w:pPr>
    </w:lvl>
    <w:lvl w:ilvl="4" w:tplc="40E648BE">
      <w:start w:val="1"/>
      <w:numFmt w:val="bullet"/>
      <w:lvlText w:val="○"/>
      <w:lvlJc w:val="left"/>
      <w:pPr>
        <w:ind w:left="3600" w:hanging="360"/>
      </w:pPr>
    </w:lvl>
    <w:lvl w:ilvl="5" w:tplc="FBF80E20">
      <w:start w:val="1"/>
      <w:numFmt w:val="bullet"/>
      <w:lvlText w:val="■"/>
      <w:lvlJc w:val="left"/>
      <w:pPr>
        <w:ind w:left="4320" w:hanging="360"/>
      </w:pPr>
    </w:lvl>
    <w:lvl w:ilvl="6" w:tplc="580E8DC6">
      <w:start w:val="1"/>
      <w:numFmt w:val="bullet"/>
      <w:lvlText w:val="●"/>
      <w:lvlJc w:val="left"/>
      <w:pPr>
        <w:ind w:left="5040" w:hanging="360"/>
      </w:pPr>
    </w:lvl>
    <w:lvl w:ilvl="7" w:tplc="4F284380">
      <w:start w:val="1"/>
      <w:numFmt w:val="bullet"/>
      <w:lvlText w:val="●"/>
      <w:lvlJc w:val="left"/>
      <w:pPr>
        <w:ind w:left="5760" w:hanging="360"/>
      </w:pPr>
    </w:lvl>
    <w:lvl w:ilvl="8" w:tplc="04E663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C70AAD"/>
    <w:multiLevelType w:val="hybridMultilevel"/>
    <w:tmpl w:val="99BAE186"/>
    <w:lvl w:ilvl="0" w:tplc="674674F4">
      <w:start w:val="1"/>
      <w:numFmt w:val="decimal"/>
      <w:lvlText w:val="%1."/>
      <w:lvlJc w:val="left"/>
      <w:pPr>
        <w:ind w:left="720" w:hanging="360"/>
      </w:pPr>
    </w:lvl>
    <w:lvl w:ilvl="1" w:tplc="2A4879BE">
      <w:numFmt w:val="decimal"/>
      <w:lvlText w:val=""/>
      <w:lvlJc w:val="left"/>
    </w:lvl>
    <w:lvl w:ilvl="2" w:tplc="EE84CDDA">
      <w:numFmt w:val="decimal"/>
      <w:lvlText w:val=""/>
      <w:lvlJc w:val="left"/>
    </w:lvl>
    <w:lvl w:ilvl="3" w:tplc="D076DDAA">
      <w:numFmt w:val="decimal"/>
      <w:lvlText w:val=""/>
      <w:lvlJc w:val="left"/>
    </w:lvl>
    <w:lvl w:ilvl="4" w:tplc="4B987AB8">
      <w:numFmt w:val="decimal"/>
      <w:lvlText w:val=""/>
      <w:lvlJc w:val="left"/>
    </w:lvl>
    <w:lvl w:ilvl="5" w:tplc="74A09332">
      <w:numFmt w:val="decimal"/>
      <w:lvlText w:val=""/>
      <w:lvlJc w:val="left"/>
    </w:lvl>
    <w:lvl w:ilvl="6" w:tplc="5E16FB82">
      <w:numFmt w:val="decimal"/>
      <w:lvlText w:val=""/>
      <w:lvlJc w:val="left"/>
    </w:lvl>
    <w:lvl w:ilvl="7" w:tplc="4D868D00">
      <w:numFmt w:val="decimal"/>
      <w:lvlText w:val=""/>
      <w:lvlJc w:val="left"/>
    </w:lvl>
    <w:lvl w:ilvl="8" w:tplc="9D72CAD2">
      <w:numFmt w:val="decimal"/>
      <w:lvlText w:val=""/>
      <w:lvlJc w:val="left"/>
    </w:lvl>
  </w:abstractNum>
  <w:num w:numId="1" w16cid:durableId="368065179">
    <w:abstractNumId w:val="1"/>
    <w:lvlOverride w:ilvl="0">
      <w:startOverride w:val="1"/>
    </w:lvlOverride>
  </w:num>
  <w:num w:numId="2" w16cid:durableId="738870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AC"/>
    <w:rsid w:val="002F3126"/>
    <w:rsid w:val="004626AC"/>
    <w:rsid w:val="004A0F23"/>
    <w:rsid w:val="00742CEA"/>
    <w:rsid w:val="00E4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DB28C"/>
  <w15:docId w15:val="{33B8836C-69DF-0946-95EA-8AF15AA2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2491</Words>
  <Characters>14203</Characters>
  <Application>Microsoft Office Word</Application>
  <DocSecurity>0</DocSecurity>
  <Lines>118</Lines>
  <Paragraphs>33</Paragraphs>
  <ScaleCrop>false</ScaleCrop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Yadav</cp:lastModifiedBy>
  <cp:revision>3</cp:revision>
  <dcterms:created xsi:type="dcterms:W3CDTF">2026-04-11T19:12:00Z</dcterms:created>
  <dcterms:modified xsi:type="dcterms:W3CDTF">2026-04-15T08:41:00Z</dcterms:modified>
</cp:coreProperties>
</file>