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3F980" w14:textId="77777777" w:rsidR="00754862" w:rsidRDefault="00000000">
      <w:pPr>
        <w:spacing w:after="40"/>
        <w:rPr>
          <w:rFonts w:hint="eastAsia"/>
        </w:rPr>
      </w:pPr>
      <w:r>
        <w:rPr>
          <w:b/>
          <w:color w:val="0E7490"/>
        </w:rPr>
        <w:t>GUARDIANIQ ENTERPRISE GOVERNANCE PLATFORM</w:t>
      </w:r>
    </w:p>
    <w:p w14:paraId="08E74F09" w14:textId="77777777" w:rsidR="00754862" w:rsidRDefault="00000000">
      <w:pPr>
        <w:spacing w:before="40"/>
        <w:rPr>
          <w:rFonts w:hint="eastAsia"/>
        </w:rPr>
      </w:pPr>
      <w:r>
        <w:rPr>
          <w:b/>
          <w:color w:val="0F172A"/>
          <w:sz w:val="44"/>
        </w:rPr>
        <w:t>Phase 5 Implementation &amp; Verification Audit Report</w:t>
      </w:r>
    </w:p>
    <w:p w14:paraId="2CCFD434" w14:textId="77777777" w:rsidR="00754862" w:rsidRDefault="00000000">
      <w:pPr>
        <w:spacing w:after="240"/>
        <w:rPr>
          <w:rFonts w:hint="eastAsia"/>
        </w:rPr>
      </w:pPr>
      <w:r>
        <w:rPr>
          <w:color w:val="64748B"/>
          <w:sz w:val="24"/>
        </w:rPr>
        <w:t>Comprehensive Engineering Verification, Deliverables Cross-Reference &amp; Acceptance Testing Audit</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3168"/>
        <w:gridCol w:w="6192"/>
      </w:tblGrid>
      <w:tr w:rsidR="00754862" w14:paraId="06D7B9B1" w14:textId="77777777">
        <w:trPr>
          <w:jc w:val="center"/>
        </w:trPr>
        <w:tc>
          <w:tcPr>
            <w:tcW w:w="3168" w:type="dxa"/>
            <w:shd w:val="clear" w:color="auto" w:fill="F8FAFC"/>
            <w:tcMar>
              <w:top w:w="60" w:type="dxa"/>
              <w:left w:w="100" w:type="dxa"/>
              <w:bottom w:w="60" w:type="dxa"/>
              <w:right w:w="100" w:type="dxa"/>
            </w:tcMar>
          </w:tcPr>
          <w:p w14:paraId="3C0C90C1" w14:textId="77777777" w:rsidR="00754862" w:rsidRDefault="00000000">
            <w:pPr>
              <w:rPr>
                <w:rFonts w:hint="eastAsia"/>
              </w:rPr>
            </w:pPr>
            <w:r>
              <w:rPr>
                <w:b/>
                <w:color w:val="475569"/>
                <w:sz w:val="18"/>
              </w:rPr>
              <w:t>Target Workstream</w:t>
            </w:r>
          </w:p>
        </w:tc>
        <w:tc>
          <w:tcPr>
            <w:tcW w:w="6192" w:type="dxa"/>
            <w:shd w:val="clear" w:color="auto" w:fill="F8FAFC"/>
            <w:tcMar>
              <w:top w:w="60" w:type="dxa"/>
              <w:left w:w="100" w:type="dxa"/>
              <w:bottom w:w="60" w:type="dxa"/>
              <w:right w:w="100" w:type="dxa"/>
            </w:tcMar>
          </w:tcPr>
          <w:p w14:paraId="491A08FD" w14:textId="77777777" w:rsidR="00754862" w:rsidRDefault="00000000">
            <w:pPr>
              <w:rPr>
                <w:rFonts w:hint="eastAsia"/>
              </w:rPr>
            </w:pPr>
            <w:r>
              <w:rPr>
                <w:color w:val="0F172A"/>
                <w:sz w:val="18"/>
              </w:rPr>
              <w:t>Policy &amp; Runtime ENFORCE Layer (Phase 5)</w:t>
            </w:r>
          </w:p>
        </w:tc>
      </w:tr>
      <w:tr w:rsidR="00754862" w14:paraId="6B43DC10" w14:textId="77777777">
        <w:trPr>
          <w:jc w:val="center"/>
        </w:trPr>
        <w:tc>
          <w:tcPr>
            <w:tcW w:w="3168" w:type="dxa"/>
            <w:shd w:val="clear" w:color="auto" w:fill="F8FAFC"/>
            <w:tcMar>
              <w:top w:w="60" w:type="dxa"/>
              <w:left w:w="100" w:type="dxa"/>
              <w:bottom w:w="60" w:type="dxa"/>
              <w:right w:w="100" w:type="dxa"/>
            </w:tcMar>
          </w:tcPr>
          <w:p w14:paraId="1CFB5E5F" w14:textId="77777777" w:rsidR="00754862" w:rsidRDefault="00000000">
            <w:pPr>
              <w:rPr>
                <w:rFonts w:hint="eastAsia"/>
              </w:rPr>
            </w:pPr>
            <w:r>
              <w:rPr>
                <w:b/>
                <w:color w:val="475569"/>
                <w:sz w:val="18"/>
              </w:rPr>
              <w:t>Baseline Reference Plan</w:t>
            </w:r>
          </w:p>
        </w:tc>
        <w:tc>
          <w:tcPr>
            <w:tcW w:w="6192" w:type="dxa"/>
            <w:shd w:val="clear" w:color="auto" w:fill="F8FAFC"/>
            <w:tcMar>
              <w:top w:w="60" w:type="dxa"/>
              <w:left w:w="100" w:type="dxa"/>
              <w:bottom w:w="60" w:type="dxa"/>
              <w:right w:w="100" w:type="dxa"/>
            </w:tcMar>
          </w:tcPr>
          <w:p w14:paraId="72601649" w14:textId="77777777" w:rsidR="00754862" w:rsidRDefault="00000000">
            <w:pPr>
              <w:rPr>
                <w:rFonts w:hint="eastAsia"/>
              </w:rPr>
            </w:pPr>
            <w:r>
              <w:rPr>
                <w:color w:val="0F172A"/>
                <w:sz w:val="18"/>
              </w:rPr>
              <w:t>GuardianIQ_Policy_ENFORCE_1_Week_Implementation_Plan_13Aug2026.xlsx</w:t>
            </w:r>
          </w:p>
        </w:tc>
      </w:tr>
      <w:tr w:rsidR="00754862" w14:paraId="16D21E61" w14:textId="77777777">
        <w:trPr>
          <w:jc w:val="center"/>
        </w:trPr>
        <w:tc>
          <w:tcPr>
            <w:tcW w:w="3168" w:type="dxa"/>
            <w:shd w:val="clear" w:color="auto" w:fill="F8FAFC"/>
            <w:tcMar>
              <w:top w:w="60" w:type="dxa"/>
              <w:left w:w="100" w:type="dxa"/>
              <w:bottom w:w="60" w:type="dxa"/>
              <w:right w:w="100" w:type="dxa"/>
            </w:tcMar>
          </w:tcPr>
          <w:p w14:paraId="255E413C" w14:textId="77777777" w:rsidR="00754862" w:rsidRDefault="00000000">
            <w:pPr>
              <w:rPr>
                <w:rFonts w:hint="eastAsia"/>
              </w:rPr>
            </w:pPr>
            <w:r>
              <w:rPr>
                <w:b/>
                <w:color w:val="475569"/>
                <w:sz w:val="18"/>
              </w:rPr>
              <w:t>Evaluation Date &amp; Status</w:t>
            </w:r>
          </w:p>
        </w:tc>
        <w:tc>
          <w:tcPr>
            <w:tcW w:w="6192" w:type="dxa"/>
            <w:shd w:val="clear" w:color="auto" w:fill="F8FAFC"/>
            <w:tcMar>
              <w:top w:w="60" w:type="dxa"/>
              <w:left w:w="100" w:type="dxa"/>
              <w:bottom w:w="60" w:type="dxa"/>
              <w:right w:w="100" w:type="dxa"/>
            </w:tcMar>
          </w:tcPr>
          <w:p w14:paraId="2BF9522C" w14:textId="77777777" w:rsidR="00754862" w:rsidRDefault="00000000">
            <w:pPr>
              <w:rPr>
                <w:rFonts w:hint="eastAsia"/>
              </w:rPr>
            </w:pPr>
            <w:r>
              <w:rPr>
                <w:color w:val="0F172A"/>
                <w:sz w:val="18"/>
              </w:rPr>
              <w:t>September 1, 2026 | VERIFIED PASS (100% Implementation &amp; 82/82 Tests Passed)</w:t>
            </w:r>
          </w:p>
        </w:tc>
      </w:tr>
      <w:tr w:rsidR="00754862" w14:paraId="29C71F09" w14:textId="77777777">
        <w:trPr>
          <w:jc w:val="center"/>
        </w:trPr>
        <w:tc>
          <w:tcPr>
            <w:tcW w:w="3168" w:type="dxa"/>
            <w:shd w:val="clear" w:color="auto" w:fill="F8FAFC"/>
            <w:tcMar>
              <w:top w:w="60" w:type="dxa"/>
              <w:left w:w="100" w:type="dxa"/>
              <w:bottom w:w="60" w:type="dxa"/>
              <w:right w:w="100" w:type="dxa"/>
            </w:tcMar>
          </w:tcPr>
          <w:p w14:paraId="15E43227" w14:textId="77777777" w:rsidR="00754862" w:rsidRDefault="00000000">
            <w:pPr>
              <w:rPr>
                <w:rFonts w:hint="eastAsia"/>
              </w:rPr>
            </w:pPr>
            <w:r>
              <w:rPr>
                <w:b/>
                <w:color w:val="475569"/>
                <w:sz w:val="18"/>
              </w:rPr>
              <w:t>Engineering Owners</w:t>
            </w:r>
          </w:p>
        </w:tc>
        <w:tc>
          <w:tcPr>
            <w:tcW w:w="6192" w:type="dxa"/>
            <w:shd w:val="clear" w:color="auto" w:fill="F8FAFC"/>
            <w:tcMar>
              <w:top w:w="60" w:type="dxa"/>
              <w:left w:w="100" w:type="dxa"/>
              <w:bottom w:w="60" w:type="dxa"/>
              <w:right w:w="100" w:type="dxa"/>
            </w:tcMar>
          </w:tcPr>
          <w:p w14:paraId="6E64BD82" w14:textId="77777777" w:rsidR="00754862" w:rsidRDefault="00000000">
            <w:pPr>
              <w:rPr>
                <w:rFonts w:hint="eastAsia"/>
              </w:rPr>
            </w:pPr>
            <w:r>
              <w:rPr>
                <w:color w:val="0F172A"/>
                <w:sz w:val="18"/>
              </w:rPr>
              <w:t>Pankaj (Policy/Gateway/AuthZ), Aayush (DB/Boundary/Guards/UI), Jitendra (UAT/Governance)</w:t>
            </w:r>
          </w:p>
        </w:tc>
      </w:tr>
    </w:tbl>
    <w:p w14:paraId="56FE6B05" w14:textId="77777777" w:rsidR="00754862" w:rsidRDefault="00754862">
      <w:pPr>
        <w:spacing w:after="240"/>
        <w:rPr>
          <w:rFonts w:hint="eastAsia"/>
        </w:rPr>
      </w:pPr>
    </w:p>
    <w:p w14:paraId="795C74FB" w14:textId="77777777" w:rsidR="00754862" w:rsidRDefault="00000000">
      <w:pPr>
        <w:pStyle w:val="Heading1"/>
        <w:spacing w:before="280" w:after="120"/>
      </w:pPr>
      <w:r>
        <w:rPr>
          <w:color w:val="0F172A"/>
          <w:sz w:val="32"/>
        </w:rPr>
        <w:t>1. Executive Summary &amp; Verification Scorecard</w:t>
      </w:r>
    </w:p>
    <w:p w14:paraId="6B00BD0A" w14:textId="77777777" w:rsidR="00754862" w:rsidRDefault="00000000">
      <w:pPr>
        <w:rPr>
          <w:rFonts w:hint="eastAsia"/>
        </w:rPr>
      </w:pPr>
      <w:r>
        <w:t>This audit report provides an exhaustive, evidence-backed evaluation of the Phase 5 Policy &amp; Runtime ENFORCE Layer implementation for the GuardianIQ enterprise AI governance platform. The implementation was audited against the deliverables, acceptance gates, WBS activities, and QA test scenarios specified in the master planning document (GuardianIQ_Policy_ENFORCE_1_Week_Implementation_Plan_13Aug2026.xlsx) and accompanying engineering specifications.</w:t>
      </w:r>
    </w:p>
    <w:tbl>
      <w:tblPr>
        <w:tblW w:w="0" w:type="auto"/>
        <w:jc w:val="center"/>
        <w:tblLook w:val="04A0" w:firstRow="1" w:lastRow="0" w:firstColumn="1" w:lastColumn="0" w:noHBand="0" w:noVBand="1"/>
      </w:tblPr>
      <w:tblGrid>
        <w:gridCol w:w="9360"/>
      </w:tblGrid>
      <w:tr w:rsidR="00754862" w14:paraId="241E5CE5" w14:textId="77777777">
        <w:trPr>
          <w:jc w:val="center"/>
        </w:trPr>
        <w:tc>
          <w:tcPr>
            <w:tcW w:w="9360" w:type="dxa"/>
            <w:tcBorders>
              <w:left w:val="single" w:sz="24" w:space="0" w:color="10B981"/>
            </w:tcBorders>
            <w:shd w:val="clear" w:color="auto" w:fill="ECFDF5"/>
            <w:tcMar>
              <w:top w:w="140" w:type="dxa"/>
              <w:left w:w="200" w:type="dxa"/>
              <w:bottom w:w="140" w:type="dxa"/>
              <w:right w:w="200" w:type="dxa"/>
            </w:tcMar>
          </w:tcPr>
          <w:p w14:paraId="16610C37" w14:textId="77777777" w:rsidR="00754862" w:rsidRDefault="00000000">
            <w:pPr>
              <w:spacing w:before="40" w:after="40"/>
              <w:rPr>
                <w:rFonts w:hint="eastAsia"/>
              </w:rPr>
            </w:pPr>
            <w:r>
              <w:rPr>
                <w:b/>
                <w:color w:val="1E3A8A"/>
                <w:sz w:val="19"/>
              </w:rPr>
              <w:t xml:space="preserve">[AUDIT CONCLUSION] </w:t>
            </w:r>
            <w:r>
              <w:rPr>
                <w:sz w:val="19"/>
              </w:rPr>
              <w:t>Phase 5 implementation has achieved 100% parity with all 10 master deliverables (D1-D10) and 22 QA acceptance scenarios (Q-001 through Q-022). The automated test suite executed 82 unit, integration, and security test cases with a 100% pass rate (0 failures, 0 regressions).</w:t>
            </w:r>
          </w:p>
        </w:tc>
      </w:tr>
    </w:tbl>
    <w:p w14:paraId="3BDE7889" w14:textId="77777777" w:rsidR="00754862" w:rsidRDefault="00754862">
      <w:pPr>
        <w:rPr>
          <w:rFonts w:hint="eastAsia"/>
        </w:rPr>
      </w:pP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872"/>
        <w:gridCol w:w="1872"/>
        <w:gridCol w:w="2050"/>
        <w:gridCol w:w="1872"/>
        <w:gridCol w:w="1872"/>
      </w:tblGrid>
      <w:tr w:rsidR="00754862" w14:paraId="0870C92B" w14:textId="77777777">
        <w:trPr>
          <w:jc w:val="center"/>
        </w:trPr>
        <w:tc>
          <w:tcPr>
            <w:tcW w:w="1872" w:type="dxa"/>
            <w:shd w:val="clear" w:color="auto" w:fill="1E293B"/>
            <w:tcMar>
              <w:top w:w="100" w:type="dxa"/>
              <w:left w:w="100" w:type="dxa"/>
              <w:bottom w:w="100" w:type="dxa"/>
              <w:right w:w="100" w:type="dxa"/>
            </w:tcMar>
          </w:tcPr>
          <w:p w14:paraId="60C2F436" w14:textId="77777777" w:rsidR="00754862" w:rsidRDefault="00000000">
            <w:pPr>
              <w:rPr>
                <w:rFonts w:hint="eastAsia"/>
              </w:rPr>
            </w:pPr>
            <w:r>
              <w:rPr>
                <w:b/>
                <w:color w:val="FFFFFF"/>
                <w:sz w:val="17"/>
              </w:rPr>
              <w:t>Deliverable ID &amp; Focus Area</w:t>
            </w:r>
          </w:p>
        </w:tc>
        <w:tc>
          <w:tcPr>
            <w:tcW w:w="1872" w:type="dxa"/>
            <w:shd w:val="clear" w:color="auto" w:fill="1E293B"/>
            <w:tcMar>
              <w:top w:w="100" w:type="dxa"/>
              <w:left w:w="100" w:type="dxa"/>
              <w:bottom w:w="100" w:type="dxa"/>
              <w:right w:w="100" w:type="dxa"/>
            </w:tcMar>
          </w:tcPr>
          <w:p w14:paraId="321FB0A8" w14:textId="77777777" w:rsidR="00754862" w:rsidRDefault="00000000">
            <w:pPr>
              <w:rPr>
                <w:rFonts w:hint="eastAsia"/>
              </w:rPr>
            </w:pPr>
            <w:r>
              <w:rPr>
                <w:b/>
                <w:color w:val="FFFFFF"/>
                <w:sz w:val="17"/>
              </w:rPr>
              <w:t>Planned Gate</w:t>
            </w:r>
          </w:p>
        </w:tc>
        <w:tc>
          <w:tcPr>
            <w:tcW w:w="1872" w:type="dxa"/>
            <w:shd w:val="clear" w:color="auto" w:fill="1E293B"/>
            <w:tcMar>
              <w:top w:w="100" w:type="dxa"/>
              <w:left w:w="100" w:type="dxa"/>
              <w:bottom w:w="100" w:type="dxa"/>
              <w:right w:w="100" w:type="dxa"/>
            </w:tcMar>
          </w:tcPr>
          <w:p w14:paraId="04C8EC3C" w14:textId="77777777" w:rsidR="00754862" w:rsidRDefault="00000000">
            <w:pPr>
              <w:rPr>
                <w:rFonts w:hint="eastAsia"/>
              </w:rPr>
            </w:pPr>
            <w:r>
              <w:rPr>
                <w:b/>
                <w:color w:val="FFFFFF"/>
                <w:sz w:val="17"/>
              </w:rPr>
              <w:t>Actual Implemented Scope</w:t>
            </w:r>
          </w:p>
        </w:tc>
        <w:tc>
          <w:tcPr>
            <w:tcW w:w="1872" w:type="dxa"/>
            <w:shd w:val="clear" w:color="auto" w:fill="1E293B"/>
            <w:tcMar>
              <w:top w:w="100" w:type="dxa"/>
              <w:left w:w="100" w:type="dxa"/>
              <w:bottom w:w="100" w:type="dxa"/>
              <w:right w:w="100" w:type="dxa"/>
            </w:tcMar>
          </w:tcPr>
          <w:p w14:paraId="2B1B6D0D" w14:textId="77777777" w:rsidR="00754862" w:rsidRDefault="00000000">
            <w:pPr>
              <w:rPr>
                <w:rFonts w:hint="eastAsia"/>
              </w:rPr>
            </w:pPr>
            <w:r>
              <w:rPr>
                <w:b/>
                <w:color w:val="FFFFFF"/>
                <w:sz w:val="17"/>
              </w:rPr>
              <w:t>Automated Tests</w:t>
            </w:r>
          </w:p>
        </w:tc>
        <w:tc>
          <w:tcPr>
            <w:tcW w:w="1872" w:type="dxa"/>
            <w:shd w:val="clear" w:color="auto" w:fill="1E293B"/>
            <w:tcMar>
              <w:top w:w="100" w:type="dxa"/>
              <w:left w:w="100" w:type="dxa"/>
              <w:bottom w:w="100" w:type="dxa"/>
              <w:right w:w="100" w:type="dxa"/>
            </w:tcMar>
          </w:tcPr>
          <w:p w14:paraId="5633487D" w14:textId="77777777" w:rsidR="00754862" w:rsidRDefault="00000000">
            <w:pPr>
              <w:rPr>
                <w:rFonts w:hint="eastAsia"/>
              </w:rPr>
            </w:pPr>
            <w:r>
              <w:rPr>
                <w:b/>
                <w:color w:val="FFFFFF"/>
                <w:sz w:val="17"/>
              </w:rPr>
              <w:t>Audit Status</w:t>
            </w:r>
          </w:p>
        </w:tc>
      </w:tr>
      <w:tr w:rsidR="00754862" w14:paraId="5CBCDC0E" w14:textId="77777777">
        <w:trPr>
          <w:jc w:val="center"/>
        </w:trPr>
        <w:tc>
          <w:tcPr>
            <w:tcW w:w="1872" w:type="dxa"/>
            <w:shd w:val="clear" w:color="auto" w:fill="FFFFFF"/>
            <w:tcMar>
              <w:top w:w="80" w:type="dxa"/>
              <w:left w:w="100" w:type="dxa"/>
              <w:bottom w:w="80" w:type="dxa"/>
              <w:right w:w="100" w:type="dxa"/>
            </w:tcMar>
          </w:tcPr>
          <w:p w14:paraId="69E21D5B" w14:textId="77777777" w:rsidR="00754862" w:rsidRDefault="00000000">
            <w:pPr>
              <w:rPr>
                <w:rFonts w:hint="eastAsia"/>
              </w:rPr>
            </w:pPr>
            <w:r>
              <w:rPr>
                <w:b/>
                <w:color w:val="0F172A"/>
                <w:sz w:val="17"/>
              </w:rPr>
              <w:t>D1: Frozen Enums &amp; Runtime Contracts</w:t>
            </w:r>
          </w:p>
        </w:tc>
        <w:tc>
          <w:tcPr>
            <w:tcW w:w="1872" w:type="dxa"/>
            <w:shd w:val="clear" w:color="auto" w:fill="FFFFFF"/>
            <w:tcMar>
              <w:top w:w="80" w:type="dxa"/>
              <w:left w:w="100" w:type="dxa"/>
              <w:bottom w:w="80" w:type="dxa"/>
              <w:right w:w="100" w:type="dxa"/>
            </w:tcMar>
          </w:tcPr>
          <w:p w14:paraId="228D28BE" w14:textId="77777777" w:rsidR="00754862" w:rsidRDefault="00000000">
            <w:pPr>
              <w:rPr>
                <w:rFonts w:hint="eastAsia"/>
              </w:rPr>
            </w:pPr>
            <w:r>
              <w:rPr>
                <w:sz w:val="17"/>
              </w:rPr>
              <w:t>Day 1</w:t>
            </w:r>
          </w:p>
        </w:tc>
        <w:tc>
          <w:tcPr>
            <w:tcW w:w="1872" w:type="dxa"/>
            <w:shd w:val="clear" w:color="auto" w:fill="FFFFFF"/>
            <w:tcMar>
              <w:top w:w="80" w:type="dxa"/>
              <w:left w:w="100" w:type="dxa"/>
              <w:bottom w:w="80" w:type="dxa"/>
              <w:right w:w="100" w:type="dxa"/>
            </w:tcMar>
          </w:tcPr>
          <w:p w14:paraId="1C60BE18" w14:textId="77777777" w:rsidR="00754862" w:rsidRDefault="00000000">
            <w:pPr>
              <w:rPr>
                <w:rFonts w:hint="eastAsia"/>
              </w:rPr>
            </w:pPr>
            <w:r>
              <w:rPr>
                <w:sz w:val="17"/>
              </w:rPr>
              <w:t>Pydantic &amp; Python Enums across Policy/Boundary/Enforce modules</w:t>
            </w:r>
          </w:p>
        </w:tc>
        <w:tc>
          <w:tcPr>
            <w:tcW w:w="1872" w:type="dxa"/>
            <w:shd w:val="clear" w:color="auto" w:fill="FFFFFF"/>
            <w:tcMar>
              <w:top w:w="80" w:type="dxa"/>
              <w:left w:w="100" w:type="dxa"/>
              <w:bottom w:w="80" w:type="dxa"/>
              <w:right w:w="100" w:type="dxa"/>
            </w:tcMar>
          </w:tcPr>
          <w:p w14:paraId="4669539E" w14:textId="77777777" w:rsidR="00754862" w:rsidRDefault="00000000">
            <w:pPr>
              <w:rPr>
                <w:rFonts w:hint="eastAsia"/>
              </w:rPr>
            </w:pPr>
            <w:r>
              <w:rPr>
                <w:sz w:val="17"/>
              </w:rPr>
              <w:t>5 Unit Tests</w:t>
            </w:r>
          </w:p>
        </w:tc>
        <w:tc>
          <w:tcPr>
            <w:tcW w:w="1872" w:type="dxa"/>
            <w:shd w:val="clear" w:color="auto" w:fill="FFFFFF"/>
            <w:tcMar>
              <w:top w:w="80" w:type="dxa"/>
              <w:left w:w="100" w:type="dxa"/>
              <w:bottom w:w="80" w:type="dxa"/>
              <w:right w:w="100" w:type="dxa"/>
            </w:tcMar>
          </w:tcPr>
          <w:p w14:paraId="51B9B761" w14:textId="77777777" w:rsidR="00754862" w:rsidRDefault="00000000">
            <w:pPr>
              <w:rPr>
                <w:rFonts w:hint="eastAsia"/>
              </w:rPr>
            </w:pPr>
            <w:r>
              <w:rPr>
                <w:b/>
                <w:color w:val="10B981"/>
                <w:sz w:val="17"/>
              </w:rPr>
              <w:t>VERIFIED PASS</w:t>
            </w:r>
          </w:p>
        </w:tc>
      </w:tr>
      <w:tr w:rsidR="00754862" w14:paraId="03E8B408" w14:textId="77777777">
        <w:trPr>
          <w:jc w:val="center"/>
        </w:trPr>
        <w:tc>
          <w:tcPr>
            <w:tcW w:w="1872" w:type="dxa"/>
            <w:shd w:val="clear" w:color="auto" w:fill="F8FAFC"/>
            <w:tcMar>
              <w:top w:w="80" w:type="dxa"/>
              <w:left w:w="100" w:type="dxa"/>
              <w:bottom w:w="80" w:type="dxa"/>
              <w:right w:w="100" w:type="dxa"/>
            </w:tcMar>
          </w:tcPr>
          <w:p w14:paraId="5452DA6E" w14:textId="77777777" w:rsidR="00754862" w:rsidRDefault="00000000">
            <w:pPr>
              <w:rPr>
                <w:rFonts w:hint="eastAsia"/>
              </w:rPr>
            </w:pPr>
            <w:r>
              <w:rPr>
                <w:b/>
                <w:color w:val="0F172A"/>
                <w:sz w:val="17"/>
              </w:rPr>
              <w:t xml:space="preserve">D2: PostgreSQL </w:t>
            </w:r>
            <w:r>
              <w:rPr>
                <w:b/>
                <w:color w:val="0F172A"/>
                <w:sz w:val="17"/>
              </w:rPr>
              <w:lastRenderedPageBreak/>
              <w:t>Physical Schema &amp; Seeds</w:t>
            </w:r>
          </w:p>
        </w:tc>
        <w:tc>
          <w:tcPr>
            <w:tcW w:w="1872" w:type="dxa"/>
            <w:shd w:val="clear" w:color="auto" w:fill="F8FAFC"/>
            <w:tcMar>
              <w:top w:w="80" w:type="dxa"/>
              <w:left w:w="100" w:type="dxa"/>
              <w:bottom w:w="80" w:type="dxa"/>
              <w:right w:w="100" w:type="dxa"/>
            </w:tcMar>
          </w:tcPr>
          <w:p w14:paraId="09928388" w14:textId="77777777" w:rsidR="00754862" w:rsidRDefault="00000000">
            <w:pPr>
              <w:rPr>
                <w:rFonts w:hint="eastAsia"/>
              </w:rPr>
            </w:pPr>
            <w:r>
              <w:rPr>
                <w:sz w:val="17"/>
              </w:rPr>
              <w:lastRenderedPageBreak/>
              <w:t>Day 2</w:t>
            </w:r>
          </w:p>
        </w:tc>
        <w:tc>
          <w:tcPr>
            <w:tcW w:w="1872" w:type="dxa"/>
            <w:shd w:val="clear" w:color="auto" w:fill="F8FAFC"/>
            <w:tcMar>
              <w:top w:w="80" w:type="dxa"/>
              <w:left w:w="100" w:type="dxa"/>
              <w:bottom w:w="80" w:type="dxa"/>
              <w:right w:w="100" w:type="dxa"/>
            </w:tcMar>
          </w:tcPr>
          <w:p w14:paraId="54CCBC84" w14:textId="77777777" w:rsidR="00754862" w:rsidRDefault="00000000">
            <w:pPr>
              <w:rPr>
                <w:rFonts w:hint="eastAsia"/>
              </w:rPr>
            </w:pPr>
            <w:r>
              <w:rPr>
                <w:sz w:val="17"/>
              </w:rPr>
              <w:t xml:space="preserve">16 relational tables with </w:t>
            </w:r>
            <w:r>
              <w:rPr>
                <w:sz w:val="17"/>
              </w:rPr>
              <w:lastRenderedPageBreak/>
              <w:t>UUIDs, foreign keys &amp; rollback migrations</w:t>
            </w:r>
          </w:p>
        </w:tc>
        <w:tc>
          <w:tcPr>
            <w:tcW w:w="1872" w:type="dxa"/>
            <w:shd w:val="clear" w:color="auto" w:fill="F8FAFC"/>
            <w:tcMar>
              <w:top w:w="80" w:type="dxa"/>
              <w:left w:w="100" w:type="dxa"/>
              <w:bottom w:w="80" w:type="dxa"/>
              <w:right w:w="100" w:type="dxa"/>
            </w:tcMar>
          </w:tcPr>
          <w:p w14:paraId="4D68F210" w14:textId="77777777" w:rsidR="00754862" w:rsidRDefault="00000000">
            <w:pPr>
              <w:rPr>
                <w:rFonts w:hint="eastAsia"/>
              </w:rPr>
            </w:pPr>
            <w:r>
              <w:rPr>
                <w:sz w:val="17"/>
              </w:rPr>
              <w:lastRenderedPageBreak/>
              <w:t>6 DB CRUD Tests</w:t>
            </w:r>
          </w:p>
        </w:tc>
        <w:tc>
          <w:tcPr>
            <w:tcW w:w="1872" w:type="dxa"/>
            <w:shd w:val="clear" w:color="auto" w:fill="F8FAFC"/>
            <w:tcMar>
              <w:top w:w="80" w:type="dxa"/>
              <w:left w:w="100" w:type="dxa"/>
              <w:bottom w:w="80" w:type="dxa"/>
              <w:right w:w="100" w:type="dxa"/>
            </w:tcMar>
          </w:tcPr>
          <w:p w14:paraId="4E1B2F0C" w14:textId="77777777" w:rsidR="00754862" w:rsidRDefault="00000000">
            <w:pPr>
              <w:rPr>
                <w:rFonts w:hint="eastAsia"/>
              </w:rPr>
            </w:pPr>
            <w:r>
              <w:rPr>
                <w:b/>
                <w:color w:val="10B981"/>
                <w:sz w:val="17"/>
              </w:rPr>
              <w:t>VERIFIED PASS</w:t>
            </w:r>
          </w:p>
        </w:tc>
      </w:tr>
      <w:tr w:rsidR="00754862" w14:paraId="52EDC391" w14:textId="77777777">
        <w:trPr>
          <w:jc w:val="center"/>
        </w:trPr>
        <w:tc>
          <w:tcPr>
            <w:tcW w:w="1872" w:type="dxa"/>
            <w:shd w:val="clear" w:color="auto" w:fill="FFFFFF"/>
            <w:tcMar>
              <w:top w:w="80" w:type="dxa"/>
              <w:left w:w="100" w:type="dxa"/>
              <w:bottom w:w="80" w:type="dxa"/>
              <w:right w:w="100" w:type="dxa"/>
            </w:tcMar>
          </w:tcPr>
          <w:p w14:paraId="114F5420" w14:textId="77777777" w:rsidR="00754862" w:rsidRDefault="00000000">
            <w:pPr>
              <w:rPr>
                <w:rFonts w:hint="eastAsia"/>
              </w:rPr>
            </w:pPr>
            <w:r>
              <w:rPr>
                <w:b/>
                <w:color w:val="0F172A"/>
                <w:sz w:val="17"/>
              </w:rPr>
              <w:t>D3: Policy Hierarchy &amp; Rule Evaluator</w:t>
            </w:r>
          </w:p>
        </w:tc>
        <w:tc>
          <w:tcPr>
            <w:tcW w:w="1872" w:type="dxa"/>
            <w:shd w:val="clear" w:color="auto" w:fill="FFFFFF"/>
            <w:tcMar>
              <w:top w:w="80" w:type="dxa"/>
              <w:left w:w="100" w:type="dxa"/>
              <w:bottom w:w="80" w:type="dxa"/>
              <w:right w:w="100" w:type="dxa"/>
            </w:tcMar>
          </w:tcPr>
          <w:p w14:paraId="2B5B1276" w14:textId="77777777" w:rsidR="00754862" w:rsidRDefault="00000000">
            <w:pPr>
              <w:rPr>
                <w:rFonts w:hint="eastAsia"/>
              </w:rPr>
            </w:pPr>
            <w:r>
              <w:rPr>
                <w:sz w:val="17"/>
              </w:rPr>
              <w:t>Day 3</w:t>
            </w:r>
          </w:p>
        </w:tc>
        <w:tc>
          <w:tcPr>
            <w:tcW w:w="1872" w:type="dxa"/>
            <w:shd w:val="clear" w:color="auto" w:fill="FFFFFF"/>
            <w:tcMar>
              <w:top w:w="80" w:type="dxa"/>
              <w:left w:w="100" w:type="dxa"/>
              <w:bottom w:w="80" w:type="dxa"/>
              <w:right w:w="100" w:type="dxa"/>
            </w:tcMar>
          </w:tcPr>
          <w:p w14:paraId="5FE0139B" w14:textId="77777777" w:rsidR="00754862" w:rsidRDefault="00000000">
            <w:pPr>
              <w:rPr>
                <w:rFonts w:hint="eastAsia"/>
              </w:rPr>
            </w:pPr>
            <w:r>
              <w:rPr>
                <w:sz w:val="17"/>
              </w:rPr>
              <w:t>Hierarchical resolution (Direct-&gt;Dept-&gt;Global) + AST Safe Evaluator</w:t>
            </w:r>
          </w:p>
        </w:tc>
        <w:tc>
          <w:tcPr>
            <w:tcW w:w="1872" w:type="dxa"/>
            <w:shd w:val="clear" w:color="auto" w:fill="FFFFFF"/>
            <w:tcMar>
              <w:top w:w="80" w:type="dxa"/>
              <w:left w:w="100" w:type="dxa"/>
              <w:bottom w:w="80" w:type="dxa"/>
              <w:right w:w="100" w:type="dxa"/>
            </w:tcMar>
          </w:tcPr>
          <w:p w14:paraId="325CF9E0" w14:textId="77777777" w:rsidR="00754862" w:rsidRDefault="00000000">
            <w:pPr>
              <w:rPr>
                <w:rFonts w:hint="eastAsia"/>
              </w:rPr>
            </w:pPr>
            <w:r>
              <w:rPr>
                <w:sz w:val="17"/>
              </w:rPr>
              <w:t>18 Engine Tests</w:t>
            </w:r>
          </w:p>
        </w:tc>
        <w:tc>
          <w:tcPr>
            <w:tcW w:w="1872" w:type="dxa"/>
            <w:shd w:val="clear" w:color="auto" w:fill="FFFFFF"/>
            <w:tcMar>
              <w:top w:w="80" w:type="dxa"/>
              <w:left w:w="100" w:type="dxa"/>
              <w:bottom w:w="80" w:type="dxa"/>
              <w:right w:w="100" w:type="dxa"/>
            </w:tcMar>
          </w:tcPr>
          <w:p w14:paraId="33EAD4AD" w14:textId="77777777" w:rsidR="00754862" w:rsidRDefault="00000000">
            <w:pPr>
              <w:rPr>
                <w:rFonts w:hint="eastAsia"/>
              </w:rPr>
            </w:pPr>
            <w:r>
              <w:rPr>
                <w:b/>
                <w:color w:val="10B981"/>
                <w:sz w:val="17"/>
              </w:rPr>
              <w:t>VERIFIED PASS</w:t>
            </w:r>
          </w:p>
        </w:tc>
      </w:tr>
      <w:tr w:rsidR="00754862" w14:paraId="5A7784C2" w14:textId="77777777">
        <w:trPr>
          <w:jc w:val="center"/>
        </w:trPr>
        <w:tc>
          <w:tcPr>
            <w:tcW w:w="1872" w:type="dxa"/>
            <w:shd w:val="clear" w:color="auto" w:fill="F8FAFC"/>
            <w:tcMar>
              <w:top w:w="80" w:type="dxa"/>
              <w:left w:w="100" w:type="dxa"/>
              <w:bottom w:w="80" w:type="dxa"/>
              <w:right w:w="100" w:type="dxa"/>
            </w:tcMar>
          </w:tcPr>
          <w:p w14:paraId="06747FE6" w14:textId="77777777" w:rsidR="00754862" w:rsidRDefault="00000000">
            <w:pPr>
              <w:rPr>
                <w:rFonts w:hint="eastAsia"/>
              </w:rPr>
            </w:pPr>
            <w:r>
              <w:rPr>
                <w:b/>
                <w:color w:val="0F172A"/>
                <w:sz w:val="17"/>
              </w:rPr>
              <w:t>D4: Agent Boundary, Tool, Data &amp; Model Guards</w:t>
            </w:r>
          </w:p>
        </w:tc>
        <w:tc>
          <w:tcPr>
            <w:tcW w:w="1872" w:type="dxa"/>
            <w:shd w:val="clear" w:color="auto" w:fill="F8FAFC"/>
            <w:tcMar>
              <w:top w:w="80" w:type="dxa"/>
              <w:left w:w="100" w:type="dxa"/>
              <w:bottom w:w="80" w:type="dxa"/>
              <w:right w:w="100" w:type="dxa"/>
            </w:tcMar>
          </w:tcPr>
          <w:p w14:paraId="3E5B5573" w14:textId="77777777" w:rsidR="00754862" w:rsidRDefault="00000000">
            <w:pPr>
              <w:rPr>
                <w:rFonts w:hint="eastAsia"/>
              </w:rPr>
            </w:pPr>
            <w:r>
              <w:rPr>
                <w:sz w:val="17"/>
              </w:rPr>
              <w:t>Day 4</w:t>
            </w:r>
          </w:p>
        </w:tc>
        <w:tc>
          <w:tcPr>
            <w:tcW w:w="1872" w:type="dxa"/>
            <w:shd w:val="clear" w:color="auto" w:fill="F8FAFC"/>
            <w:tcMar>
              <w:top w:w="80" w:type="dxa"/>
              <w:left w:w="100" w:type="dxa"/>
              <w:bottom w:w="80" w:type="dxa"/>
              <w:right w:w="100" w:type="dxa"/>
            </w:tcMar>
          </w:tcPr>
          <w:p w14:paraId="50E9EDC6" w14:textId="77777777" w:rsidR="00754862" w:rsidRDefault="00000000">
            <w:pPr>
              <w:rPr>
                <w:rFonts w:hint="eastAsia"/>
              </w:rPr>
            </w:pPr>
            <w:r>
              <w:rPr>
                <w:sz w:val="17"/>
              </w:rPr>
              <w:t>Autonomy levels, kill switch, parameter ceilings &amp; masking hooks</w:t>
            </w:r>
          </w:p>
        </w:tc>
        <w:tc>
          <w:tcPr>
            <w:tcW w:w="1872" w:type="dxa"/>
            <w:shd w:val="clear" w:color="auto" w:fill="F8FAFC"/>
            <w:tcMar>
              <w:top w:w="80" w:type="dxa"/>
              <w:left w:w="100" w:type="dxa"/>
              <w:bottom w:w="80" w:type="dxa"/>
              <w:right w:w="100" w:type="dxa"/>
            </w:tcMar>
          </w:tcPr>
          <w:p w14:paraId="3953AC55" w14:textId="77777777" w:rsidR="00754862" w:rsidRDefault="00000000">
            <w:pPr>
              <w:rPr>
                <w:rFonts w:hint="eastAsia"/>
              </w:rPr>
            </w:pPr>
            <w:r>
              <w:rPr>
                <w:sz w:val="17"/>
              </w:rPr>
              <w:t>19 Guard Tests</w:t>
            </w:r>
          </w:p>
        </w:tc>
        <w:tc>
          <w:tcPr>
            <w:tcW w:w="1872" w:type="dxa"/>
            <w:shd w:val="clear" w:color="auto" w:fill="F8FAFC"/>
            <w:tcMar>
              <w:top w:w="80" w:type="dxa"/>
              <w:left w:w="100" w:type="dxa"/>
              <w:bottom w:w="80" w:type="dxa"/>
              <w:right w:w="100" w:type="dxa"/>
            </w:tcMar>
          </w:tcPr>
          <w:p w14:paraId="5A0705D4" w14:textId="77777777" w:rsidR="00754862" w:rsidRDefault="00000000">
            <w:pPr>
              <w:rPr>
                <w:rFonts w:hint="eastAsia"/>
              </w:rPr>
            </w:pPr>
            <w:r>
              <w:rPr>
                <w:b/>
                <w:color w:val="10B981"/>
                <w:sz w:val="17"/>
              </w:rPr>
              <w:t>VERIFIED PASS</w:t>
            </w:r>
          </w:p>
        </w:tc>
      </w:tr>
      <w:tr w:rsidR="00754862" w14:paraId="3F0C997D" w14:textId="77777777">
        <w:trPr>
          <w:jc w:val="center"/>
        </w:trPr>
        <w:tc>
          <w:tcPr>
            <w:tcW w:w="1872" w:type="dxa"/>
            <w:shd w:val="clear" w:color="auto" w:fill="FFFFFF"/>
            <w:tcMar>
              <w:top w:w="80" w:type="dxa"/>
              <w:left w:w="100" w:type="dxa"/>
              <w:bottom w:w="80" w:type="dxa"/>
              <w:right w:w="100" w:type="dxa"/>
            </w:tcMar>
          </w:tcPr>
          <w:p w14:paraId="362CF226" w14:textId="77777777" w:rsidR="00754862" w:rsidRDefault="00000000">
            <w:pPr>
              <w:rPr>
                <w:rFonts w:hint="eastAsia"/>
              </w:rPr>
            </w:pPr>
            <w:r>
              <w:rPr>
                <w:b/>
                <w:color w:val="0F172A"/>
                <w:sz w:val="17"/>
              </w:rPr>
              <w:t>D5: Runtime Enforcement Gateway &amp; TOCTOU</w:t>
            </w:r>
          </w:p>
        </w:tc>
        <w:tc>
          <w:tcPr>
            <w:tcW w:w="1872" w:type="dxa"/>
            <w:shd w:val="clear" w:color="auto" w:fill="FFFFFF"/>
            <w:tcMar>
              <w:top w:w="80" w:type="dxa"/>
              <w:left w:w="100" w:type="dxa"/>
              <w:bottom w:w="80" w:type="dxa"/>
              <w:right w:w="100" w:type="dxa"/>
            </w:tcMar>
          </w:tcPr>
          <w:p w14:paraId="75527651" w14:textId="77777777" w:rsidR="00754862" w:rsidRDefault="00000000">
            <w:pPr>
              <w:rPr>
                <w:rFonts w:hint="eastAsia"/>
              </w:rPr>
            </w:pPr>
            <w:r>
              <w:rPr>
                <w:sz w:val="17"/>
              </w:rPr>
              <w:t>Day 5</w:t>
            </w:r>
          </w:p>
        </w:tc>
        <w:tc>
          <w:tcPr>
            <w:tcW w:w="1872" w:type="dxa"/>
            <w:shd w:val="clear" w:color="auto" w:fill="FFFFFF"/>
            <w:tcMar>
              <w:top w:w="80" w:type="dxa"/>
              <w:left w:w="100" w:type="dxa"/>
              <w:bottom w:w="80" w:type="dxa"/>
              <w:right w:w="100" w:type="dxa"/>
            </w:tcMar>
          </w:tcPr>
          <w:p w14:paraId="7791EB72" w14:textId="77777777" w:rsidR="00754862" w:rsidRDefault="00000000">
            <w:pPr>
              <w:rPr>
                <w:rFonts w:hint="eastAsia"/>
              </w:rPr>
            </w:pPr>
            <w:r>
              <w:rPr>
                <w:sz w:val="17"/>
              </w:rPr>
              <w:t>Server-side mandatory gateway + single-use cryptographic tokens</w:t>
            </w:r>
          </w:p>
        </w:tc>
        <w:tc>
          <w:tcPr>
            <w:tcW w:w="1872" w:type="dxa"/>
            <w:shd w:val="clear" w:color="auto" w:fill="FFFFFF"/>
            <w:tcMar>
              <w:top w:w="80" w:type="dxa"/>
              <w:left w:w="100" w:type="dxa"/>
              <w:bottom w:w="80" w:type="dxa"/>
              <w:right w:w="100" w:type="dxa"/>
            </w:tcMar>
          </w:tcPr>
          <w:p w14:paraId="34027584" w14:textId="77777777" w:rsidR="00754862" w:rsidRDefault="00000000">
            <w:pPr>
              <w:rPr>
                <w:rFonts w:hint="eastAsia"/>
              </w:rPr>
            </w:pPr>
            <w:r>
              <w:rPr>
                <w:sz w:val="17"/>
              </w:rPr>
              <w:t>11 Gateway Tests</w:t>
            </w:r>
          </w:p>
        </w:tc>
        <w:tc>
          <w:tcPr>
            <w:tcW w:w="1872" w:type="dxa"/>
            <w:shd w:val="clear" w:color="auto" w:fill="FFFFFF"/>
            <w:tcMar>
              <w:top w:w="80" w:type="dxa"/>
              <w:left w:w="100" w:type="dxa"/>
              <w:bottom w:w="80" w:type="dxa"/>
              <w:right w:w="100" w:type="dxa"/>
            </w:tcMar>
          </w:tcPr>
          <w:p w14:paraId="5D632198" w14:textId="77777777" w:rsidR="00754862" w:rsidRDefault="00000000">
            <w:pPr>
              <w:rPr>
                <w:rFonts w:hint="eastAsia"/>
              </w:rPr>
            </w:pPr>
            <w:r>
              <w:rPr>
                <w:b/>
                <w:color w:val="10B981"/>
                <w:sz w:val="17"/>
              </w:rPr>
              <w:t>VERIFIED PASS</w:t>
            </w:r>
          </w:p>
        </w:tc>
      </w:tr>
      <w:tr w:rsidR="00754862" w14:paraId="5253DE4A" w14:textId="77777777">
        <w:trPr>
          <w:jc w:val="center"/>
        </w:trPr>
        <w:tc>
          <w:tcPr>
            <w:tcW w:w="1872" w:type="dxa"/>
            <w:shd w:val="clear" w:color="auto" w:fill="F8FAFC"/>
            <w:tcMar>
              <w:top w:w="80" w:type="dxa"/>
              <w:left w:w="100" w:type="dxa"/>
              <w:bottom w:w="80" w:type="dxa"/>
              <w:right w:w="100" w:type="dxa"/>
            </w:tcMar>
          </w:tcPr>
          <w:p w14:paraId="61691F02" w14:textId="77777777" w:rsidR="00754862" w:rsidRDefault="00000000">
            <w:pPr>
              <w:rPr>
                <w:rFonts w:hint="eastAsia"/>
              </w:rPr>
            </w:pPr>
            <w:r>
              <w:rPr>
                <w:b/>
                <w:color w:val="0F172A"/>
                <w:sz w:val="17"/>
              </w:rPr>
              <w:t>D6: Approvals &amp; Governance Events Outbox</w:t>
            </w:r>
          </w:p>
        </w:tc>
        <w:tc>
          <w:tcPr>
            <w:tcW w:w="1872" w:type="dxa"/>
            <w:shd w:val="clear" w:color="auto" w:fill="F8FAFC"/>
            <w:tcMar>
              <w:top w:w="80" w:type="dxa"/>
              <w:left w:w="100" w:type="dxa"/>
              <w:bottom w:w="80" w:type="dxa"/>
              <w:right w:w="100" w:type="dxa"/>
            </w:tcMar>
          </w:tcPr>
          <w:p w14:paraId="18D77E53" w14:textId="77777777" w:rsidR="00754862" w:rsidRDefault="00000000">
            <w:pPr>
              <w:rPr>
                <w:rFonts w:hint="eastAsia"/>
              </w:rPr>
            </w:pPr>
            <w:r>
              <w:rPr>
                <w:sz w:val="17"/>
              </w:rPr>
              <w:t>Day 5</w:t>
            </w:r>
          </w:p>
        </w:tc>
        <w:tc>
          <w:tcPr>
            <w:tcW w:w="1872" w:type="dxa"/>
            <w:shd w:val="clear" w:color="auto" w:fill="F8FAFC"/>
            <w:tcMar>
              <w:top w:w="80" w:type="dxa"/>
              <w:left w:w="100" w:type="dxa"/>
              <w:bottom w:w="80" w:type="dxa"/>
              <w:right w:w="100" w:type="dxa"/>
            </w:tcMar>
          </w:tcPr>
          <w:p w14:paraId="1E15ED87" w14:textId="77777777" w:rsidR="00754862" w:rsidRDefault="00000000">
            <w:pPr>
              <w:rPr>
                <w:rFonts w:hint="eastAsia"/>
              </w:rPr>
            </w:pPr>
            <w:r>
              <w:rPr>
                <w:sz w:val="17"/>
              </w:rPr>
              <w:t>Approval adapters, correlation_id propagation &amp; event outbox dispatcher</w:t>
            </w:r>
          </w:p>
        </w:tc>
        <w:tc>
          <w:tcPr>
            <w:tcW w:w="1872" w:type="dxa"/>
            <w:shd w:val="clear" w:color="auto" w:fill="F8FAFC"/>
            <w:tcMar>
              <w:top w:w="80" w:type="dxa"/>
              <w:left w:w="100" w:type="dxa"/>
              <w:bottom w:w="80" w:type="dxa"/>
              <w:right w:w="100" w:type="dxa"/>
            </w:tcMar>
          </w:tcPr>
          <w:p w14:paraId="4A46106F" w14:textId="77777777" w:rsidR="00754862" w:rsidRDefault="00000000">
            <w:pPr>
              <w:rPr>
                <w:rFonts w:hint="eastAsia"/>
              </w:rPr>
            </w:pPr>
            <w:r>
              <w:rPr>
                <w:sz w:val="17"/>
              </w:rPr>
              <w:t>12 Event Tests</w:t>
            </w:r>
          </w:p>
        </w:tc>
        <w:tc>
          <w:tcPr>
            <w:tcW w:w="1872" w:type="dxa"/>
            <w:shd w:val="clear" w:color="auto" w:fill="F8FAFC"/>
            <w:tcMar>
              <w:top w:w="80" w:type="dxa"/>
              <w:left w:w="100" w:type="dxa"/>
              <w:bottom w:w="80" w:type="dxa"/>
              <w:right w:w="100" w:type="dxa"/>
            </w:tcMar>
          </w:tcPr>
          <w:p w14:paraId="7CF15B98" w14:textId="77777777" w:rsidR="00754862" w:rsidRDefault="00000000">
            <w:pPr>
              <w:rPr>
                <w:rFonts w:hint="eastAsia"/>
              </w:rPr>
            </w:pPr>
            <w:r>
              <w:rPr>
                <w:b/>
                <w:color w:val="10B981"/>
                <w:sz w:val="17"/>
              </w:rPr>
              <w:t>VERIFIED PASS</w:t>
            </w:r>
          </w:p>
        </w:tc>
      </w:tr>
      <w:tr w:rsidR="00754862" w14:paraId="4C72297E" w14:textId="77777777">
        <w:trPr>
          <w:jc w:val="center"/>
        </w:trPr>
        <w:tc>
          <w:tcPr>
            <w:tcW w:w="1872" w:type="dxa"/>
            <w:shd w:val="clear" w:color="auto" w:fill="FFFFFF"/>
            <w:tcMar>
              <w:top w:w="80" w:type="dxa"/>
              <w:left w:w="100" w:type="dxa"/>
              <w:bottom w:w="80" w:type="dxa"/>
              <w:right w:w="100" w:type="dxa"/>
            </w:tcMar>
          </w:tcPr>
          <w:p w14:paraId="76839153" w14:textId="77777777" w:rsidR="00754862" w:rsidRDefault="00000000">
            <w:pPr>
              <w:rPr>
                <w:rFonts w:hint="eastAsia"/>
              </w:rPr>
            </w:pPr>
            <w:r>
              <w:rPr>
                <w:b/>
                <w:color w:val="0F172A"/>
                <w:sz w:val="17"/>
              </w:rPr>
              <w:t>D7: Policy &amp; Enforcement Admin UI</w:t>
            </w:r>
          </w:p>
        </w:tc>
        <w:tc>
          <w:tcPr>
            <w:tcW w:w="1872" w:type="dxa"/>
            <w:shd w:val="clear" w:color="auto" w:fill="FFFFFF"/>
            <w:tcMar>
              <w:top w:w="80" w:type="dxa"/>
              <w:left w:w="100" w:type="dxa"/>
              <w:bottom w:w="80" w:type="dxa"/>
              <w:right w:w="100" w:type="dxa"/>
            </w:tcMar>
          </w:tcPr>
          <w:p w14:paraId="306B1231" w14:textId="77777777" w:rsidR="00754862" w:rsidRDefault="00000000">
            <w:pPr>
              <w:rPr>
                <w:rFonts w:hint="eastAsia"/>
              </w:rPr>
            </w:pPr>
            <w:r>
              <w:rPr>
                <w:sz w:val="17"/>
              </w:rPr>
              <w:t>Day 6</w:t>
            </w:r>
          </w:p>
        </w:tc>
        <w:tc>
          <w:tcPr>
            <w:tcW w:w="1872" w:type="dxa"/>
            <w:shd w:val="clear" w:color="auto" w:fill="FFFFFF"/>
            <w:tcMar>
              <w:top w:w="80" w:type="dxa"/>
              <w:left w:w="100" w:type="dxa"/>
              <w:bottom w:w="80" w:type="dxa"/>
              <w:right w:w="100" w:type="dxa"/>
            </w:tcMar>
          </w:tcPr>
          <w:p w14:paraId="16A5B127" w14:textId="77777777" w:rsidR="00754862" w:rsidRDefault="00000000">
            <w:pPr>
              <w:rPr>
                <w:rFonts w:hint="eastAsia"/>
              </w:rPr>
            </w:pPr>
            <w:r>
              <w:rPr>
                <w:sz w:val="17"/>
              </w:rPr>
              <w:t>Policies, Bindings, Agent Boundary Manager &amp; Simulation Workbench</w:t>
            </w:r>
          </w:p>
        </w:tc>
        <w:tc>
          <w:tcPr>
            <w:tcW w:w="1872" w:type="dxa"/>
            <w:shd w:val="clear" w:color="auto" w:fill="FFFFFF"/>
            <w:tcMar>
              <w:top w:w="80" w:type="dxa"/>
              <w:left w:w="100" w:type="dxa"/>
              <w:bottom w:w="80" w:type="dxa"/>
              <w:right w:w="100" w:type="dxa"/>
            </w:tcMar>
          </w:tcPr>
          <w:p w14:paraId="6D89E65A" w14:textId="77777777" w:rsidR="00754862" w:rsidRDefault="00000000">
            <w:pPr>
              <w:rPr>
                <w:rFonts w:hint="eastAsia"/>
              </w:rPr>
            </w:pPr>
            <w:r>
              <w:rPr>
                <w:sz w:val="17"/>
              </w:rPr>
              <w:t>TypeScript (0 errors)</w:t>
            </w:r>
          </w:p>
        </w:tc>
        <w:tc>
          <w:tcPr>
            <w:tcW w:w="1872" w:type="dxa"/>
            <w:shd w:val="clear" w:color="auto" w:fill="FFFFFF"/>
            <w:tcMar>
              <w:top w:w="80" w:type="dxa"/>
              <w:left w:w="100" w:type="dxa"/>
              <w:bottom w:w="80" w:type="dxa"/>
              <w:right w:w="100" w:type="dxa"/>
            </w:tcMar>
          </w:tcPr>
          <w:p w14:paraId="5E570BF2" w14:textId="77777777" w:rsidR="00754862" w:rsidRDefault="00000000">
            <w:pPr>
              <w:rPr>
                <w:rFonts w:hint="eastAsia"/>
              </w:rPr>
            </w:pPr>
            <w:r>
              <w:rPr>
                <w:b/>
                <w:color w:val="10B981"/>
                <w:sz w:val="17"/>
              </w:rPr>
              <w:t>VERIFIED PASS</w:t>
            </w:r>
          </w:p>
        </w:tc>
      </w:tr>
      <w:tr w:rsidR="00754862" w14:paraId="5261415A" w14:textId="77777777">
        <w:trPr>
          <w:jc w:val="center"/>
        </w:trPr>
        <w:tc>
          <w:tcPr>
            <w:tcW w:w="1872" w:type="dxa"/>
            <w:shd w:val="clear" w:color="auto" w:fill="F8FAFC"/>
            <w:tcMar>
              <w:top w:w="80" w:type="dxa"/>
              <w:left w:w="100" w:type="dxa"/>
              <w:bottom w:w="80" w:type="dxa"/>
              <w:right w:w="100" w:type="dxa"/>
            </w:tcMar>
          </w:tcPr>
          <w:p w14:paraId="52AE93CD" w14:textId="77777777" w:rsidR="00754862" w:rsidRDefault="00000000">
            <w:pPr>
              <w:rPr>
                <w:rFonts w:hint="eastAsia"/>
              </w:rPr>
            </w:pPr>
            <w:r>
              <w:rPr>
                <w:b/>
                <w:color w:val="0F172A"/>
                <w:sz w:val="17"/>
              </w:rPr>
              <w:t>D8: Automated Test Evidence &amp; Security Pack</w:t>
            </w:r>
          </w:p>
        </w:tc>
        <w:tc>
          <w:tcPr>
            <w:tcW w:w="1872" w:type="dxa"/>
            <w:shd w:val="clear" w:color="auto" w:fill="F8FAFC"/>
            <w:tcMar>
              <w:top w:w="80" w:type="dxa"/>
              <w:left w:w="100" w:type="dxa"/>
              <w:bottom w:w="80" w:type="dxa"/>
              <w:right w:w="100" w:type="dxa"/>
            </w:tcMar>
          </w:tcPr>
          <w:p w14:paraId="0E68EED3" w14:textId="77777777" w:rsidR="00754862" w:rsidRDefault="00000000">
            <w:pPr>
              <w:rPr>
                <w:rFonts w:hint="eastAsia"/>
              </w:rPr>
            </w:pPr>
            <w:r>
              <w:rPr>
                <w:sz w:val="17"/>
              </w:rPr>
              <w:t>Day 6-7</w:t>
            </w:r>
          </w:p>
        </w:tc>
        <w:tc>
          <w:tcPr>
            <w:tcW w:w="1872" w:type="dxa"/>
            <w:shd w:val="clear" w:color="auto" w:fill="F8FAFC"/>
            <w:tcMar>
              <w:top w:w="80" w:type="dxa"/>
              <w:left w:w="100" w:type="dxa"/>
              <w:bottom w:w="80" w:type="dxa"/>
              <w:right w:w="100" w:type="dxa"/>
            </w:tcMar>
          </w:tcPr>
          <w:p w14:paraId="6A9ED5D6" w14:textId="77777777" w:rsidR="00754862" w:rsidRDefault="00000000">
            <w:pPr>
              <w:rPr>
                <w:rFonts w:hint="eastAsia"/>
              </w:rPr>
            </w:pPr>
            <w:r>
              <w:rPr>
                <w:sz w:val="17"/>
              </w:rPr>
              <w:t>Comprehensive test coverage across all negative and security paths</w:t>
            </w:r>
          </w:p>
        </w:tc>
        <w:tc>
          <w:tcPr>
            <w:tcW w:w="1872" w:type="dxa"/>
            <w:shd w:val="clear" w:color="auto" w:fill="F8FAFC"/>
            <w:tcMar>
              <w:top w:w="80" w:type="dxa"/>
              <w:left w:w="100" w:type="dxa"/>
              <w:bottom w:w="80" w:type="dxa"/>
              <w:right w:w="100" w:type="dxa"/>
            </w:tcMar>
          </w:tcPr>
          <w:p w14:paraId="6A7E73FE" w14:textId="77777777" w:rsidR="00754862" w:rsidRDefault="00000000">
            <w:pPr>
              <w:rPr>
                <w:rFonts w:hint="eastAsia"/>
              </w:rPr>
            </w:pPr>
            <w:r>
              <w:rPr>
                <w:sz w:val="17"/>
              </w:rPr>
              <w:t>82/82 Passing</w:t>
            </w:r>
          </w:p>
        </w:tc>
        <w:tc>
          <w:tcPr>
            <w:tcW w:w="1872" w:type="dxa"/>
            <w:shd w:val="clear" w:color="auto" w:fill="F8FAFC"/>
            <w:tcMar>
              <w:top w:w="80" w:type="dxa"/>
              <w:left w:w="100" w:type="dxa"/>
              <w:bottom w:w="80" w:type="dxa"/>
              <w:right w:w="100" w:type="dxa"/>
            </w:tcMar>
          </w:tcPr>
          <w:p w14:paraId="1034BDC7" w14:textId="77777777" w:rsidR="00754862" w:rsidRDefault="00000000">
            <w:pPr>
              <w:rPr>
                <w:rFonts w:hint="eastAsia"/>
              </w:rPr>
            </w:pPr>
            <w:r>
              <w:rPr>
                <w:b/>
                <w:color w:val="10B981"/>
                <w:sz w:val="17"/>
              </w:rPr>
              <w:t>VERIFIED PASS</w:t>
            </w:r>
          </w:p>
        </w:tc>
      </w:tr>
      <w:tr w:rsidR="00754862" w14:paraId="35101FFE" w14:textId="77777777">
        <w:trPr>
          <w:jc w:val="center"/>
        </w:trPr>
        <w:tc>
          <w:tcPr>
            <w:tcW w:w="1872" w:type="dxa"/>
            <w:shd w:val="clear" w:color="auto" w:fill="FFFFFF"/>
            <w:tcMar>
              <w:top w:w="80" w:type="dxa"/>
              <w:left w:w="100" w:type="dxa"/>
              <w:bottom w:w="80" w:type="dxa"/>
              <w:right w:w="100" w:type="dxa"/>
            </w:tcMar>
          </w:tcPr>
          <w:p w14:paraId="7814ED2A" w14:textId="77777777" w:rsidR="00754862" w:rsidRDefault="00000000">
            <w:pPr>
              <w:rPr>
                <w:rFonts w:hint="eastAsia"/>
              </w:rPr>
            </w:pPr>
            <w:r>
              <w:rPr>
                <w:b/>
                <w:color w:val="0F172A"/>
                <w:sz w:val="17"/>
              </w:rPr>
              <w:t>D9: Performance, Resilience &amp; In-Memory Cache</w:t>
            </w:r>
          </w:p>
        </w:tc>
        <w:tc>
          <w:tcPr>
            <w:tcW w:w="1872" w:type="dxa"/>
            <w:shd w:val="clear" w:color="auto" w:fill="FFFFFF"/>
            <w:tcMar>
              <w:top w:w="80" w:type="dxa"/>
              <w:left w:w="100" w:type="dxa"/>
              <w:bottom w:w="80" w:type="dxa"/>
              <w:right w:w="100" w:type="dxa"/>
            </w:tcMar>
          </w:tcPr>
          <w:p w14:paraId="55DB4B6F" w14:textId="77777777" w:rsidR="00754862" w:rsidRDefault="00000000">
            <w:pPr>
              <w:rPr>
                <w:rFonts w:hint="eastAsia"/>
              </w:rPr>
            </w:pPr>
            <w:r>
              <w:rPr>
                <w:sz w:val="17"/>
              </w:rPr>
              <w:t>Day 7</w:t>
            </w:r>
          </w:p>
        </w:tc>
        <w:tc>
          <w:tcPr>
            <w:tcW w:w="1872" w:type="dxa"/>
            <w:shd w:val="clear" w:color="auto" w:fill="FFFFFF"/>
            <w:tcMar>
              <w:top w:w="80" w:type="dxa"/>
              <w:left w:w="100" w:type="dxa"/>
              <w:bottom w:w="80" w:type="dxa"/>
              <w:right w:w="100" w:type="dxa"/>
            </w:tcMar>
          </w:tcPr>
          <w:p w14:paraId="58E9BFCF" w14:textId="77777777" w:rsidR="00754862" w:rsidRDefault="00000000">
            <w:pPr>
              <w:rPr>
                <w:rFonts w:hint="eastAsia"/>
              </w:rPr>
            </w:pPr>
            <w:r>
              <w:rPr>
                <w:sz w:val="17"/>
              </w:rPr>
              <w:t>TTL memory caches with DB fallback on failure &amp; fail-closed rules</w:t>
            </w:r>
          </w:p>
        </w:tc>
        <w:tc>
          <w:tcPr>
            <w:tcW w:w="1872" w:type="dxa"/>
            <w:shd w:val="clear" w:color="auto" w:fill="FFFFFF"/>
            <w:tcMar>
              <w:top w:w="80" w:type="dxa"/>
              <w:left w:w="100" w:type="dxa"/>
              <w:bottom w:w="80" w:type="dxa"/>
              <w:right w:w="100" w:type="dxa"/>
            </w:tcMar>
          </w:tcPr>
          <w:p w14:paraId="1A7043EA" w14:textId="77777777" w:rsidR="00754862" w:rsidRDefault="00000000">
            <w:pPr>
              <w:rPr>
                <w:rFonts w:hint="eastAsia"/>
              </w:rPr>
            </w:pPr>
            <w:r>
              <w:rPr>
                <w:sz w:val="17"/>
              </w:rPr>
              <w:t>5 Resilience Tests</w:t>
            </w:r>
          </w:p>
        </w:tc>
        <w:tc>
          <w:tcPr>
            <w:tcW w:w="1872" w:type="dxa"/>
            <w:shd w:val="clear" w:color="auto" w:fill="FFFFFF"/>
            <w:tcMar>
              <w:top w:w="80" w:type="dxa"/>
              <w:left w:w="100" w:type="dxa"/>
              <w:bottom w:w="80" w:type="dxa"/>
              <w:right w:w="100" w:type="dxa"/>
            </w:tcMar>
          </w:tcPr>
          <w:p w14:paraId="5FEA2812" w14:textId="77777777" w:rsidR="00754862" w:rsidRDefault="00000000">
            <w:pPr>
              <w:rPr>
                <w:rFonts w:hint="eastAsia"/>
              </w:rPr>
            </w:pPr>
            <w:r>
              <w:rPr>
                <w:b/>
                <w:color w:val="10B981"/>
                <w:sz w:val="17"/>
              </w:rPr>
              <w:t>VERIFIED PASS</w:t>
            </w:r>
          </w:p>
        </w:tc>
      </w:tr>
      <w:tr w:rsidR="00754862" w14:paraId="52E92DA9" w14:textId="77777777">
        <w:trPr>
          <w:jc w:val="center"/>
        </w:trPr>
        <w:tc>
          <w:tcPr>
            <w:tcW w:w="1872" w:type="dxa"/>
            <w:shd w:val="clear" w:color="auto" w:fill="F8FAFC"/>
            <w:tcMar>
              <w:top w:w="80" w:type="dxa"/>
              <w:left w:w="100" w:type="dxa"/>
              <w:bottom w:w="80" w:type="dxa"/>
              <w:right w:w="100" w:type="dxa"/>
            </w:tcMar>
          </w:tcPr>
          <w:p w14:paraId="46A82ADD" w14:textId="77777777" w:rsidR="00754862" w:rsidRDefault="00000000">
            <w:pPr>
              <w:rPr>
                <w:rFonts w:hint="eastAsia"/>
              </w:rPr>
            </w:pPr>
            <w:r>
              <w:rPr>
                <w:b/>
                <w:color w:val="0F172A"/>
                <w:sz w:val="17"/>
              </w:rPr>
              <w:t>D10: Final UAT Sign-Off &amp; Acceptance</w:t>
            </w:r>
          </w:p>
        </w:tc>
        <w:tc>
          <w:tcPr>
            <w:tcW w:w="1872" w:type="dxa"/>
            <w:shd w:val="clear" w:color="auto" w:fill="F8FAFC"/>
            <w:tcMar>
              <w:top w:w="80" w:type="dxa"/>
              <w:left w:w="100" w:type="dxa"/>
              <w:bottom w:w="80" w:type="dxa"/>
              <w:right w:w="100" w:type="dxa"/>
            </w:tcMar>
          </w:tcPr>
          <w:p w14:paraId="3C814716" w14:textId="77777777" w:rsidR="00754862" w:rsidRDefault="00000000">
            <w:pPr>
              <w:rPr>
                <w:rFonts w:hint="eastAsia"/>
              </w:rPr>
            </w:pPr>
            <w:r>
              <w:rPr>
                <w:sz w:val="17"/>
              </w:rPr>
              <w:t>Day 7</w:t>
            </w:r>
          </w:p>
        </w:tc>
        <w:tc>
          <w:tcPr>
            <w:tcW w:w="1872" w:type="dxa"/>
            <w:shd w:val="clear" w:color="auto" w:fill="F8FAFC"/>
            <w:tcMar>
              <w:top w:w="80" w:type="dxa"/>
              <w:left w:w="100" w:type="dxa"/>
              <w:bottom w:w="80" w:type="dxa"/>
              <w:right w:w="100" w:type="dxa"/>
            </w:tcMar>
          </w:tcPr>
          <w:p w14:paraId="4690F8EC" w14:textId="77777777" w:rsidR="00754862" w:rsidRDefault="00000000">
            <w:pPr>
              <w:rPr>
                <w:rFonts w:hint="eastAsia"/>
              </w:rPr>
            </w:pPr>
            <w:r>
              <w:rPr>
                <w:sz w:val="17"/>
              </w:rPr>
              <w:t>End-to-end pilot execution flow with audit lineage</w:t>
            </w:r>
          </w:p>
        </w:tc>
        <w:tc>
          <w:tcPr>
            <w:tcW w:w="1872" w:type="dxa"/>
            <w:shd w:val="clear" w:color="auto" w:fill="F8FAFC"/>
            <w:tcMar>
              <w:top w:w="80" w:type="dxa"/>
              <w:left w:w="100" w:type="dxa"/>
              <w:bottom w:w="80" w:type="dxa"/>
              <w:right w:w="100" w:type="dxa"/>
            </w:tcMar>
          </w:tcPr>
          <w:p w14:paraId="42AA5F15" w14:textId="77777777" w:rsidR="00754862" w:rsidRDefault="00000000">
            <w:pPr>
              <w:rPr>
                <w:rFonts w:hint="eastAsia"/>
              </w:rPr>
            </w:pPr>
            <w:r>
              <w:rPr>
                <w:sz w:val="17"/>
              </w:rPr>
              <w:t>Full Flow Verified</w:t>
            </w:r>
          </w:p>
        </w:tc>
        <w:tc>
          <w:tcPr>
            <w:tcW w:w="1872" w:type="dxa"/>
            <w:shd w:val="clear" w:color="auto" w:fill="F8FAFC"/>
            <w:tcMar>
              <w:top w:w="80" w:type="dxa"/>
              <w:left w:w="100" w:type="dxa"/>
              <w:bottom w:w="80" w:type="dxa"/>
              <w:right w:w="100" w:type="dxa"/>
            </w:tcMar>
          </w:tcPr>
          <w:p w14:paraId="1D0E914E" w14:textId="77777777" w:rsidR="00754862" w:rsidRDefault="00000000">
            <w:pPr>
              <w:rPr>
                <w:rFonts w:hint="eastAsia"/>
              </w:rPr>
            </w:pPr>
            <w:r>
              <w:rPr>
                <w:b/>
                <w:color w:val="10B981"/>
                <w:sz w:val="17"/>
              </w:rPr>
              <w:t>READY FOR SIGN-OFF</w:t>
            </w:r>
          </w:p>
        </w:tc>
      </w:tr>
    </w:tbl>
    <w:p w14:paraId="56897B71" w14:textId="77777777" w:rsidR="00754862" w:rsidRDefault="00754862">
      <w:pPr>
        <w:spacing w:after="200"/>
        <w:rPr>
          <w:rFonts w:hint="eastAsia"/>
        </w:rPr>
      </w:pPr>
    </w:p>
    <w:p w14:paraId="73519017" w14:textId="77777777" w:rsidR="00754862" w:rsidRDefault="00000000">
      <w:pPr>
        <w:pStyle w:val="Heading1"/>
        <w:spacing w:before="280" w:after="120"/>
      </w:pPr>
      <w:r>
        <w:rPr>
          <w:color w:val="0F172A"/>
          <w:sz w:val="32"/>
        </w:rPr>
        <w:t>2. Master Deliverables Detailed Audit (D1 - D10)</w:t>
      </w:r>
    </w:p>
    <w:p w14:paraId="1B11ADBB" w14:textId="77777777" w:rsidR="00754862" w:rsidRDefault="00000000">
      <w:pPr>
        <w:pStyle w:val="Heading2"/>
        <w:spacing w:before="280" w:after="120"/>
      </w:pPr>
      <w:r>
        <w:rPr>
          <w:color w:val="1E3A8A"/>
        </w:rPr>
        <w:t>Deliverable D1: Frozen v1 Enums &amp; Runtime Request/Response Contract</w:t>
      </w:r>
    </w:p>
    <w:p w14:paraId="10429DA7" w14:textId="77777777" w:rsidR="00754862" w:rsidRDefault="00000000">
      <w:pPr>
        <w:rPr>
          <w:rFonts w:hint="eastAsia"/>
        </w:rPr>
      </w:pPr>
      <w:r>
        <w:t>The runtime request and response contracts establish a frozen, strictly typed protocol for all policy evaluation, boundary validation, and target execution dispatching.</w:t>
      </w:r>
    </w:p>
    <w:p w14:paraId="66A6C46A" w14:textId="77777777" w:rsidR="00754862" w:rsidRDefault="00000000">
      <w:pPr>
        <w:spacing w:after="40"/>
        <w:ind w:left="288"/>
        <w:rPr>
          <w:rFonts w:hint="eastAsia"/>
        </w:rPr>
      </w:pPr>
      <w:r>
        <w:rPr>
          <w:b/>
          <w:color w:val="1E3A8A"/>
        </w:rPr>
        <w:t xml:space="preserve">• Policy Enums: </w:t>
      </w:r>
      <w:r>
        <w:rPr>
          <w:sz w:val="19"/>
        </w:rPr>
        <w:t xml:space="preserve">PolicyCategory (GENERAL, DATA_ACCESS, TOOL_EXECUTION, MODEL_INVOCATION, AUTONOMY, AGENT_INTERACTION), EnforcementMode (BLOCKING, LOG_ONLY, ESCALATE, </w:t>
      </w:r>
      <w:r>
        <w:rPr>
          <w:sz w:val="19"/>
        </w:rPr>
        <w:lastRenderedPageBreak/>
        <w:t>OVERRIDE_ALLOWED), RuleAction (ALLOW, DENY, MODIFY, REQUIRE_APPROVAL, ESCALATE), SeverityLevel (LOW, MEDIUM, HIGH, CRITICAL).</w:t>
      </w:r>
    </w:p>
    <w:p w14:paraId="26CA11EB" w14:textId="77777777" w:rsidR="00754862" w:rsidRDefault="00000000">
      <w:pPr>
        <w:spacing w:after="40"/>
        <w:ind w:left="288"/>
        <w:rPr>
          <w:rFonts w:hint="eastAsia"/>
        </w:rPr>
      </w:pPr>
      <w:r>
        <w:rPr>
          <w:b/>
          <w:color w:val="1E3A8A"/>
        </w:rPr>
        <w:t xml:space="preserve">• Enforcement Enums: </w:t>
      </w:r>
      <w:r>
        <w:rPr>
          <w:sz w:val="19"/>
        </w:rPr>
        <w:t>DecisionResult (ALLOW, ALLOW_WITH_OBLIGATIONS, REQUIRE_APPROVAL, ESCALATE, DENY), BindingScope (DIRECT, INHERITED), TargetType (AGENT, MODEL, TOOL, DATA_SOURCE, WORKFLOW, DEPARTMENT, GLOBAL).</w:t>
      </w:r>
    </w:p>
    <w:p w14:paraId="311E1E11" w14:textId="77777777" w:rsidR="00754862" w:rsidRDefault="00000000">
      <w:pPr>
        <w:spacing w:after="40"/>
        <w:ind w:left="288"/>
        <w:rPr>
          <w:rFonts w:hint="eastAsia"/>
        </w:rPr>
      </w:pPr>
      <w:r>
        <w:rPr>
          <w:b/>
          <w:color w:val="1E3A8A"/>
        </w:rPr>
        <w:t xml:space="preserve">• Condition Operators: </w:t>
      </w:r>
      <w:r>
        <w:rPr>
          <w:sz w:val="19"/>
        </w:rPr>
        <w:t>Allow-listed AST operators only: EQUALS, NOT_EQUALS, IN, NOT_IN, CONTAINS, GREATER_THAN, LESS_THAN, MATCHES, STARTS_WITH, ENDS_WITH, EXISTS.</w:t>
      </w:r>
    </w:p>
    <w:p w14:paraId="6B7446C4" w14:textId="77777777" w:rsidR="00754862" w:rsidRDefault="00000000">
      <w:pPr>
        <w:spacing w:after="40"/>
        <w:ind w:left="288"/>
        <w:rPr>
          <w:rFonts w:hint="eastAsia"/>
        </w:rPr>
      </w:pPr>
      <w:r>
        <w:rPr>
          <w:b/>
          <w:color w:val="1E3A8A"/>
        </w:rPr>
        <w:t xml:space="preserve">• Code Files: </w:t>
      </w:r>
      <w:r>
        <w:rPr>
          <w:sz w:val="19"/>
        </w:rPr>
        <w:t>backend/app/modules/policy_engine/enums.py, backend/app/modules/agent_boundary/enums.py, backend/app/modules/enforcement/enums.py, backend/app/modules/enforcement/schemas.py</w:t>
      </w:r>
    </w:p>
    <w:p w14:paraId="66CBD02D" w14:textId="77777777" w:rsidR="00754862" w:rsidRDefault="00000000">
      <w:pPr>
        <w:pStyle w:val="Heading2"/>
        <w:spacing w:before="280" w:after="120"/>
      </w:pPr>
      <w:r>
        <w:rPr>
          <w:color w:val="1E3A8A"/>
        </w:rPr>
        <w:t>Deliverable D2: Physical PostgreSQL Schema, Migrations &amp; Reference Seeds</w:t>
      </w:r>
    </w:p>
    <w:p w14:paraId="33FE3BAB" w14:textId="77777777" w:rsidR="00754862" w:rsidRDefault="00000000">
      <w:pPr>
        <w:rPr>
          <w:rFonts w:hint="eastAsia"/>
        </w:rPr>
      </w:pPr>
      <w:r>
        <w:t>A complete normalized relational schema was deployed via Alembic migrations supporting full forward execution and automated rollback.</w:t>
      </w:r>
    </w:p>
    <w:p w14:paraId="3B43E97C" w14:textId="77777777" w:rsidR="00754862" w:rsidRDefault="00000000">
      <w:pPr>
        <w:spacing w:after="40"/>
        <w:ind w:left="288"/>
        <w:rPr>
          <w:rFonts w:hint="eastAsia"/>
        </w:rPr>
      </w:pPr>
      <w:r>
        <w:rPr>
          <w:b/>
          <w:color w:val="1E3A8A"/>
        </w:rPr>
        <w:t xml:space="preserve">• Policy Engine Tables: </w:t>
      </w:r>
      <w:r>
        <w:rPr>
          <w:sz w:val="19"/>
        </w:rPr>
        <w:t>governance_policies, policy_versions, policy_rules, policy_bindings, policy_exceptions, policy_evaluations, policy_rule_evaluations, enforcement_decisions, policy_approvals.</w:t>
      </w:r>
    </w:p>
    <w:p w14:paraId="37611622" w14:textId="77777777" w:rsidR="00754862" w:rsidRDefault="00000000">
      <w:pPr>
        <w:spacing w:after="40"/>
        <w:ind w:left="288"/>
        <w:rPr>
          <w:rFonts w:hint="eastAsia"/>
        </w:rPr>
      </w:pPr>
      <w:r>
        <w:rPr>
          <w:b/>
          <w:color w:val="1E3A8A"/>
        </w:rPr>
        <w:t xml:space="preserve">• Agent Boundary Tables: </w:t>
      </w:r>
      <w:r>
        <w:rPr>
          <w:sz w:val="19"/>
        </w:rPr>
        <w:t>agent_runtime_boundaries, tool_capabilities, agent_tool_permissions, data_source_fields, agent_data_permissions, runtime_authorizations, runtime_enforcement_logs.</w:t>
      </w:r>
    </w:p>
    <w:p w14:paraId="229AF942" w14:textId="77777777" w:rsidR="00754862" w:rsidRDefault="00000000">
      <w:pPr>
        <w:spacing w:after="40"/>
        <w:ind w:left="288"/>
        <w:rPr>
          <w:rFonts w:hint="eastAsia"/>
        </w:rPr>
      </w:pPr>
      <w:r>
        <w:rPr>
          <w:b/>
          <w:color w:val="1E3A8A"/>
        </w:rPr>
        <w:t xml:space="preserve">• Reference Policies Seeded: </w:t>
      </w:r>
      <w:r>
        <w:rPr>
          <w:sz w:val="19"/>
        </w:rPr>
        <w:t>POL-SEC-001 (Model Risk Governance), POL-DAT-002 (PII Masking &amp; Protection), POL-AUT-003 (Financial Threshold Guard), POL-MOD-004 (Prohibited Model Provider Guard), POL-EXP-005 (Export Volume Restriction).</w:t>
      </w:r>
    </w:p>
    <w:p w14:paraId="2E5929D3" w14:textId="77777777" w:rsidR="00754862" w:rsidRDefault="00000000">
      <w:pPr>
        <w:spacing w:after="40"/>
        <w:ind w:left="288"/>
        <w:rPr>
          <w:rFonts w:hint="eastAsia"/>
        </w:rPr>
      </w:pPr>
      <w:r>
        <w:rPr>
          <w:b/>
          <w:color w:val="1E3A8A"/>
        </w:rPr>
        <w:t xml:space="preserve">• Code Files: </w:t>
      </w:r>
      <w:r>
        <w:rPr>
          <w:sz w:val="19"/>
        </w:rPr>
        <w:t>backend/app/modules/policy_engine/models.py, backend/app/modules/agent_boundary/models.py, backend/alembic/versions/</w:t>
      </w:r>
    </w:p>
    <w:p w14:paraId="2DA65D1E" w14:textId="77777777" w:rsidR="00754862" w:rsidRDefault="00000000">
      <w:pPr>
        <w:pStyle w:val="Heading2"/>
        <w:spacing w:before="280" w:after="120"/>
      </w:pPr>
      <w:r>
        <w:rPr>
          <w:color w:val="1E3A8A"/>
        </w:rPr>
        <w:t>Deliverable D3: Policy Hierarchy Resolution &amp; Deterministic Rule Evaluator</w:t>
      </w:r>
    </w:p>
    <w:p w14:paraId="624F1D17" w14:textId="77777777" w:rsidR="00754862" w:rsidRDefault="00000000">
      <w:pPr>
        <w:rPr>
          <w:rFonts w:hint="eastAsia"/>
        </w:rPr>
      </w:pPr>
      <w:r>
        <w:t>The Policy Engine evaluates policies deterministically without arbitrary code execution risk using AST condition parsing.</w:t>
      </w:r>
    </w:p>
    <w:p w14:paraId="101BE95A" w14:textId="77777777" w:rsidR="00754862" w:rsidRDefault="00000000">
      <w:pPr>
        <w:spacing w:after="40"/>
        <w:ind w:left="288"/>
        <w:rPr>
          <w:rFonts w:hint="eastAsia"/>
        </w:rPr>
      </w:pPr>
      <w:r>
        <w:rPr>
          <w:b/>
          <w:color w:val="1E3A8A"/>
        </w:rPr>
        <w:t xml:space="preserve">• Hierarchy Resolver: </w:t>
      </w:r>
      <w:r>
        <w:rPr>
          <w:sz w:val="19"/>
        </w:rPr>
        <w:t>Traverses DIRECT agent bindings -&gt; DEPARTMENT bindings -&gt; GLOBAL (*) bindings with strict priority sorting. Mandatory parent policies cannot be overridden by relaxed lower-level bindings.</w:t>
      </w:r>
    </w:p>
    <w:p w14:paraId="19D3EE0D" w14:textId="77777777" w:rsidR="00754862" w:rsidRDefault="00000000">
      <w:pPr>
        <w:spacing w:after="40"/>
        <w:ind w:left="288"/>
        <w:rPr>
          <w:rFonts w:hint="eastAsia"/>
        </w:rPr>
      </w:pPr>
      <w:r>
        <w:rPr>
          <w:b/>
          <w:color w:val="1E3A8A"/>
        </w:rPr>
        <w:t xml:space="preserve">• Rule Evaluator: </w:t>
      </w:r>
      <w:r>
        <w:rPr>
          <w:sz w:val="19"/>
        </w:rPr>
        <w:t>Executes condition trees against normalized payload contexts. Python eval/exec is strictly prohibited; evaluation is 100% fail-closed on syntax/type errors.</w:t>
      </w:r>
    </w:p>
    <w:p w14:paraId="72601FB8" w14:textId="77777777" w:rsidR="00754862" w:rsidRDefault="00000000">
      <w:pPr>
        <w:spacing w:after="40"/>
        <w:ind w:left="288"/>
        <w:rPr>
          <w:rFonts w:hint="eastAsia"/>
        </w:rPr>
      </w:pPr>
      <w:r>
        <w:rPr>
          <w:b/>
          <w:color w:val="1E3A8A"/>
        </w:rPr>
        <w:t xml:space="preserve">• Decision Combiner: </w:t>
      </w:r>
      <w:r>
        <w:rPr>
          <w:sz w:val="19"/>
        </w:rPr>
        <w:t>Consolidates multi-policy decisions following strict precedence: DENY &gt; REQUIRE_APPROVAL &gt; ESCALATE &gt; ALLOW_WITH_OBLIGATIONS &gt; ALLOW. Aggregates field-level masking and transformation obligations.</w:t>
      </w:r>
    </w:p>
    <w:p w14:paraId="6CADBC1E" w14:textId="77777777" w:rsidR="00754862" w:rsidRDefault="00000000">
      <w:pPr>
        <w:spacing w:after="40"/>
        <w:ind w:left="288"/>
        <w:rPr>
          <w:rFonts w:hint="eastAsia"/>
        </w:rPr>
      </w:pPr>
      <w:r>
        <w:rPr>
          <w:b/>
          <w:color w:val="1E3A8A"/>
        </w:rPr>
        <w:t xml:space="preserve">• Code Files: </w:t>
      </w:r>
      <w:r>
        <w:rPr>
          <w:sz w:val="19"/>
        </w:rPr>
        <w:t>backend/app/modules/policy_engine/binding_resolver.py, backend/app/modules/policy_engine/rule_evaluator.py, backend/app/modules/policy_engine/decision_combiner.py</w:t>
      </w:r>
    </w:p>
    <w:p w14:paraId="6016C8DA" w14:textId="77777777" w:rsidR="00754862" w:rsidRDefault="00000000">
      <w:pPr>
        <w:pStyle w:val="Heading2"/>
        <w:spacing w:before="280" w:after="120"/>
      </w:pPr>
      <w:r>
        <w:rPr>
          <w:color w:val="1E3A8A"/>
        </w:rPr>
        <w:lastRenderedPageBreak/>
        <w:t>Deliverable D4: Agent Boundary, Tool, Data &amp; Model Access Guards</w:t>
      </w:r>
    </w:p>
    <w:p w14:paraId="65243A12" w14:textId="77777777" w:rsidR="00754862" w:rsidRDefault="00000000">
      <w:pPr>
        <w:rPr>
          <w:rFonts w:hint="eastAsia"/>
        </w:rPr>
      </w:pPr>
      <w:r>
        <w:t>Hard security boundaries prevent unauthorized runtime actions before controlled target adapters are invoked.</w:t>
      </w:r>
    </w:p>
    <w:p w14:paraId="39D4AD70" w14:textId="77777777" w:rsidR="00754862" w:rsidRDefault="00000000">
      <w:pPr>
        <w:spacing w:after="40"/>
        <w:ind w:left="288"/>
        <w:rPr>
          <w:rFonts w:hint="eastAsia"/>
        </w:rPr>
      </w:pPr>
      <w:r>
        <w:rPr>
          <w:b/>
          <w:color w:val="1E3A8A"/>
        </w:rPr>
        <w:t xml:space="preserve">• Agent Autonomy Guard: </w:t>
      </w:r>
      <w:r>
        <w:rPr>
          <w:sz w:val="19"/>
        </w:rPr>
        <w:t>Enforces RECOMMEND_ONLY (blocks direct WRITE), HUMAN_IN_THE_LOOP (forces approvals), and active Kill-Switch state (halts all agent actions immediately).</w:t>
      </w:r>
    </w:p>
    <w:p w14:paraId="2F0E86EB" w14:textId="77777777" w:rsidR="00754862" w:rsidRDefault="00000000">
      <w:pPr>
        <w:spacing w:after="40"/>
        <w:ind w:left="288"/>
        <w:rPr>
          <w:rFonts w:hint="eastAsia"/>
        </w:rPr>
      </w:pPr>
      <w:r>
        <w:rPr>
          <w:b/>
          <w:color w:val="1E3A8A"/>
        </w:rPr>
        <w:t xml:space="preserve">• Tool Permission Guard: </w:t>
      </w:r>
      <w:r>
        <w:rPr>
          <w:sz w:val="19"/>
        </w:rPr>
        <w:t>Validates USES_TOOL relationship, capability tags, operation mode (READ/WRITE/ADMIN), and parameter ceilings (e.g. max_amount &lt;= $10,000).</w:t>
      </w:r>
    </w:p>
    <w:p w14:paraId="5B5AA80E" w14:textId="77777777" w:rsidR="00754862" w:rsidRDefault="00000000">
      <w:pPr>
        <w:spacing w:after="40"/>
        <w:ind w:left="288"/>
        <w:rPr>
          <w:rFonts w:hint="eastAsia"/>
        </w:rPr>
      </w:pPr>
      <w:r>
        <w:rPr>
          <w:b/>
          <w:color w:val="1E3A8A"/>
        </w:rPr>
        <w:t xml:space="preserve">• Data Permission Guard: </w:t>
      </w:r>
      <w:r>
        <w:rPr>
          <w:sz w:val="19"/>
        </w:rPr>
        <w:t>Validates USES_DATA_SOURCE, purpose compliance, classification ceilings (PUBLIC, INTERNAL, CONFIDENTIAL, RESTRICTED), and field-level transforms (MASK, REDACT, TOKENIZE, HASH).</w:t>
      </w:r>
    </w:p>
    <w:p w14:paraId="3FEE1440" w14:textId="77777777" w:rsidR="00754862" w:rsidRDefault="00000000">
      <w:pPr>
        <w:spacing w:after="40"/>
        <w:ind w:left="288"/>
        <w:rPr>
          <w:rFonts w:hint="eastAsia"/>
        </w:rPr>
      </w:pPr>
      <w:r>
        <w:rPr>
          <w:b/>
          <w:color w:val="1E3A8A"/>
        </w:rPr>
        <w:t xml:space="preserve">• Model Provider Guard: </w:t>
      </w:r>
      <w:r>
        <w:rPr>
          <w:sz w:val="19"/>
        </w:rPr>
        <w:t>Validates USES_MODEL, approved model/version, provider restrictions, and classification compatibility (prevents sending restricted data to third-party models).</w:t>
      </w:r>
    </w:p>
    <w:p w14:paraId="2B8BBC0F" w14:textId="77777777" w:rsidR="00754862" w:rsidRDefault="00000000">
      <w:pPr>
        <w:spacing w:after="40"/>
        <w:ind w:left="288"/>
        <w:rPr>
          <w:rFonts w:hint="eastAsia"/>
        </w:rPr>
      </w:pPr>
      <w:r>
        <w:rPr>
          <w:b/>
          <w:color w:val="1E3A8A"/>
        </w:rPr>
        <w:t xml:space="preserve">• Code Files: </w:t>
      </w:r>
      <w:r>
        <w:rPr>
          <w:sz w:val="19"/>
        </w:rPr>
        <w:t>backend/app/modules/agent_boundary/boundary_resolver.py, backend/app/modules/agent_boundary/tool_guard.py, backend/app/modules/agent_boundary/data_guard.py, backend/app/modules/agent_boundary/model_guard.py</w:t>
      </w:r>
    </w:p>
    <w:p w14:paraId="2ABA5900" w14:textId="77777777" w:rsidR="00754862" w:rsidRDefault="00000000">
      <w:pPr>
        <w:pStyle w:val="Heading2"/>
        <w:spacing w:before="280" w:after="120"/>
      </w:pPr>
      <w:r>
        <w:rPr>
          <w:color w:val="1E3A8A"/>
        </w:rPr>
        <w:t>Deliverable D5: Runtime Enforcement Gateway &amp; TOCTOU Authorization Service</w:t>
      </w:r>
    </w:p>
    <w:p w14:paraId="49F52EC4" w14:textId="77777777" w:rsidR="00754862" w:rsidRDefault="00000000">
      <w:pPr>
        <w:rPr>
          <w:rFonts w:hint="eastAsia"/>
        </w:rPr>
      </w:pPr>
      <w:r>
        <w:t>Mandatory server-side enforcement gateway ensures clients cannot directly invoke target adapters without single-use authorization.</w:t>
      </w:r>
    </w:p>
    <w:p w14:paraId="5E0FDFE8" w14:textId="77777777" w:rsidR="00754862" w:rsidRDefault="00000000">
      <w:pPr>
        <w:spacing w:after="40"/>
        <w:ind w:left="288"/>
        <w:rPr>
          <w:rFonts w:hint="eastAsia"/>
        </w:rPr>
      </w:pPr>
      <w:r>
        <w:rPr>
          <w:b/>
          <w:color w:val="1E3A8A"/>
        </w:rPr>
        <w:t xml:space="preserve">• Enforcement Gateway: </w:t>
      </w:r>
      <w:r>
        <w:rPr>
          <w:sz w:val="19"/>
        </w:rPr>
        <w:t>Exposes /api/v1/enforce/execute and /api/v1/enforce/evaluate. Routes DENY to block, REQUIRE_APPROVAL to approval workflows, and ALLOW to controlled target execution.</w:t>
      </w:r>
    </w:p>
    <w:p w14:paraId="220DA4CB" w14:textId="77777777" w:rsidR="00754862" w:rsidRDefault="00000000">
      <w:pPr>
        <w:spacing w:after="40"/>
        <w:ind w:left="288"/>
        <w:rPr>
          <w:rFonts w:hint="eastAsia"/>
        </w:rPr>
      </w:pPr>
      <w:r>
        <w:rPr>
          <w:b/>
          <w:color w:val="1E3A8A"/>
        </w:rPr>
        <w:t xml:space="preserve">• TOCTOU Protection: </w:t>
      </w:r>
      <w:r>
        <w:rPr>
          <w:sz w:val="19"/>
        </w:rPr>
        <w:t>Generates SHA-256 context_hash, relationship_hash, and policy_hash. Issues short-lived, single-use RuntimeAuthorization tokens that verify exact context matches at execution time.</w:t>
      </w:r>
    </w:p>
    <w:p w14:paraId="0077CD9A" w14:textId="77777777" w:rsidR="00754862" w:rsidRDefault="00000000">
      <w:pPr>
        <w:spacing w:after="40"/>
        <w:ind w:left="288"/>
        <w:rPr>
          <w:rFonts w:hint="eastAsia"/>
        </w:rPr>
      </w:pPr>
      <w:r>
        <w:rPr>
          <w:b/>
          <w:color w:val="1E3A8A"/>
        </w:rPr>
        <w:t xml:space="preserve">• Replay Prevention: </w:t>
      </w:r>
      <w:r>
        <w:rPr>
          <w:sz w:val="19"/>
        </w:rPr>
        <w:t>Single-use authorization tokens are flagged with consumed_at timestamps; replay attempts are instantly rejected.</w:t>
      </w:r>
    </w:p>
    <w:p w14:paraId="0F1735DC" w14:textId="77777777" w:rsidR="00754862" w:rsidRDefault="00000000">
      <w:pPr>
        <w:spacing w:after="40"/>
        <w:ind w:left="288"/>
        <w:rPr>
          <w:rFonts w:hint="eastAsia"/>
        </w:rPr>
      </w:pPr>
      <w:r>
        <w:rPr>
          <w:b/>
          <w:color w:val="1E3A8A"/>
        </w:rPr>
        <w:t xml:space="preserve">• Code Files: </w:t>
      </w:r>
      <w:r>
        <w:rPr>
          <w:sz w:val="19"/>
        </w:rPr>
        <w:t>backend/app/modules/enforcement/gateway.py, backend/app/modules/agent_boundary/runtime_authorization_service.py</w:t>
      </w:r>
    </w:p>
    <w:p w14:paraId="0879F325" w14:textId="77777777" w:rsidR="00754862" w:rsidRDefault="00000000">
      <w:pPr>
        <w:pStyle w:val="Heading2"/>
        <w:spacing w:before="280" w:after="120"/>
      </w:pPr>
      <w:r>
        <w:rPr>
          <w:color w:val="1E3A8A"/>
        </w:rPr>
        <w:t>Deliverable D6: Approval / Exception Adapters &amp; Governance Event Outbox</w:t>
      </w:r>
    </w:p>
    <w:p w14:paraId="49719697" w14:textId="77777777" w:rsidR="00754862" w:rsidRDefault="00000000">
      <w:pPr>
        <w:rPr>
          <w:rFonts w:hint="eastAsia"/>
        </w:rPr>
      </w:pPr>
      <w:r>
        <w:t>Bridges runtime governance with enterprise human-in-the-loop workflows and immutable audit trails.</w:t>
      </w:r>
    </w:p>
    <w:p w14:paraId="25AAED45" w14:textId="77777777" w:rsidR="00754862" w:rsidRDefault="00000000">
      <w:pPr>
        <w:spacing w:after="40"/>
        <w:ind w:left="288"/>
        <w:rPr>
          <w:rFonts w:hint="eastAsia"/>
        </w:rPr>
      </w:pPr>
      <w:r>
        <w:rPr>
          <w:b/>
          <w:color w:val="1E3A8A"/>
        </w:rPr>
        <w:t xml:space="preserve">• Approval Adapter: </w:t>
      </w:r>
      <w:r>
        <w:rPr>
          <w:sz w:val="19"/>
        </w:rPr>
        <w:t>Translates REQUIRE_APPROVAL into structured workflow approval requests containing policy version, rule code, and context hash. Re-validates approved context upon execution.</w:t>
      </w:r>
    </w:p>
    <w:p w14:paraId="295D3A19" w14:textId="77777777" w:rsidR="00754862" w:rsidRDefault="00000000">
      <w:pPr>
        <w:spacing w:after="40"/>
        <w:ind w:left="288"/>
        <w:rPr>
          <w:rFonts w:hint="eastAsia"/>
        </w:rPr>
      </w:pPr>
      <w:r>
        <w:rPr>
          <w:b/>
          <w:color w:val="1E3A8A"/>
        </w:rPr>
        <w:t xml:space="preserve">• Outbox Dispatcher: </w:t>
      </w:r>
      <w:r>
        <w:rPr>
          <w:sz w:val="19"/>
        </w:rPr>
        <w:t>Publishes standard governance events (POLICY_EVALUATED, AGENT_ACTION_REQUESTED, AGENT_ACTION_BLOCKED, TOOL_ACCESS_DENIED, DATA_ACCESS_DENIED, ACTION_EXECUTED) with shared correlation_id.</w:t>
      </w:r>
    </w:p>
    <w:p w14:paraId="788A963D" w14:textId="77777777" w:rsidR="00754862" w:rsidRDefault="00000000">
      <w:pPr>
        <w:spacing w:after="40"/>
        <w:ind w:left="288"/>
        <w:rPr>
          <w:rFonts w:hint="eastAsia"/>
        </w:rPr>
      </w:pPr>
      <w:r>
        <w:rPr>
          <w:b/>
          <w:color w:val="1E3A8A"/>
        </w:rPr>
        <w:t xml:space="preserve">• Payload Sanitization: </w:t>
      </w:r>
      <w:r>
        <w:rPr>
          <w:sz w:val="19"/>
        </w:rPr>
        <w:t>Strips sensitive raw payloads and secrets from logs and events prior to publishing.</w:t>
      </w:r>
    </w:p>
    <w:p w14:paraId="77B29519" w14:textId="77777777" w:rsidR="00754862" w:rsidRDefault="00000000">
      <w:pPr>
        <w:spacing w:after="40"/>
        <w:ind w:left="288"/>
        <w:rPr>
          <w:rFonts w:hint="eastAsia"/>
        </w:rPr>
      </w:pPr>
      <w:r>
        <w:rPr>
          <w:b/>
          <w:color w:val="1E3A8A"/>
        </w:rPr>
        <w:t xml:space="preserve">• Code Files: </w:t>
      </w:r>
      <w:r>
        <w:rPr>
          <w:sz w:val="19"/>
        </w:rPr>
        <w:t>backend/app/modules/enforcement/approval_adapter.py, backend/app/modules/events/emitter.py, backend/app/modules/events/dispatcher.py</w:t>
      </w:r>
    </w:p>
    <w:p w14:paraId="190ED280" w14:textId="77777777" w:rsidR="00754862" w:rsidRDefault="00000000">
      <w:pPr>
        <w:pStyle w:val="Heading2"/>
        <w:spacing w:before="280" w:after="120"/>
      </w:pPr>
      <w:r>
        <w:rPr>
          <w:color w:val="1E3A8A"/>
        </w:rPr>
        <w:lastRenderedPageBreak/>
        <w:t>Deliverable D7: Policy &amp; Enforcement Frontend MVP</w:t>
      </w:r>
    </w:p>
    <w:p w14:paraId="68AE3A0F" w14:textId="77777777" w:rsidR="00754862" w:rsidRDefault="00000000">
      <w:pPr>
        <w:rPr>
          <w:rFonts w:hint="eastAsia"/>
        </w:rPr>
      </w:pPr>
      <w:r>
        <w:t>Full-featured administrative and operational frontend interface integrated into the existing UI design system.</w:t>
      </w:r>
    </w:p>
    <w:p w14:paraId="7EF64F2D" w14:textId="77777777" w:rsidR="00754862" w:rsidRDefault="00000000">
      <w:pPr>
        <w:spacing w:after="40"/>
        <w:ind w:left="288"/>
        <w:rPr>
          <w:rFonts w:hint="eastAsia"/>
        </w:rPr>
      </w:pPr>
      <w:r>
        <w:rPr>
          <w:b/>
          <w:color w:val="1E3A8A"/>
        </w:rPr>
        <w:t xml:space="preserve">• Policies Dashboard: </w:t>
      </w:r>
      <w:r>
        <w:rPr>
          <w:sz w:val="19"/>
        </w:rPr>
        <w:t>Policies list &amp; detail view, active version summary, policy binding manager with target type filtering, and 10-entries-per-page pagination.</w:t>
      </w:r>
    </w:p>
    <w:p w14:paraId="4A48699B" w14:textId="77777777" w:rsidR="00754862" w:rsidRDefault="00000000">
      <w:pPr>
        <w:spacing w:after="40"/>
        <w:ind w:left="288"/>
        <w:rPr>
          <w:rFonts w:hint="eastAsia"/>
        </w:rPr>
      </w:pPr>
      <w:r>
        <w:rPr>
          <w:b/>
          <w:color w:val="1E3A8A"/>
        </w:rPr>
        <w:t xml:space="preserve">• Agent Boundary Manager: </w:t>
      </w:r>
      <w:r>
        <w:rPr>
          <w:sz w:val="19"/>
        </w:rPr>
        <w:t>Autonomy level controls, kill-switch toggle, tool access grants, data field permission grids, and live enforcement history.</w:t>
      </w:r>
    </w:p>
    <w:p w14:paraId="57084DAD" w14:textId="77777777" w:rsidR="00754862" w:rsidRDefault="00000000">
      <w:pPr>
        <w:spacing w:after="40"/>
        <w:ind w:left="288"/>
        <w:rPr>
          <w:rFonts w:hint="eastAsia"/>
        </w:rPr>
      </w:pPr>
      <w:r>
        <w:rPr>
          <w:b/>
          <w:color w:val="1E3A8A"/>
        </w:rPr>
        <w:t xml:space="preserve">• Enforcement Simulator: </w:t>
      </w:r>
      <w:r>
        <w:rPr>
          <w:sz w:val="19"/>
        </w:rPr>
        <w:t>Interactive non-authoritative simulation workbench allowing engineers to test payload scenarios, inspect AST rule decisions, and view obligation traces without target side-effects.</w:t>
      </w:r>
    </w:p>
    <w:p w14:paraId="7498D50A" w14:textId="77777777" w:rsidR="00754862" w:rsidRDefault="00000000">
      <w:pPr>
        <w:spacing w:after="40"/>
        <w:ind w:left="288"/>
        <w:rPr>
          <w:rFonts w:hint="eastAsia"/>
        </w:rPr>
      </w:pPr>
      <w:r>
        <w:rPr>
          <w:b/>
          <w:color w:val="1E3A8A"/>
        </w:rPr>
        <w:t xml:space="preserve">• Code Files: </w:t>
      </w:r>
      <w:r>
        <w:rPr>
          <w:sz w:val="19"/>
        </w:rPr>
        <w:t>frontend/src/pages/PoliciesDashboardPage.tsx, frontend/src/components/agent/AgentBoundaryManager.tsx, frontend/src/pages/EnforcementSimulationPage.tsx</w:t>
      </w:r>
    </w:p>
    <w:p w14:paraId="2631CFC1" w14:textId="77777777" w:rsidR="00754862" w:rsidRDefault="00754862">
      <w:pPr>
        <w:spacing w:after="200"/>
        <w:rPr>
          <w:rFonts w:hint="eastAsia"/>
        </w:rPr>
      </w:pPr>
    </w:p>
    <w:p w14:paraId="5FFBE0F9" w14:textId="77777777" w:rsidR="00754862" w:rsidRDefault="00000000">
      <w:pPr>
        <w:pStyle w:val="Heading1"/>
        <w:spacing w:before="280" w:after="120"/>
      </w:pPr>
      <w:r>
        <w:rPr>
          <w:color w:val="0F172A"/>
          <w:sz w:val="32"/>
        </w:rPr>
        <w:t>3. QA &amp; Acceptance Scenarios Matrix (Q-001 to Q-022)</w:t>
      </w:r>
    </w:p>
    <w:p w14:paraId="5CF2A3B2" w14:textId="77777777" w:rsidR="00754862" w:rsidRDefault="00000000">
      <w:pPr>
        <w:rPr>
          <w:rFonts w:hint="eastAsia"/>
        </w:rPr>
      </w:pPr>
      <w:r>
        <w:t>All 22 quality assurance scenarios specified in the master implementation plan were audited against automated test suites in backend/app/tests/. Every scenario passed validation with verified assertions.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872"/>
        <w:gridCol w:w="1872"/>
        <w:gridCol w:w="1872"/>
        <w:gridCol w:w="1872"/>
        <w:gridCol w:w="1872"/>
      </w:tblGrid>
      <w:tr w:rsidR="00754862" w14:paraId="35D6BE1B" w14:textId="77777777">
        <w:trPr>
          <w:jc w:val="center"/>
        </w:trPr>
        <w:tc>
          <w:tcPr>
            <w:tcW w:w="1872" w:type="dxa"/>
            <w:shd w:val="clear" w:color="auto" w:fill="1E293B"/>
            <w:tcMar>
              <w:top w:w="100" w:type="dxa"/>
              <w:left w:w="100" w:type="dxa"/>
              <w:bottom w:w="100" w:type="dxa"/>
              <w:right w:w="100" w:type="dxa"/>
            </w:tcMar>
          </w:tcPr>
          <w:p w14:paraId="637ECB70" w14:textId="77777777" w:rsidR="00754862" w:rsidRDefault="00000000">
            <w:pPr>
              <w:rPr>
                <w:rFonts w:hint="eastAsia"/>
              </w:rPr>
            </w:pPr>
            <w:r>
              <w:rPr>
                <w:b/>
                <w:color w:val="FFFFFF"/>
                <w:sz w:val="17"/>
              </w:rPr>
              <w:t>Test ID</w:t>
            </w:r>
          </w:p>
        </w:tc>
        <w:tc>
          <w:tcPr>
            <w:tcW w:w="1872" w:type="dxa"/>
            <w:shd w:val="clear" w:color="auto" w:fill="1E293B"/>
            <w:tcMar>
              <w:top w:w="100" w:type="dxa"/>
              <w:left w:w="100" w:type="dxa"/>
              <w:bottom w:w="100" w:type="dxa"/>
              <w:right w:w="100" w:type="dxa"/>
            </w:tcMar>
          </w:tcPr>
          <w:p w14:paraId="124F777C" w14:textId="77777777" w:rsidR="00754862" w:rsidRDefault="00000000">
            <w:pPr>
              <w:rPr>
                <w:rFonts w:hint="eastAsia"/>
              </w:rPr>
            </w:pPr>
            <w:r>
              <w:rPr>
                <w:b/>
                <w:color w:val="FFFFFF"/>
                <w:sz w:val="17"/>
              </w:rPr>
              <w:t>Domain Area</w:t>
            </w:r>
          </w:p>
        </w:tc>
        <w:tc>
          <w:tcPr>
            <w:tcW w:w="1872" w:type="dxa"/>
            <w:shd w:val="clear" w:color="auto" w:fill="1E293B"/>
            <w:tcMar>
              <w:top w:w="100" w:type="dxa"/>
              <w:left w:w="100" w:type="dxa"/>
              <w:bottom w:w="100" w:type="dxa"/>
              <w:right w:w="100" w:type="dxa"/>
            </w:tcMar>
          </w:tcPr>
          <w:p w14:paraId="0DA783D3" w14:textId="77777777" w:rsidR="00754862" w:rsidRDefault="00000000">
            <w:pPr>
              <w:rPr>
                <w:rFonts w:hint="eastAsia"/>
              </w:rPr>
            </w:pPr>
            <w:r>
              <w:rPr>
                <w:b/>
                <w:color w:val="FFFFFF"/>
                <w:sz w:val="17"/>
              </w:rPr>
              <w:t>Scenario Description</w:t>
            </w:r>
          </w:p>
        </w:tc>
        <w:tc>
          <w:tcPr>
            <w:tcW w:w="1872" w:type="dxa"/>
            <w:shd w:val="clear" w:color="auto" w:fill="1E293B"/>
            <w:tcMar>
              <w:top w:w="100" w:type="dxa"/>
              <w:left w:w="100" w:type="dxa"/>
              <w:bottom w:w="100" w:type="dxa"/>
              <w:right w:w="100" w:type="dxa"/>
            </w:tcMar>
          </w:tcPr>
          <w:p w14:paraId="6E78FCD5" w14:textId="77777777" w:rsidR="00754862" w:rsidRDefault="00000000">
            <w:pPr>
              <w:rPr>
                <w:rFonts w:hint="eastAsia"/>
              </w:rPr>
            </w:pPr>
            <w:r>
              <w:rPr>
                <w:b/>
                <w:color w:val="FFFFFF"/>
                <w:sz w:val="17"/>
              </w:rPr>
              <w:t>Expected System Behavior</w:t>
            </w:r>
          </w:p>
        </w:tc>
        <w:tc>
          <w:tcPr>
            <w:tcW w:w="1872" w:type="dxa"/>
            <w:shd w:val="clear" w:color="auto" w:fill="1E293B"/>
            <w:tcMar>
              <w:top w:w="100" w:type="dxa"/>
              <w:left w:w="100" w:type="dxa"/>
              <w:bottom w:w="100" w:type="dxa"/>
              <w:right w:w="100" w:type="dxa"/>
            </w:tcMar>
          </w:tcPr>
          <w:p w14:paraId="328866A6" w14:textId="77777777" w:rsidR="00754862" w:rsidRDefault="00000000">
            <w:pPr>
              <w:rPr>
                <w:rFonts w:hint="eastAsia"/>
              </w:rPr>
            </w:pPr>
            <w:r>
              <w:rPr>
                <w:b/>
                <w:color w:val="FFFFFF"/>
                <w:sz w:val="17"/>
              </w:rPr>
              <w:t>Audit Result</w:t>
            </w:r>
          </w:p>
        </w:tc>
      </w:tr>
      <w:tr w:rsidR="00754862" w14:paraId="7C804B4F" w14:textId="77777777">
        <w:trPr>
          <w:jc w:val="center"/>
        </w:trPr>
        <w:tc>
          <w:tcPr>
            <w:tcW w:w="1872" w:type="dxa"/>
            <w:shd w:val="clear" w:color="auto" w:fill="FFFFFF"/>
            <w:tcMar>
              <w:top w:w="70" w:type="dxa"/>
              <w:left w:w="80" w:type="dxa"/>
              <w:bottom w:w="70" w:type="dxa"/>
              <w:right w:w="80" w:type="dxa"/>
            </w:tcMar>
          </w:tcPr>
          <w:p w14:paraId="0A47D672" w14:textId="77777777" w:rsidR="00754862" w:rsidRDefault="00000000">
            <w:pPr>
              <w:rPr>
                <w:rFonts w:hint="eastAsia"/>
              </w:rPr>
            </w:pPr>
            <w:r>
              <w:rPr>
                <w:b/>
                <w:color w:val="0F172A"/>
                <w:sz w:val="16"/>
              </w:rPr>
              <w:t>Q-001</w:t>
            </w:r>
          </w:p>
        </w:tc>
        <w:tc>
          <w:tcPr>
            <w:tcW w:w="1872" w:type="dxa"/>
            <w:shd w:val="clear" w:color="auto" w:fill="FFFFFF"/>
            <w:tcMar>
              <w:top w:w="70" w:type="dxa"/>
              <w:left w:w="80" w:type="dxa"/>
              <w:bottom w:w="70" w:type="dxa"/>
              <w:right w:w="80" w:type="dxa"/>
            </w:tcMar>
          </w:tcPr>
          <w:p w14:paraId="00FA9594" w14:textId="77777777" w:rsidR="00754862" w:rsidRDefault="00000000">
            <w:pPr>
              <w:rPr>
                <w:rFonts w:hint="eastAsia"/>
              </w:rPr>
            </w:pPr>
            <w:r>
              <w:rPr>
                <w:sz w:val="16"/>
              </w:rPr>
              <w:t>Policy Binding</w:t>
            </w:r>
          </w:p>
        </w:tc>
        <w:tc>
          <w:tcPr>
            <w:tcW w:w="1872" w:type="dxa"/>
            <w:shd w:val="clear" w:color="auto" w:fill="FFFFFF"/>
            <w:tcMar>
              <w:top w:w="70" w:type="dxa"/>
              <w:left w:w="80" w:type="dxa"/>
              <w:bottom w:w="70" w:type="dxa"/>
              <w:right w:w="80" w:type="dxa"/>
            </w:tcMar>
          </w:tcPr>
          <w:p w14:paraId="28491127" w14:textId="77777777" w:rsidR="00754862" w:rsidRDefault="00000000">
            <w:pPr>
              <w:rPr>
                <w:rFonts w:hint="eastAsia"/>
              </w:rPr>
            </w:pPr>
            <w:r>
              <w:rPr>
                <w:sz w:val="16"/>
              </w:rPr>
              <w:t>Bind policy to active AI Agent</w:t>
            </w:r>
          </w:p>
        </w:tc>
        <w:tc>
          <w:tcPr>
            <w:tcW w:w="1872" w:type="dxa"/>
            <w:shd w:val="clear" w:color="auto" w:fill="FFFFFF"/>
            <w:tcMar>
              <w:top w:w="70" w:type="dxa"/>
              <w:left w:w="80" w:type="dxa"/>
              <w:bottom w:w="70" w:type="dxa"/>
              <w:right w:w="80" w:type="dxa"/>
            </w:tcMar>
          </w:tcPr>
          <w:p w14:paraId="1623DC77" w14:textId="77777777" w:rsidR="00754862" w:rsidRDefault="00000000">
            <w:pPr>
              <w:rPr>
                <w:rFonts w:hint="eastAsia"/>
              </w:rPr>
            </w:pPr>
            <w:r>
              <w:rPr>
                <w:sz w:val="16"/>
              </w:rPr>
              <w:t>Active binding created, visible in hierarchy &amp; audit event emitted</w:t>
            </w:r>
          </w:p>
        </w:tc>
        <w:tc>
          <w:tcPr>
            <w:tcW w:w="1872" w:type="dxa"/>
            <w:shd w:val="clear" w:color="auto" w:fill="FFFFFF"/>
            <w:tcMar>
              <w:top w:w="70" w:type="dxa"/>
              <w:left w:w="80" w:type="dxa"/>
              <w:bottom w:w="70" w:type="dxa"/>
              <w:right w:w="80" w:type="dxa"/>
            </w:tcMar>
          </w:tcPr>
          <w:p w14:paraId="78CD714B" w14:textId="77777777" w:rsidR="00754862" w:rsidRDefault="00000000">
            <w:pPr>
              <w:rPr>
                <w:rFonts w:hint="eastAsia"/>
              </w:rPr>
            </w:pPr>
            <w:r>
              <w:rPr>
                <w:b/>
                <w:color w:val="10B981"/>
                <w:sz w:val="16"/>
              </w:rPr>
              <w:t>PASS</w:t>
            </w:r>
          </w:p>
        </w:tc>
      </w:tr>
      <w:tr w:rsidR="00754862" w14:paraId="5D3F9AFB" w14:textId="77777777">
        <w:trPr>
          <w:jc w:val="center"/>
        </w:trPr>
        <w:tc>
          <w:tcPr>
            <w:tcW w:w="1872" w:type="dxa"/>
            <w:shd w:val="clear" w:color="auto" w:fill="F8FAFC"/>
            <w:tcMar>
              <w:top w:w="70" w:type="dxa"/>
              <w:left w:w="80" w:type="dxa"/>
              <w:bottom w:w="70" w:type="dxa"/>
              <w:right w:w="80" w:type="dxa"/>
            </w:tcMar>
          </w:tcPr>
          <w:p w14:paraId="60D5FE13" w14:textId="77777777" w:rsidR="00754862" w:rsidRDefault="00000000">
            <w:pPr>
              <w:rPr>
                <w:rFonts w:hint="eastAsia"/>
              </w:rPr>
            </w:pPr>
            <w:r>
              <w:rPr>
                <w:b/>
                <w:color w:val="0F172A"/>
                <w:sz w:val="16"/>
              </w:rPr>
              <w:t>Q-002</w:t>
            </w:r>
          </w:p>
        </w:tc>
        <w:tc>
          <w:tcPr>
            <w:tcW w:w="1872" w:type="dxa"/>
            <w:shd w:val="clear" w:color="auto" w:fill="F8FAFC"/>
            <w:tcMar>
              <w:top w:w="70" w:type="dxa"/>
              <w:left w:w="80" w:type="dxa"/>
              <w:bottom w:w="70" w:type="dxa"/>
              <w:right w:w="80" w:type="dxa"/>
            </w:tcMar>
          </w:tcPr>
          <w:p w14:paraId="0C80F9CB" w14:textId="77777777" w:rsidR="00754862" w:rsidRDefault="00000000">
            <w:pPr>
              <w:rPr>
                <w:rFonts w:hint="eastAsia"/>
              </w:rPr>
            </w:pPr>
            <w:r>
              <w:rPr>
                <w:sz w:val="16"/>
              </w:rPr>
              <w:t>Policy Binding</w:t>
            </w:r>
          </w:p>
        </w:tc>
        <w:tc>
          <w:tcPr>
            <w:tcW w:w="1872" w:type="dxa"/>
            <w:shd w:val="clear" w:color="auto" w:fill="F8FAFC"/>
            <w:tcMar>
              <w:top w:w="70" w:type="dxa"/>
              <w:left w:w="80" w:type="dxa"/>
              <w:bottom w:w="70" w:type="dxa"/>
              <w:right w:w="80" w:type="dxa"/>
            </w:tcMar>
          </w:tcPr>
          <w:p w14:paraId="4AFBA0E2" w14:textId="77777777" w:rsidR="00754862" w:rsidRDefault="00000000">
            <w:pPr>
              <w:rPr>
                <w:rFonts w:hint="eastAsia"/>
              </w:rPr>
            </w:pPr>
            <w:r>
              <w:rPr>
                <w:sz w:val="16"/>
              </w:rPr>
              <w:t>Expired policy binding resolution</w:t>
            </w:r>
          </w:p>
        </w:tc>
        <w:tc>
          <w:tcPr>
            <w:tcW w:w="1872" w:type="dxa"/>
            <w:shd w:val="clear" w:color="auto" w:fill="F8FAFC"/>
            <w:tcMar>
              <w:top w:w="70" w:type="dxa"/>
              <w:left w:w="80" w:type="dxa"/>
              <w:bottom w:w="70" w:type="dxa"/>
              <w:right w:w="80" w:type="dxa"/>
            </w:tcMar>
          </w:tcPr>
          <w:p w14:paraId="3257EA86" w14:textId="77777777" w:rsidR="00754862" w:rsidRDefault="00000000">
            <w:pPr>
              <w:rPr>
                <w:rFonts w:hint="eastAsia"/>
              </w:rPr>
            </w:pPr>
            <w:r>
              <w:rPr>
                <w:sz w:val="16"/>
              </w:rPr>
              <w:t>Expired binding automatically excluded during resolver pass</w:t>
            </w:r>
          </w:p>
        </w:tc>
        <w:tc>
          <w:tcPr>
            <w:tcW w:w="1872" w:type="dxa"/>
            <w:shd w:val="clear" w:color="auto" w:fill="F8FAFC"/>
            <w:tcMar>
              <w:top w:w="70" w:type="dxa"/>
              <w:left w:w="80" w:type="dxa"/>
              <w:bottom w:w="70" w:type="dxa"/>
              <w:right w:w="80" w:type="dxa"/>
            </w:tcMar>
          </w:tcPr>
          <w:p w14:paraId="71CCEA26" w14:textId="77777777" w:rsidR="00754862" w:rsidRDefault="00000000">
            <w:pPr>
              <w:rPr>
                <w:rFonts w:hint="eastAsia"/>
              </w:rPr>
            </w:pPr>
            <w:r>
              <w:rPr>
                <w:b/>
                <w:color w:val="10B981"/>
                <w:sz w:val="16"/>
              </w:rPr>
              <w:t>PASS</w:t>
            </w:r>
          </w:p>
        </w:tc>
      </w:tr>
      <w:tr w:rsidR="00754862" w14:paraId="59AACBD5" w14:textId="77777777">
        <w:trPr>
          <w:jc w:val="center"/>
        </w:trPr>
        <w:tc>
          <w:tcPr>
            <w:tcW w:w="1872" w:type="dxa"/>
            <w:shd w:val="clear" w:color="auto" w:fill="FFFFFF"/>
            <w:tcMar>
              <w:top w:w="70" w:type="dxa"/>
              <w:left w:w="80" w:type="dxa"/>
              <w:bottom w:w="70" w:type="dxa"/>
              <w:right w:w="80" w:type="dxa"/>
            </w:tcMar>
          </w:tcPr>
          <w:p w14:paraId="6C296DAA" w14:textId="77777777" w:rsidR="00754862" w:rsidRDefault="00000000">
            <w:pPr>
              <w:rPr>
                <w:rFonts w:hint="eastAsia"/>
              </w:rPr>
            </w:pPr>
            <w:r>
              <w:rPr>
                <w:b/>
                <w:color w:val="0F172A"/>
                <w:sz w:val="16"/>
              </w:rPr>
              <w:t>Q-003</w:t>
            </w:r>
          </w:p>
        </w:tc>
        <w:tc>
          <w:tcPr>
            <w:tcW w:w="1872" w:type="dxa"/>
            <w:shd w:val="clear" w:color="auto" w:fill="FFFFFF"/>
            <w:tcMar>
              <w:top w:w="70" w:type="dxa"/>
              <w:left w:w="80" w:type="dxa"/>
              <w:bottom w:w="70" w:type="dxa"/>
              <w:right w:w="80" w:type="dxa"/>
            </w:tcMar>
          </w:tcPr>
          <w:p w14:paraId="0C6114D6" w14:textId="77777777" w:rsidR="00754862" w:rsidRDefault="00000000">
            <w:pPr>
              <w:rPr>
                <w:rFonts w:hint="eastAsia"/>
              </w:rPr>
            </w:pPr>
            <w:r>
              <w:rPr>
                <w:sz w:val="16"/>
              </w:rPr>
              <w:t>Policy Precedence</w:t>
            </w:r>
          </w:p>
        </w:tc>
        <w:tc>
          <w:tcPr>
            <w:tcW w:w="1872" w:type="dxa"/>
            <w:shd w:val="clear" w:color="auto" w:fill="FFFFFF"/>
            <w:tcMar>
              <w:top w:w="70" w:type="dxa"/>
              <w:left w:w="80" w:type="dxa"/>
              <w:bottom w:w="70" w:type="dxa"/>
              <w:right w:w="80" w:type="dxa"/>
            </w:tcMar>
          </w:tcPr>
          <w:p w14:paraId="036915CF" w14:textId="77777777" w:rsidR="00754862" w:rsidRDefault="00000000">
            <w:pPr>
              <w:rPr>
                <w:rFonts w:hint="eastAsia"/>
              </w:rPr>
            </w:pPr>
            <w:r>
              <w:rPr>
                <w:sz w:val="16"/>
              </w:rPr>
              <w:t>DENY rule vs ALLOW rule conflict</w:t>
            </w:r>
          </w:p>
        </w:tc>
        <w:tc>
          <w:tcPr>
            <w:tcW w:w="1872" w:type="dxa"/>
            <w:shd w:val="clear" w:color="auto" w:fill="FFFFFF"/>
            <w:tcMar>
              <w:top w:w="70" w:type="dxa"/>
              <w:left w:w="80" w:type="dxa"/>
              <w:bottom w:w="70" w:type="dxa"/>
              <w:right w:w="80" w:type="dxa"/>
            </w:tcMar>
          </w:tcPr>
          <w:p w14:paraId="71766549" w14:textId="77777777" w:rsidR="00754862" w:rsidRDefault="00000000">
            <w:pPr>
              <w:rPr>
                <w:rFonts w:hint="eastAsia"/>
              </w:rPr>
            </w:pPr>
            <w:r>
              <w:rPr>
                <w:sz w:val="16"/>
              </w:rPr>
              <w:t>DENY rule strictly takes precedence across all scopes</w:t>
            </w:r>
          </w:p>
        </w:tc>
        <w:tc>
          <w:tcPr>
            <w:tcW w:w="1872" w:type="dxa"/>
            <w:shd w:val="clear" w:color="auto" w:fill="FFFFFF"/>
            <w:tcMar>
              <w:top w:w="70" w:type="dxa"/>
              <w:left w:w="80" w:type="dxa"/>
              <w:bottom w:w="70" w:type="dxa"/>
              <w:right w:w="80" w:type="dxa"/>
            </w:tcMar>
          </w:tcPr>
          <w:p w14:paraId="66189F79" w14:textId="77777777" w:rsidR="00754862" w:rsidRDefault="00000000">
            <w:pPr>
              <w:rPr>
                <w:rFonts w:hint="eastAsia"/>
              </w:rPr>
            </w:pPr>
            <w:r>
              <w:rPr>
                <w:b/>
                <w:color w:val="10B981"/>
                <w:sz w:val="16"/>
              </w:rPr>
              <w:t>PASS</w:t>
            </w:r>
          </w:p>
        </w:tc>
      </w:tr>
      <w:tr w:rsidR="00754862" w14:paraId="009C050C" w14:textId="77777777">
        <w:trPr>
          <w:jc w:val="center"/>
        </w:trPr>
        <w:tc>
          <w:tcPr>
            <w:tcW w:w="1872" w:type="dxa"/>
            <w:shd w:val="clear" w:color="auto" w:fill="F8FAFC"/>
            <w:tcMar>
              <w:top w:w="70" w:type="dxa"/>
              <w:left w:w="80" w:type="dxa"/>
              <w:bottom w:w="70" w:type="dxa"/>
              <w:right w:w="80" w:type="dxa"/>
            </w:tcMar>
          </w:tcPr>
          <w:p w14:paraId="085A9348" w14:textId="77777777" w:rsidR="00754862" w:rsidRDefault="00000000">
            <w:pPr>
              <w:rPr>
                <w:rFonts w:hint="eastAsia"/>
              </w:rPr>
            </w:pPr>
            <w:r>
              <w:rPr>
                <w:b/>
                <w:color w:val="0F172A"/>
                <w:sz w:val="16"/>
              </w:rPr>
              <w:t>Q-004</w:t>
            </w:r>
          </w:p>
        </w:tc>
        <w:tc>
          <w:tcPr>
            <w:tcW w:w="1872" w:type="dxa"/>
            <w:shd w:val="clear" w:color="auto" w:fill="F8FAFC"/>
            <w:tcMar>
              <w:top w:w="70" w:type="dxa"/>
              <w:left w:w="80" w:type="dxa"/>
              <w:bottom w:w="70" w:type="dxa"/>
              <w:right w:w="80" w:type="dxa"/>
            </w:tcMar>
          </w:tcPr>
          <w:p w14:paraId="15D0F006" w14:textId="77777777" w:rsidR="00754862" w:rsidRDefault="00000000">
            <w:pPr>
              <w:rPr>
                <w:rFonts w:hint="eastAsia"/>
              </w:rPr>
            </w:pPr>
            <w:r>
              <w:rPr>
                <w:sz w:val="16"/>
              </w:rPr>
              <w:t>Policy Precedence</w:t>
            </w:r>
          </w:p>
        </w:tc>
        <w:tc>
          <w:tcPr>
            <w:tcW w:w="1872" w:type="dxa"/>
            <w:shd w:val="clear" w:color="auto" w:fill="F8FAFC"/>
            <w:tcMar>
              <w:top w:w="70" w:type="dxa"/>
              <w:left w:w="80" w:type="dxa"/>
              <w:bottom w:w="70" w:type="dxa"/>
              <w:right w:w="80" w:type="dxa"/>
            </w:tcMar>
          </w:tcPr>
          <w:p w14:paraId="0B94D8DF" w14:textId="77777777" w:rsidR="00754862" w:rsidRDefault="00000000">
            <w:pPr>
              <w:rPr>
                <w:rFonts w:hint="eastAsia"/>
              </w:rPr>
            </w:pPr>
            <w:r>
              <w:rPr>
                <w:sz w:val="16"/>
              </w:rPr>
              <w:t>REQUIRE_APPROVAL vs ALLOW conflict</w:t>
            </w:r>
          </w:p>
        </w:tc>
        <w:tc>
          <w:tcPr>
            <w:tcW w:w="1872" w:type="dxa"/>
            <w:shd w:val="clear" w:color="auto" w:fill="F8FAFC"/>
            <w:tcMar>
              <w:top w:w="70" w:type="dxa"/>
              <w:left w:w="80" w:type="dxa"/>
              <w:bottom w:w="70" w:type="dxa"/>
              <w:right w:w="80" w:type="dxa"/>
            </w:tcMar>
          </w:tcPr>
          <w:p w14:paraId="68508973" w14:textId="77777777" w:rsidR="00754862" w:rsidRDefault="00000000">
            <w:pPr>
              <w:rPr>
                <w:rFonts w:hint="eastAsia"/>
              </w:rPr>
            </w:pPr>
            <w:r>
              <w:rPr>
                <w:sz w:val="16"/>
              </w:rPr>
              <w:t>REQUIRE_APPROVAL takes precedence over permissive rule</w:t>
            </w:r>
          </w:p>
        </w:tc>
        <w:tc>
          <w:tcPr>
            <w:tcW w:w="1872" w:type="dxa"/>
            <w:shd w:val="clear" w:color="auto" w:fill="F8FAFC"/>
            <w:tcMar>
              <w:top w:w="70" w:type="dxa"/>
              <w:left w:w="80" w:type="dxa"/>
              <w:bottom w:w="70" w:type="dxa"/>
              <w:right w:w="80" w:type="dxa"/>
            </w:tcMar>
          </w:tcPr>
          <w:p w14:paraId="74B5E195" w14:textId="77777777" w:rsidR="00754862" w:rsidRDefault="00000000">
            <w:pPr>
              <w:rPr>
                <w:rFonts w:hint="eastAsia"/>
              </w:rPr>
            </w:pPr>
            <w:r>
              <w:rPr>
                <w:b/>
                <w:color w:val="10B981"/>
                <w:sz w:val="16"/>
              </w:rPr>
              <w:t>PASS</w:t>
            </w:r>
          </w:p>
        </w:tc>
      </w:tr>
      <w:tr w:rsidR="00754862" w14:paraId="1F989C64" w14:textId="77777777">
        <w:trPr>
          <w:jc w:val="center"/>
        </w:trPr>
        <w:tc>
          <w:tcPr>
            <w:tcW w:w="1872" w:type="dxa"/>
            <w:shd w:val="clear" w:color="auto" w:fill="FFFFFF"/>
            <w:tcMar>
              <w:top w:w="70" w:type="dxa"/>
              <w:left w:w="80" w:type="dxa"/>
              <w:bottom w:w="70" w:type="dxa"/>
              <w:right w:w="80" w:type="dxa"/>
            </w:tcMar>
          </w:tcPr>
          <w:p w14:paraId="7C7A50D5" w14:textId="77777777" w:rsidR="00754862" w:rsidRDefault="00000000">
            <w:pPr>
              <w:rPr>
                <w:rFonts w:hint="eastAsia"/>
              </w:rPr>
            </w:pPr>
            <w:r>
              <w:rPr>
                <w:b/>
                <w:color w:val="0F172A"/>
                <w:sz w:val="16"/>
              </w:rPr>
              <w:t>Q-005</w:t>
            </w:r>
          </w:p>
        </w:tc>
        <w:tc>
          <w:tcPr>
            <w:tcW w:w="1872" w:type="dxa"/>
            <w:shd w:val="clear" w:color="auto" w:fill="FFFFFF"/>
            <w:tcMar>
              <w:top w:w="70" w:type="dxa"/>
              <w:left w:w="80" w:type="dxa"/>
              <w:bottom w:w="70" w:type="dxa"/>
              <w:right w:w="80" w:type="dxa"/>
            </w:tcMar>
          </w:tcPr>
          <w:p w14:paraId="7B7BF369" w14:textId="77777777" w:rsidR="00754862" w:rsidRDefault="00000000">
            <w:pPr>
              <w:rPr>
                <w:rFonts w:hint="eastAsia"/>
              </w:rPr>
            </w:pPr>
            <w:r>
              <w:rPr>
                <w:sz w:val="16"/>
              </w:rPr>
              <w:t>Agent Boundary</w:t>
            </w:r>
          </w:p>
        </w:tc>
        <w:tc>
          <w:tcPr>
            <w:tcW w:w="1872" w:type="dxa"/>
            <w:shd w:val="clear" w:color="auto" w:fill="FFFFFF"/>
            <w:tcMar>
              <w:top w:w="70" w:type="dxa"/>
              <w:left w:w="80" w:type="dxa"/>
              <w:bottom w:w="70" w:type="dxa"/>
              <w:right w:w="80" w:type="dxa"/>
            </w:tcMar>
          </w:tcPr>
          <w:p w14:paraId="5D360E6F" w14:textId="77777777" w:rsidR="00754862" w:rsidRDefault="00000000">
            <w:pPr>
              <w:rPr>
                <w:rFonts w:hint="eastAsia"/>
              </w:rPr>
            </w:pPr>
            <w:r>
              <w:rPr>
                <w:sz w:val="16"/>
              </w:rPr>
              <w:t>RECOMMEND_ONLY agent attempts WRITE</w:t>
            </w:r>
          </w:p>
        </w:tc>
        <w:tc>
          <w:tcPr>
            <w:tcW w:w="1872" w:type="dxa"/>
            <w:shd w:val="clear" w:color="auto" w:fill="FFFFFF"/>
            <w:tcMar>
              <w:top w:w="70" w:type="dxa"/>
              <w:left w:w="80" w:type="dxa"/>
              <w:bottom w:w="70" w:type="dxa"/>
              <w:right w:w="80" w:type="dxa"/>
            </w:tcMar>
          </w:tcPr>
          <w:p w14:paraId="7DD4ABEF" w14:textId="77777777" w:rsidR="00754862" w:rsidRDefault="00000000">
            <w:pPr>
              <w:rPr>
                <w:rFonts w:hint="eastAsia"/>
              </w:rPr>
            </w:pPr>
            <w:r>
              <w:rPr>
                <w:sz w:val="16"/>
              </w:rPr>
              <w:t>Operation blocked by Agent Guard before target call</w:t>
            </w:r>
          </w:p>
        </w:tc>
        <w:tc>
          <w:tcPr>
            <w:tcW w:w="1872" w:type="dxa"/>
            <w:shd w:val="clear" w:color="auto" w:fill="FFFFFF"/>
            <w:tcMar>
              <w:top w:w="70" w:type="dxa"/>
              <w:left w:w="80" w:type="dxa"/>
              <w:bottom w:w="70" w:type="dxa"/>
              <w:right w:w="80" w:type="dxa"/>
            </w:tcMar>
          </w:tcPr>
          <w:p w14:paraId="62D4FA71" w14:textId="77777777" w:rsidR="00754862" w:rsidRDefault="00000000">
            <w:pPr>
              <w:rPr>
                <w:rFonts w:hint="eastAsia"/>
              </w:rPr>
            </w:pPr>
            <w:r>
              <w:rPr>
                <w:b/>
                <w:color w:val="10B981"/>
                <w:sz w:val="16"/>
              </w:rPr>
              <w:t>PASS</w:t>
            </w:r>
          </w:p>
        </w:tc>
      </w:tr>
      <w:tr w:rsidR="00754862" w14:paraId="05A66B9B" w14:textId="77777777">
        <w:trPr>
          <w:jc w:val="center"/>
        </w:trPr>
        <w:tc>
          <w:tcPr>
            <w:tcW w:w="1872" w:type="dxa"/>
            <w:shd w:val="clear" w:color="auto" w:fill="F8FAFC"/>
            <w:tcMar>
              <w:top w:w="70" w:type="dxa"/>
              <w:left w:w="80" w:type="dxa"/>
              <w:bottom w:w="70" w:type="dxa"/>
              <w:right w:w="80" w:type="dxa"/>
            </w:tcMar>
          </w:tcPr>
          <w:p w14:paraId="3CB46BEA" w14:textId="77777777" w:rsidR="00754862" w:rsidRDefault="00000000">
            <w:pPr>
              <w:rPr>
                <w:rFonts w:hint="eastAsia"/>
              </w:rPr>
            </w:pPr>
            <w:r>
              <w:rPr>
                <w:b/>
                <w:color w:val="0F172A"/>
                <w:sz w:val="16"/>
              </w:rPr>
              <w:t>Q-006</w:t>
            </w:r>
          </w:p>
        </w:tc>
        <w:tc>
          <w:tcPr>
            <w:tcW w:w="1872" w:type="dxa"/>
            <w:shd w:val="clear" w:color="auto" w:fill="F8FAFC"/>
            <w:tcMar>
              <w:top w:w="70" w:type="dxa"/>
              <w:left w:w="80" w:type="dxa"/>
              <w:bottom w:w="70" w:type="dxa"/>
              <w:right w:w="80" w:type="dxa"/>
            </w:tcMar>
          </w:tcPr>
          <w:p w14:paraId="709CC3B3" w14:textId="77777777" w:rsidR="00754862" w:rsidRDefault="00000000">
            <w:pPr>
              <w:rPr>
                <w:rFonts w:hint="eastAsia"/>
              </w:rPr>
            </w:pPr>
            <w:r>
              <w:rPr>
                <w:sz w:val="16"/>
              </w:rPr>
              <w:t>Agent Boundary</w:t>
            </w:r>
          </w:p>
        </w:tc>
        <w:tc>
          <w:tcPr>
            <w:tcW w:w="1872" w:type="dxa"/>
            <w:shd w:val="clear" w:color="auto" w:fill="F8FAFC"/>
            <w:tcMar>
              <w:top w:w="70" w:type="dxa"/>
              <w:left w:w="80" w:type="dxa"/>
              <w:bottom w:w="70" w:type="dxa"/>
              <w:right w:w="80" w:type="dxa"/>
            </w:tcMar>
          </w:tcPr>
          <w:p w14:paraId="490CA61C" w14:textId="77777777" w:rsidR="00754862" w:rsidRDefault="00000000">
            <w:pPr>
              <w:rPr>
                <w:rFonts w:hint="eastAsia"/>
              </w:rPr>
            </w:pPr>
            <w:r>
              <w:rPr>
                <w:sz w:val="16"/>
              </w:rPr>
              <w:t>Agent Kill Switch active</w:t>
            </w:r>
          </w:p>
        </w:tc>
        <w:tc>
          <w:tcPr>
            <w:tcW w:w="1872" w:type="dxa"/>
            <w:shd w:val="clear" w:color="auto" w:fill="F8FAFC"/>
            <w:tcMar>
              <w:top w:w="70" w:type="dxa"/>
              <w:left w:w="80" w:type="dxa"/>
              <w:bottom w:w="70" w:type="dxa"/>
              <w:right w:w="80" w:type="dxa"/>
            </w:tcMar>
          </w:tcPr>
          <w:p w14:paraId="054D5239" w14:textId="77777777" w:rsidR="00754862" w:rsidRDefault="00000000">
            <w:pPr>
              <w:rPr>
                <w:rFonts w:hint="eastAsia"/>
              </w:rPr>
            </w:pPr>
            <w:r>
              <w:rPr>
                <w:sz w:val="16"/>
              </w:rPr>
              <w:t>All governed actions instantly blocked across all channels</w:t>
            </w:r>
          </w:p>
        </w:tc>
        <w:tc>
          <w:tcPr>
            <w:tcW w:w="1872" w:type="dxa"/>
            <w:shd w:val="clear" w:color="auto" w:fill="F8FAFC"/>
            <w:tcMar>
              <w:top w:w="70" w:type="dxa"/>
              <w:left w:w="80" w:type="dxa"/>
              <w:bottom w:w="70" w:type="dxa"/>
              <w:right w:w="80" w:type="dxa"/>
            </w:tcMar>
          </w:tcPr>
          <w:p w14:paraId="02580437" w14:textId="77777777" w:rsidR="00754862" w:rsidRDefault="00000000">
            <w:pPr>
              <w:rPr>
                <w:rFonts w:hint="eastAsia"/>
              </w:rPr>
            </w:pPr>
            <w:r>
              <w:rPr>
                <w:b/>
                <w:color w:val="10B981"/>
                <w:sz w:val="16"/>
              </w:rPr>
              <w:t>PASS</w:t>
            </w:r>
          </w:p>
        </w:tc>
      </w:tr>
      <w:tr w:rsidR="00754862" w14:paraId="59088483" w14:textId="77777777">
        <w:trPr>
          <w:jc w:val="center"/>
        </w:trPr>
        <w:tc>
          <w:tcPr>
            <w:tcW w:w="1872" w:type="dxa"/>
            <w:shd w:val="clear" w:color="auto" w:fill="FFFFFF"/>
            <w:tcMar>
              <w:top w:w="70" w:type="dxa"/>
              <w:left w:w="80" w:type="dxa"/>
              <w:bottom w:w="70" w:type="dxa"/>
              <w:right w:w="80" w:type="dxa"/>
            </w:tcMar>
          </w:tcPr>
          <w:p w14:paraId="5C7AC092" w14:textId="77777777" w:rsidR="00754862" w:rsidRDefault="00000000">
            <w:pPr>
              <w:rPr>
                <w:rFonts w:hint="eastAsia"/>
              </w:rPr>
            </w:pPr>
            <w:r>
              <w:rPr>
                <w:b/>
                <w:color w:val="0F172A"/>
                <w:sz w:val="16"/>
              </w:rPr>
              <w:t>Q-007</w:t>
            </w:r>
          </w:p>
        </w:tc>
        <w:tc>
          <w:tcPr>
            <w:tcW w:w="1872" w:type="dxa"/>
            <w:shd w:val="clear" w:color="auto" w:fill="FFFFFF"/>
            <w:tcMar>
              <w:top w:w="70" w:type="dxa"/>
              <w:left w:w="80" w:type="dxa"/>
              <w:bottom w:w="70" w:type="dxa"/>
              <w:right w:w="80" w:type="dxa"/>
            </w:tcMar>
          </w:tcPr>
          <w:p w14:paraId="6C3A98C3" w14:textId="77777777" w:rsidR="00754862" w:rsidRDefault="00000000">
            <w:pPr>
              <w:rPr>
                <w:rFonts w:hint="eastAsia"/>
              </w:rPr>
            </w:pPr>
            <w:r>
              <w:rPr>
                <w:sz w:val="16"/>
              </w:rPr>
              <w:t>Tool Guard</w:t>
            </w:r>
          </w:p>
        </w:tc>
        <w:tc>
          <w:tcPr>
            <w:tcW w:w="1872" w:type="dxa"/>
            <w:shd w:val="clear" w:color="auto" w:fill="FFFFFF"/>
            <w:tcMar>
              <w:top w:w="70" w:type="dxa"/>
              <w:left w:w="80" w:type="dxa"/>
              <w:bottom w:w="70" w:type="dxa"/>
              <w:right w:w="80" w:type="dxa"/>
            </w:tcMar>
          </w:tcPr>
          <w:p w14:paraId="1F036BCD" w14:textId="77777777" w:rsidR="00754862" w:rsidRDefault="00000000">
            <w:pPr>
              <w:rPr>
                <w:rFonts w:hint="eastAsia"/>
              </w:rPr>
            </w:pPr>
            <w:r>
              <w:rPr>
                <w:sz w:val="16"/>
              </w:rPr>
              <w:t xml:space="preserve">READ-only tool </w:t>
            </w:r>
            <w:r>
              <w:rPr>
                <w:sz w:val="16"/>
              </w:rPr>
              <w:lastRenderedPageBreak/>
              <w:t>permission attempts WRITE</w:t>
            </w:r>
          </w:p>
        </w:tc>
        <w:tc>
          <w:tcPr>
            <w:tcW w:w="1872" w:type="dxa"/>
            <w:shd w:val="clear" w:color="auto" w:fill="FFFFFF"/>
            <w:tcMar>
              <w:top w:w="70" w:type="dxa"/>
              <w:left w:w="80" w:type="dxa"/>
              <w:bottom w:w="70" w:type="dxa"/>
              <w:right w:w="80" w:type="dxa"/>
            </w:tcMar>
          </w:tcPr>
          <w:p w14:paraId="614B4DCB" w14:textId="77777777" w:rsidR="00754862" w:rsidRDefault="00000000">
            <w:pPr>
              <w:rPr>
                <w:rFonts w:hint="eastAsia"/>
              </w:rPr>
            </w:pPr>
            <w:r>
              <w:rPr>
                <w:sz w:val="16"/>
              </w:rPr>
              <w:lastRenderedPageBreak/>
              <w:t xml:space="preserve">Blocked with </w:t>
            </w:r>
            <w:r>
              <w:rPr>
                <w:sz w:val="16"/>
              </w:rPr>
              <w:lastRenderedPageBreak/>
              <w:t>unauthorized operation error</w:t>
            </w:r>
          </w:p>
        </w:tc>
        <w:tc>
          <w:tcPr>
            <w:tcW w:w="1872" w:type="dxa"/>
            <w:shd w:val="clear" w:color="auto" w:fill="FFFFFF"/>
            <w:tcMar>
              <w:top w:w="70" w:type="dxa"/>
              <w:left w:w="80" w:type="dxa"/>
              <w:bottom w:w="70" w:type="dxa"/>
              <w:right w:w="80" w:type="dxa"/>
            </w:tcMar>
          </w:tcPr>
          <w:p w14:paraId="20F45909" w14:textId="77777777" w:rsidR="00754862" w:rsidRDefault="00000000">
            <w:pPr>
              <w:rPr>
                <w:rFonts w:hint="eastAsia"/>
              </w:rPr>
            </w:pPr>
            <w:r>
              <w:rPr>
                <w:b/>
                <w:color w:val="10B981"/>
                <w:sz w:val="16"/>
              </w:rPr>
              <w:lastRenderedPageBreak/>
              <w:t>PASS</w:t>
            </w:r>
          </w:p>
        </w:tc>
      </w:tr>
      <w:tr w:rsidR="00754862" w14:paraId="3EE70B91" w14:textId="77777777">
        <w:trPr>
          <w:jc w:val="center"/>
        </w:trPr>
        <w:tc>
          <w:tcPr>
            <w:tcW w:w="1872" w:type="dxa"/>
            <w:shd w:val="clear" w:color="auto" w:fill="F8FAFC"/>
            <w:tcMar>
              <w:top w:w="70" w:type="dxa"/>
              <w:left w:w="80" w:type="dxa"/>
              <w:bottom w:w="70" w:type="dxa"/>
              <w:right w:w="80" w:type="dxa"/>
            </w:tcMar>
          </w:tcPr>
          <w:p w14:paraId="36D0720D" w14:textId="77777777" w:rsidR="00754862" w:rsidRDefault="00000000">
            <w:pPr>
              <w:rPr>
                <w:rFonts w:hint="eastAsia"/>
              </w:rPr>
            </w:pPr>
            <w:r>
              <w:rPr>
                <w:b/>
                <w:color w:val="0F172A"/>
                <w:sz w:val="16"/>
              </w:rPr>
              <w:t>Q-008</w:t>
            </w:r>
          </w:p>
        </w:tc>
        <w:tc>
          <w:tcPr>
            <w:tcW w:w="1872" w:type="dxa"/>
            <w:shd w:val="clear" w:color="auto" w:fill="F8FAFC"/>
            <w:tcMar>
              <w:top w:w="70" w:type="dxa"/>
              <w:left w:w="80" w:type="dxa"/>
              <w:bottom w:w="70" w:type="dxa"/>
              <w:right w:w="80" w:type="dxa"/>
            </w:tcMar>
          </w:tcPr>
          <w:p w14:paraId="75B43C1A" w14:textId="77777777" w:rsidR="00754862" w:rsidRDefault="00000000">
            <w:pPr>
              <w:rPr>
                <w:rFonts w:hint="eastAsia"/>
              </w:rPr>
            </w:pPr>
            <w:r>
              <w:rPr>
                <w:sz w:val="16"/>
              </w:rPr>
              <w:t>Tool Guard</w:t>
            </w:r>
          </w:p>
        </w:tc>
        <w:tc>
          <w:tcPr>
            <w:tcW w:w="1872" w:type="dxa"/>
            <w:shd w:val="clear" w:color="auto" w:fill="F8FAFC"/>
            <w:tcMar>
              <w:top w:w="70" w:type="dxa"/>
              <w:left w:w="80" w:type="dxa"/>
              <w:bottom w:w="70" w:type="dxa"/>
              <w:right w:w="80" w:type="dxa"/>
            </w:tcMar>
          </w:tcPr>
          <w:p w14:paraId="1E72BA6B" w14:textId="77777777" w:rsidR="00754862" w:rsidRDefault="00000000">
            <w:pPr>
              <w:rPr>
                <w:rFonts w:hint="eastAsia"/>
              </w:rPr>
            </w:pPr>
            <w:r>
              <w:rPr>
                <w:sz w:val="16"/>
              </w:rPr>
              <w:t>Tool parameter above permission ceiling</w:t>
            </w:r>
          </w:p>
        </w:tc>
        <w:tc>
          <w:tcPr>
            <w:tcW w:w="1872" w:type="dxa"/>
            <w:shd w:val="clear" w:color="auto" w:fill="F8FAFC"/>
            <w:tcMar>
              <w:top w:w="70" w:type="dxa"/>
              <w:left w:w="80" w:type="dxa"/>
              <w:bottom w:w="70" w:type="dxa"/>
              <w:right w:w="80" w:type="dxa"/>
            </w:tcMar>
          </w:tcPr>
          <w:p w14:paraId="32664FD9" w14:textId="77777777" w:rsidR="00754862" w:rsidRDefault="00000000">
            <w:pPr>
              <w:rPr>
                <w:rFonts w:hint="eastAsia"/>
              </w:rPr>
            </w:pPr>
            <w:r>
              <w:rPr>
                <w:sz w:val="16"/>
              </w:rPr>
              <w:t>Blocked / escalated for approval as configured</w:t>
            </w:r>
          </w:p>
        </w:tc>
        <w:tc>
          <w:tcPr>
            <w:tcW w:w="1872" w:type="dxa"/>
            <w:shd w:val="clear" w:color="auto" w:fill="F8FAFC"/>
            <w:tcMar>
              <w:top w:w="70" w:type="dxa"/>
              <w:left w:w="80" w:type="dxa"/>
              <w:bottom w:w="70" w:type="dxa"/>
              <w:right w:w="80" w:type="dxa"/>
            </w:tcMar>
          </w:tcPr>
          <w:p w14:paraId="1A11FB6C" w14:textId="77777777" w:rsidR="00754862" w:rsidRDefault="00000000">
            <w:pPr>
              <w:rPr>
                <w:rFonts w:hint="eastAsia"/>
              </w:rPr>
            </w:pPr>
            <w:r>
              <w:rPr>
                <w:b/>
                <w:color w:val="10B981"/>
                <w:sz w:val="16"/>
              </w:rPr>
              <w:t>PASS</w:t>
            </w:r>
          </w:p>
        </w:tc>
      </w:tr>
      <w:tr w:rsidR="00754862" w14:paraId="5DB0165A" w14:textId="77777777">
        <w:trPr>
          <w:jc w:val="center"/>
        </w:trPr>
        <w:tc>
          <w:tcPr>
            <w:tcW w:w="1872" w:type="dxa"/>
            <w:shd w:val="clear" w:color="auto" w:fill="FFFFFF"/>
            <w:tcMar>
              <w:top w:w="70" w:type="dxa"/>
              <w:left w:w="80" w:type="dxa"/>
              <w:bottom w:w="70" w:type="dxa"/>
              <w:right w:w="80" w:type="dxa"/>
            </w:tcMar>
          </w:tcPr>
          <w:p w14:paraId="40B38F65" w14:textId="77777777" w:rsidR="00754862" w:rsidRDefault="00000000">
            <w:pPr>
              <w:rPr>
                <w:rFonts w:hint="eastAsia"/>
              </w:rPr>
            </w:pPr>
            <w:r>
              <w:rPr>
                <w:b/>
                <w:color w:val="0F172A"/>
                <w:sz w:val="16"/>
              </w:rPr>
              <w:t>Q-009</w:t>
            </w:r>
          </w:p>
        </w:tc>
        <w:tc>
          <w:tcPr>
            <w:tcW w:w="1872" w:type="dxa"/>
            <w:shd w:val="clear" w:color="auto" w:fill="FFFFFF"/>
            <w:tcMar>
              <w:top w:w="70" w:type="dxa"/>
              <w:left w:w="80" w:type="dxa"/>
              <w:bottom w:w="70" w:type="dxa"/>
              <w:right w:w="80" w:type="dxa"/>
            </w:tcMar>
          </w:tcPr>
          <w:p w14:paraId="4390E7BD" w14:textId="77777777" w:rsidR="00754862" w:rsidRDefault="00000000">
            <w:pPr>
              <w:rPr>
                <w:rFonts w:hint="eastAsia"/>
              </w:rPr>
            </w:pPr>
            <w:r>
              <w:rPr>
                <w:sz w:val="16"/>
              </w:rPr>
              <w:t>Data Guard</w:t>
            </w:r>
          </w:p>
        </w:tc>
        <w:tc>
          <w:tcPr>
            <w:tcW w:w="1872" w:type="dxa"/>
            <w:shd w:val="clear" w:color="auto" w:fill="FFFFFF"/>
            <w:tcMar>
              <w:top w:w="70" w:type="dxa"/>
              <w:left w:w="80" w:type="dxa"/>
              <w:bottom w:w="70" w:type="dxa"/>
              <w:right w:w="80" w:type="dxa"/>
            </w:tcMar>
          </w:tcPr>
          <w:p w14:paraId="29171388" w14:textId="77777777" w:rsidR="00754862" w:rsidRDefault="00000000">
            <w:pPr>
              <w:rPr>
                <w:rFonts w:hint="eastAsia"/>
              </w:rPr>
            </w:pPr>
            <w:r>
              <w:rPr>
                <w:sz w:val="16"/>
              </w:rPr>
              <w:t>Unapproved purpose requested for data access</w:t>
            </w:r>
          </w:p>
        </w:tc>
        <w:tc>
          <w:tcPr>
            <w:tcW w:w="1872" w:type="dxa"/>
            <w:shd w:val="clear" w:color="auto" w:fill="FFFFFF"/>
            <w:tcMar>
              <w:top w:w="70" w:type="dxa"/>
              <w:left w:w="80" w:type="dxa"/>
              <w:bottom w:w="70" w:type="dxa"/>
              <w:right w:w="80" w:type="dxa"/>
            </w:tcMar>
          </w:tcPr>
          <w:p w14:paraId="75550206" w14:textId="77777777" w:rsidR="00754862" w:rsidRDefault="00000000">
            <w:pPr>
              <w:rPr>
                <w:rFonts w:hint="eastAsia"/>
              </w:rPr>
            </w:pPr>
            <w:r>
              <w:rPr>
                <w:sz w:val="16"/>
              </w:rPr>
              <w:t>Access denied by Data Guard purpose validator</w:t>
            </w:r>
          </w:p>
        </w:tc>
        <w:tc>
          <w:tcPr>
            <w:tcW w:w="1872" w:type="dxa"/>
            <w:shd w:val="clear" w:color="auto" w:fill="FFFFFF"/>
            <w:tcMar>
              <w:top w:w="70" w:type="dxa"/>
              <w:left w:w="80" w:type="dxa"/>
              <w:bottom w:w="70" w:type="dxa"/>
              <w:right w:w="80" w:type="dxa"/>
            </w:tcMar>
          </w:tcPr>
          <w:p w14:paraId="593B942B" w14:textId="77777777" w:rsidR="00754862" w:rsidRDefault="00000000">
            <w:pPr>
              <w:rPr>
                <w:rFonts w:hint="eastAsia"/>
              </w:rPr>
            </w:pPr>
            <w:r>
              <w:rPr>
                <w:b/>
                <w:color w:val="10B981"/>
                <w:sz w:val="16"/>
              </w:rPr>
              <w:t>PASS</w:t>
            </w:r>
          </w:p>
        </w:tc>
      </w:tr>
      <w:tr w:rsidR="00754862" w14:paraId="2A5778FB" w14:textId="77777777">
        <w:trPr>
          <w:jc w:val="center"/>
        </w:trPr>
        <w:tc>
          <w:tcPr>
            <w:tcW w:w="1872" w:type="dxa"/>
            <w:shd w:val="clear" w:color="auto" w:fill="F8FAFC"/>
            <w:tcMar>
              <w:top w:w="70" w:type="dxa"/>
              <w:left w:w="80" w:type="dxa"/>
              <w:bottom w:w="70" w:type="dxa"/>
              <w:right w:w="80" w:type="dxa"/>
            </w:tcMar>
          </w:tcPr>
          <w:p w14:paraId="475667A4" w14:textId="77777777" w:rsidR="00754862" w:rsidRDefault="00000000">
            <w:pPr>
              <w:rPr>
                <w:rFonts w:hint="eastAsia"/>
              </w:rPr>
            </w:pPr>
            <w:r>
              <w:rPr>
                <w:b/>
                <w:color w:val="0F172A"/>
                <w:sz w:val="16"/>
              </w:rPr>
              <w:t>Q-010</w:t>
            </w:r>
          </w:p>
        </w:tc>
        <w:tc>
          <w:tcPr>
            <w:tcW w:w="1872" w:type="dxa"/>
            <w:shd w:val="clear" w:color="auto" w:fill="F8FAFC"/>
            <w:tcMar>
              <w:top w:w="70" w:type="dxa"/>
              <w:left w:w="80" w:type="dxa"/>
              <w:bottom w:w="70" w:type="dxa"/>
              <w:right w:w="80" w:type="dxa"/>
            </w:tcMar>
          </w:tcPr>
          <w:p w14:paraId="58D2DC76" w14:textId="77777777" w:rsidR="00754862" w:rsidRDefault="00000000">
            <w:pPr>
              <w:rPr>
                <w:rFonts w:hint="eastAsia"/>
              </w:rPr>
            </w:pPr>
            <w:r>
              <w:rPr>
                <w:sz w:val="16"/>
              </w:rPr>
              <w:t>Data Guard</w:t>
            </w:r>
          </w:p>
        </w:tc>
        <w:tc>
          <w:tcPr>
            <w:tcW w:w="1872" w:type="dxa"/>
            <w:shd w:val="clear" w:color="auto" w:fill="F8FAFC"/>
            <w:tcMar>
              <w:top w:w="70" w:type="dxa"/>
              <w:left w:w="80" w:type="dxa"/>
              <w:bottom w:w="70" w:type="dxa"/>
              <w:right w:w="80" w:type="dxa"/>
            </w:tcMar>
          </w:tcPr>
          <w:p w14:paraId="2C608B90" w14:textId="77777777" w:rsidR="00754862" w:rsidRDefault="00000000">
            <w:pPr>
              <w:rPr>
                <w:rFonts w:hint="eastAsia"/>
              </w:rPr>
            </w:pPr>
            <w:r>
              <w:rPr>
                <w:sz w:val="16"/>
              </w:rPr>
              <w:t>Explicitly denied field requested</w:t>
            </w:r>
          </w:p>
        </w:tc>
        <w:tc>
          <w:tcPr>
            <w:tcW w:w="1872" w:type="dxa"/>
            <w:shd w:val="clear" w:color="auto" w:fill="F8FAFC"/>
            <w:tcMar>
              <w:top w:w="70" w:type="dxa"/>
              <w:left w:w="80" w:type="dxa"/>
              <w:bottom w:w="70" w:type="dxa"/>
              <w:right w:w="80" w:type="dxa"/>
            </w:tcMar>
          </w:tcPr>
          <w:p w14:paraId="0ED6CDFC" w14:textId="77777777" w:rsidR="00754862" w:rsidRDefault="00000000">
            <w:pPr>
              <w:rPr>
                <w:rFonts w:hint="eastAsia"/>
              </w:rPr>
            </w:pPr>
            <w:r>
              <w:rPr>
                <w:sz w:val="16"/>
              </w:rPr>
              <w:t>Denied field omitted / request blocked; field never exposed</w:t>
            </w:r>
          </w:p>
        </w:tc>
        <w:tc>
          <w:tcPr>
            <w:tcW w:w="1872" w:type="dxa"/>
            <w:shd w:val="clear" w:color="auto" w:fill="F8FAFC"/>
            <w:tcMar>
              <w:top w:w="70" w:type="dxa"/>
              <w:left w:w="80" w:type="dxa"/>
              <w:bottom w:w="70" w:type="dxa"/>
              <w:right w:w="80" w:type="dxa"/>
            </w:tcMar>
          </w:tcPr>
          <w:p w14:paraId="61A8F8A3" w14:textId="77777777" w:rsidR="00754862" w:rsidRDefault="00000000">
            <w:pPr>
              <w:rPr>
                <w:rFonts w:hint="eastAsia"/>
              </w:rPr>
            </w:pPr>
            <w:r>
              <w:rPr>
                <w:b/>
                <w:color w:val="10B981"/>
                <w:sz w:val="16"/>
              </w:rPr>
              <w:t>PASS</w:t>
            </w:r>
          </w:p>
        </w:tc>
      </w:tr>
      <w:tr w:rsidR="00754862" w14:paraId="3334B642" w14:textId="77777777">
        <w:trPr>
          <w:jc w:val="center"/>
        </w:trPr>
        <w:tc>
          <w:tcPr>
            <w:tcW w:w="1872" w:type="dxa"/>
            <w:shd w:val="clear" w:color="auto" w:fill="FFFFFF"/>
            <w:tcMar>
              <w:top w:w="70" w:type="dxa"/>
              <w:left w:w="80" w:type="dxa"/>
              <w:bottom w:w="70" w:type="dxa"/>
              <w:right w:w="80" w:type="dxa"/>
            </w:tcMar>
          </w:tcPr>
          <w:p w14:paraId="78C90102" w14:textId="77777777" w:rsidR="00754862" w:rsidRDefault="00000000">
            <w:pPr>
              <w:rPr>
                <w:rFonts w:hint="eastAsia"/>
              </w:rPr>
            </w:pPr>
            <w:r>
              <w:rPr>
                <w:b/>
                <w:color w:val="0F172A"/>
                <w:sz w:val="16"/>
              </w:rPr>
              <w:t>Q-011</w:t>
            </w:r>
          </w:p>
        </w:tc>
        <w:tc>
          <w:tcPr>
            <w:tcW w:w="1872" w:type="dxa"/>
            <w:shd w:val="clear" w:color="auto" w:fill="FFFFFF"/>
            <w:tcMar>
              <w:top w:w="70" w:type="dxa"/>
              <w:left w:w="80" w:type="dxa"/>
              <w:bottom w:w="70" w:type="dxa"/>
              <w:right w:w="80" w:type="dxa"/>
            </w:tcMar>
          </w:tcPr>
          <w:p w14:paraId="5238A309" w14:textId="77777777" w:rsidR="00754862" w:rsidRDefault="00000000">
            <w:pPr>
              <w:rPr>
                <w:rFonts w:hint="eastAsia"/>
              </w:rPr>
            </w:pPr>
            <w:r>
              <w:rPr>
                <w:sz w:val="16"/>
              </w:rPr>
              <w:t>Data Guard</w:t>
            </w:r>
          </w:p>
        </w:tc>
        <w:tc>
          <w:tcPr>
            <w:tcW w:w="1872" w:type="dxa"/>
            <w:shd w:val="clear" w:color="auto" w:fill="FFFFFF"/>
            <w:tcMar>
              <w:top w:w="70" w:type="dxa"/>
              <w:left w:w="80" w:type="dxa"/>
              <w:bottom w:w="70" w:type="dxa"/>
              <w:right w:w="80" w:type="dxa"/>
            </w:tcMar>
          </w:tcPr>
          <w:p w14:paraId="61D36D1B" w14:textId="77777777" w:rsidR="00754862" w:rsidRDefault="00000000">
            <w:pPr>
              <w:rPr>
                <w:rFonts w:hint="eastAsia"/>
              </w:rPr>
            </w:pPr>
            <w:r>
              <w:rPr>
                <w:sz w:val="16"/>
              </w:rPr>
              <w:t>Masking obligation on sensitive field</w:t>
            </w:r>
          </w:p>
        </w:tc>
        <w:tc>
          <w:tcPr>
            <w:tcW w:w="1872" w:type="dxa"/>
            <w:shd w:val="clear" w:color="auto" w:fill="FFFFFF"/>
            <w:tcMar>
              <w:top w:w="70" w:type="dxa"/>
              <w:left w:w="80" w:type="dxa"/>
              <w:bottom w:w="70" w:type="dxa"/>
              <w:right w:w="80" w:type="dxa"/>
            </w:tcMar>
          </w:tcPr>
          <w:p w14:paraId="070D80AD" w14:textId="77777777" w:rsidR="00754862" w:rsidRDefault="00000000">
            <w:pPr>
              <w:rPr>
                <w:rFonts w:hint="eastAsia"/>
              </w:rPr>
            </w:pPr>
            <w:r>
              <w:rPr>
                <w:sz w:val="16"/>
              </w:rPr>
              <w:t>Field transformed (e.g. MASK/REDACT) before consumer exposure</w:t>
            </w:r>
          </w:p>
        </w:tc>
        <w:tc>
          <w:tcPr>
            <w:tcW w:w="1872" w:type="dxa"/>
            <w:shd w:val="clear" w:color="auto" w:fill="FFFFFF"/>
            <w:tcMar>
              <w:top w:w="70" w:type="dxa"/>
              <w:left w:w="80" w:type="dxa"/>
              <w:bottom w:w="70" w:type="dxa"/>
              <w:right w:w="80" w:type="dxa"/>
            </w:tcMar>
          </w:tcPr>
          <w:p w14:paraId="2C0E147C" w14:textId="77777777" w:rsidR="00754862" w:rsidRDefault="00000000">
            <w:pPr>
              <w:rPr>
                <w:rFonts w:hint="eastAsia"/>
              </w:rPr>
            </w:pPr>
            <w:r>
              <w:rPr>
                <w:b/>
                <w:color w:val="10B981"/>
                <w:sz w:val="16"/>
              </w:rPr>
              <w:t>PASS</w:t>
            </w:r>
          </w:p>
        </w:tc>
      </w:tr>
      <w:tr w:rsidR="00754862" w14:paraId="73E5B75C" w14:textId="77777777">
        <w:trPr>
          <w:jc w:val="center"/>
        </w:trPr>
        <w:tc>
          <w:tcPr>
            <w:tcW w:w="1872" w:type="dxa"/>
            <w:shd w:val="clear" w:color="auto" w:fill="F8FAFC"/>
            <w:tcMar>
              <w:top w:w="70" w:type="dxa"/>
              <w:left w:w="80" w:type="dxa"/>
              <w:bottom w:w="70" w:type="dxa"/>
              <w:right w:w="80" w:type="dxa"/>
            </w:tcMar>
          </w:tcPr>
          <w:p w14:paraId="0840DA52" w14:textId="77777777" w:rsidR="00754862" w:rsidRDefault="00000000">
            <w:pPr>
              <w:rPr>
                <w:rFonts w:hint="eastAsia"/>
              </w:rPr>
            </w:pPr>
            <w:r>
              <w:rPr>
                <w:b/>
                <w:color w:val="0F172A"/>
                <w:sz w:val="16"/>
              </w:rPr>
              <w:t>Q-012</w:t>
            </w:r>
          </w:p>
        </w:tc>
        <w:tc>
          <w:tcPr>
            <w:tcW w:w="1872" w:type="dxa"/>
            <w:shd w:val="clear" w:color="auto" w:fill="F8FAFC"/>
            <w:tcMar>
              <w:top w:w="70" w:type="dxa"/>
              <w:left w:w="80" w:type="dxa"/>
              <w:bottom w:w="70" w:type="dxa"/>
              <w:right w:w="80" w:type="dxa"/>
            </w:tcMar>
          </w:tcPr>
          <w:p w14:paraId="3B04352F" w14:textId="77777777" w:rsidR="00754862" w:rsidRDefault="00000000">
            <w:pPr>
              <w:rPr>
                <w:rFonts w:hint="eastAsia"/>
              </w:rPr>
            </w:pPr>
            <w:r>
              <w:rPr>
                <w:sz w:val="16"/>
              </w:rPr>
              <w:t>Model Guard</w:t>
            </w:r>
          </w:p>
        </w:tc>
        <w:tc>
          <w:tcPr>
            <w:tcW w:w="1872" w:type="dxa"/>
            <w:shd w:val="clear" w:color="auto" w:fill="F8FAFC"/>
            <w:tcMar>
              <w:top w:w="70" w:type="dxa"/>
              <w:left w:w="80" w:type="dxa"/>
              <w:bottom w:w="70" w:type="dxa"/>
              <w:right w:w="80" w:type="dxa"/>
            </w:tcMar>
          </w:tcPr>
          <w:p w14:paraId="2B792B29" w14:textId="77777777" w:rsidR="00754862" w:rsidRDefault="00000000">
            <w:pPr>
              <w:rPr>
                <w:rFonts w:hint="eastAsia"/>
              </w:rPr>
            </w:pPr>
            <w:r>
              <w:rPr>
                <w:sz w:val="16"/>
              </w:rPr>
              <w:t>Restricted data to prohibited model provider</w:t>
            </w:r>
          </w:p>
        </w:tc>
        <w:tc>
          <w:tcPr>
            <w:tcW w:w="1872" w:type="dxa"/>
            <w:shd w:val="clear" w:color="auto" w:fill="F8FAFC"/>
            <w:tcMar>
              <w:top w:w="70" w:type="dxa"/>
              <w:left w:w="80" w:type="dxa"/>
              <w:bottom w:w="70" w:type="dxa"/>
              <w:right w:w="80" w:type="dxa"/>
            </w:tcMar>
          </w:tcPr>
          <w:p w14:paraId="62798AA0" w14:textId="77777777" w:rsidR="00754862" w:rsidRDefault="00000000">
            <w:pPr>
              <w:rPr>
                <w:rFonts w:hint="eastAsia"/>
              </w:rPr>
            </w:pPr>
            <w:r>
              <w:rPr>
                <w:sz w:val="16"/>
              </w:rPr>
              <w:t>Blocked before external model API call</w:t>
            </w:r>
          </w:p>
        </w:tc>
        <w:tc>
          <w:tcPr>
            <w:tcW w:w="1872" w:type="dxa"/>
            <w:shd w:val="clear" w:color="auto" w:fill="F8FAFC"/>
            <w:tcMar>
              <w:top w:w="70" w:type="dxa"/>
              <w:left w:w="80" w:type="dxa"/>
              <w:bottom w:w="70" w:type="dxa"/>
              <w:right w:w="80" w:type="dxa"/>
            </w:tcMar>
          </w:tcPr>
          <w:p w14:paraId="6BC807F2" w14:textId="77777777" w:rsidR="00754862" w:rsidRDefault="00000000">
            <w:pPr>
              <w:rPr>
                <w:rFonts w:hint="eastAsia"/>
              </w:rPr>
            </w:pPr>
            <w:r>
              <w:rPr>
                <w:b/>
                <w:color w:val="10B981"/>
                <w:sz w:val="16"/>
              </w:rPr>
              <w:t>PASS</w:t>
            </w:r>
          </w:p>
        </w:tc>
      </w:tr>
      <w:tr w:rsidR="00754862" w14:paraId="66DE0E64" w14:textId="77777777">
        <w:trPr>
          <w:jc w:val="center"/>
        </w:trPr>
        <w:tc>
          <w:tcPr>
            <w:tcW w:w="1872" w:type="dxa"/>
            <w:shd w:val="clear" w:color="auto" w:fill="FFFFFF"/>
            <w:tcMar>
              <w:top w:w="70" w:type="dxa"/>
              <w:left w:w="80" w:type="dxa"/>
              <w:bottom w:w="70" w:type="dxa"/>
              <w:right w:w="80" w:type="dxa"/>
            </w:tcMar>
          </w:tcPr>
          <w:p w14:paraId="4EB84CB7" w14:textId="77777777" w:rsidR="00754862" w:rsidRDefault="00000000">
            <w:pPr>
              <w:rPr>
                <w:rFonts w:hint="eastAsia"/>
              </w:rPr>
            </w:pPr>
            <w:r>
              <w:rPr>
                <w:b/>
                <w:color w:val="0F172A"/>
                <w:sz w:val="16"/>
              </w:rPr>
              <w:t>Q-013</w:t>
            </w:r>
          </w:p>
        </w:tc>
        <w:tc>
          <w:tcPr>
            <w:tcW w:w="1872" w:type="dxa"/>
            <w:shd w:val="clear" w:color="auto" w:fill="FFFFFF"/>
            <w:tcMar>
              <w:top w:w="70" w:type="dxa"/>
              <w:left w:w="80" w:type="dxa"/>
              <w:bottom w:w="70" w:type="dxa"/>
              <w:right w:w="80" w:type="dxa"/>
            </w:tcMar>
          </w:tcPr>
          <w:p w14:paraId="0F63F1E8" w14:textId="77777777" w:rsidR="00754862" w:rsidRDefault="00000000">
            <w:pPr>
              <w:rPr>
                <w:rFonts w:hint="eastAsia"/>
              </w:rPr>
            </w:pPr>
            <w:r>
              <w:rPr>
                <w:sz w:val="16"/>
              </w:rPr>
              <w:t>Approval Flow</w:t>
            </w:r>
          </w:p>
        </w:tc>
        <w:tc>
          <w:tcPr>
            <w:tcW w:w="1872" w:type="dxa"/>
            <w:shd w:val="clear" w:color="auto" w:fill="FFFFFF"/>
            <w:tcMar>
              <w:top w:w="70" w:type="dxa"/>
              <w:left w:w="80" w:type="dxa"/>
              <w:bottom w:w="70" w:type="dxa"/>
              <w:right w:w="80" w:type="dxa"/>
            </w:tcMar>
          </w:tcPr>
          <w:p w14:paraId="08441A91" w14:textId="77777777" w:rsidR="00754862" w:rsidRDefault="00000000">
            <w:pPr>
              <w:rPr>
                <w:rFonts w:hint="eastAsia"/>
              </w:rPr>
            </w:pPr>
            <w:r>
              <w:rPr>
                <w:sz w:val="16"/>
              </w:rPr>
              <w:t>High-value transaction requires approval</w:t>
            </w:r>
          </w:p>
        </w:tc>
        <w:tc>
          <w:tcPr>
            <w:tcW w:w="1872" w:type="dxa"/>
            <w:shd w:val="clear" w:color="auto" w:fill="FFFFFF"/>
            <w:tcMar>
              <w:top w:w="70" w:type="dxa"/>
              <w:left w:w="80" w:type="dxa"/>
              <w:bottom w:w="70" w:type="dxa"/>
              <w:right w:w="80" w:type="dxa"/>
            </w:tcMar>
          </w:tcPr>
          <w:p w14:paraId="37BBD284" w14:textId="77777777" w:rsidR="00754862" w:rsidRDefault="00000000">
            <w:pPr>
              <w:rPr>
                <w:rFonts w:hint="eastAsia"/>
              </w:rPr>
            </w:pPr>
            <w:r>
              <w:rPr>
                <w:sz w:val="16"/>
              </w:rPr>
              <w:t>Target execution suspended until approval token is confirmed</w:t>
            </w:r>
          </w:p>
        </w:tc>
        <w:tc>
          <w:tcPr>
            <w:tcW w:w="1872" w:type="dxa"/>
            <w:shd w:val="clear" w:color="auto" w:fill="FFFFFF"/>
            <w:tcMar>
              <w:top w:w="70" w:type="dxa"/>
              <w:left w:w="80" w:type="dxa"/>
              <w:bottom w:w="70" w:type="dxa"/>
              <w:right w:w="80" w:type="dxa"/>
            </w:tcMar>
          </w:tcPr>
          <w:p w14:paraId="3B87E161" w14:textId="77777777" w:rsidR="00754862" w:rsidRDefault="00000000">
            <w:pPr>
              <w:rPr>
                <w:rFonts w:hint="eastAsia"/>
              </w:rPr>
            </w:pPr>
            <w:r>
              <w:rPr>
                <w:b/>
                <w:color w:val="10B981"/>
                <w:sz w:val="16"/>
              </w:rPr>
              <w:t>PASS</w:t>
            </w:r>
          </w:p>
        </w:tc>
      </w:tr>
      <w:tr w:rsidR="00754862" w14:paraId="582395F3" w14:textId="77777777">
        <w:trPr>
          <w:jc w:val="center"/>
        </w:trPr>
        <w:tc>
          <w:tcPr>
            <w:tcW w:w="1872" w:type="dxa"/>
            <w:shd w:val="clear" w:color="auto" w:fill="F8FAFC"/>
            <w:tcMar>
              <w:top w:w="70" w:type="dxa"/>
              <w:left w:w="80" w:type="dxa"/>
              <w:bottom w:w="70" w:type="dxa"/>
              <w:right w:w="80" w:type="dxa"/>
            </w:tcMar>
          </w:tcPr>
          <w:p w14:paraId="6FDB0F75" w14:textId="77777777" w:rsidR="00754862" w:rsidRDefault="00000000">
            <w:pPr>
              <w:rPr>
                <w:rFonts w:hint="eastAsia"/>
              </w:rPr>
            </w:pPr>
            <w:r>
              <w:rPr>
                <w:b/>
                <w:color w:val="0F172A"/>
                <w:sz w:val="16"/>
              </w:rPr>
              <w:t>Q-014</w:t>
            </w:r>
          </w:p>
        </w:tc>
        <w:tc>
          <w:tcPr>
            <w:tcW w:w="1872" w:type="dxa"/>
            <w:shd w:val="clear" w:color="auto" w:fill="F8FAFC"/>
            <w:tcMar>
              <w:top w:w="70" w:type="dxa"/>
              <w:left w:w="80" w:type="dxa"/>
              <w:bottom w:w="70" w:type="dxa"/>
              <w:right w:w="80" w:type="dxa"/>
            </w:tcMar>
          </w:tcPr>
          <w:p w14:paraId="41ECE261" w14:textId="77777777" w:rsidR="00754862" w:rsidRDefault="00000000">
            <w:pPr>
              <w:rPr>
                <w:rFonts w:hint="eastAsia"/>
              </w:rPr>
            </w:pPr>
            <w:r>
              <w:rPr>
                <w:sz w:val="16"/>
              </w:rPr>
              <w:t>TOCTOU Security</w:t>
            </w:r>
          </w:p>
        </w:tc>
        <w:tc>
          <w:tcPr>
            <w:tcW w:w="1872" w:type="dxa"/>
            <w:shd w:val="clear" w:color="auto" w:fill="F8FAFC"/>
            <w:tcMar>
              <w:top w:w="70" w:type="dxa"/>
              <w:left w:w="80" w:type="dxa"/>
              <w:bottom w:w="70" w:type="dxa"/>
              <w:right w:w="80" w:type="dxa"/>
            </w:tcMar>
          </w:tcPr>
          <w:p w14:paraId="37B58C37" w14:textId="77777777" w:rsidR="00754862" w:rsidRDefault="00000000">
            <w:pPr>
              <w:rPr>
                <w:rFonts w:hint="eastAsia"/>
              </w:rPr>
            </w:pPr>
            <w:r>
              <w:rPr>
                <w:sz w:val="16"/>
              </w:rPr>
              <w:t>Payload modified after approval granted</w:t>
            </w:r>
          </w:p>
        </w:tc>
        <w:tc>
          <w:tcPr>
            <w:tcW w:w="1872" w:type="dxa"/>
            <w:shd w:val="clear" w:color="auto" w:fill="F8FAFC"/>
            <w:tcMar>
              <w:top w:w="70" w:type="dxa"/>
              <w:left w:w="80" w:type="dxa"/>
              <w:bottom w:w="70" w:type="dxa"/>
              <w:right w:w="80" w:type="dxa"/>
            </w:tcMar>
          </w:tcPr>
          <w:p w14:paraId="4AD0DFD0" w14:textId="77777777" w:rsidR="00754862" w:rsidRDefault="00000000">
            <w:pPr>
              <w:rPr>
                <w:rFonts w:hint="eastAsia"/>
              </w:rPr>
            </w:pPr>
            <w:r>
              <w:rPr>
                <w:sz w:val="16"/>
              </w:rPr>
              <w:t>Context hash mismatch detected; execution rejected</w:t>
            </w:r>
          </w:p>
        </w:tc>
        <w:tc>
          <w:tcPr>
            <w:tcW w:w="1872" w:type="dxa"/>
            <w:shd w:val="clear" w:color="auto" w:fill="F8FAFC"/>
            <w:tcMar>
              <w:top w:w="70" w:type="dxa"/>
              <w:left w:w="80" w:type="dxa"/>
              <w:bottom w:w="70" w:type="dxa"/>
              <w:right w:w="80" w:type="dxa"/>
            </w:tcMar>
          </w:tcPr>
          <w:p w14:paraId="4A27137E" w14:textId="77777777" w:rsidR="00754862" w:rsidRDefault="00000000">
            <w:pPr>
              <w:rPr>
                <w:rFonts w:hint="eastAsia"/>
              </w:rPr>
            </w:pPr>
            <w:r>
              <w:rPr>
                <w:b/>
                <w:color w:val="10B981"/>
                <w:sz w:val="16"/>
              </w:rPr>
              <w:t>PASS</w:t>
            </w:r>
          </w:p>
        </w:tc>
      </w:tr>
      <w:tr w:rsidR="00754862" w14:paraId="0092095F" w14:textId="77777777">
        <w:trPr>
          <w:jc w:val="center"/>
        </w:trPr>
        <w:tc>
          <w:tcPr>
            <w:tcW w:w="1872" w:type="dxa"/>
            <w:shd w:val="clear" w:color="auto" w:fill="FFFFFF"/>
            <w:tcMar>
              <w:top w:w="70" w:type="dxa"/>
              <w:left w:w="80" w:type="dxa"/>
              <w:bottom w:w="70" w:type="dxa"/>
              <w:right w:w="80" w:type="dxa"/>
            </w:tcMar>
          </w:tcPr>
          <w:p w14:paraId="683C6890" w14:textId="77777777" w:rsidR="00754862" w:rsidRDefault="00000000">
            <w:pPr>
              <w:rPr>
                <w:rFonts w:hint="eastAsia"/>
              </w:rPr>
            </w:pPr>
            <w:r>
              <w:rPr>
                <w:b/>
                <w:color w:val="0F172A"/>
                <w:sz w:val="16"/>
              </w:rPr>
              <w:t>Q-015</w:t>
            </w:r>
          </w:p>
        </w:tc>
        <w:tc>
          <w:tcPr>
            <w:tcW w:w="1872" w:type="dxa"/>
            <w:shd w:val="clear" w:color="auto" w:fill="FFFFFF"/>
            <w:tcMar>
              <w:top w:w="70" w:type="dxa"/>
              <w:left w:w="80" w:type="dxa"/>
              <w:bottom w:w="70" w:type="dxa"/>
              <w:right w:w="80" w:type="dxa"/>
            </w:tcMar>
          </w:tcPr>
          <w:p w14:paraId="70843B9E" w14:textId="77777777" w:rsidR="00754862" w:rsidRDefault="00000000">
            <w:pPr>
              <w:rPr>
                <w:rFonts w:hint="eastAsia"/>
              </w:rPr>
            </w:pPr>
            <w:r>
              <w:rPr>
                <w:sz w:val="16"/>
              </w:rPr>
              <w:t>TOCTOU Security</w:t>
            </w:r>
          </w:p>
        </w:tc>
        <w:tc>
          <w:tcPr>
            <w:tcW w:w="1872" w:type="dxa"/>
            <w:shd w:val="clear" w:color="auto" w:fill="FFFFFF"/>
            <w:tcMar>
              <w:top w:w="70" w:type="dxa"/>
              <w:left w:w="80" w:type="dxa"/>
              <w:bottom w:w="70" w:type="dxa"/>
              <w:right w:w="80" w:type="dxa"/>
            </w:tcMar>
          </w:tcPr>
          <w:p w14:paraId="1BF01E67" w14:textId="77777777" w:rsidR="00754862" w:rsidRDefault="00000000">
            <w:pPr>
              <w:rPr>
                <w:rFonts w:hint="eastAsia"/>
              </w:rPr>
            </w:pPr>
            <w:r>
              <w:rPr>
                <w:sz w:val="16"/>
              </w:rPr>
              <w:t>Replay single-use authorization token</w:t>
            </w:r>
          </w:p>
        </w:tc>
        <w:tc>
          <w:tcPr>
            <w:tcW w:w="1872" w:type="dxa"/>
            <w:shd w:val="clear" w:color="auto" w:fill="FFFFFF"/>
            <w:tcMar>
              <w:top w:w="70" w:type="dxa"/>
              <w:left w:w="80" w:type="dxa"/>
              <w:bottom w:w="70" w:type="dxa"/>
              <w:right w:w="80" w:type="dxa"/>
            </w:tcMar>
          </w:tcPr>
          <w:p w14:paraId="65CB0E96" w14:textId="77777777" w:rsidR="00754862" w:rsidRDefault="00000000">
            <w:pPr>
              <w:rPr>
                <w:rFonts w:hint="eastAsia"/>
              </w:rPr>
            </w:pPr>
            <w:r>
              <w:rPr>
                <w:sz w:val="16"/>
              </w:rPr>
              <w:t>Token marked consumed; replay attempt rejected</w:t>
            </w:r>
          </w:p>
        </w:tc>
        <w:tc>
          <w:tcPr>
            <w:tcW w:w="1872" w:type="dxa"/>
            <w:shd w:val="clear" w:color="auto" w:fill="FFFFFF"/>
            <w:tcMar>
              <w:top w:w="70" w:type="dxa"/>
              <w:left w:w="80" w:type="dxa"/>
              <w:bottom w:w="70" w:type="dxa"/>
              <w:right w:w="80" w:type="dxa"/>
            </w:tcMar>
          </w:tcPr>
          <w:p w14:paraId="39FB8109" w14:textId="77777777" w:rsidR="00754862" w:rsidRDefault="00000000">
            <w:pPr>
              <w:rPr>
                <w:rFonts w:hint="eastAsia"/>
              </w:rPr>
            </w:pPr>
            <w:r>
              <w:rPr>
                <w:b/>
                <w:color w:val="10B981"/>
                <w:sz w:val="16"/>
              </w:rPr>
              <w:t>PASS</w:t>
            </w:r>
          </w:p>
        </w:tc>
      </w:tr>
      <w:tr w:rsidR="00754862" w14:paraId="4FA25C82" w14:textId="77777777">
        <w:trPr>
          <w:jc w:val="center"/>
        </w:trPr>
        <w:tc>
          <w:tcPr>
            <w:tcW w:w="1872" w:type="dxa"/>
            <w:shd w:val="clear" w:color="auto" w:fill="F8FAFC"/>
            <w:tcMar>
              <w:top w:w="70" w:type="dxa"/>
              <w:left w:w="80" w:type="dxa"/>
              <w:bottom w:w="70" w:type="dxa"/>
              <w:right w:w="80" w:type="dxa"/>
            </w:tcMar>
          </w:tcPr>
          <w:p w14:paraId="7D7E1F7B" w14:textId="77777777" w:rsidR="00754862" w:rsidRDefault="00000000">
            <w:pPr>
              <w:rPr>
                <w:rFonts w:hint="eastAsia"/>
              </w:rPr>
            </w:pPr>
            <w:r>
              <w:rPr>
                <w:b/>
                <w:color w:val="0F172A"/>
                <w:sz w:val="16"/>
              </w:rPr>
              <w:t>Q-016</w:t>
            </w:r>
          </w:p>
        </w:tc>
        <w:tc>
          <w:tcPr>
            <w:tcW w:w="1872" w:type="dxa"/>
            <w:shd w:val="clear" w:color="auto" w:fill="F8FAFC"/>
            <w:tcMar>
              <w:top w:w="70" w:type="dxa"/>
              <w:left w:w="80" w:type="dxa"/>
              <w:bottom w:w="70" w:type="dxa"/>
              <w:right w:w="80" w:type="dxa"/>
            </w:tcMar>
          </w:tcPr>
          <w:p w14:paraId="6A8AA4B3" w14:textId="77777777" w:rsidR="00754862" w:rsidRDefault="00000000">
            <w:pPr>
              <w:rPr>
                <w:rFonts w:hint="eastAsia"/>
              </w:rPr>
            </w:pPr>
            <w:r>
              <w:rPr>
                <w:sz w:val="16"/>
              </w:rPr>
              <w:t>Tenant Isolation</w:t>
            </w:r>
          </w:p>
        </w:tc>
        <w:tc>
          <w:tcPr>
            <w:tcW w:w="1872" w:type="dxa"/>
            <w:shd w:val="clear" w:color="auto" w:fill="F8FAFC"/>
            <w:tcMar>
              <w:top w:w="70" w:type="dxa"/>
              <w:left w:w="80" w:type="dxa"/>
              <w:bottom w:w="70" w:type="dxa"/>
              <w:right w:w="80" w:type="dxa"/>
            </w:tcMar>
          </w:tcPr>
          <w:p w14:paraId="63DD4583" w14:textId="77777777" w:rsidR="00754862" w:rsidRDefault="00000000">
            <w:pPr>
              <w:rPr>
                <w:rFonts w:hint="eastAsia"/>
              </w:rPr>
            </w:pPr>
            <w:r>
              <w:rPr>
                <w:sz w:val="16"/>
              </w:rPr>
              <w:t>Cross-tenant policy or binding access query</w:t>
            </w:r>
          </w:p>
        </w:tc>
        <w:tc>
          <w:tcPr>
            <w:tcW w:w="1872" w:type="dxa"/>
            <w:shd w:val="clear" w:color="auto" w:fill="F8FAFC"/>
            <w:tcMar>
              <w:top w:w="70" w:type="dxa"/>
              <w:left w:w="80" w:type="dxa"/>
              <w:bottom w:w="70" w:type="dxa"/>
              <w:right w:w="80" w:type="dxa"/>
            </w:tcMar>
          </w:tcPr>
          <w:p w14:paraId="3AC08E4D" w14:textId="77777777" w:rsidR="00754862" w:rsidRDefault="00000000">
            <w:pPr>
              <w:rPr>
                <w:rFonts w:hint="eastAsia"/>
              </w:rPr>
            </w:pPr>
            <w:r>
              <w:rPr>
                <w:sz w:val="16"/>
              </w:rPr>
              <w:t>Strictly isolated by tenant_id filter; zero cross-tenant leak</w:t>
            </w:r>
          </w:p>
        </w:tc>
        <w:tc>
          <w:tcPr>
            <w:tcW w:w="1872" w:type="dxa"/>
            <w:shd w:val="clear" w:color="auto" w:fill="F8FAFC"/>
            <w:tcMar>
              <w:top w:w="70" w:type="dxa"/>
              <w:left w:w="80" w:type="dxa"/>
              <w:bottom w:w="70" w:type="dxa"/>
              <w:right w:w="80" w:type="dxa"/>
            </w:tcMar>
          </w:tcPr>
          <w:p w14:paraId="08200667" w14:textId="77777777" w:rsidR="00754862" w:rsidRDefault="00000000">
            <w:pPr>
              <w:rPr>
                <w:rFonts w:hint="eastAsia"/>
              </w:rPr>
            </w:pPr>
            <w:r>
              <w:rPr>
                <w:b/>
                <w:color w:val="10B981"/>
                <w:sz w:val="16"/>
              </w:rPr>
              <w:t>PASS</w:t>
            </w:r>
          </w:p>
        </w:tc>
      </w:tr>
      <w:tr w:rsidR="00754862" w14:paraId="5CF056A0" w14:textId="77777777">
        <w:trPr>
          <w:jc w:val="center"/>
        </w:trPr>
        <w:tc>
          <w:tcPr>
            <w:tcW w:w="1872" w:type="dxa"/>
            <w:shd w:val="clear" w:color="auto" w:fill="FFFFFF"/>
            <w:tcMar>
              <w:top w:w="70" w:type="dxa"/>
              <w:left w:w="80" w:type="dxa"/>
              <w:bottom w:w="70" w:type="dxa"/>
              <w:right w:w="80" w:type="dxa"/>
            </w:tcMar>
          </w:tcPr>
          <w:p w14:paraId="22C3BED2" w14:textId="77777777" w:rsidR="00754862" w:rsidRDefault="00000000">
            <w:pPr>
              <w:rPr>
                <w:rFonts w:hint="eastAsia"/>
              </w:rPr>
            </w:pPr>
            <w:r>
              <w:rPr>
                <w:b/>
                <w:color w:val="0F172A"/>
                <w:sz w:val="16"/>
              </w:rPr>
              <w:t>Q-017</w:t>
            </w:r>
          </w:p>
        </w:tc>
        <w:tc>
          <w:tcPr>
            <w:tcW w:w="1872" w:type="dxa"/>
            <w:shd w:val="clear" w:color="auto" w:fill="FFFFFF"/>
            <w:tcMar>
              <w:top w:w="70" w:type="dxa"/>
              <w:left w:w="80" w:type="dxa"/>
              <w:bottom w:w="70" w:type="dxa"/>
              <w:right w:w="80" w:type="dxa"/>
            </w:tcMar>
          </w:tcPr>
          <w:p w14:paraId="4A7C3EBA" w14:textId="77777777" w:rsidR="00754862" w:rsidRDefault="00000000">
            <w:pPr>
              <w:rPr>
                <w:rFonts w:hint="eastAsia"/>
              </w:rPr>
            </w:pPr>
            <w:r>
              <w:rPr>
                <w:sz w:val="16"/>
              </w:rPr>
              <w:t>Security Guard</w:t>
            </w:r>
          </w:p>
        </w:tc>
        <w:tc>
          <w:tcPr>
            <w:tcW w:w="1872" w:type="dxa"/>
            <w:shd w:val="clear" w:color="auto" w:fill="FFFFFF"/>
            <w:tcMar>
              <w:top w:w="70" w:type="dxa"/>
              <w:left w:w="80" w:type="dxa"/>
              <w:bottom w:w="70" w:type="dxa"/>
              <w:right w:w="80" w:type="dxa"/>
            </w:tcMar>
          </w:tcPr>
          <w:p w14:paraId="1B7F4781" w14:textId="77777777" w:rsidR="00754862" w:rsidRDefault="00000000">
            <w:pPr>
              <w:rPr>
                <w:rFonts w:hint="eastAsia"/>
              </w:rPr>
            </w:pPr>
            <w:r>
              <w:rPr>
                <w:sz w:val="16"/>
              </w:rPr>
              <w:t>Spoofed agent ID / invalid runtime principal</w:t>
            </w:r>
          </w:p>
        </w:tc>
        <w:tc>
          <w:tcPr>
            <w:tcW w:w="1872" w:type="dxa"/>
            <w:shd w:val="clear" w:color="auto" w:fill="FFFFFF"/>
            <w:tcMar>
              <w:top w:w="70" w:type="dxa"/>
              <w:left w:w="80" w:type="dxa"/>
              <w:bottom w:w="70" w:type="dxa"/>
              <w:right w:w="80" w:type="dxa"/>
            </w:tcMar>
          </w:tcPr>
          <w:p w14:paraId="7CE6E2D9" w14:textId="77777777" w:rsidR="00754862" w:rsidRDefault="00000000">
            <w:pPr>
              <w:rPr>
                <w:rFonts w:hint="eastAsia"/>
              </w:rPr>
            </w:pPr>
            <w:r>
              <w:rPr>
                <w:sz w:val="16"/>
              </w:rPr>
              <w:t>Rejected immediately due to identity validation failure</w:t>
            </w:r>
          </w:p>
        </w:tc>
        <w:tc>
          <w:tcPr>
            <w:tcW w:w="1872" w:type="dxa"/>
            <w:shd w:val="clear" w:color="auto" w:fill="FFFFFF"/>
            <w:tcMar>
              <w:top w:w="70" w:type="dxa"/>
              <w:left w:w="80" w:type="dxa"/>
              <w:bottom w:w="70" w:type="dxa"/>
              <w:right w:w="80" w:type="dxa"/>
            </w:tcMar>
          </w:tcPr>
          <w:p w14:paraId="40998782" w14:textId="77777777" w:rsidR="00754862" w:rsidRDefault="00000000">
            <w:pPr>
              <w:rPr>
                <w:rFonts w:hint="eastAsia"/>
              </w:rPr>
            </w:pPr>
            <w:r>
              <w:rPr>
                <w:b/>
                <w:color w:val="10B981"/>
                <w:sz w:val="16"/>
              </w:rPr>
              <w:t>PASS</w:t>
            </w:r>
          </w:p>
        </w:tc>
      </w:tr>
      <w:tr w:rsidR="00754862" w14:paraId="6FB072A8" w14:textId="77777777">
        <w:trPr>
          <w:jc w:val="center"/>
        </w:trPr>
        <w:tc>
          <w:tcPr>
            <w:tcW w:w="1872" w:type="dxa"/>
            <w:shd w:val="clear" w:color="auto" w:fill="F8FAFC"/>
            <w:tcMar>
              <w:top w:w="70" w:type="dxa"/>
              <w:left w:w="80" w:type="dxa"/>
              <w:bottom w:w="70" w:type="dxa"/>
              <w:right w:w="80" w:type="dxa"/>
            </w:tcMar>
          </w:tcPr>
          <w:p w14:paraId="0B380E25" w14:textId="77777777" w:rsidR="00754862" w:rsidRDefault="00000000">
            <w:pPr>
              <w:rPr>
                <w:rFonts w:hint="eastAsia"/>
              </w:rPr>
            </w:pPr>
            <w:r>
              <w:rPr>
                <w:b/>
                <w:color w:val="0F172A"/>
                <w:sz w:val="16"/>
              </w:rPr>
              <w:t>Q-018</w:t>
            </w:r>
          </w:p>
        </w:tc>
        <w:tc>
          <w:tcPr>
            <w:tcW w:w="1872" w:type="dxa"/>
            <w:shd w:val="clear" w:color="auto" w:fill="F8FAFC"/>
            <w:tcMar>
              <w:top w:w="70" w:type="dxa"/>
              <w:left w:w="80" w:type="dxa"/>
              <w:bottom w:w="70" w:type="dxa"/>
              <w:right w:w="80" w:type="dxa"/>
            </w:tcMar>
          </w:tcPr>
          <w:p w14:paraId="00836901" w14:textId="77777777" w:rsidR="00754862" w:rsidRDefault="00000000">
            <w:pPr>
              <w:rPr>
                <w:rFonts w:hint="eastAsia"/>
              </w:rPr>
            </w:pPr>
            <w:r>
              <w:rPr>
                <w:sz w:val="16"/>
              </w:rPr>
              <w:t>Resilience</w:t>
            </w:r>
          </w:p>
        </w:tc>
        <w:tc>
          <w:tcPr>
            <w:tcW w:w="1872" w:type="dxa"/>
            <w:shd w:val="clear" w:color="auto" w:fill="F8FAFC"/>
            <w:tcMar>
              <w:top w:w="70" w:type="dxa"/>
              <w:left w:w="80" w:type="dxa"/>
              <w:bottom w:w="70" w:type="dxa"/>
              <w:right w:w="80" w:type="dxa"/>
            </w:tcMar>
          </w:tcPr>
          <w:p w14:paraId="4C5FEA62" w14:textId="77777777" w:rsidR="00754862" w:rsidRDefault="00000000">
            <w:pPr>
              <w:rPr>
                <w:rFonts w:hint="eastAsia"/>
              </w:rPr>
            </w:pPr>
            <w:r>
              <w:rPr>
                <w:sz w:val="16"/>
              </w:rPr>
              <w:t>In-memory policy cache failure/unavailable</w:t>
            </w:r>
          </w:p>
        </w:tc>
        <w:tc>
          <w:tcPr>
            <w:tcW w:w="1872" w:type="dxa"/>
            <w:shd w:val="clear" w:color="auto" w:fill="F8FAFC"/>
            <w:tcMar>
              <w:top w:w="70" w:type="dxa"/>
              <w:left w:w="80" w:type="dxa"/>
              <w:bottom w:w="70" w:type="dxa"/>
              <w:right w:w="80" w:type="dxa"/>
            </w:tcMar>
          </w:tcPr>
          <w:p w14:paraId="16AF9316" w14:textId="77777777" w:rsidR="00754862" w:rsidRDefault="00000000">
            <w:pPr>
              <w:rPr>
                <w:rFonts w:hint="eastAsia"/>
              </w:rPr>
            </w:pPr>
            <w:r>
              <w:rPr>
                <w:sz w:val="16"/>
              </w:rPr>
              <w:t>Graceful fallback to authoritative PostgreSQL database</w:t>
            </w:r>
          </w:p>
        </w:tc>
        <w:tc>
          <w:tcPr>
            <w:tcW w:w="1872" w:type="dxa"/>
            <w:shd w:val="clear" w:color="auto" w:fill="F8FAFC"/>
            <w:tcMar>
              <w:top w:w="70" w:type="dxa"/>
              <w:left w:w="80" w:type="dxa"/>
              <w:bottom w:w="70" w:type="dxa"/>
              <w:right w:w="80" w:type="dxa"/>
            </w:tcMar>
          </w:tcPr>
          <w:p w14:paraId="68AA7DFE" w14:textId="77777777" w:rsidR="00754862" w:rsidRDefault="00000000">
            <w:pPr>
              <w:rPr>
                <w:rFonts w:hint="eastAsia"/>
              </w:rPr>
            </w:pPr>
            <w:r>
              <w:rPr>
                <w:b/>
                <w:color w:val="10B981"/>
                <w:sz w:val="16"/>
              </w:rPr>
              <w:t>PASS</w:t>
            </w:r>
          </w:p>
        </w:tc>
      </w:tr>
      <w:tr w:rsidR="00754862" w14:paraId="11648E7A" w14:textId="77777777">
        <w:trPr>
          <w:jc w:val="center"/>
        </w:trPr>
        <w:tc>
          <w:tcPr>
            <w:tcW w:w="1872" w:type="dxa"/>
            <w:shd w:val="clear" w:color="auto" w:fill="FFFFFF"/>
            <w:tcMar>
              <w:top w:w="70" w:type="dxa"/>
              <w:left w:w="80" w:type="dxa"/>
              <w:bottom w:w="70" w:type="dxa"/>
              <w:right w:w="80" w:type="dxa"/>
            </w:tcMar>
          </w:tcPr>
          <w:p w14:paraId="5F2B7AC2" w14:textId="77777777" w:rsidR="00754862" w:rsidRDefault="00000000">
            <w:pPr>
              <w:rPr>
                <w:rFonts w:hint="eastAsia"/>
              </w:rPr>
            </w:pPr>
            <w:r>
              <w:rPr>
                <w:b/>
                <w:color w:val="0F172A"/>
                <w:sz w:val="16"/>
              </w:rPr>
              <w:t>Q-019</w:t>
            </w:r>
          </w:p>
        </w:tc>
        <w:tc>
          <w:tcPr>
            <w:tcW w:w="1872" w:type="dxa"/>
            <w:shd w:val="clear" w:color="auto" w:fill="FFFFFF"/>
            <w:tcMar>
              <w:top w:w="70" w:type="dxa"/>
              <w:left w:w="80" w:type="dxa"/>
              <w:bottom w:w="70" w:type="dxa"/>
              <w:right w:w="80" w:type="dxa"/>
            </w:tcMar>
          </w:tcPr>
          <w:p w14:paraId="22115BB1" w14:textId="77777777" w:rsidR="00754862" w:rsidRDefault="00000000">
            <w:pPr>
              <w:rPr>
                <w:rFonts w:hint="eastAsia"/>
              </w:rPr>
            </w:pPr>
            <w:r>
              <w:rPr>
                <w:sz w:val="16"/>
              </w:rPr>
              <w:t>Resilience</w:t>
            </w:r>
          </w:p>
        </w:tc>
        <w:tc>
          <w:tcPr>
            <w:tcW w:w="1872" w:type="dxa"/>
            <w:shd w:val="clear" w:color="auto" w:fill="FFFFFF"/>
            <w:tcMar>
              <w:top w:w="70" w:type="dxa"/>
              <w:left w:w="80" w:type="dxa"/>
              <w:bottom w:w="70" w:type="dxa"/>
              <w:right w:w="80" w:type="dxa"/>
            </w:tcMar>
          </w:tcPr>
          <w:p w14:paraId="0EF74868" w14:textId="77777777" w:rsidR="00754862" w:rsidRDefault="00000000">
            <w:pPr>
              <w:rPr>
                <w:rFonts w:hint="eastAsia"/>
              </w:rPr>
            </w:pPr>
            <w:r>
              <w:rPr>
                <w:sz w:val="16"/>
              </w:rPr>
              <w:t>Policy engine timeout on critical WRITE operation</w:t>
            </w:r>
          </w:p>
        </w:tc>
        <w:tc>
          <w:tcPr>
            <w:tcW w:w="1872" w:type="dxa"/>
            <w:shd w:val="clear" w:color="auto" w:fill="FFFFFF"/>
            <w:tcMar>
              <w:top w:w="70" w:type="dxa"/>
              <w:left w:w="80" w:type="dxa"/>
              <w:bottom w:w="70" w:type="dxa"/>
              <w:right w:w="80" w:type="dxa"/>
            </w:tcMar>
          </w:tcPr>
          <w:p w14:paraId="3FA16C9D" w14:textId="77777777" w:rsidR="00754862" w:rsidRDefault="00000000">
            <w:pPr>
              <w:rPr>
                <w:rFonts w:hint="eastAsia"/>
              </w:rPr>
            </w:pPr>
            <w:r>
              <w:rPr>
                <w:sz w:val="16"/>
              </w:rPr>
              <w:t>Fail-closed behavior enforced; operation blocked</w:t>
            </w:r>
          </w:p>
        </w:tc>
        <w:tc>
          <w:tcPr>
            <w:tcW w:w="1872" w:type="dxa"/>
            <w:shd w:val="clear" w:color="auto" w:fill="FFFFFF"/>
            <w:tcMar>
              <w:top w:w="70" w:type="dxa"/>
              <w:left w:w="80" w:type="dxa"/>
              <w:bottom w:w="70" w:type="dxa"/>
              <w:right w:w="80" w:type="dxa"/>
            </w:tcMar>
          </w:tcPr>
          <w:p w14:paraId="2ED08AAB" w14:textId="77777777" w:rsidR="00754862" w:rsidRDefault="00000000">
            <w:pPr>
              <w:rPr>
                <w:rFonts w:hint="eastAsia"/>
              </w:rPr>
            </w:pPr>
            <w:r>
              <w:rPr>
                <w:b/>
                <w:color w:val="10B981"/>
                <w:sz w:val="16"/>
              </w:rPr>
              <w:t>PASS</w:t>
            </w:r>
          </w:p>
        </w:tc>
      </w:tr>
      <w:tr w:rsidR="00754862" w14:paraId="21950778" w14:textId="77777777">
        <w:trPr>
          <w:jc w:val="center"/>
        </w:trPr>
        <w:tc>
          <w:tcPr>
            <w:tcW w:w="1872" w:type="dxa"/>
            <w:shd w:val="clear" w:color="auto" w:fill="F8FAFC"/>
            <w:tcMar>
              <w:top w:w="70" w:type="dxa"/>
              <w:left w:w="80" w:type="dxa"/>
              <w:bottom w:w="70" w:type="dxa"/>
              <w:right w:w="80" w:type="dxa"/>
            </w:tcMar>
          </w:tcPr>
          <w:p w14:paraId="59BA9551" w14:textId="77777777" w:rsidR="00754862" w:rsidRDefault="00000000">
            <w:pPr>
              <w:rPr>
                <w:rFonts w:hint="eastAsia"/>
              </w:rPr>
            </w:pPr>
            <w:r>
              <w:rPr>
                <w:b/>
                <w:color w:val="0F172A"/>
                <w:sz w:val="16"/>
              </w:rPr>
              <w:t>Q-020</w:t>
            </w:r>
          </w:p>
        </w:tc>
        <w:tc>
          <w:tcPr>
            <w:tcW w:w="1872" w:type="dxa"/>
            <w:shd w:val="clear" w:color="auto" w:fill="F8FAFC"/>
            <w:tcMar>
              <w:top w:w="70" w:type="dxa"/>
              <w:left w:w="80" w:type="dxa"/>
              <w:bottom w:w="70" w:type="dxa"/>
              <w:right w:w="80" w:type="dxa"/>
            </w:tcMar>
          </w:tcPr>
          <w:p w14:paraId="65FF2AB3" w14:textId="77777777" w:rsidR="00754862" w:rsidRDefault="00000000">
            <w:pPr>
              <w:rPr>
                <w:rFonts w:hint="eastAsia"/>
              </w:rPr>
            </w:pPr>
            <w:r>
              <w:rPr>
                <w:sz w:val="16"/>
              </w:rPr>
              <w:t>Audit Lineage</w:t>
            </w:r>
          </w:p>
        </w:tc>
        <w:tc>
          <w:tcPr>
            <w:tcW w:w="1872" w:type="dxa"/>
            <w:shd w:val="clear" w:color="auto" w:fill="F8FAFC"/>
            <w:tcMar>
              <w:top w:w="70" w:type="dxa"/>
              <w:left w:w="80" w:type="dxa"/>
              <w:bottom w:w="70" w:type="dxa"/>
              <w:right w:w="80" w:type="dxa"/>
            </w:tcMar>
          </w:tcPr>
          <w:p w14:paraId="091612E9" w14:textId="77777777" w:rsidR="00754862" w:rsidRDefault="00000000">
            <w:pPr>
              <w:rPr>
                <w:rFonts w:hint="eastAsia"/>
              </w:rPr>
            </w:pPr>
            <w:r>
              <w:rPr>
                <w:sz w:val="16"/>
              </w:rPr>
              <w:t>Runtime request-to-</w:t>
            </w:r>
            <w:r>
              <w:rPr>
                <w:sz w:val="16"/>
              </w:rPr>
              <w:lastRenderedPageBreak/>
              <w:t>action event correlation</w:t>
            </w:r>
          </w:p>
        </w:tc>
        <w:tc>
          <w:tcPr>
            <w:tcW w:w="1872" w:type="dxa"/>
            <w:shd w:val="clear" w:color="auto" w:fill="F8FAFC"/>
            <w:tcMar>
              <w:top w:w="70" w:type="dxa"/>
              <w:left w:w="80" w:type="dxa"/>
              <w:bottom w:w="70" w:type="dxa"/>
              <w:right w:w="80" w:type="dxa"/>
            </w:tcMar>
          </w:tcPr>
          <w:p w14:paraId="2EE02E1E" w14:textId="77777777" w:rsidR="00754862" w:rsidRDefault="00000000">
            <w:pPr>
              <w:rPr>
                <w:rFonts w:hint="eastAsia"/>
              </w:rPr>
            </w:pPr>
            <w:r>
              <w:rPr>
                <w:sz w:val="16"/>
              </w:rPr>
              <w:lastRenderedPageBreak/>
              <w:t xml:space="preserve">Single correlation_id propagated across </w:t>
            </w:r>
            <w:r>
              <w:rPr>
                <w:sz w:val="16"/>
              </w:rPr>
              <w:lastRenderedPageBreak/>
              <w:t>entire event chain</w:t>
            </w:r>
          </w:p>
        </w:tc>
        <w:tc>
          <w:tcPr>
            <w:tcW w:w="1872" w:type="dxa"/>
            <w:shd w:val="clear" w:color="auto" w:fill="F8FAFC"/>
            <w:tcMar>
              <w:top w:w="70" w:type="dxa"/>
              <w:left w:w="80" w:type="dxa"/>
              <w:bottom w:w="70" w:type="dxa"/>
              <w:right w:w="80" w:type="dxa"/>
            </w:tcMar>
          </w:tcPr>
          <w:p w14:paraId="6955F496" w14:textId="77777777" w:rsidR="00754862" w:rsidRDefault="00000000">
            <w:pPr>
              <w:rPr>
                <w:rFonts w:hint="eastAsia"/>
              </w:rPr>
            </w:pPr>
            <w:r>
              <w:rPr>
                <w:b/>
                <w:color w:val="10B981"/>
                <w:sz w:val="16"/>
              </w:rPr>
              <w:lastRenderedPageBreak/>
              <w:t>PASS</w:t>
            </w:r>
          </w:p>
        </w:tc>
      </w:tr>
      <w:tr w:rsidR="00754862" w14:paraId="5EF947F3" w14:textId="77777777">
        <w:trPr>
          <w:jc w:val="center"/>
        </w:trPr>
        <w:tc>
          <w:tcPr>
            <w:tcW w:w="1872" w:type="dxa"/>
            <w:shd w:val="clear" w:color="auto" w:fill="FFFFFF"/>
            <w:tcMar>
              <w:top w:w="70" w:type="dxa"/>
              <w:left w:w="80" w:type="dxa"/>
              <w:bottom w:w="70" w:type="dxa"/>
              <w:right w:w="80" w:type="dxa"/>
            </w:tcMar>
          </w:tcPr>
          <w:p w14:paraId="6D4C4C6D" w14:textId="77777777" w:rsidR="00754862" w:rsidRDefault="00000000">
            <w:pPr>
              <w:rPr>
                <w:rFonts w:hint="eastAsia"/>
              </w:rPr>
            </w:pPr>
            <w:r>
              <w:rPr>
                <w:b/>
                <w:color w:val="0F172A"/>
                <w:sz w:val="16"/>
              </w:rPr>
              <w:t>Q-021</w:t>
            </w:r>
          </w:p>
        </w:tc>
        <w:tc>
          <w:tcPr>
            <w:tcW w:w="1872" w:type="dxa"/>
            <w:shd w:val="clear" w:color="auto" w:fill="FFFFFF"/>
            <w:tcMar>
              <w:top w:w="70" w:type="dxa"/>
              <w:left w:w="80" w:type="dxa"/>
              <w:bottom w:w="70" w:type="dxa"/>
              <w:right w:w="80" w:type="dxa"/>
            </w:tcMar>
          </w:tcPr>
          <w:p w14:paraId="231CD687" w14:textId="77777777" w:rsidR="00754862" w:rsidRDefault="00000000">
            <w:pPr>
              <w:rPr>
                <w:rFonts w:hint="eastAsia"/>
              </w:rPr>
            </w:pPr>
            <w:r>
              <w:rPr>
                <w:sz w:val="16"/>
              </w:rPr>
              <w:t>Frontend MVP</w:t>
            </w:r>
          </w:p>
        </w:tc>
        <w:tc>
          <w:tcPr>
            <w:tcW w:w="1872" w:type="dxa"/>
            <w:shd w:val="clear" w:color="auto" w:fill="FFFFFF"/>
            <w:tcMar>
              <w:top w:w="70" w:type="dxa"/>
              <w:left w:w="80" w:type="dxa"/>
              <w:bottom w:w="70" w:type="dxa"/>
              <w:right w:w="80" w:type="dxa"/>
            </w:tcMar>
          </w:tcPr>
          <w:p w14:paraId="245EC64C" w14:textId="77777777" w:rsidR="00754862" w:rsidRDefault="00000000">
            <w:pPr>
              <w:rPr>
                <w:rFonts w:hint="eastAsia"/>
              </w:rPr>
            </w:pPr>
            <w:r>
              <w:rPr>
                <w:sz w:val="16"/>
              </w:rPr>
              <w:t>Enforcement simulation execution</w:t>
            </w:r>
          </w:p>
        </w:tc>
        <w:tc>
          <w:tcPr>
            <w:tcW w:w="1872" w:type="dxa"/>
            <w:shd w:val="clear" w:color="auto" w:fill="FFFFFF"/>
            <w:tcMar>
              <w:top w:w="70" w:type="dxa"/>
              <w:left w:w="80" w:type="dxa"/>
              <w:bottom w:w="70" w:type="dxa"/>
              <w:right w:w="80" w:type="dxa"/>
            </w:tcMar>
          </w:tcPr>
          <w:p w14:paraId="62EA0F80" w14:textId="77777777" w:rsidR="00754862" w:rsidRDefault="00000000">
            <w:pPr>
              <w:rPr>
                <w:rFonts w:hint="eastAsia"/>
              </w:rPr>
            </w:pPr>
            <w:r>
              <w:rPr>
                <w:sz w:val="16"/>
              </w:rPr>
              <w:t>Evaluation trace returned with guaranteed zero target side-effects</w:t>
            </w:r>
          </w:p>
        </w:tc>
        <w:tc>
          <w:tcPr>
            <w:tcW w:w="1872" w:type="dxa"/>
            <w:shd w:val="clear" w:color="auto" w:fill="FFFFFF"/>
            <w:tcMar>
              <w:top w:w="70" w:type="dxa"/>
              <w:left w:w="80" w:type="dxa"/>
              <w:bottom w:w="70" w:type="dxa"/>
              <w:right w:w="80" w:type="dxa"/>
            </w:tcMar>
          </w:tcPr>
          <w:p w14:paraId="48617CB0" w14:textId="77777777" w:rsidR="00754862" w:rsidRDefault="00000000">
            <w:pPr>
              <w:rPr>
                <w:rFonts w:hint="eastAsia"/>
              </w:rPr>
            </w:pPr>
            <w:r>
              <w:rPr>
                <w:b/>
                <w:color w:val="10B981"/>
                <w:sz w:val="16"/>
              </w:rPr>
              <w:t>PASS</w:t>
            </w:r>
          </w:p>
        </w:tc>
      </w:tr>
      <w:tr w:rsidR="00754862" w14:paraId="40994D3C" w14:textId="77777777">
        <w:trPr>
          <w:jc w:val="center"/>
        </w:trPr>
        <w:tc>
          <w:tcPr>
            <w:tcW w:w="1872" w:type="dxa"/>
            <w:shd w:val="clear" w:color="auto" w:fill="F8FAFC"/>
            <w:tcMar>
              <w:top w:w="70" w:type="dxa"/>
              <w:left w:w="80" w:type="dxa"/>
              <w:bottom w:w="70" w:type="dxa"/>
              <w:right w:w="80" w:type="dxa"/>
            </w:tcMar>
          </w:tcPr>
          <w:p w14:paraId="1C4A1138" w14:textId="77777777" w:rsidR="00754862" w:rsidRDefault="00000000">
            <w:pPr>
              <w:rPr>
                <w:rFonts w:hint="eastAsia"/>
              </w:rPr>
            </w:pPr>
            <w:r>
              <w:rPr>
                <w:b/>
                <w:color w:val="0F172A"/>
                <w:sz w:val="16"/>
              </w:rPr>
              <w:t>Q-022</w:t>
            </w:r>
          </w:p>
        </w:tc>
        <w:tc>
          <w:tcPr>
            <w:tcW w:w="1872" w:type="dxa"/>
            <w:shd w:val="clear" w:color="auto" w:fill="F8FAFC"/>
            <w:tcMar>
              <w:top w:w="70" w:type="dxa"/>
              <w:left w:w="80" w:type="dxa"/>
              <w:bottom w:w="70" w:type="dxa"/>
              <w:right w:w="80" w:type="dxa"/>
            </w:tcMar>
          </w:tcPr>
          <w:p w14:paraId="60833FF3" w14:textId="77777777" w:rsidR="00754862" w:rsidRDefault="00000000">
            <w:pPr>
              <w:rPr>
                <w:rFonts w:hint="eastAsia"/>
              </w:rPr>
            </w:pPr>
            <w:r>
              <w:rPr>
                <w:sz w:val="16"/>
              </w:rPr>
              <w:t>Regression</w:t>
            </w:r>
          </w:p>
        </w:tc>
        <w:tc>
          <w:tcPr>
            <w:tcW w:w="1872" w:type="dxa"/>
            <w:shd w:val="clear" w:color="auto" w:fill="F8FAFC"/>
            <w:tcMar>
              <w:top w:w="70" w:type="dxa"/>
              <w:left w:w="80" w:type="dxa"/>
              <w:bottom w:w="70" w:type="dxa"/>
              <w:right w:w="80" w:type="dxa"/>
            </w:tcMar>
          </w:tcPr>
          <w:p w14:paraId="2639265E" w14:textId="77777777" w:rsidR="00754862" w:rsidRDefault="00000000">
            <w:pPr>
              <w:rPr>
                <w:rFonts w:hint="eastAsia"/>
              </w:rPr>
            </w:pPr>
            <w:r>
              <w:rPr>
                <w:sz w:val="16"/>
              </w:rPr>
              <w:t>Existing registry, workflow &amp; relationship flows</w:t>
            </w:r>
          </w:p>
        </w:tc>
        <w:tc>
          <w:tcPr>
            <w:tcW w:w="1872" w:type="dxa"/>
            <w:shd w:val="clear" w:color="auto" w:fill="F8FAFC"/>
            <w:tcMar>
              <w:top w:w="70" w:type="dxa"/>
              <w:left w:w="80" w:type="dxa"/>
              <w:bottom w:w="70" w:type="dxa"/>
              <w:right w:w="80" w:type="dxa"/>
            </w:tcMar>
          </w:tcPr>
          <w:p w14:paraId="7981BCDC" w14:textId="77777777" w:rsidR="00754862" w:rsidRDefault="00000000">
            <w:pPr>
              <w:rPr>
                <w:rFonts w:hint="eastAsia"/>
              </w:rPr>
            </w:pPr>
            <w:r>
              <w:rPr>
                <w:sz w:val="16"/>
              </w:rPr>
              <w:t>All prior capabilities operational with zero regressions</w:t>
            </w:r>
          </w:p>
        </w:tc>
        <w:tc>
          <w:tcPr>
            <w:tcW w:w="1872" w:type="dxa"/>
            <w:shd w:val="clear" w:color="auto" w:fill="F8FAFC"/>
            <w:tcMar>
              <w:top w:w="70" w:type="dxa"/>
              <w:left w:w="80" w:type="dxa"/>
              <w:bottom w:w="70" w:type="dxa"/>
              <w:right w:w="80" w:type="dxa"/>
            </w:tcMar>
          </w:tcPr>
          <w:p w14:paraId="01374687" w14:textId="77777777" w:rsidR="00754862" w:rsidRDefault="00000000">
            <w:pPr>
              <w:rPr>
                <w:rFonts w:hint="eastAsia"/>
              </w:rPr>
            </w:pPr>
            <w:r>
              <w:rPr>
                <w:b/>
                <w:color w:val="10B981"/>
                <w:sz w:val="16"/>
              </w:rPr>
              <w:t>PASS</w:t>
            </w:r>
          </w:p>
        </w:tc>
      </w:tr>
    </w:tbl>
    <w:p w14:paraId="5434C65F" w14:textId="77777777" w:rsidR="00754862" w:rsidRDefault="00754862">
      <w:pPr>
        <w:spacing w:after="200"/>
        <w:rPr>
          <w:rFonts w:hint="eastAsia"/>
        </w:rPr>
      </w:pPr>
    </w:p>
    <w:p w14:paraId="07AB0C12" w14:textId="77777777" w:rsidR="00754862" w:rsidRDefault="00000000">
      <w:pPr>
        <w:pStyle w:val="Heading1"/>
        <w:spacing w:before="280" w:after="120"/>
      </w:pPr>
      <w:r>
        <w:rPr>
          <w:color w:val="0F172A"/>
          <w:sz w:val="32"/>
        </w:rPr>
        <w:t>4. Architectural Hardening &amp; Security Verification</w:t>
      </w:r>
    </w:p>
    <w:p w14:paraId="47FAD50C" w14:textId="77777777" w:rsidR="00754862" w:rsidRDefault="00000000">
      <w:pPr>
        <w:ind w:left="288"/>
        <w:rPr>
          <w:rFonts w:hint="eastAsia"/>
        </w:rPr>
      </w:pPr>
      <w:r>
        <w:rPr>
          <w:b/>
          <w:color w:val="0F172A"/>
        </w:rPr>
        <w:t xml:space="preserve">• Fail-Closed Defaults: </w:t>
      </w:r>
      <w:r>
        <w:rPr>
          <w:sz w:val="19"/>
        </w:rPr>
        <w:t>Any unhandled exception, syntax error in condition expressions, or timeout during policy evaluation triggers an automatic DENY decision, ensuring unsafe operations can never proceed in failure states.</w:t>
      </w:r>
    </w:p>
    <w:p w14:paraId="7CCC0446" w14:textId="77777777" w:rsidR="00754862" w:rsidRDefault="00000000">
      <w:pPr>
        <w:ind w:left="288"/>
        <w:rPr>
          <w:rFonts w:hint="eastAsia"/>
        </w:rPr>
      </w:pPr>
      <w:r>
        <w:rPr>
          <w:b/>
          <w:color w:val="0F172A"/>
        </w:rPr>
        <w:t xml:space="preserve">• No Dynamic Code Execution: </w:t>
      </w:r>
      <w:r>
        <w:rPr>
          <w:sz w:val="19"/>
        </w:rPr>
        <w:t>Condition evaluation relies exclusively on an Abstract Syntax Tree (AST) parser with allow-listed operators. Python's eval(), exec(), and dynamic reflection are strictly prohibited.</w:t>
      </w:r>
    </w:p>
    <w:p w14:paraId="39CCE63E" w14:textId="77777777" w:rsidR="00754862" w:rsidRDefault="00000000">
      <w:pPr>
        <w:ind w:left="288"/>
        <w:rPr>
          <w:rFonts w:hint="eastAsia"/>
        </w:rPr>
      </w:pPr>
      <w:r>
        <w:rPr>
          <w:b/>
          <w:color w:val="0F172A"/>
        </w:rPr>
        <w:t xml:space="preserve">• Cryptographic TOCTOU Protection: </w:t>
      </w:r>
      <w:r>
        <w:rPr>
          <w:sz w:val="19"/>
        </w:rPr>
        <w:t>The RuntimeAuthorizationService generates SHA-256 hashes of the request payload, active relationship graph, and policy version. At execution time, the exact hash must match the approved context; any payload mutation invalidates authorization.</w:t>
      </w:r>
    </w:p>
    <w:p w14:paraId="04A9B943" w14:textId="77777777" w:rsidR="00754862" w:rsidRDefault="00000000">
      <w:pPr>
        <w:ind w:left="288"/>
        <w:rPr>
          <w:rFonts w:hint="eastAsia"/>
        </w:rPr>
      </w:pPr>
      <w:r>
        <w:rPr>
          <w:b/>
          <w:color w:val="0F172A"/>
        </w:rPr>
        <w:t xml:space="preserve">• Single-Use Authorization Replay Defense: </w:t>
      </w:r>
      <w:r>
        <w:rPr>
          <w:sz w:val="19"/>
        </w:rPr>
        <w:t>Authorization tokens are bound to a UUID, a 60-second TTL, and a consumed_at state. Replay attacks are blocked with 403 Forbidden responses.</w:t>
      </w:r>
    </w:p>
    <w:p w14:paraId="7E34DF8E" w14:textId="77777777" w:rsidR="00754862" w:rsidRDefault="00000000">
      <w:pPr>
        <w:ind w:left="288"/>
        <w:rPr>
          <w:rFonts w:hint="eastAsia"/>
        </w:rPr>
      </w:pPr>
      <w:r>
        <w:rPr>
          <w:b/>
          <w:color w:val="0F172A"/>
        </w:rPr>
        <w:t xml:space="preserve">• Multi-Tenant Isolation: </w:t>
      </w:r>
      <w:r>
        <w:rPr>
          <w:sz w:val="19"/>
        </w:rPr>
        <w:t>Every database model inherits TenantMixin with foreign key checks. Evaluators, binding resolvers, and loggers scope queries strictly by tenant_id.</w:t>
      </w:r>
    </w:p>
    <w:p w14:paraId="4D714ED5" w14:textId="77777777" w:rsidR="00754862" w:rsidRDefault="00000000">
      <w:pPr>
        <w:ind w:left="288"/>
        <w:rPr>
          <w:rFonts w:hint="eastAsia"/>
        </w:rPr>
      </w:pPr>
      <w:r>
        <w:rPr>
          <w:b/>
          <w:color w:val="0F172A"/>
        </w:rPr>
        <w:t xml:space="preserve">• In-Memory Caching &amp; Resiliency: </w:t>
      </w:r>
      <w:r>
        <w:rPr>
          <w:sz w:val="19"/>
        </w:rPr>
        <w:t>High-performance memory caches store active policy versions and boundary configurations with TTL and event-driven invalidation. If the cache layer becomes degraded, the system automatically falls back to authoritative database queries.</w:t>
      </w:r>
    </w:p>
    <w:p w14:paraId="0EEA3226" w14:textId="77777777" w:rsidR="00754862" w:rsidRDefault="00754862">
      <w:pPr>
        <w:spacing w:after="200"/>
        <w:rPr>
          <w:rFonts w:hint="eastAsia"/>
        </w:rPr>
      </w:pPr>
    </w:p>
    <w:p w14:paraId="49929D71" w14:textId="77777777" w:rsidR="00754862" w:rsidRDefault="00000000">
      <w:pPr>
        <w:pStyle w:val="Heading1"/>
        <w:spacing w:before="280" w:after="120"/>
      </w:pPr>
      <w:r>
        <w:rPr>
          <w:color w:val="0F172A"/>
          <w:sz w:val="32"/>
        </w:rPr>
        <w:t>5. Handover Checklist &amp; Sign-Off Recommendation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913"/>
        <w:gridCol w:w="1781"/>
        <w:gridCol w:w="3841"/>
        <w:gridCol w:w="2025"/>
      </w:tblGrid>
      <w:tr w:rsidR="00754862" w14:paraId="39B2DFFB" w14:textId="77777777">
        <w:trPr>
          <w:jc w:val="center"/>
        </w:trPr>
        <w:tc>
          <w:tcPr>
            <w:tcW w:w="2340" w:type="dxa"/>
            <w:shd w:val="clear" w:color="auto" w:fill="1E293B"/>
            <w:tcMar>
              <w:top w:w="100" w:type="dxa"/>
              <w:left w:w="100" w:type="dxa"/>
              <w:bottom w:w="100" w:type="dxa"/>
              <w:right w:w="100" w:type="dxa"/>
            </w:tcMar>
          </w:tcPr>
          <w:p w14:paraId="18AED663" w14:textId="77777777" w:rsidR="00754862" w:rsidRDefault="00000000">
            <w:pPr>
              <w:rPr>
                <w:rFonts w:hint="eastAsia"/>
              </w:rPr>
            </w:pPr>
            <w:r>
              <w:rPr>
                <w:b/>
                <w:color w:val="FFFFFF"/>
                <w:sz w:val="17"/>
              </w:rPr>
              <w:t>Handover Artifact</w:t>
            </w:r>
          </w:p>
        </w:tc>
        <w:tc>
          <w:tcPr>
            <w:tcW w:w="2340" w:type="dxa"/>
            <w:shd w:val="clear" w:color="auto" w:fill="1E293B"/>
            <w:tcMar>
              <w:top w:w="100" w:type="dxa"/>
              <w:left w:w="100" w:type="dxa"/>
              <w:bottom w:w="100" w:type="dxa"/>
              <w:right w:w="100" w:type="dxa"/>
            </w:tcMar>
          </w:tcPr>
          <w:p w14:paraId="066361BF" w14:textId="77777777" w:rsidR="00754862" w:rsidRDefault="00000000">
            <w:pPr>
              <w:rPr>
                <w:rFonts w:hint="eastAsia"/>
              </w:rPr>
            </w:pPr>
            <w:r>
              <w:rPr>
                <w:b/>
                <w:color w:val="FFFFFF"/>
                <w:sz w:val="17"/>
              </w:rPr>
              <w:t>Primary Owner</w:t>
            </w:r>
          </w:p>
        </w:tc>
        <w:tc>
          <w:tcPr>
            <w:tcW w:w="2340" w:type="dxa"/>
            <w:shd w:val="clear" w:color="auto" w:fill="1E293B"/>
            <w:tcMar>
              <w:top w:w="100" w:type="dxa"/>
              <w:left w:w="100" w:type="dxa"/>
              <w:bottom w:w="100" w:type="dxa"/>
              <w:right w:w="100" w:type="dxa"/>
            </w:tcMar>
          </w:tcPr>
          <w:p w14:paraId="2DA97E55" w14:textId="77777777" w:rsidR="00754862" w:rsidRDefault="00000000">
            <w:pPr>
              <w:rPr>
                <w:rFonts w:hint="eastAsia"/>
              </w:rPr>
            </w:pPr>
            <w:r>
              <w:rPr>
                <w:b/>
                <w:color w:val="FFFFFF"/>
                <w:sz w:val="17"/>
              </w:rPr>
              <w:t>Deliverable Verification Location</w:t>
            </w:r>
          </w:p>
        </w:tc>
        <w:tc>
          <w:tcPr>
            <w:tcW w:w="2340" w:type="dxa"/>
            <w:shd w:val="clear" w:color="auto" w:fill="1E293B"/>
            <w:tcMar>
              <w:top w:w="100" w:type="dxa"/>
              <w:left w:w="100" w:type="dxa"/>
              <w:bottom w:w="100" w:type="dxa"/>
              <w:right w:w="100" w:type="dxa"/>
            </w:tcMar>
          </w:tcPr>
          <w:p w14:paraId="5A604138" w14:textId="77777777" w:rsidR="00754862" w:rsidRDefault="00000000">
            <w:pPr>
              <w:rPr>
                <w:rFonts w:hint="eastAsia"/>
              </w:rPr>
            </w:pPr>
            <w:r>
              <w:rPr>
                <w:b/>
                <w:color w:val="FFFFFF"/>
                <w:sz w:val="17"/>
              </w:rPr>
              <w:t>Status</w:t>
            </w:r>
          </w:p>
        </w:tc>
      </w:tr>
      <w:tr w:rsidR="00754862" w14:paraId="236A1D88" w14:textId="77777777">
        <w:trPr>
          <w:jc w:val="center"/>
        </w:trPr>
        <w:tc>
          <w:tcPr>
            <w:tcW w:w="2340" w:type="dxa"/>
            <w:shd w:val="clear" w:color="auto" w:fill="FFFFFF"/>
            <w:tcMar>
              <w:top w:w="70" w:type="dxa"/>
              <w:left w:w="80" w:type="dxa"/>
              <w:bottom w:w="70" w:type="dxa"/>
              <w:right w:w="80" w:type="dxa"/>
            </w:tcMar>
          </w:tcPr>
          <w:p w14:paraId="1E476379" w14:textId="77777777" w:rsidR="00754862" w:rsidRDefault="00000000">
            <w:pPr>
              <w:rPr>
                <w:rFonts w:hint="eastAsia"/>
              </w:rPr>
            </w:pPr>
            <w:r>
              <w:rPr>
                <w:b/>
                <w:color w:val="0F172A"/>
                <w:sz w:val="17"/>
              </w:rPr>
              <w:t>Database Migrations &amp; Rollback Scripts</w:t>
            </w:r>
          </w:p>
        </w:tc>
        <w:tc>
          <w:tcPr>
            <w:tcW w:w="2340" w:type="dxa"/>
            <w:shd w:val="clear" w:color="auto" w:fill="FFFFFF"/>
            <w:tcMar>
              <w:top w:w="70" w:type="dxa"/>
              <w:left w:w="80" w:type="dxa"/>
              <w:bottom w:w="70" w:type="dxa"/>
              <w:right w:w="80" w:type="dxa"/>
            </w:tcMar>
          </w:tcPr>
          <w:p w14:paraId="33BFD0C8" w14:textId="77777777" w:rsidR="00754862" w:rsidRDefault="00000000">
            <w:pPr>
              <w:rPr>
                <w:rFonts w:hint="eastAsia"/>
              </w:rPr>
            </w:pPr>
            <w:r>
              <w:rPr>
                <w:sz w:val="17"/>
              </w:rPr>
              <w:t>Aayush</w:t>
            </w:r>
          </w:p>
        </w:tc>
        <w:tc>
          <w:tcPr>
            <w:tcW w:w="2340" w:type="dxa"/>
            <w:shd w:val="clear" w:color="auto" w:fill="FFFFFF"/>
            <w:tcMar>
              <w:top w:w="70" w:type="dxa"/>
              <w:left w:w="80" w:type="dxa"/>
              <w:bottom w:w="70" w:type="dxa"/>
              <w:right w:w="80" w:type="dxa"/>
            </w:tcMar>
          </w:tcPr>
          <w:p w14:paraId="60B9487E" w14:textId="77777777" w:rsidR="00754862" w:rsidRDefault="00000000">
            <w:pPr>
              <w:rPr>
                <w:rFonts w:hint="eastAsia"/>
              </w:rPr>
            </w:pPr>
            <w:r>
              <w:rPr>
                <w:sz w:val="17"/>
              </w:rPr>
              <w:t>backend/alembic/versions/, backend/app/tests/test_phase5_database.py</w:t>
            </w:r>
          </w:p>
        </w:tc>
        <w:tc>
          <w:tcPr>
            <w:tcW w:w="2340" w:type="dxa"/>
            <w:shd w:val="clear" w:color="auto" w:fill="FFFFFF"/>
            <w:tcMar>
              <w:top w:w="70" w:type="dxa"/>
              <w:left w:w="80" w:type="dxa"/>
              <w:bottom w:w="70" w:type="dxa"/>
              <w:right w:w="80" w:type="dxa"/>
            </w:tcMar>
          </w:tcPr>
          <w:p w14:paraId="3F1F00AF" w14:textId="77777777" w:rsidR="00754862" w:rsidRDefault="00000000">
            <w:pPr>
              <w:rPr>
                <w:rFonts w:hint="eastAsia"/>
              </w:rPr>
            </w:pPr>
            <w:r>
              <w:rPr>
                <w:b/>
                <w:color w:val="10B981"/>
                <w:sz w:val="17"/>
              </w:rPr>
              <w:t>VERIFIED COMPLETE</w:t>
            </w:r>
          </w:p>
        </w:tc>
      </w:tr>
      <w:tr w:rsidR="00754862" w14:paraId="56CB0E82" w14:textId="77777777">
        <w:trPr>
          <w:jc w:val="center"/>
        </w:trPr>
        <w:tc>
          <w:tcPr>
            <w:tcW w:w="2340" w:type="dxa"/>
            <w:shd w:val="clear" w:color="auto" w:fill="F8FAFC"/>
            <w:tcMar>
              <w:top w:w="70" w:type="dxa"/>
              <w:left w:w="80" w:type="dxa"/>
              <w:bottom w:w="70" w:type="dxa"/>
              <w:right w:w="80" w:type="dxa"/>
            </w:tcMar>
          </w:tcPr>
          <w:p w14:paraId="38FBA9B9" w14:textId="77777777" w:rsidR="00754862" w:rsidRDefault="00000000">
            <w:pPr>
              <w:rPr>
                <w:rFonts w:hint="eastAsia"/>
              </w:rPr>
            </w:pPr>
            <w:r>
              <w:rPr>
                <w:b/>
                <w:color w:val="0F172A"/>
                <w:sz w:val="17"/>
              </w:rPr>
              <w:t>Reference Seed Data &amp; Policies</w:t>
            </w:r>
          </w:p>
        </w:tc>
        <w:tc>
          <w:tcPr>
            <w:tcW w:w="2340" w:type="dxa"/>
            <w:shd w:val="clear" w:color="auto" w:fill="F8FAFC"/>
            <w:tcMar>
              <w:top w:w="70" w:type="dxa"/>
              <w:left w:w="80" w:type="dxa"/>
              <w:bottom w:w="70" w:type="dxa"/>
              <w:right w:w="80" w:type="dxa"/>
            </w:tcMar>
          </w:tcPr>
          <w:p w14:paraId="29AAE457" w14:textId="77777777" w:rsidR="00754862" w:rsidRDefault="00000000">
            <w:pPr>
              <w:rPr>
                <w:rFonts w:hint="eastAsia"/>
              </w:rPr>
            </w:pPr>
            <w:r>
              <w:rPr>
                <w:sz w:val="17"/>
              </w:rPr>
              <w:t>Aayush</w:t>
            </w:r>
          </w:p>
        </w:tc>
        <w:tc>
          <w:tcPr>
            <w:tcW w:w="2340" w:type="dxa"/>
            <w:shd w:val="clear" w:color="auto" w:fill="F8FAFC"/>
            <w:tcMar>
              <w:top w:w="70" w:type="dxa"/>
              <w:left w:w="80" w:type="dxa"/>
              <w:bottom w:w="70" w:type="dxa"/>
              <w:right w:w="80" w:type="dxa"/>
            </w:tcMar>
          </w:tcPr>
          <w:p w14:paraId="1C06B80C" w14:textId="77777777" w:rsidR="00754862" w:rsidRDefault="00000000">
            <w:pPr>
              <w:rPr>
                <w:rFonts w:hint="eastAsia"/>
              </w:rPr>
            </w:pPr>
            <w:r>
              <w:rPr>
                <w:sz w:val="17"/>
              </w:rPr>
              <w:t>backend/app/db/seeds/, 5 reference policies seeded &amp; verified</w:t>
            </w:r>
          </w:p>
        </w:tc>
        <w:tc>
          <w:tcPr>
            <w:tcW w:w="2340" w:type="dxa"/>
            <w:shd w:val="clear" w:color="auto" w:fill="F8FAFC"/>
            <w:tcMar>
              <w:top w:w="70" w:type="dxa"/>
              <w:left w:w="80" w:type="dxa"/>
              <w:bottom w:w="70" w:type="dxa"/>
              <w:right w:w="80" w:type="dxa"/>
            </w:tcMar>
          </w:tcPr>
          <w:p w14:paraId="48CF610D" w14:textId="77777777" w:rsidR="00754862" w:rsidRDefault="00000000">
            <w:pPr>
              <w:rPr>
                <w:rFonts w:hint="eastAsia"/>
              </w:rPr>
            </w:pPr>
            <w:r>
              <w:rPr>
                <w:b/>
                <w:color w:val="10B981"/>
                <w:sz w:val="17"/>
              </w:rPr>
              <w:t>VERIFIED COMPLETE</w:t>
            </w:r>
          </w:p>
        </w:tc>
      </w:tr>
      <w:tr w:rsidR="00754862" w14:paraId="0C96CF25" w14:textId="77777777">
        <w:trPr>
          <w:jc w:val="center"/>
        </w:trPr>
        <w:tc>
          <w:tcPr>
            <w:tcW w:w="2340" w:type="dxa"/>
            <w:shd w:val="clear" w:color="auto" w:fill="FFFFFF"/>
            <w:tcMar>
              <w:top w:w="70" w:type="dxa"/>
              <w:left w:w="80" w:type="dxa"/>
              <w:bottom w:w="70" w:type="dxa"/>
              <w:right w:w="80" w:type="dxa"/>
            </w:tcMar>
          </w:tcPr>
          <w:p w14:paraId="46F86273" w14:textId="77777777" w:rsidR="00754862" w:rsidRDefault="00000000">
            <w:pPr>
              <w:rPr>
                <w:rFonts w:hint="eastAsia"/>
              </w:rPr>
            </w:pPr>
            <w:r>
              <w:rPr>
                <w:b/>
                <w:color w:val="0F172A"/>
                <w:sz w:val="17"/>
              </w:rPr>
              <w:t>OpenAPI REST Contracts &amp; Schemas</w:t>
            </w:r>
          </w:p>
        </w:tc>
        <w:tc>
          <w:tcPr>
            <w:tcW w:w="2340" w:type="dxa"/>
            <w:shd w:val="clear" w:color="auto" w:fill="FFFFFF"/>
            <w:tcMar>
              <w:top w:w="70" w:type="dxa"/>
              <w:left w:w="80" w:type="dxa"/>
              <w:bottom w:w="70" w:type="dxa"/>
              <w:right w:w="80" w:type="dxa"/>
            </w:tcMar>
          </w:tcPr>
          <w:p w14:paraId="41E5ABB8" w14:textId="77777777" w:rsidR="00754862" w:rsidRDefault="00000000">
            <w:pPr>
              <w:rPr>
                <w:rFonts w:hint="eastAsia"/>
              </w:rPr>
            </w:pPr>
            <w:r>
              <w:rPr>
                <w:sz w:val="17"/>
              </w:rPr>
              <w:t>Pankaj</w:t>
            </w:r>
          </w:p>
        </w:tc>
        <w:tc>
          <w:tcPr>
            <w:tcW w:w="2340" w:type="dxa"/>
            <w:shd w:val="clear" w:color="auto" w:fill="FFFFFF"/>
            <w:tcMar>
              <w:top w:w="70" w:type="dxa"/>
              <w:left w:w="80" w:type="dxa"/>
              <w:bottom w:w="70" w:type="dxa"/>
              <w:right w:w="80" w:type="dxa"/>
            </w:tcMar>
          </w:tcPr>
          <w:p w14:paraId="22F998CC" w14:textId="77777777" w:rsidR="00754862" w:rsidRDefault="00000000">
            <w:pPr>
              <w:rPr>
                <w:rFonts w:hint="eastAsia"/>
              </w:rPr>
            </w:pPr>
            <w:r>
              <w:rPr>
                <w:sz w:val="17"/>
              </w:rPr>
              <w:t>backend/app/modules/enforcement/schemas.py, FastAPI /docs</w:t>
            </w:r>
          </w:p>
        </w:tc>
        <w:tc>
          <w:tcPr>
            <w:tcW w:w="2340" w:type="dxa"/>
            <w:shd w:val="clear" w:color="auto" w:fill="FFFFFF"/>
            <w:tcMar>
              <w:top w:w="70" w:type="dxa"/>
              <w:left w:w="80" w:type="dxa"/>
              <w:bottom w:w="70" w:type="dxa"/>
              <w:right w:w="80" w:type="dxa"/>
            </w:tcMar>
          </w:tcPr>
          <w:p w14:paraId="5C67939D" w14:textId="77777777" w:rsidR="00754862" w:rsidRDefault="00000000">
            <w:pPr>
              <w:rPr>
                <w:rFonts w:hint="eastAsia"/>
              </w:rPr>
            </w:pPr>
            <w:r>
              <w:rPr>
                <w:b/>
                <w:color w:val="10B981"/>
                <w:sz w:val="17"/>
              </w:rPr>
              <w:t>VERIFIED COMPLETE</w:t>
            </w:r>
          </w:p>
        </w:tc>
      </w:tr>
      <w:tr w:rsidR="00754862" w14:paraId="68BAD94D" w14:textId="77777777">
        <w:trPr>
          <w:jc w:val="center"/>
        </w:trPr>
        <w:tc>
          <w:tcPr>
            <w:tcW w:w="2340" w:type="dxa"/>
            <w:shd w:val="clear" w:color="auto" w:fill="F8FAFC"/>
            <w:tcMar>
              <w:top w:w="70" w:type="dxa"/>
              <w:left w:w="80" w:type="dxa"/>
              <w:bottom w:w="70" w:type="dxa"/>
              <w:right w:w="80" w:type="dxa"/>
            </w:tcMar>
          </w:tcPr>
          <w:p w14:paraId="10958181" w14:textId="77777777" w:rsidR="00754862" w:rsidRDefault="00000000">
            <w:pPr>
              <w:rPr>
                <w:rFonts w:hint="eastAsia"/>
              </w:rPr>
            </w:pPr>
            <w:r>
              <w:rPr>
                <w:b/>
                <w:color w:val="0F172A"/>
                <w:sz w:val="17"/>
              </w:rPr>
              <w:lastRenderedPageBreak/>
              <w:t>Runtime Enforcement Gateway &amp; Runbook</w:t>
            </w:r>
          </w:p>
        </w:tc>
        <w:tc>
          <w:tcPr>
            <w:tcW w:w="2340" w:type="dxa"/>
            <w:shd w:val="clear" w:color="auto" w:fill="F8FAFC"/>
            <w:tcMar>
              <w:top w:w="70" w:type="dxa"/>
              <w:left w:w="80" w:type="dxa"/>
              <w:bottom w:w="70" w:type="dxa"/>
              <w:right w:w="80" w:type="dxa"/>
            </w:tcMar>
          </w:tcPr>
          <w:p w14:paraId="5295FB24" w14:textId="77777777" w:rsidR="00754862" w:rsidRDefault="00000000">
            <w:pPr>
              <w:rPr>
                <w:rFonts w:hint="eastAsia"/>
              </w:rPr>
            </w:pPr>
            <w:r>
              <w:rPr>
                <w:sz w:val="17"/>
              </w:rPr>
              <w:t>Pankaj</w:t>
            </w:r>
          </w:p>
        </w:tc>
        <w:tc>
          <w:tcPr>
            <w:tcW w:w="2340" w:type="dxa"/>
            <w:shd w:val="clear" w:color="auto" w:fill="F8FAFC"/>
            <w:tcMar>
              <w:top w:w="70" w:type="dxa"/>
              <w:left w:w="80" w:type="dxa"/>
              <w:bottom w:w="70" w:type="dxa"/>
              <w:right w:w="80" w:type="dxa"/>
            </w:tcMar>
          </w:tcPr>
          <w:p w14:paraId="5ED086A4" w14:textId="77777777" w:rsidR="00754862" w:rsidRDefault="00000000">
            <w:pPr>
              <w:rPr>
                <w:rFonts w:hint="eastAsia"/>
              </w:rPr>
            </w:pPr>
            <w:r>
              <w:rPr>
                <w:sz w:val="17"/>
              </w:rPr>
              <w:t>backend/app/modules/enforcement/gateway.py, /api/v1/enforce/*</w:t>
            </w:r>
          </w:p>
        </w:tc>
        <w:tc>
          <w:tcPr>
            <w:tcW w:w="2340" w:type="dxa"/>
            <w:shd w:val="clear" w:color="auto" w:fill="F8FAFC"/>
            <w:tcMar>
              <w:top w:w="70" w:type="dxa"/>
              <w:left w:w="80" w:type="dxa"/>
              <w:bottom w:w="70" w:type="dxa"/>
              <w:right w:w="80" w:type="dxa"/>
            </w:tcMar>
          </w:tcPr>
          <w:p w14:paraId="00CA375F" w14:textId="77777777" w:rsidR="00754862" w:rsidRDefault="00000000">
            <w:pPr>
              <w:rPr>
                <w:rFonts w:hint="eastAsia"/>
              </w:rPr>
            </w:pPr>
            <w:r>
              <w:rPr>
                <w:b/>
                <w:color w:val="10B981"/>
                <w:sz w:val="17"/>
              </w:rPr>
              <w:t>VERIFIED COMPLETE</w:t>
            </w:r>
          </w:p>
        </w:tc>
      </w:tr>
      <w:tr w:rsidR="00754862" w14:paraId="46458E55" w14:textId="77777777">
        <w:trPr>
          <w:jc w:val="center"/>
        </w:trPr>
        <w:tc>
          <w:tcPr>
            <w:tcW w:w="2340" w:type="dxa"/>
            <w:shd w:val="clear" w:color="auto" w:fill="FFFFFF"/>
            <w:tcMar>
              <w:top w:w="70" w:type="dxa"/>
              <w:left w:w="80" w:type="dxa"/>
              <w:bottom w:w="70" w:type="dxa"/>
              <w:right w:w="80" w:type="dxa"/>
            </w:tcMar>
          </w:tcPr>
          <w:p w14:paraId="632F5C1A" w14:textId="77777777" w:rsidR="00754862" w:rsidRDefault="00000000">
            <w:pPr>
              <w:rPr>
                <w:rFonts w:hint="eastAsia"/>
              </w:rPr>
            </w:pPr>
            <w:r>
              <w:rPr>
                <w:b/>
                <w:color w:val="0F172A"/>
                <w:sz w:val="17"/>
              </w:rPr>
              <w:t>Frontend Admin UI &amp; Simulation Workbench</w:t>
            </w:r>
          </w:p>
        </w:tc>
        <w:tc>
          <w:tcPr>
            <w:tcW w:w="2340" w:type="dxa"/>
            <w:shd w:val="clear" w:color="auto" w:fill="FFFFFF"/>
            <w:tcMar>
              <w:top w:w="70" w:type="dxa"/>
              <w:left w:w="80" w:type="dxa"/>
              <w:bottom w:w="70" w:type="dxa"/>
              <w:right w:w="80" w:type="dxa"/>
            </w:tcMar>
          </w:tcPr>
          <w:p w14:paraId="2AED43CA" w14:textId="77777777" w:rsidR="00754862" w:rsidRDefault="00000000">
            <w:pPr>
              <w:rPr>
                <w:rFonts w:hint="eastAsia"/>
              </w:rPr>
            </w:pPr>
            <w:r>
              <w:rPr>
                <w:sz w:val="17"/>
              </w:rPr>
              <w:t>Aayush</w:t>
            </w:r>
          </w:p>
        </w:tc>
        <w:tc>
          <w:tcPr>
            <w:tcW w:w="2340" w:type="dxa"/>
            <w:shd w:val="clear" w:color="auto" w:fill="FFFFFF"/>
            <w:tcMar>
              <w:top w:w="70" w:type="dxa"/>
              <w:left w:w="80" w:type="dxa"/>
              <w:bottom w:w="70" w:type="dxa"/>
              <w:right w:w="80" w:type="dxa"/>
            </w:tcMar>
          </w:tcPr>
          <w:p w14:paraId="6B4E56E6" w14:textId="77777777" w:rsidR="00754862" w:rsidRDefault="00000000">
            <w:pPr>
              <w:rPr>
                <w:rFonts w:hint="eastAsia"/>
              </w:rPr>
            </w:pPr>
            <w:r>
              <w:rPr>
                <w:sz w:val="17"/>
              </w:rPr>
              <w:t>frontend/src/pages/PoliciesDashboardPage.tsx, /enforcement-simulation</w:t>
            </w:r>
          </w:p>
        </w:tc>
        <w:tc>
          <w:tcPr>
            <w:tcW w:w="2340" w:type="dxa"/>
            <w:shd w:val="clear" w:color="auto" w:fill="FFFFFF"/>
            <w:tcMar>
              <w:top w:w="70" w:type="dxa"/>
              <w:left w:w="80" w:type="dxa"/>
              <w:bottom w:w="70" w:type="dxa"/>
              <w:right w:w="80" w:type="dxa"/>
            </w:tcMar>
          </w:tcPr>
          <w:p w14:paraId="3768B070" w14:textId="77777777" w:rsidR="00754862" w:rsidRDefault="00000000">
            <w:pPr>
              <w:rPr>
                <w:rFonts w:hint="eastAsia"/>
              </w:rPr>
            </w:pPr>
            <w:r>
              <w:rPr>
                <w:b/>
                <w:color w:val="10B981"/>
                <w:sz w:val="17"/>
              </w:rPr>
              <w:t>VERIFIED COMPLETE</w:t>
            </w:r>
          </w:p>
        </w:tc>
      </w:tr>
      <w:tr w:rsidR="00754862" w14:paraId="7A09871D" w14:textId="77777777">
        <w:trPr>
          <w:jc w:val="center"/>
        </w:trPr>
        <w:tc>
          <w:tcPr>
            <w:tcW w:w="2340" w:type="dxa"/>
            <w:shd w:val="clear" w:color="auto" w:fill="F8FAFC"/>
            <w:tcMar>
              <w:top w:w="70" w:type="dxa"/>
              <w:left w:w="80" w:type="dxa"/>
              <w:bottom w:w="70" w:type="dxa"/>
              <w:right w:w="80" w:type="dxa"/>
            </w:tcMar>
          </w:tcPr>
          <w:p w14:paraId="75721DF4" w14:textId="77777777" w:rsidR="00754862" w:rsidRDefault="00000000">
            <w:pPr>
              <w:rPr>
                <w:rFonts w:hint="eastAsia"/>
              </w:rPr>
            </w:pPr>
            <w:r>
              <w:rPr>
                <w:b/>
                <w:color w:val="0F172A"/>
                <w:sz w:val="17"/>
              </w:rPr>
              <w:t>Automated QA &amp; Security Test Evidence</w:t>
            </w:r>
          </w:p>
        </w:tc>
        <w:tc>
          <w:tcPr>
            <w:tcW w:w="2340" w:type="dxa"/>
            <w:shd w:val="clear" w:color="auto" w:fill="F8FAFC"/>
            <w:tcMar>
              <w:top w:w="70" w:type="dxa"/>
              <w:left w:w="80" w:type="dxa"/>
              <w:bottom w:w="70" w:type="dxa"/>
              <w:right w:w="80" w:type="dxa"/>
            </w:tcMar>
          </w:tcPr>
          <w:p w14:paraId="35F419FE" w14:textId="77777777" w:rsidR="00754862" w:rsidRDefault="00000000">
            <w:pPr>
              <w:rPr>
                <w:rFonts w:hint="eastAsia"/>
              </w:rPr>
            </w:pPr>
            <w:r>
              <w:rPr>
                <w:sz w:val="17"/>
              </w:rPr>
              <w:t>Pankaj</w:t>
            </w:r>
          </w:p>
        </w:tc>
        <w:tc>
          <w:tcPr>
            <w:tcW w:w="2340" w:type="dxa"/>
            <w:shd w:val="clear" w:color="auto" w:fill="F8FAFC"/>
            <w:tcMar>
              <w:top w:w="70" w:type="dxa"/>
              <w:left w:w="80" w:type="dxa"/>
              <w:bottom w:w="70" w:type="dxa"/>
              <w:right w:w="80" w:type="dxa"/>
            </w:tcMar>
          </w:tcPr>
          <w:p w14:paraId="709604F4" w14:textId="77777777" w:rsidR="00754862" w:rsidRDefault="00000000">
            <w:pPr>
              <w:rPr>
                <w:rFonts w:hint="eastAsia"/>
              </w:rPr>
            </w:pPr>
            <w:r>
              <w:rPr>
                <w:sz w:val="17"/>
              </w:rPr>
              <w:t>backend/app/tests/test_phase5_*.py (82/82 Tests Passing)</w:t>
            </w:r>
          </w:p>
        </w:tc>
        <w:tc>
          <w:tcPr>
            <w:tcW w:w="2340" w:type="dxa"/>
            <w:shd w:val="clear" w:color="auto" w:fill="F8FAFC"/>
            <w:tcMar>
              <w:top w:w="70" w:type="dxa"/>
              <w:left w:w="80" w:type="dxa"/>
              <w:bottom w:w="70" w:type="dxa"/>
              <w:right w:w="80" w:type="dxa"/>
            </w:tcMar>
          </w:tcPr>
          <w:p w14:paraId="4649031F" w14:textId="77777777" w:rsidR="00754862" w:rsidRDefault="00000000">
            <w:pPr>
              <w:rPr>
                <w:rFonts w:hint="eastAsia"/>
              </w:rPr>
            </w:pPr>
            <w:r>
              <w:rPr>
                <w:b/>
                <w:color w:val="10B981"/>
                <w:sz w:val="17"/>
              </w:rPr>
              <w:t>VERIFIED COMPLETE</w:t>
            </w:r>
          </w:p>
        </w:tc>
      </w:tr>
      <w:tr w:rsidR="00754862" w14:paraId="78D75E30" w14:textId="77777777">
        <w:trPr>
          <w:jc w:val="center"/>
        </w:trPr>
        <w:tc>
          <w:tcPr>
            <w:tcW w:w="2340" w:type="dxa"/>
            <w:shd w:val="clear" w:color="auto" w:fill="FFFFFF"/>
            <w:tcMar>
              <w:top w:w="70" w:type="dxa"/>
              <w:left w:w="80" w:type="dxa"/>
              <w:bottom w:w="70" w:type="dxa"/>
              <w:right w:w="80" w:type="dxa"/>
            </w:tcMar>
          </w:tcPr>
          <w:p w14:paraId="5A914EFB" w14:textId="77777777" w:rsidR="00754862" w:rsidRDefault="00000000">
            <w:pPr>
              <w:rPr>
                <w:rFonts w:hint="eastAsia"/>
              </w:rPr>
            </w:pPr>
            <w:r>
              <w:rPr>
                <w:b/>
                <w:color w:val="0F172A"/>
                <w:sz w:val="17"/>
              </w:rPr>
              <w:t>Final Production Release Candidate Tag</w:t>
            </w:r>
          </w:p>
        </w:tc>
        <w:tc>
          <w:tcPr>
            <w:tcW w:w="2340" w:type="dxa"/>
            <w:shd w:val="clear" w:color="auto" w:fill="FFFFFF"/>
            <w:tcMar>
              <w:top w:w="70" w:type="dxa"/>
              <w:left w:w="80" w:type="dxa"/>
              <w:bottom w:w="70" w:type="dxa"/>
              <w:right w:w="80" w:type="dxa"/>
            </w:tcMar>
          </w:tcPr>
          <w:p w14:paraId="138FDF4F" w14:textId="77777777" w:rsidR="00754862" w:rsidRDefault="00000000">
            <w:pPr>
              <w:rPr>
                <w:rFonts w:hint="eastAsia"/>
              </w:rPr>
            </w:pPr>
            <w:r>
              <w:rPr>
                <w:sz w:val="17"/>
              </w:rPr>
              <w:t>Jitendra</w:t>
            </w:r>
          </w:p>
        </w:tc>
        <w:tc>
          <w:tcPr>
            <w:tcW w:w="2340" w:type="dxa"/>
            <w:shd w:val="clear" w:color="auto" w:fill="FFFFFF"/>
            <w:tcMar>
              <w:top w:w="70" w:type="dxa"/>
              <w:left w:w="80" w:type="dxa"/>
              <w:bottom w:w="70" w:type="dxa"/>
              <w:right w:w="80" w:type="dxa"/>
            </w:tcMar>
          </w:tcPr>
          <w:p w14:paraId="1176914D" w14:textId="77777777" w:rsidR="00754862" w:rsidRDefault="00000000">
            <w:pPr>
              <w:rPr>
                <w:rFonts w:hint="eastAsia"/>
              </w:rPr>
            </w:pPr>
            <w:r>
              <w:rPr>
                <w:sz w:val="17"/>
              </w:rPr>
              <w:t>GuardianIQ v0.5.0-rc1 Policy &amp; ENFORCE Layer</w:t>
            </w:r>
          </w:p>
        </w:tc>
        <w:tc>
          <w:tcPr>
            <w:tcW w:w="2340" w:type="dxa"/>
            <w:shd w:val="clear" w:color="auto" w:fill="FFFFFF"/>
            <w:tcMar>
              <w:top w:w="70" w:type="dxa"/>
              <w:left w:w="80" w:type="dxa"/>
              <w:bottom w:w="70" w:type="dxa"/>
              <w:right w:w="80" w:type="dxa"/>
            </w:tcMar>
          </w:tcPr>
          <w:p w14:paraId="0CB0E1E9" w14:textId="77777777" w:rsidR="00754862" w:rsidRDefault="00000000">
            <w:pPr>
              <w:rPr>
                <w:rFonts w:hint="eastAsia"/>
              </w:rPr>
            </w:pPr>
            <w:r>
              <w:rPr>
                <w:b/>
                <w:color w:val="10B981"/>
                <w:sz w:val="17"/>
              </w:rPr>
              <w:t>RECOMMENDED FOR SIGN-OFF</w:t>
            </w:r>
          </w:p>
        </w:tc>
      </w:tr>
    </w:tbl>
    <w:p w14:paraId="794560A1" w14:textId="77777777" w:rsidR="00754862" w:rsidRDefault="00754862">
      <w:pPr>
        <w:spacing w:after="240"/>
        <w:rPr>
          <w:rFonts w:hint="eastAsia"/>
        </w:rPr>
      </w:pPr>
    </w:p>
    <w:tbl>
      <w:tblPr>
        <w:tblW w:w="9576" w:type="dxa"/>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192"/>
        <w:gridCol w:w="3192"/>
        <w:gridCol w:w="3192"/>
      </w:tblGrid>
      <w:tr w:rsidR="00754862" w14:paraId="3BAE65D5" w14:textId="77777777" w:rsidTr="005C0BE8">
        <w:trPr>
          <w:trHeight w:val="408"/>
          <w:jc w:val="center"/>
        </w:trPr>
        <w:tc>
          <w:tcPr>
            <w:tcW w:w="3192" w:type="dxa"/>
            <w:shd w:val="clear" w:color="auto" w:fill="F1F5F9"/>
            <w:tcMar>
              <w:top w:w="80" w:type="dxa"/>
              <w:left w:w="100" w:type="dxa"/>
              <w:bottom w:w="80" w:type="dxa"/>
              <w:right w:w="100" w:type="dxa"/>
            </w:tcMar>
          </w:tcPr>
          <w:p w14:paraId="7598F0CE" w14:textId="77777777" w:rsidR="00754862" w:rsidRDefault="00000000">
            <w:pPr>
              <w:rPr>
                <w:rFonts w:hint="eastAsia"/>
              </w:rPr>
            </w:pPr>
            <w:r>
              <w:rPr>
                <w:b/>
                <w:color w:val="475569"/>
                <w:sz w:val="17"/>
              </w:rPr>
              <w:t>Lead Backend &amp; Policy Engineer</w:t>
            </w:r>
          </w:p>
        </w:tc>
        <w:tc>
          <w:tcPr>
            <w:tcW w:w="3192" w:type="dxa"/>
            <w:shd w:val="clear" w:color="auto" w:fill="F1F5F9"/>
            <w:tcMar>
              <w:top w:w="80" w:type="dxa"/>
              <w:left w:w="100" w:type="dxa"/>
              <w:bottom w:w="80" w:type="dxa"/>
              <w:right w:w="100" w:type="dxa"/>
            </w:tcMar>
          </w:tcPr>
          <w:p w14:paraId="075AF378" w14:textId="77777777" w:rsidR="00754862" w:rsidRDefault="00000000">
            <w:pPr>
              <w:rPr>
                <w:rFonts w:hint="eastAsia"/>
              </w:rPr>
            </w:pPr>
            <w:r>
              <w:rPr>
                <w:b/>
                <w:color w:val="475569"/>
                <w:sz w:val="17"/>
              </w:rPr>
              <w:t>Fullstack &amp; Systems Engineer</w:t>
            </w:r>
          </w:p>
        </w:tc>
        <w:tc>
          <w:tcPr>
            <w:tcW w:w="3192" w:type="dxa"/>
            <w:shd w:val="clear" w:color="auto" w:fill="F1F5F9"/>
            <w:tcMar>
              <w:top w:w="80" w:type="dxa"/>
              <w:left w:w="100" w:type="dxa"/>
              <w:bottom w:w="80" w:type="dxa"/>
              <w:right w:w="100" w:type="dxa"/>
            </w:tcMar>
          </w:tcPr>
          <w:p w14:paraId="473AF3F9" w14:textId="77777777" w:rsidR="00754862" w:rsidRDefault="00000000">
            <w:pPr>
              <w:rPr>
                <w:rFonts w:hint="eastAsia"/>
              </w:rPr>
            </w:pPr>
            <w:r>
              <w:rPr>
                <w:b/>
                <w:color w:val="475569"/>
                <w:sz w:val="17"/>
              </w:rPr>
              <w:t>Project &amp; Governance Lead</w:t>
            </w:r>
          </w:p>
        </w:tc>
      </w:tr>
      <w:tr w:rsidR="00754862" w14:paraId="02B3AA4B" w14:textId="77777777" w:rsidTr="005C0BE8">
        <w:trPr>
          <w:trHeight w:val="743"/>
          <w:jc w:val="center"/>
        </w:trPr>
        <w:tc>
          <w:tcPr>
            <w:tcW w:w="3192" w:type="dxa"/>
            <w:shd w:val="clear" w:color="auto" w:fill="FFFFFF"/>
            <w:tcMar>
              <w:top w:w="80" w:type="dxa"/>
              <w:left w:w="100" w:type="dxa"/>
              <w:bottom w:w="80" w:type="dxa"/>
              <w:right w:w="100" w:type="dxa"/>
            </w:tcMar>
          </w:tcPr>
          <w:p w14:paraId="2C857612" w14:textId="77777777" w:rsidR="00754862" w:rsidRDefault="00000000">
            <w:pPr>
              <w:rPr>
                <w:rFonts w:hint="eastAsia"/>
              </w:rPr>
            </w:pPr>
            <w:r>
              <w:rPr>
                <w:b/>
                <w:sz w:val="19"/>
              </w:rPr>
              <w:t>Pankaj Kumar</w:t>
            </w:r>
            <w:r>
              <w:rPr>
                <w:b/>
                <w:sz w:val="19"/>
              </w:rPr>
              <w:br/>
            </w:r>
            <w:r>
              <w:rPr>
                <w:b/>
                <w:color w:val="10B981"/>
                <w:sz w:val="17"/>
              </w:rPr>
              <w:t>Status: APPROVED</w:t>
            </w:r>
          </w:p>
        </w:tc>
        <w:tc>
          <w:tcPr>
            <w:tcW w:w="3192" w:type="dxa"/>
            <w:shd w:val="clear" w:color="auto" w:fill="FFFFFF"/>
            <w:tcMar>
              <w:top w:w="80" w:type="dxa"/>
              <w:left w:w="100" w:type="dxa"/>
              <w:bottom w:w="80" w:type="dxa"/>
              <w:right w:w="100" w:type="dxa"/>
            </w:tcMar>
          </w:tcPr>
          <w:p w14:paraId="170F5447" w14:textId="77777777" w:rsidR="00754862" w:rsidRDefault="00000000">
            <w:pPr>
              <w:rPr>
                <w:rFonts w:hint="eastAsia"/>
              </w:rPr>
            </w:pPr>
            <w:r>
              <w:rPr>
                <w:b/>
                <w:sz w:val="19"/>
              </w:rPr>
              <w:t>Aayush Kumar</w:t>
            </w:r>
            <w:r>
              <w:rPr>
                <w:b/>
                <w:sz w:val="19"/>
              </w:rPr>
              <w:br/>
            </w:r>
            <w:r>
              <w:rPr>
                <w:b/>
                <w:color w:val="10B981"/>
                <w:sz w:val="17"/>
              </w:rPr>
              <w:t>Status: APPROVED</w:t>
            </w:r>
          </w:p>
        </w:tc>
        <w:tc>
          <w:tcPr>
            <w:tcW w:w="3192" w:type="dxa"/>
            <w:shd w:val="clear" w:color="auto" w:fill="FFFFFF"/>
            <w:tcMar>
              <w:top w:w="80" w:type="dxa"/>
              <w:left w:w="100" w:type="dxa"/>
              <w:bottom w:w="80" w:type="dxa"/>
              <w:right w:w="100" w:type="dxa"/>
            </w:tcMar>
          </w:tcPr>
          <w:p w14:paraId="4220E310" w14:textId="77777777" w:rsidR="00754862" w:rsidRDefault="00000000">
            <w:pPr>
              <w:rPr>
                <w:rFonts w:hint="eastAsia"/>
              </w:rPr>
            </w:pPr>
            <w:r>
              <w:rPr>
                <w:b/>
                <w:sz w:val="19"/>
              </w:rPr>
              <w:t>Jitendra</w:t>
            </w:r>
            <w:r>
              <w:rPr>
                <w:b/>
                <w:sz w:val="19"/>
              </w:rPr>
              <w:br/>
            </w:r>
            <w:r>
              <w:rPr>
                <w:b/>
                <w:color w:val="10B981"/>
                <w:sz w:val="17"/>
              </w:rPr>
              <w:t>Status: GREEN FLAG SIGN-OFF</w:t>
            </w:r>
          </w:p>
        </w:tc>
      </w:tr>
    </w:tbl>
    <w:p w14:paraId="4198ABAE" w14:textId="77777777" w:rsidR="00A758E9" w:rsidRDefault="00A758E9"/>
    <w:sectPr w:rsidR="00A758E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1918761">
    <w:abstractNumId w:val="8"/>
  </w:num>
  <w:num w:numId="2" w16cid:durableId="1027290424">
    <w:abstractNumId w:val="6"/>
  </w:num>
  <w:num w:numId="3" w16cid:durableId="538208326">
    <w:abstractNumId w:val="5"/>
  </w:num>
  <w:num w:numId="4" w16cid:durableId="162278472">
    <w:abstractNumId w:val="4"/>
  </w:num>
  <w:num w:numId="5" w16cid:durableId="1119648493">
    <w:abstractNumId w:val="7"/>
  </w:num>
  <w:num w:numId="6" w16cid:durableId="1905678502">
    <w:abstractNumId w:val="3"/>
  </w:num>
  <w:num w:numId="7" w16cid:durableId="1222474098">
    <w:abstractNumId w:val="2"/>
  </w:num>
  <w:num w:numId="8" w16cid:durableId="579020212">
    <w:abstractNumId w:val="1"/>
  </w:num>
  <w:num w:numId="9" w16cid:durableId="2036080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0BE8"/>
    <w:rsid w:val="00754862"/>
    <w:rsid w:val="009A12E7"/>
    <w:rsid w:val="00A758E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538427"/>
  <w14:defaultImageDpi w14:val="300"/>
  <w15:docId w15:val="{35E6AD17-1DAC-4D02-BC82-18CC17BD9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Segoe UI" w:hAnsi="Segoe UI"/>
      <w:color w:val="334155"/>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2262</Words>
  <Characters>12898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aayush barapatre</cp:lastModifiedBy>
  <cp:revision>3</cp:revision>
  <dcterms:created xsi:type="dcterms:W3CDTF">2013-12-23T23:15:00Z</dcterms:created>
  <dcterms:modified xsi:type="dcterms:W3CDTF">2026-09-01T09:18:00Z</dcterms:modified>
  <cp:category/>
</cp:coreProperties>
</file>