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Relationship Id='rId2' Type='http://schemas.openxmlformats.org/package/2006/relationships/metadata/core-properties' Target='docProps/core.xml'/><Relationship Id='rId3' Type='http://schemas.openxmlformats.org/officeDocument/2006/relationships/extended-properties' Target='docProps/app.xml'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Application API Test Data</w:t>
      </w:r>
    </w:p>
    <w:p>
      <w:pPr>
        <w:pStyle w:val="Heading2"/>
      </w:pPr>
      <w:r>
        <w:t>1) Endpoints</w:t>
      </w:r>
    </w:p>
    <w:p>
      <w:r>
        <w:t>List of API endpoints for application management.</w:t>
      </w:r>
    </w:p>
    <w:p>
      <w:pPr>
        <w:pStyle w:val="Heading2"/>
      </w:pPr>
      <w:r>
        <w:t>2) Sample Payloads</w:t>
      </w:r>
    </w:p>
    <w:p>
      <w:r>
        <w:t>POST /api/applications</w:t>
      </w:r>
    </w:p>
    <w:p>
      <w:r>
        <w:t>{ 'name': 'Test App', 'type': 'Web' }</w:t>
      </w:r>
    </w:p>
    <w:p>
      <w:r>
        <w:t>PUT /api/applications/{id}/status</w:t>
      </w:r>
    </w:p>
    <w:p>
      <w:r>
        <w:t>{ 'status': 'Active' }</w:t>
      </w:r>
    </w:p>
    <w:p>
      <w:pPr>
        <w:pStyle w:val="Heading2"/>
      </w:pPr>
      <w:r>
        <w:t>3) Required Seed Data</w:t>
      </w:r>
    </w:p>
    <w:p>
      <w:r>
        <w:t>Initial database records needed for testing.</w:t>
      </w:r>
    </w:p>
    <w:p>
      <w:pPr>
        <w:pStyle w:val="Heading2"/>
      </w:pPr>
      <w:r>
        <w:t>4) Validation and Authorization Rules</w:t>
      </w:r>
    </w:p>
    <w:p>
      <w:r>
        <w:t>Security policies and input validation criteria.</w:t>
      </w:r>
    </w:p>
  </w:body>
</w:document>
</file>

<file path=word/_rels/document.xml.rels>&#65279;<?xml version='1.0' encoding='UTF-8' standalone='yes'?><Relationships xmlns='http://schemas.openxmlformats.org/package/2006/relationships'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API Test Data</dc:title>
  <dc:creator>PowerShell Script</dc:creator>
  <cp:revision>1</cp:revision>
</cp:coreProperties>
</file>