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96"/>
          <w:szCs w:val="96"/>
        </w:rPr>
        <w:t xml:space="preserve">ArNir</w:t>
      </w:r>
    </w:p>
    <w:p>
      <w:pPr>
        <w:spacing w:after="200" w:before="200"/>
        <w:jc w:val="center"/>
      </w:pPr>
      <w:r>
        <w:rPr>
          <w:rFonts w:ascii="Arial" w:cs="Arial" w:eastAsia="Arial" w:hAnsi="Arial"/>
          <w:b/>
          <w:bCs/>
          <w:color w:val="2E74B5"/>
          <w:sz w:val="52"/>
          <w:szCs w:val="52"/>
        </w:rPr>
        <w:t xml:space="preserve">Enterprise AI Platform</w:t>
      </w:r>
    </w:p>
    <w:p>
      <w:pPr>
        <w:pBdr>
          <w:bottom w:val="single" w:color="2E74B5" w:sz="6" w:space="1"/>
        </w:pBdr>
        <w:spacing w:after="120" w:before="120"/>
      </w:pPr>
    </w:p>
    <w:p>
      <w:pPr>
        <w:spacing w:after="200" w:before="300"/>
        <w:jc w:val="center"/>
      </w:pPr>
      <w:r>
        <w:rPr>
          <w:rFonts w:ascii="Arial" w:cs="Arial" w:eastAsia="Arial" w:hAnsi="Arial"/>
          <w:b/>
          <w:bCs/>
          <w:color w:val="555555"/>
          <w:sz w:val="36"/>
          <w:szCs w:val="36"/>
        </w:rPr>
        <w:t xml:space="preserve">KNOWLEDGE BASE</w:t>
      </w:r>
    </w:p>
    <w:p>
      <w:pPr>
        <w:spacing w:after="120" w:before="120"/>
        <w:jc w:val="center"/>
      </w:pPr>
      <w:r>
        <w:rPr>
          <w:rFonts w:ascii="Arial" w:cs="Arial" w:eastAsia="Arial" w:hAnsi="Arial"/>
          <w:color w:val="777777"/>
          <w:sz w:val="24"/>
          <w:szCs w:val="24"/>
        </w:rPr>
        <w:t xml:space="preserve">Developer &amp; AI Context Reference  |  v1.0  |  March 2026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For use with: Claude Projects  |  ChatGPT  |  Google Gemini  |  Perplexity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1. Project Overview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ArNir is a full-stack .NET 9 Enterprise AI Platform that exposes Retrieval-Augmented Generation (RAG), multi-provider LLM orchestration, semantic memory, prompt engineering, agent execution, and observability capabilities through a REST API (ArNir.API) and an MVC Admin Panel (ArNir.Admin).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1.1 Purpose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Ingest PDF, DOCX, and TXT documents; chunk, embed with OpenAI text-embedding-ada-002, and store vectors in PostgreSQL (pgvector).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Answer natural-language queries by retrieving top-K relevant chunks and generating answers via OpenAI GPT-4, Google Gemini, or Anthropic Claude.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Provide a full admin panel for document management, embedding health, memory sessions, prompt templates, agent runs, and SLA observability.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Support multi-provider AI switching at runtime via DB-backed PlatformSettings.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1.2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2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Runtime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.NET / ASP.NET Core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9.0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ORM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Entity Framework Core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9.0.9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Database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Server (LocalDB / full)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2019+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Vector Database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PostgreSQL + pgvector extension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16+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Vector ORM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Pgvector.EntityFrameworkCore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0.2.2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OpenAI text-embedding-ada-002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via REST API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LLM Providers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OpenAI GPT-4, Google Gemini, Anthropic Claude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via REST API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Admin UI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ASP.NET Core MVC + Bootstrap 5 + Chart.js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Background Jobs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System.Threading.Channels (BackgroundService)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.NET 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xUnit + Moq + EF InMemory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xUnit 2.9.2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Auth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Cookie Authentication (8h sliding session)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ASP.NET Core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 Parsing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PdfPig (PDF), DocumentFormat.OpenXml (DOCX)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Token Counting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SharpToken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2.0.4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2. Solution Architecture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2.1 Project Map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The solution (ArNir.sln) contains 14 projects organised into four layers: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Project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ArNir.Core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 Library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Entities, DTOs, shared interfaces (IEmbeddingProvider). No project refs — base layer.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ArNir.Platform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 Library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Enums, constants, configuration POCOs (OpenAiSettings, RagSettings), helpers. No project refs.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ArNir.Data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 Library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EF Core DbContexts: ArNirDbContext (SQL Server) + VectorDbContext (PostgreSQL/pgvector). Migrations. Refs: Core.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 Library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Ingestion pipeline: IDocumentParser, IDocumentChunker, IDocumentEmbedder, IDocumentVectorStore, IIngestionPipeline. Background hosting: IngestionQueue, IngestionWorker. Null stubs for dev. Refs: Platform.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ArNir.RAG.Pgvector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 Library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Real implementations: PgvectorDocumentEmbedder (calls OpenAI via IEmbeddingProvider), PgvectorDocumentVectorStore (writes to pgvector). Refs: Core, Data, RAG.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ArNir.Memory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 Library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IEpisodicMemory, ISemanticMemory — chat session management. Refs: Platform.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ArNir.PromptEngine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 Library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IPromptResolver, IPromptVersionStore. LayeredPromptResolver: DB → Config → Code fallback chain. Refs: Platform.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ArNir.Agents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 Library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IPlannerAgent — multi-step agent orchestration. Refs: Platform, Memory, PromptEngine.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ArNir.Tools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 Library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IAgentTool implementations (web search, calculator, etc.). Refs: Platform, Agents.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ArNir.Observability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 Library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IMetricCollector, IAIInsightGenerator. DbMetricCollector writes MetricEvents. Refs: Platform.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Class Library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All domain services (DocumentService, EmbeddingService, RagService, etc.). Refs: Core, Data, Platform, PromptEngine, Observability, Memory.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ArNir.Admin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ASP.NET MVC Web App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 controllers, Bootstrap 5 admin panel. Clean: no business logic. Refs: Core, Data, Services, Platform, PromptEngine, RAG, RAG.Pgvector, Memory, Agents, Tools, Observability.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ASP.NET Web API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 REST controllers. Refs: Core, Data, Services, Observability, Memory, PromptEngine, Agents, Tools, RAG.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ArNir.Tests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xUnit Test Project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51 unit tests across 4 sprints. Refs: Core, Data, RAG, RAG.Pgvector, Services, Admin.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2.2 Dependency Graph (Arrow = 'references')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ArNir.Platform (no refs)
ArNir.Core (no refs)
ArNir.Data → Core
ArNir.RAG → Platform
ArNir.RAG.Pgvector → Core, Data, RAG
ArNir.Memory → Platform
ArNir.PromptEngine → Platform
ArNir.Agents → Platform, Memory, PromptEngine
ArNir.Tools → Platform, Agents
ArNir.Observability → Platform
ArNir.Services → Core, Data, Platform, PromptEngine, Observability, Memory
ArNir.Admin → Core, Data, Services, Platform, PromptEngine, RAG, RAG.Pgvector, Memory, Agents, Tools, Observability
ArNir.API → Core, Data, Services, Observability, Memory, PromptEngine, Agents, Tools, RAG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2.3 Critical Architecture Rules — NEVER BREAK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DE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These rules prevent circular dependencies and interface name conflicts. Violating them will cause build failures.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ArNir.Services MUST NEVER reference ArNir.RAG — IEmbeddingService and IRetrievalService name conflicts exist.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ArNir.RAG MUST NEVER reference ArNir.Services — same reason.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IEmbeddingProvider lives in ArNir.Core.Interfaces — shared by both Services (OpenAiEmbeddingProvider) and RAG.Pgvector (PgvectorDocumentEmbedder).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OpenAiEmbeddingProvider implements BOTH ArNir.Services.Provider.IEmbeddingProvider AND ArNir.Core.Interfaces.IEmbeddingProvider (same method, dual interface).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LayeredPromptResolver is the live IPromptResolver in both Admin and API (DB → Config → Code fallback chain).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PlatformSettings table is the single source of truth for all module configuration at runtime.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ArNir.Admin is clean — controllers + views only; all business logic lives in the respective module project.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DO NOT RENAME: IRagService, IRetrievalService, IEmbeddingService, IDocumentService, IContextMemoryService, ILlmService, IAnalyticsService, IAIInsightService.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3. Database Schema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3.1 SQL Server — ArNirDbContext (ArNir.Data)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Connection: Server=localhost;Database=ArNir;Trusted_Connection=True;TrustServerCertificate=True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 (DbSet)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Entity Class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Fields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(int PK), Name, Type, UploadedBy, UploadedAt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DocumentChunks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DocumentChunk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(int PK), DocumentId (FK→Documents), ChunkOrder (int), Text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ChatSessions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ChatSession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(int PK), Model, CreatedAt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ChatMessages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ChatMessage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(int PK), SessionId (FK→ChatSessions), Role, Content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RagComparisonHistories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RagComparisonHistory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(int PK), UserQuery, BaselineAnswer, RagAnswer, RetrievedChunksJson, RetrievalLatencyMs, LlmLatencyMs, TotalLatencyMs, IsWithinSla, PromptStyle, Provider, Model, CreatedAt, QueryTokens, ContextTokens, TotalTokens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Feedbacks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Feedback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(int PK), HistoryId (FK→RagComparisonHistories), Rating (1-5 int), Comments, CreatedAt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ExportHistories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ExportHistory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(int PK), UserName, Provider, Format, DateRange, CreatedAt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ChatMemories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ChatMemory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(int PK), SessionId (string 64), UserMessage, AssistantMessage, CreatedAt, EmbeddingRefId (Guid?)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PromptTemplates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PromptTemplateEntity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(Guid PK), Style (50), Name (100), TemplateText, Version (int), IsActive (bool), Source (20), CreatedAt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PlatformSettings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PlatformSetting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(int PK), Module (50), Key (100), Value, Description (300?), UpdatedAt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AgentRunLogs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AgentRunLog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(Guid PK), SessionId (64), OriginalQuery, PlanJson, Status (20), CreatedAt, CompletedAt?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MetricEvents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MetricEventEntity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(int PK, identity), EventType (50), Provider (50), Model (100), LatencyMs (long), IsWithinSla (bool), TokensUsed (int), OccurredAt, TagsJson?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3.2 PostgreSQL — VectorDbContext (ArNir.Data)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Connection: Host=localhost;Database=AirNir_PG;Username=postgres;Password=yourpassword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Requires: PostgreSQL 16+ with pgvector extension enabled (CREATE EXTENSION vector;)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Entity Class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Fields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EmbeddingId (Guid PK), ChunkId (int FK→DocumentChunks.Id), Model (string), Vector (vector(1536) — pgvector), CreatedAt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ChatEmbeddings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ChatEmbedding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EmbeddingId (Guid PK), ChatMemoryId (int), Model (default: text-embedding-3-small), Vector (vector(1536)), CreatedAt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IMPORTANT: The Embedding.ChunkId is an int FK pointing to DocumentChunks.Id (SQL Server). The ingestion pipeline encodes chunkId as 'sql:{docId}:{chunkIndex}' to allow PgvectorDocumentVectorStore to resolve this FK during vector storage.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3.3 EF Migrations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Run from ArNir.Data/ directory: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dotnet ef migrations add &lt;MigrationName&gt; --context ArNirDbContext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dotnet ef database update --context ArNirDbContext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The IDesignTimeDbContextFactory reads ../ArNir.Admin/appsettings.json → ConnectionStrings.DefaultConnection at design time.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4. RAG Ingestion Pipeline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4.1 Pipeline Overview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Document ingestion follows a 4-step pipeline managed by IngestionPipeline (ArNir.RAG):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Step 1 — Parse: IDocumentParser selects the right parser (PDF→PdfDocumentParser, DOCX→DocxDocumentParser, TXT→PlainTextDocumentParser) and extracts text into a RagDocument.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Step 2 — Chunk: IDocumentChunker (SlidingWindowChunker) splits RagDocument text into overlapping RagChunk items with configurable size and overlap.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Step 3 — Embed: IDocumentEmbedder.GenerateBatchAsync() generates float[] vectors for each chunk text. Production: PgvectorDocumentEmbedder calls OpenAI API. Dev stub: NullDocumentEmbedder returns empty arrays.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Step 4 — Store: IDocumentVectorStore.StoreBatchAsync() persists (chunkId, vector) pairs. Production: PgvectorDocumentVectorStore resolves SQL FK then writes Embedding rows to PostgreSQL. Dev stub: NullDocumentVectorStore is a no-op.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4.2 RAG Interfaces (ArNir.RAG/Interfaces)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Interface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Methods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IIngestionPipeline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Task&lt;IngestionResult&gt; IngestAsync(IngestionRequest)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IngestionPipeline (Scoped)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IDocumentParser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Task&lt;RagDocument&gt; ParseAsync(Stream, string contentType)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PdfDocumentParser, DocxDocumentParser, PlainTextDocumentParser (Singleton)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IDocumentChunker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IReadOnlyList&lt;RagChunk&gt; Chunk(RagDocument, int size, int overlap)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SlidingWindowChunker (Singleton)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IDocumentEmbedder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Task&lt;float[]&gt; GenerateAsync(text, model)
Task&lt;IReadOnlyList&lt;float[]&gt;&gt; GenerateBatchAsync(texts, model)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PgvectorDocumentEmbedder (prod) / NullDocumentEmbedder (stub)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IDocumentVectorStore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Task StoreAsync(chunkId, vector, metadata?)
Task StoreBatchAsync(items)
Task&lt;IReadOnlyList&lt;RetrievalResult&gt;&gt; SearchAsync(queryVector, topK)
Task DeleteByDocumentAsync(documentId)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PgvectorDocumentVectorStore (prod) / NullDocumentVectorStore (stub)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4.3 Key Models (ArNir.RAG/Models)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Properties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IngestionRequest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FileStream (Stream), FileName, ContentType, UploadedBy, EmbeddingModel, LegacySqlDocumentId (int?) — threads SQL doc ID through pipeline for FK resolution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IngestionResult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Success (bool), ChunksCreated (int), EmbeddingsCreated (int), ErrorMessage?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RagDocument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(Guid), FileName, ContentType, RawText, Chunks (IReadOnlyList&lt;RagChunk&gt;)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RagChunk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 (Guid), DocumentId (Guid), ChunkIndex (int), Text, TokenCount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RetrievalResult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ChunkId (string), Score (float), Text?, Metadata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RetrievalRequest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QueryVector (float[]), TopK (int, default 5)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4.4 Background Ingestion Queue (ArNir.RAG/Hosting)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IngestionQueue — Channel&lt;IngestionJobRequest&gt; (bounded capacity 100). QueueDepth property. RecentResults: ConcurrentQueue&lt;IngestionJobResult&gt; (last 100). DI: Singleton.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IngestionWorker — BackgroundService. Dequeues jobs, creates DI scope, resolves IIngestionPipeline, calls IngestAsync(). Stores result in RecentResults. DI: AddHostedService.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Registration: builder.Services.AddArNirRAGBackgroundIngestion() — extension in ArNir.RAG.DependencyInjection.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IngestionJobRequest: (IngestionRequest Request, string DocumentName, DateTime EnqueuedAt)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IngestionJobResult: (string DocumentName, bool Success, int ChunksCreated, int EmbeddingsCreated, string? Error, DateTime CompletedAt)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4.5 DI Registration — Dual Upload Path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DocumentController.Upload uses a bridge pattern: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Path 1 (Legacy SQL): IDocumentService.UploadDocumentAsync() saves Documents + DocumentChunks to SQL Server and returns docResult.Id (int).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Path 2 (RAG Pipeline): Creates IngestionRequest with LegacySqlDocumentId = docResult.Id, enqueues to IngestionQueue. IngestionWorker processes asynchronously: Parse → Chunk → Embed → Store into PostgreSQL pgvector.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// ArNir.Admin Program.cs registration order: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builder.Services.AddArNirRAG();           // registers Null stubs (Singleton)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builder.Services.AddArNirRagPgvector();   // overrides with real Scoped impls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builder.Services.AddArNirRAGBackgroundIngestion(); // queue + worker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5. Service Interfaces (ArNir.Services)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All services are registered Scoped unless noted. IFeedbackService is pre-existing.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Interface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Namespace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Methods / Purpose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IDocumentService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GetAllDocumentsAsync(), GetDocumentByIdAsync(id), UploadDocumentAsync(dto), UpdateDocumentAsync(id,dto), DeleteDocumentAsync(id), RebuildDocumentEmbeddingsAsync(docId, model)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IEmbeddingService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GenerateForDocumentAsync(request), GenerateForQueryAsync(text, model), DeleteEmbeddingsForDocumentAsync(docId), RebuildEmbeddingsForDocumentAsync(docId, model). NOTE: distinct from IDocumentEmbedder.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IRetrievalService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SearchAsync(query, topK, useHybrid) → List&lt;ChunkResultDto&gt;. NOTE: distinct from IDocumentVectorStore.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IRagService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RunRagAsync(query, topK, useHybrid, promptStyle, saveAsNew, provider, model), GetAverageLatenciesAsync(), GetSlaComplianceAsync(), GetPromptStyleUsageAsync(), GetTrendsAsync(), GetProviderAnalyticsAsync(), GetRelatedInsightsAsync()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IRagHistoryService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GetHistoryAsync(slaStatus, startDate, endDate, queryText, promptStyle, provider, model), GetHistoryDetailsAsync(id)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IFeedbackService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AddFeedbackAsync(dto), GetAllAsync(), GetAverageRatingAsync()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ILlmService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GetCompletionAsync(prompt, model) — generic LLM completion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IAnalyticsService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GetKpisAsync(provider, start, end), GetChartsAsync(provider, start, end)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IPlatformSettingsService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GetAsync(module, key), GetAsync&lt;T&gt;(module, key), SetAsync(module, key, value, description), GetModuleSettingsAsync(module) — DB-backed, memory-cached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IIntelligenceService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GetUnifiedDashboardAsync(provider, start, end), GetDashboardExportAsync(), GetRelatedInsightsAsync(prompt, topK)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IChatEmbeddingService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GenerateEmbeddingForMessageAsync(chatMemoryId, text, model), FindSimilarAsync(queryVector, limit)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INotificationService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GetActiveAlertsAsync(provider?) → List&lt;AlertDto&gt;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IExportService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ExportToExcel(dto), ExportToCsv(dto), ExportToPdf(dto) → (byte[], contentType, fileName)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IEmbeddingProvider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ArNir.Core.Interfaces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GenerateEmbeddingAsync(text, model) → float[] — implemented by OpenAiEmbeddingProvider. Shared cross-module interface.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6. Admin Panel (ArNir.Admin)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6.1 Authentication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Cookie authentication: 8-hour sliding session, HttpOnly cookie.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Login: POST /Account/Login validates against Auth:AdminUsername / Auth:AdminPassword in appsettings.json (default admin / Admin@123).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All controllers decorated with [Authorize]. Login/AccessDenied excluded.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Logout: POST /Account/Logout with antiforgery token.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6.2 Admin Controllers &amp; Features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Route Pattern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Actions &amp; Features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AccountController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/Account/*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Login, POST Login (cookie sign-in), POST Logout, GET AccessDenied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HomeController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Index: Platform health dashboard — doc/chunk/embedding counts, Postgres connectivity, embedder type (Real/Stub), 24h SLA%, avg latency, recent agent runs table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/Document/*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 (list), Upload GET/POST (dual-path: SQL + RAG queue), Edit GET/POST, Details, DELETE, RebuildEmbeddings POST. Server-side validation: MIME type, file size (5 MB max).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/Embedding/*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Index: stats cards (total, by-model, age-range). RebuildAll POST (enqueues all docs). DeleteByModel POST (removes Embedding rows by model with confirmation).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VectorStoreController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/VectorStore/*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Index: embeddings by model, orphaned chunks (no Embedding row). RebuildForDocument POST.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MemoryController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/Memory/*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Index: session list (SessionId, message count, last activity). Session GET: transcript view. DeleteSession POST. PurgeOld POST (daysOld param).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AgentRunHistoryController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/AgentRunHistory/*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Index: run history table. TriggerRun GET/POST: manual agent query form → calls IPlannerAgent, logs AgentRunLog to DB.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JobMonitorController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/JobMonitor/*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Index: queue depth card + recent jobs table. Status GET: JSON endpoint polled by UI every 3 seconds (AJAX auto-refresh).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PromptTemplateController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/PromptTemplate/*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Index: template CRUD. Create/Edit/Delete. Stats GET: Chart.js bar chart (style vs avg latency), SLA%, avg rating, last-used. ExportJson GET: download all as JSON. ImportJson POST: upsert from uploaded JSON file.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RagHistoryController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/RagHistory/*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Index: history table with filters (SLA, date, query, style, provider, model). Details GET. SubmitFeedback POST: AJAX upsert 1-5 star rating to Feedbacks table.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RagComparisonController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/RagComparison/*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Side-by-side RAG vs baseline comparison view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PlatformSettingsController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/PlatformSettings/*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 + Edit: CRUD for PlatformSettings table (module/key/value/description). Runtime config changes without redeployment.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ProviderConfigController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/ProviderConfig/*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Index: OpenAI/Gemini/Claude API key management (masked). Update POST: saves to PlatformSettings table. Falls back to appsettings.json.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ObservabilityDashboardController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/ObservabilityDashboard/*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SLA metrics, latency trends, token usage from MetricEvents table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AnalyticsController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/Analytics/*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KPI cards, chart data from IAnalyticsService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RetrievalController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/Retrieval/*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 semantic search against vector store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ReportsController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/Reports/*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Export analytics to Excel/CSV/PDF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NotificationController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/Notification/*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GetUnread GET (JSON): MetricEvents where IsWithinSla=false in last 1h → {count, alerts[5]}. Used by navbar bell icon (30s polling).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6.3 Admin Navbar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Home / Dashboard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Documents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/Document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Embeddings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/Embedding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Vector Store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/VectorStore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RAG History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/RagHistory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RAG Comparison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/RagComparison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Memory Sessions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/Memory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Agent Run History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/AgentRunHistory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Job Monitor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/JobMonitor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Prompt Templates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/PromptTemplate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Platform Settings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/PlatformSettings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Provider Config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/ProviderConfig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/ObservabilityDashboard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Analytics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/Analytics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Reports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/Reports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Notification Bell (navbar)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/Notification/GetUnread (AJAX)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7. REST API (ArNir.API)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Base URL: https://localhost:{port}/api/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760"/>
      </w:tblGrid>
      <w:tr>
        <w:trPr>
          <w:tblHeader/>
        </w:trP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Route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 Endpoints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DocumentIngestController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/api/documents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/ingest — upload file, trigger RAG ingestion pipeline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/api/rag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/run — run RAG query: {query, topK, useHybrid, promptStyle, provider, model}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ChatController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/api/chat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/query — chat with session memory, GET /context/{sessionId}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AnalyticsController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/api/analytics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/average-latencies, GET /sla-compliance, GET /prompt-style-usage, GET /trends, GET /provider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FeedbackController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/api/feedback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— submit feedback, GET — list all, GET /average — avg rating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/api/agent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/run — run PlannerAgent with {query, sessionId}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IntelligenceController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/api/intelligence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/dashboard, GET /export, GET /insights, POST /chat, POST /related, POST /action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InsightsController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/api/insights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/analyze, POST /anomalies, POST /predict, POST /report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RetrievalController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/api/retrieval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 /test — semantic similarity search test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WeatherForecastController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/weatherforecast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— default scaffold sample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8. Configuration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8.1 ArNir.Admin/appsettings.json Structure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{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"Logging": { "LogLevel": { "Default": "Information", "Microsoft.AspNetCore": "Warning" } },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"AllowedHosts": "*",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"ConnectionStrings": {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"DefaultConnection": "Server=localhost;Database=ArNir;Trusted_Connection=True;TrustServerCertificate=True",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"Postgres": "Host=localhost;Database=AirNir_PG;Username=postgres;Password=yourpassword"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},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"OpenAI": { "ApiKey": "&lt;your-openai-key&gt;", "EmbeddingModel": "text-embedding-ada-002" },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"Auth": { "AdminUsername": "admin", "AdminPassword": "Admin@123" },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"FileUploadSettings": {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"AllowedTypes": ["application/pdf","text/plain","application/vnd.openxmlformats-officedocument.wordprocessingml.document"],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  "MaxFileSize": 5242880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  }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}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8.2 PlatformSettings (Runtime DB Config)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Runtime configuration lives in the PlatformSettings SQL table and is read via IPlatformSettingsService (memory-cached). Changes take effect immediately without redeployment.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DefaultProvider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Active LLM provider: OpenAI | Gemini | Claude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DefaultModel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identifier e.g. gpt-4o, gemini-pro, claude-3-haiku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OpenAiApiKey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OpenAI API key (stored encrypted in DB, read by ProviderConfigController)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GeminiApiKey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Google Gemini API key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ClaudeApiKey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Anthropic Claude API key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ChunkSize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Sliding window chunk size (tokens, default 400)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ChunkOverlap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Sliding window overlap (tokens, default 50)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TopK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Number of chunks retrieved per query (default 5)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EmbeddingModel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 model (default text-embedding-ada-002)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SlaThresholdMs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Max acceptable latency in ms for SLA compliance (default 3000)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Prompts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DefaultStyle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Default prompt style: zero-shot | few-shot | role | rag | hybrid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9. Prompt Engine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9.1 Three-Layer Resolution (LayeredPromptResolver)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When resolving a prompt template for a given PromptStyle, the system checks three layers in order: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Layer 1 — Database: Query PromptTemplates table for Style + highest Version + IsActive=true. If found, use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Layer 2 — Config: Check appsettings.json Prompts:{style} section. If found, use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Layer 3 — Code: Hardcoded fallback template in CodePromptResolver.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9.2 PromptStyle Enum (ArNir.Platform.Enums)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160"/>
      </w:tblGrid>
      <w:tr>
        <w:trPr>
          <w:tblHeader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ZeroShot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examples. Model responds from instruction alone.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FewShot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Small number of input-output examples guide the response.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Model assigned a persona/role to shape tone and content.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Relevant document chunks injected as context before generation.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Hybrid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Combines two or more styles (e.g. RAG + Role).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9.3 Seeded Default Templates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5 templates are seeded at first migration: zero-shot, few-shot, role, rag (with {0}=query and {1}=context placeholders), hybrid.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10. Enums &amp; Constants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10.1 Provider Enum (ArNir.Platform.Enums.ProviderEnum)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OpenAI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OpenAI GPT family (default)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Gemini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Google Gemini multimodal LLMs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Claude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Anthropic Claude LLMs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10.2 SlaStatus (filter strings used in API/Admin queries)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"within"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IsWithinSla = true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"breached"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IsWithinSla = false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null / ""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SLA filter — return all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11. Sprint &amp; Phase History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11.1 Phase Completions (Phases 0, 2–10)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Was Built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0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Solution structure restored — all .csproj files, project references, solution file.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2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ArNir.Platform — enums, constants, configuration POCOs, helpers.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3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 — interfaces, null stubs, parsers (PDF/DOCX/TXT), SlidingWindowChunker, IngestionPipeline, DI extensions.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4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ArNir.Memory — IEpisodicMemory, ISemanticMemory, DI extensions.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5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ArNir.PromptEngine — IPromptResolver, IPromptVersionStore, CodePromptResolver, DI extensions.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6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ArNir.Agents — IPlannerAgent, DI extensions.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7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ArNir.Tools — IAgentTool implementations, DI extensions.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8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ArNir.Observability — IMetricCollector, IAIInsightGenerator, DbMetricCollector, DI extensions.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9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Wire new modules into ArNir.Services. Two demo API endpoints: Track 1 (RAG), Track 2 (Agent). IRagService, IRetrievalService updated.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Phase 10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DB-driven settings: PromptTemplates, PlatformSettings, AgentRunLogs, MetricEvents tables. DbPromptVersionStore, DbMetricCollector, PlatformSettingsService. LayeredPromptResolver. Admin panels: PromptTemplate CRUD, PlatformSettings, AgentRunHistory, Observability. 5 default templates seeded.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11.2 Sprint Completions (Sprints 1–4)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5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Commit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Was Built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ebd56c4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pgvector bridge (PgvectorDocumentEmbedder + PgvectorDocumentVectorStore). IEmbeddingProvider to ArNir.Core. Cookie auth (8h sliding). [Authorize] on all 12 controllers. AccountController, Login.cshtml, _AuthLayout.cshtml. Antiforgery logout form. Server-side file validation (MIME, size). 12 unit tests.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2 + Refactor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d51f900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Health Dashboard (docs, chunks, embeddings, Postgres, SLA%, agent runs). Vector Store Health Panel (orphan detection, per-doc rebuild). Background IngestionQueue + IngestionWorker. Provider Config UI (API keys in PlatformSettings). REFACTOR: ArNir.RAG.Pgvector (new project), ArNir.RAG/Hosting (new folder), ArNir.Admin cleaned to controllers+views only. 17 unit tests.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402c084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Enhanced Embeddings Management (/Embedding): stats, Rebuild All, Delete by Model. Memory Management (/Memory): session list, transcript view, delete, purge. Agent Manual Trigger (/AgentRunHistory/TriggerRun). Job Monitor (/JobMonitor): live queue + 3s AJAX polling. Prompt A/B Stats (/PromptTemplate/Stats): Chart.js bar chart. 19 unit tests.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a488f17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Retrieval Quality Feedback: 1-5 star rating modal on each RAG history row, AJAX upsert POST. Prompt Template Import/Export: ExportJson (file download), ImportJson (upsert from JSON). Notification Center: NavBar bell icon with red badge, SLA breach dropdown, 30s polling, graceful DB failure. 15 unit tests.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12. Test Coverage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Test project: ArNir.Tests (xUnit 2.9.2 + Moq 4.20.72 + EF InMemory 9.0.9). 51 tests total, all passing.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800"/>
        <w:gridCol w:w="436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 Class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Tests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Is Tested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1 (12)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PgvectorDocumentEmbedderTests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GenerateAsync calls IEmbeddingProvider. GenerateBatchAsync returns correct count. Empty batch.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1 (12)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IngestionQueueTests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Enqueue/dequeue round-trip. QueueDepth. RecentResults queue.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1 (12)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AccountControllerTests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GET Login returns view. POST with valid creds redirects. POST with bad creds returns error.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1 (12)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DocumentControllerTests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Null file rejected. Oversized file rejected. Invalid MIME type rejected.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2 (5)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HomeControllerTests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 returns PlatformHealthViewModel with correct doc count.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2 (5)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VectorStoreControllerTests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 returns VectorStoreViewModel. RebuildForDocument redirects.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2 (5)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ProviderConfigControllerTests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 returns model. Update saves and redirects.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3 (19)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EmbeddingControllerTests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Stats cards. RebuildAll enqueues jobs. DeleteByModel removes rows.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3 (19)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MemoryControllerTests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Session list. Transcript view. DeleteSession. PurgeOld.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3 (19)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JobMonitorControllerTests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 view. Status JSON format. Queue depth reflected.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3 (19)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AgentRunHistoryControllerTests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Index list. TriggerRun GET. TriggerRun POST logs AgentRunLog.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4 (15)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RagHistoryControllerTests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Valid rating returns JSON success. Invalid rating (0/6) bad request. Upsert existing. Create new.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4 (15)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PromptTemplateControllerTests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ExportJson FileResult content-type. Contains all templates. Null file redirect. Import inserts. Duplicate skipped.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4 (15)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NotificationControllerTests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 breaches = count 0. Correct breach count. 5-alert cap. Graceful DB failure.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4 (+2)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Edge cases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Additional boundary conditions.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13. Build &amp; Development Commands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13.1 Build Commands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Command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dotnet build ArNir.Platform/ArNir.Platform.csproj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base platform library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dotnet build ArNir.RAG/ArNir.RAG.csproj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RAG pipeline + null stubs + hosting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dotnet build ArNir.RAG.Pgvector/ArNir.RAG.Pgvector.csproj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pgvector implementations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dotnet build ArNir.Services/ArNir.Services.csproj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all domain services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dotnet build ArNir.Admin/ArNir.Admin.csproj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admin MVC app (builds entire dep tree)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dotnet build ArNir.API/ArNir.API.csproj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Build REST API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dotnet test ArNir.Tests/ArNir.Tests.csproj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Run all 51 unit tests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dotnet test ArNir.Tests/ArNir.Tests.csproj --verbosity normal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Run tests with detailed output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13.2 EF Core Migrations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0"/>
          <w:szCs w:val="20"/>
        </w:rPr>
        <w:t xml:space="preserve">Run from the ArNir.Data/ directory: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cd ArNir.Data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dotnet ef migrations add &lt;MigrationName&gt; --context ArNirDbContext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color w:val="1A1A1A"/>
          <w:sz w:val="17"/>
          <w:szCs w:val="17"/>
        </w:rPr>
        <w:t xml:space="preserve">dotnet ef database update --context ArNirDbContext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The IDesignTimeDbContextFactory reads ../ArNir.Admin/appsettings.json → ConnectionStrings.DefaultConnection at design time. Without this factory dotnet ef commands fail with 'Unable to resolve service for DbContextOptions'.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13.3 First-Time Setup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Prerequisites: .NET 9 SDK, SQL Server (LocalDB or full), PostgreSQL 16+ with pgvector extension.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Run CREATE EXTENSION vector; on the AirNir_PG PostgreSQL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Set your OpenAI API key in ArNir.Admin/appsettings.json → OpenAI:ApiKey.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Run EF migrations to create all SQL Server tables.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222222"/>
          <w:sz w:val="19"/>
          <w:szCs w:val="19"/>
        </w:rPr>
        <w:t xml:space="preserve">Run ArNir.Admin — login with admin / Admin@123 (change in appsettings.json Auth section).</w:t>
      </w:r>
    </w:p>
    <w:p>
      <w:pPr>
        <w:pStyle w:val="Heading1"/>
        <w:pageBreakBefore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14. Quick Reference Card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14.1 Where Does X Live?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What You Need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Project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File / Namespace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IEmbeddingProvider interface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ArNir.Core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ArNir.Core.Interfaces.IEmbeddingProvider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OpenAI embedding caller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ArNir.Services.OpenAiEmbeddingProvider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Real pgvector embedder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ArNir.RAG.Pgvector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ArNir.RAG.Pgvector.PgvectorDocumentEmbedder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Real pgvector vector store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ArNir.RAG.Pgvector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ArNir.RAG.Pgvector.PgvectorDocumentVectorStore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Register pgvector in DI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ArNir.RAG.Pgvector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AddArNirRagPgvector() — DI/ServiceCollectionExtensions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Register null stubs in DI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AddArNirRAG() — DI/ServiceCollectionExtensions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Background ingestion queue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ArNir.RAG.Hosting.IngestionQueue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Background ingestion worker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ArNir.RAG.Hosting.IngestionWorker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Register queue+worker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AddArNirRAGBackgroundIngestion()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Ingestion pipeline (4 steps)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ArNir.RAG.Pipeline.IngestionPipeline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 Server DbContext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ArNir.Data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ArNir.Data.ArNirDbContext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PostgreSQL DbContext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ArNir.Data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ArNir.Data.VectorDbContext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Layered prompt resolution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ArNir.PromptEngine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LayeredPromptResolver (DB→Config→Code)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Runtime config reads/writes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ArNir.Services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PlatformSettingsService → PlatformSettings table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SLA metrics collector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ArNir.Observability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DbMetricCollector → MetricEvents table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Admin login screen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ArNir.Admin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Views/Account/Login.cshtml + AccountController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Navbar notification bell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ArNir.Admin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Views/Shared/_Layout.cshtml + NotificationController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Unit tests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ArNir.Tests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Sprint1/ Sprint2/ Sprint3/ Sprint4/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4B5"/>
          <w:sz w:val="28"/>
          <w:szCs w:val="28"/>
        </w:rPr>
        <w:t xml:space="preserve">14.2 Common Gotchas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DE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1. NEVER add ArNir.Services reference to ArNir.RAG (or vice versa) — interface name conflicts.
2. Null stubs (NullDocumentEmbedder, NullDocumentVectorStore) are Singleton. Real implementations registered Scoped AFTER AddArNirRAG() take precedence.
3. The Embedding.ChunkId (int) links to DocumentChunks.Id in SQL Server — not a UUID.
4. ChunkId is encoded as 'sql:{docId}:{chunkIndex}' in the pipeline to allow FK resolution by PgvectorDocumentVectorStore.
5. PostgreSQL requires 'CREATE EXTENSION vector;' before EF can create the vector columns.
6. [ValidateAntiForgeryToken] on ALL POST actions. [Authorize] on all controllers except AccountController.
7. IDesignTimeDbContextFactory in ArNir.Data reads appsettings.json from ArNir.Admin — run EF commands from ArNir.Data/ directory only.</w:t>
            </w:r>
          </w:p>
        </w:tc>
      </w:tr>
    </w:tbl>
    <w:p>
      <w:r>
        <w:br w:type="pag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ArNir Enterprise AI Platform</w:t>
      </w:r>
    </w:p>
    <w:p>
      <w:pPr>
        <w:spacing w:after="400" w:before="200"/>
        <w:jc w:val="center"/>
      </w:pPr>
      <w:r>
        <w:rPr>
          <w:rFonts w:ascii="Arial" w:cs="Arial" w:eastAsia="Arial" w:hAnsi="Arial"/>
          <w:color w:val="777777"/>
          <w:sz w:val="24"/>
          <w:szCs w:val="24"/>
        </w:rPr>
        <w:t xml:space="preserve">Knowledge Base v1.0  |  Generated March 2026</w:t>
      </w:r>
    </w:p>
    <w:p>
      <w:pPr>
        <w:pBdr>
          <w:bottom w:val="single" w:color="2E74B5" w:sz="6" w:space="1"/>
        </w:pBdr>
        <w:spacing w:after="120" w:before="120"/>
      </w:pPr>
    </w:p>
    <w:p>
      <w:pPr>
        <w:spacing w:after="100" w:before="300"/>
        <w:jc w:val="center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Build Status: 0 errors  |  Tests: 51/51 passed  |  Branch: AI_Consultant_Update</w:t>
      </w:r>
    </w:p>
    <w:p>
      <w:pPr>
        <w:spacing w:after="80" w:before="80"/>
        <w:jc w:val="center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Compatible with: Claude Projects  |  ChatGPT  |  Google Gemini  |  Perplexity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4B5" w:sz="4" w:space="1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Confidential  |  ArNir v1.0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of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4B5" w:sz="4" w:space="1"/>
      </w:pBdr>
      <w:jc w:val="right"/>
    </w:pPr>
    <w:r>
      <w:rPr>
        <w:rFonts w:ascii="Arial" w:cs="Arial" w:eastAsia="Arial" w:hAnsi="Arial"/>
        <w:i/>
        <w:iCs/>
        <w:color w:val="666666"/>
        <w:sz w:val="16"/>
        <w:szCs w:val="16"/>
      </w:rPr>
      <w:t xml:space="preserve">ArNir Enterprise AI Platform — Knowledge Base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4B5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2026-03-18T17:52:23.045Z</dcterms:created>
  <dcterms:modified xsi:type="dcterms:W3CDTF">2026-03-18T17:52:23.053Z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