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generativeai_knowledgebase_phase3"/>
    <w:p>
      <w:pPr>
        <w:pStyle w:val="Heading1"/>
      </w:pPr>
      <w:r>
        <w:t xml:space="preserve">📘 GenerativeAI_KnowledgeBase_Phase3</w:t>
      </w:r>
    </w:p>
    <w:p>
      <w:pPr>
        <w:pStyle w:val="FirstParagraph"/>
      </w:pPr>
      <w:r>
        <w:t xml:space="preserve">This document tracks the progress of the Generative AI project across all phases, with focus on Phase 3 developments.</w:t>
      </w:r>
    </w:p>
    <w:p>
      <w:r>
        <w:pict>
          <v:rect style="width:0;height:1.5pt" o:hralign="center" o:hrstd="t" o:hr="t"/>
        </w:pict>
      </w:r>
    </w:p>
    <w:bookmarkStart w:id="20" w:name="phase-1-foundation"/>
    <w:p>
      <w:pPr>
        <w:pStyle w:val="Heading2"/>
      </w:pPr>
      <w:r>
        <w:t xml:space="preserve">🔹 Phase 1 – Foundation</w:t>
      </w:r>
    </w:p>
    <w:p>
      <w:pPr>
        <w:pStyle w:val="Compact"/>
        <w:numPr>
          <w:ilvl w:val="0"/>
          <w:numId w:val="1001"/>
        </w:numPr>
      </w:pPr>
      <w:r>
        <w:t xml:space="preserve">Explored use cases in .NET apps (chatbots, Q&amp;A bots, summarization, content generation, code assist).</w:t>
      </w:r>
    </w:p>
    <w:p>
      <w:pPr>
        <w:pStyle w:val="Compact"/>
        <w:numPr>
          <w:ilvl w:val="0"/>
          <w:numId w:val="1001"/>
        </w:numPr>
      </w:pPr>
      <w:r>
        <w:t xml:space="preserve">Tested HuggingFace models for API demo + Azure deployment.</w:t>
      </w:r>
    </w:p>
    <w:p>
      <w:pPr>
        <w:pStyle w:val="Compact"/>
        <w:numPr>
          <w:ilvl w:val="0"/>
          <w:numId w:val="1001"/>
        </w:numPr>
      </w:pPr>
      <w:r>
        <w:t xml:space="preserve">Learned Prompt Engineering basics: Zero-Shot, Few-Shot, Role Prompting.</w:t>
      </w:r>
    </w:p>
    <w:p>
      <w:pPr>
        <w:pStyle w:val="Compact"/>
        <w:numPr>
          <w:ilvl w:val="0"/>
          <w:numId w:val="1001"/>
        </w:numPr>
      </w:pPr>
      <w:r>
        <w:t xml:space="preserve">Findings:</w:t>
      </w:r>
    </w:p>
    <w:p>
      <w:pPr>
        <w:pStyle w:val="Compact"/>
        <w:numPr>
          <w:ilvl w:val="1"/>
          <w:numId w:val="1002"/>
        </w:numPr>
      </w:pPr>
      <w:r>
        <w:t xml:space="preserve">Few-shot &amp; role prompting gave better results.</w:t>
      </w:r>
    </w:p>
    <w:p>
      <w:pPr>
        <w:pStyle w:val="Compact"/>
        <w:numPr>
          <w:ilvl w:val="1"/>
          <w:numId w:val="1002"/>
        </w:numPr>
      </w:pPr>
      <w:r>
        <w:t xml:space="preserve">Zero-shot was verbose/unreliable.</w:t>
      </w:r>
    </w:p>
    <w:p>
      <w:r>
        <w:pict>
          <v:rect style="width:0;height:1.5pt" o:hralign="center" o:hrstd="t" o:hr="t"/>
        </w:pict>
      </w:r>
    </w:p>
    <w:bookmarkEnd w:id="20"/>
    <w:bookmarkStart w:id="25" w:name="phase-2-.net-integration"/>
    <w:p>
      <w:pPr>
        <w:pStyle w:val="Heading2"/>
      </w:pPr>
      <w:r>
        <w:t xml:space="preserve">🔹 Phase 2 – .NET Integration</w:t>
      </w:r>
    </w:p>
    <w:bookmarkStart w:id="21" w:name="phase-2.1-backend-integration"/>
    <w:p>
      <w:pPr>
        <w:pStyle w:val="Heading3"/>
      </w:pPr>
      <w:r>
        <w:rPr>
          <w:b/>
          <w:bCs/>
        </w:rPr>
        <w:t xml:space="preserve">Phase 2.1 – Backend Integration</w:t>
      </w:r>
    </w:p>
    <w:p>
      <w:pPr>
        <w:pStyle w:val="Compact"/>
        <w:numPr>
          <w:ilvl w:val="0"/>
          <w:numId w:val="1003"/>
        </w:numPr>
      </w:pPr>
      <w:r>
        <w:t xml:space="preserve">.NET Core Web API with</w:t>
      </w:r>
      <w:r>
        <w:t xml:space="preserve"> </w:t>
      </w:r>
      <w:r>
        <w:rPr>
          <w:rStyle w:val="VerbatimChar"/>
        </w:rPr>
        <w:t xml:space="preserve">ChatController</w:t>
      </w:r>
      <w:r>
        <w:t xml:space="preserve"> </w:t>
      </w:r>
      <w:r>
        <w:t xml:space="preserve">endpoints (send, stream, history, sessions, duplicate-session, delete).</w:t>
      </w:r>
    </w:p>
    <w:p>
      <w:pPr>
        <w:pStyle w:val="Compact"/>
        <w:numPr>
          <w:ilvl w:val="0"/>
          <w:numId w:val="1003"/>
        </w:numPr>
      </w:pPr>
      <w:r>
        <w:t xml:space="preserve">Services layer with</w:t>
      </w:r>
      <w:r>
        <w:t xml:space="preserve"> </w:t>
      </w:r>
      <w:r>
        <w:rPr>
          <w:rStyle w:val="VerbatimChar"/>
        </w:rPr>
        <w:t xml:space="preserve">IOpenAiService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IChatHistoryService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Persistence in SQL Server (</w:t>
      </w:r>
      <w:r>
        <w:rPr>
          <w:rStyle w:val="VerbatimChar"/>
        </w:rPr>
        <w:t xml:space="preserve">ChatSessions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ChatMessages</w:t>
      </w:r>
      <w:r>
        <w:t xml:space="preserve">).</w:t>
      </w:r>
    </w:p>
    <w:bookmarkEnd w:id="21"/>
    <w:bookmarkStart w:id="22" w:name="phase-2.2-frontend-integration"/>
    <w:p>
      <w:pPr>
        <w:pStyle w:val="Heading3"/>
      </w:pPr>
      <w:r>
        <w:rPr>
          <w:b/>
          <w:bCs/>
        </w:rPr>
        <w:t xml:space="preserve">Phase 2.2 – Frontend Integration</w:t>
      </w:r>
    </w:p>
    <w:p>
      <w:pPr>
        <w:pStyle w:val="Compact"/>
        <w:numPr>
          <w:ilvl w:val="0"/>
          <w:numId w:val="1004"/>
        </w:numPr>
      </w:pPr>
      <w:r>
        <w:t xml:space="preserve">Modularized JS files:</w:t>
      </w:r>
      <w:r>
        <w:t xml:space="preserve"> </w:t>
      </w:r>
      <w:r>
        <w:rPr>
          <w:rStyle w:val="VerbatimChar"/>
        </w:rPr>
        <w:t xml:space="preserve">chat.js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utils.js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Features: streaming, typing dots, session sidebar, model selector, prompt preview.</w:t>
      </w:r>
    </w:p>
    <w:bookmarkEnd w:id="22"/>
    <w:bookmarkStart w:id="23" w:name="phase-2.3-deployment"/>
    <w:p>
      <w:pPr>
        <w:pStyle w:val="Heading3"/>
      </w:pPr>
      <w:r>
        <w:rPr>
          <w:b/>
          <w:bCs/>
        </w:rPr>
        <w:t xml:space="preserve">Phase 2.3 – Deployment</w:t>
      </w:r>
    </w:p>
    <w:p>
      <w:pPr>
        <w:pStyle w:val="Compact"/>
        <w:numPr>
          <w:ilvl w:val="0"/>
          <w:numId w:val="1005"/>
        </w:numPr>
      </w:pPr>
      <w:r>
        <w:t xml:space="preserve">Azure App Service + SQL Azure.</w:t>
      </w:r>
    </w:p>
    <w:p>
      <w:pPr>
        <w:pStyle w:val="Compact"/>
        <w:numPr>
          <w:ilvl w:val="0"/>
          <w:numId w:val="1005"/>
        </w:numPr>
      </w:pPr>
      <w:r>
        <w:t xml:space="preserve">Fixed CORS + connection strings in App Config.</w:t>
      </w:r>
    </w:p>
    <w:bookmarkEnd w:id="23"/>
    <w:bookmarkStart w:id="24" w:name="phase-2.4-prompt-templates-clean-ui"/>
    <w:p>
      <w:pPr>
        <w:pStyle w:val="Heading3"/>
      </w:pPr>
      <w:r>
        <w:rPr>
          <w:b/>
          <w:bCs/>
        </w:rPr>
        <w:t xml:space="preserve">Phase 2.4 – Prompt Templates &amp; Clean UI</w:t>
      </w:r>
    </w:p>
    <w:p>
      <w:pPr>
        <w:pStyle w:val="Compact"/>
        <w:numPr>
          <w:ilvl w:val="0"/>
          <w:numId w:val="1006"/>
        </w:numPr>
      </w:pPr>
      <w:r>
        <w:t xml:space="preserve">Templates stored in DB with parameters (tone, length).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buildPrompt()</w:t>
      </w:r>
      <w:r>
        <w:t xml:space="preserve"> </w:t>
      </w:r>
      <w:r>
        <w:t xml:space="preserve">inserts parameters into templates.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buildPromptPreview()</w:t>
      </w:r>
      <w:r>
        <w:t xml:space="preserve"> </w:t>
      </w:r>
      <w:r>
        <w:t xml:space="preserve">updates preview instantly.</w:t>
      </w:r>
    </w:p>
    <w:p>
      <w:pPr>
        <w:pStyle w:val="Compact"/>
        <w:numPr>
          <w:ilvl w:val="0"/>
          <w:numId w:val="1006"/>
        </w:numPr>
      </w:pPr>
      <w:r>
        <w:t xml:space="preserve">Admin panel for template CRUD.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3" w:name="phase-3-rag-enhancements"/>
    <w:p>
      <w:pPr>
        <w:pStyle w:val="Heading2"/>
      </w:pPr>
      <w:r>
        <w:t xml:space="preserve">🔹 Phase 3 – RAG Enhancements</w:t>
      </w:r>
    </w:p>
    <w:bookmarkStart w:id="26" w:name="phase-3.1-architecture-foundations"/>
    <w:p>
      <w:pPr>
        <w:pStyle w:val="Heading3"/>
      </w:pPr>
      <w:r>
        <w:rPr>
          <w:b/>
          <w:bCs/>
        </w:rPr>
        <w:t xml:space="preserve">Phase 3.1 – Architecture Foundations</w:t>
      </w:r>
    </w:p>
    <w:p>
      <w:pPr>
        <w:pStyle w:val="Compact"/>
        <w:numPr>
          <w:ilvl w:val="0"/>
          <w:numId w:val="1007"/>
        </w:numPr>
      </w:pPr>
      <w:r>
        <w:t xml:space="preserve">Established modular architecture for RAG services.</w:t>
      </w:r>
    </w:p>
    <w:p>
      <w:pPr>
        <w:pStyle w:val="Compact"/>
        <w:numPr>
          <w:ilvl w:val="0"/>
          <w:numId w:val="1007"/>
        </w:numPr>
      </w:pPr>
      <w:r>
        <w:t xml:space="preserve">Integrated retrieval pipelines and OpenAI service abstraction.</w:t>
      </w:r>
    </w:p>
    <w:p>
      <w:pPr>
        <w:pStyle w:val="Compact"/>
        <w:numPr>
          <w:ilvl w:val="0"/>
          <w:numId w:val="1007"/>
        </w:numPr>
      </w:pPr>
      <w:r>
        <w:t xml:space="preserve">Defined DTOs for retrieval results and responses.</w:t>
      </w:r>
    </w:p>
    <w:bookmarkEnd w:id="26"/>
    <w:bookmarkStart w:id="27" w:name="phase-3.2-rag-service-integration"/>
    <w:p>
      <w:pPr>
        <w:pStyle w:val="Heading3"/>
      </w:pPr>
      <w:r>
        <w:rPr>
          <w:b/>
          <w:bCs/>
        </w:rPr>
        <w:t xml:space="preserve">Phase 3.2 – RAG Service Integration</w:t>
      </w:r>
    </w:p>
    <w:p>
      <w:pPr>
        <w:pStyle w:val="Compact"/>
        <w:numPr>
          <w:ilvl w:val="0"/>
          <w:numId w:val="1008"/>
        </w:numPr>
      </w:pPr>
      <w:r>
        <w:t xml:space="preserve">Implemented retrieval service with hybrid search support.</w:t>
      </w:r>
    </w:p>
    <w:p>
      <w:pPr>
        <w:pStyle w:val="Compact"/>
        <w:numPr>
          <w:ilvl w:val="0"/>
          <w:numId w:val="1008"/>
        </w:numPr>
      </w:pPr>
      <w:r>
        <w:t xml:space="preserve">Added OpenAI completion integration with prompt building.</w:t>
      </w:r>
    </w:p>
    <w:p>
      <w:pPr>
        <w:pStyle w:val="Compact"/>
        <w:numPr>
          <w:ilvl w:val="0"/>
          <w:numId w:val="1008"/>
        </w:numPr>
      </w:pPr>
      <w:r>
        <w:t xml:space="preserve">Standardized DTOs for consistent data flow.</w:t>
      </w:r>
    </w:p>
    <w:bookmarkEnd w:id="27"/>
    <w:bookmarkStart w:id="28" w:name="phase-3.3-admin-ui-for-comparisons"/>
    <w:p>
      <w:pPr>
        <w:pStyle w:val="Heading3"/>
      </w:pPr>
      <w:r>
        <w:rPr>
          <w:b/>
          <w:bCs/>
        </w:rPr>
        <w:t xml:space="preserve">Phase 3.3 – Admin UI for Comparisons</w:t>
      </w:r>
    </w:p>
    <w:p>
      <w:pPr>
        <w:pStyle w:val="Compact"/>
        <w:numPr>
          <w:ilvl w:val="0"/>
          <w:numId w:val="1009"/>
        </w:numPr>
      </w:pPr>
      <w:r>
        <w:t xml:space="preserve">Created AdminLTE-based interface for running RAG comparisons.</w:t>
      </w:r>
    </w:p>
    <w:p>
      <w:pPr>
        <w:pStyle w:val="Compact"/>
        <w:numPr>
          <w:ilvl w:val="0"/>
          <w:numId w:val="1009"/>
        </w:numPr>
      </w:pPr>
      <w:r>
        <w:t xml:space="preserve">Supported side-by-side comparisons of multiple providers/models.</w:t>
      </w:r>
    </w:p>
    <w:p>
      <w:pPr>
        <w:pStyle w:val="Compact"/>
        <w:numPr>
          <w:ilvl w:val="0"/>
          <w:numId w:val="1009"/>
        </w:numPr>
      </w:pPr>
      <w:r>
        <w:t xml:space="preserve">Added comparison history view with details modal.</w:t>
      </w:r>
    </w:p>
    <w:bookmarkEnd w:id="28"/>
    <w:bookmarkStart w:id="29" w:name="phase-3.4-prompt-engineering"/>
    <w:p>
      <w:pPr>
        <w:pStyle w:val="Heading3"/>
      </w:pPr>
      <w:r>
        <w:rPr>
          <w:b/>
          <w:bCs/>
        </w:rPr>
        <w:t xml:space="preserve">Phase 3.4 – Prompt Engineering</w:t>
      </w:r>
    </w:p>
    <w:p>
      <w:pPr>
        <w:pStyle w:val="Compact"/>
        <w:numPr>
          <w:ilvl w:val="0"/>
          <w:numId w:val="1010"/>
        </w:numPr>
      </w:pPr>
      <w:r>
        <w:t xml:space="preserve">Introduced advanced prompt engineering techniques:</w:t>
      </w:r>
    </w:p>
    <w:p>
      <w:pPr>
        <w:pStyle w:val="Compact"/>
        <w:numPr>
          <w:ilvl w:val="1"/>
          <w:numId w:val="1011"/>
        </w:numPr>
      </w:pPr>
      <w:r>
        <w:t xml:space="preserve">Zero-Shot</w:t>
      </w:r>
    </w:p>
    <w:p>
      <w:pPr>
        <w:pStyle w:val="Compact"/>
        <w:numPr>
          <w:ilvl w:val="1"/>
          <w:numId w:val="1011"/>
        </w:numPr>
      </w:pPr>
      <w:r>
        <w:t xml:space="preserve">Few-Shot</w:t>
      </w:r>
    </w:p>
    <w:p>
      <w:pPr>
        <w:pStyle w:val="Compact"/>
        <w:numPr>
          <w:ilvl w:val="1"/>
          <w:numId w:val="1011"/>
        </w:numPr>
      </w:pPr>
      <w:r>
        <w:t xml:space="preserve">Role Prompting</w:t>
      </w:r>
    </w:p>
    <w:p>
      <w:pPr>
        <w:pStyle w:val="Compact"/>
        <w:numPr>
          <w:ilvl w:val="1"/>
          <w:numId w:val="1011"/>
        </w:numPr>
      </w:pPr>
      <w:r>
        <w:t xml:space="preserve">RAG-Augmented</w:t>
      </w:r>
    </w:p>
    <w:p>
      <w:pPr>
        <w:pStyle w:val="Compact"/>
        <w:numPr>
          <w:ilvl w:val="1"/>
          <w:numId w:val="1011"/>
        </w:numPr>
      </w:pPr>
      <w:r>
        <w:t xml:space="preserve">Hybrid Role + RAG</w:t>
      </w:r>
    </w:p>
    <w:p>
      <w:pPr>
        <w:pStyle w:val="Compact"/>
        <w:numPr>
          <w:ilvl w:val="0"/>
          <w:numId w:val="1010"/>
        </w:numPr>
      </w:pPr>
      <w:r>
        <w:t xml:space="preserve">Integrated dynamic prompt generation into the RAG service.</w:t>
      </w:r>
    </w:p>
    <w:p>
      <w:pPr>
        <w:pStyle w:val="Compact"/>
        <w:numPr>
          <w:ilvl w:val="0"/>
          <w:numId w:val="1010"/>
        </w:numPr>
      </w:pPr>
      <w:r>
        <w:t xml:space="preserve">Extended DB schema with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column to persist prompt type used per run.</w:t>
      </w:r>
    </w:p>
    <w:p>
      <w:pPr>
        <w:pStyle w:val="Compact"/>
        <w:numPr>
          <w:ilvl w:val="0"/>
          <w:numId w:val="1010"/>
        </w:numPr>
      </w:pPr>
      <w:r>
        <w:t xml:space="preserve">Prompt experimentation enabled in Admin UI.</w:t>
      </w:r>
    </w:p>
    <w:bookmarkEnd w:id="29"/>
    <w:bookmarkStart w:id="30" w:name="phase-3.5-rag-history-enhancements"/>
    <w:p>
      <w:pPr>
        <w:pStyle w:val="Heading3"/>
      </w:pPr>
      <w:r>
        <w:rPr>
          <w:b/>
          <w:bCs/>
        </w:rPr>
        <w:t xml:space="preserve">Phase 3.5 – RAG History Enhancements</w:t>
      </w:r>
    </w:p>
    <w:p>
      <w:pPr>
        <w:pStyle w:val="Compact"/>
        <w:numPr>
          <w:ilvl w:val="0"/>
          <w:numId w:val="1012"/>
        </w:numPr>
      </w:pPr>
      <w:r>
        <w:t xml:space="preserve">Extended</w:t>
      </w:r>
      <w:r>
        <w:t xml:space="preserve"> </w:t>
      </w:r>
      <w:r>
        <w:rPr>
          <w:b/>
          <w:bCs/>
        </w:rPr>
        <w:t xml:space="preserve">RAG Comparison Page</w:t>
      </w:r>
      <w:r>
        <w:t xml:space="preserve"> </w:t>
      </w:r>
      <w:r>
        <w:t xml:space="preserve">with Baseline vs RAG answers, context preview, SLA badge.</w:t>
      </w:r>
    </w:p>
    <w:p>
      <w:pPr>
        <w:pStyle w:val="Compact"/>
        <w:numPr>
          <w:ilvl w:val="0"/>
          <w:numId w:val="1012"/>
        </w:numPr>
      </w:pPr>
      <w:r>
        <w:t xml:space="preserve">Extended</w:t>
      </w:r>
      <w:r>
        <w:t xml:space="preserve"> </w:t>
      </w:r>
      <w:r>
        <w:rPr>
          <w:b/>
          <w:bCs/>
        </w:rPr>
        <w:t xml:space="preserve">History Page</w:t>
      </w:r>
      <w:r>
        <w:t xml:space="preserve"> </w:t>
      </w:r>
      <w:r>
        <w:t xml:space="preserve">with filters, details modal, compare mode, CSV/Excel export.</w:t>
      </w:r>
    </w:p>
    <w:p>
      <w:pPr>
        <w:pStyle w:val="Compact"/>
        <w:numPr>
          <w:ilvl w:val="0"/>
          <w:numId w:val="1012"/>
        </w:numPr>
      </w:pPr>
      <w:r>
        <w:t xml:space="preserve">Added</w:t>
      </w:r>
      <w:r>
        <w:t xml:space="preserve"> </w:t>
      </w:r>
      <w:r>
        <w:rPr>
          <w:b/>
          <w:bCs/>
        </w:rPr>
        <w:t xml:space="preserve">Docs Module</w:t>
      </w:r>
      <w:r>
        <w:t xml:space="preserve"> </w:t>
      </w:r>
      <w:r>
        <w:t xml:space="preserve">(Upload/Edit/Delete/Rebuild embeddings).</w:t>
      </w:r>
    </w:p>
    <w:p>
      <w:pPr>
        <w:pStyle w:val="Compact"/>
        <w:numPr>
          <w:ilvl w:val="0"/>
          <w:numId w:val="1012"/>
        </w:numPr>
      </w:pPr>
      <w:r>
        <w:t xml:space="preserve">Migrated UI to</w:t>
      </w:r>
      <w:r>
        <w:t xml:space="preserve"> </w:t>
      </w:r>
      <w:r>
        <w:rPr>
          <w:b/>
          <w:bCs/>
        </w:rPr>
        <w:t xml:space="preserve">Bootstrap 5</w:t>
      </w:r>
      <w:r>
        <w:t xml:space="preserve">.</w:t>
      </w:r>
    </w:p>
    <w:bookmarkEnd w:id="30"/>
    <w:bookmarkStart w:id="31" w:name="phase-3.6-analytics-insights"/>
    <w:p>
      <w:pPr>
        <w:pStyle w:val="Heading3"/>
      </w:pPr>
      <w:r>
        <w:rPr>
          <w:b/>
          <w:bCs/>
        </w:rPr>
        <w:t xml:space="preserve">Phase 3.6 – Analytics &amp; Insights</w:t>
      </w:r>
    </w:p>
    <w:p>
      <w:pPr>
        <w:pStyle w:val="Compact"/>
        <w:numPr>
          <w:ilvl w:val="0"/>
          <w:numId w:val="1013"/>
        </w:numPr>
      </w:pPr>
      <w:r>
        <w:t xml:space="preserve">Added</w:t>
      </w:r>
      <w:r>
        <w:t xml:space="preserve"> </w:t>
      </w:r>
      <w:r>
        <w:rPr>
          <w:b/>
          <w:bCs/>
        </w:rPr>
        <w:t xml:space="preserve">Analytics Dashboard</w:t>
      </w:r>
      <w:r>
        <w:t xml:space="preserve"> </w:t>
      </w:r>
      <w:r>
        <w:t xml:space="preserve">with Chart.js visualizations:</w:t>
      </w:r>
    </w:p>
    <w:p>
      <w:pPr>
        <w:pStyle w:val="Compact"/>
        <w:numPr>
          <w:ilvl w:val="1"/>
          <w:numId w:val="1014"/>
        </w:numPr>
      </w:pPr>
      <w:r>
        <w:t xml:space="preserve">SLA Compliance (Pie)</w:t>
      </w:r>
    </w:p>
    <w:p>
      <w:pPr>
        <w:pStyle w:val="Compact"/>
        <w:numPr>
          <w:ilvl w:val="1"/>
          <w:numId w:val="1014"/>
        </w:numPr>
      </w:pPr>
      <w:r>
        <w:t xml:space="preserve">Average Latencies (Bar)</w:t>
      </w:r>
    </w:p>
    <w:p>
      <w:pPr>
        <w:pStyle w:val="Compact"/>
        <w:numPr>
          <w:ilvl w:val="1"/>
          <w:numId w:val="1014"/>
        </w:numPr>
      </w:pPr>
      <w:r>
        <w:t xml:space="preserve">PromptStyle Distribution (Pie)</w:t>
      </w:r>
    </w:p>
    <w:p>
      <w:pPr>
        <w:pStyle w:val="Compact"/>
        <w:numPr>
          <w:ilvl w:val="1"/>
          <w:numId w:val="1014"/>
        </w:numPr>
      </w:pPr>
      <w:r>
        <w:t xml:space="preserve">SLA &amp; Latency Trends (Line)</w:t>
      </w:r>
    </w:p>
    <w:p>
      <w:pPr>
        <w:pStyle w:val="Compact"/>
        <w:numPr>
          <w:ilvl w:val="0"/>
          <w:numId w:val="1013"/>
        </w:numPr>
      </w:pPr>
      <w:r>
        <w:t xml:space="preserve">Implemented</w:t>
      </w:r>
      <w:r>
        <w:t xml:space="preserve"> </w:t>
      </w:r>
      <w:r>
        <w:rPr>
          <w:b/>
          <w:bCs/>
        </w:rPr>
        <w:t xml:space="preserve">filters</w:t>
      </w:r>
      <w:r>
        <w:t xml:space="preserve">: date range, SLA status, PromptStyle.</w:t>
      </w:r>
    </w:p>
    <w:p>
      <w:pPr>
        <w:pStyle w:val="Compact"/>
        <w:numPr>
          <w:ilvl w:val="0"/>
          <w:numId w:val="1013"/>
        </w:numPr>
      </w:pPr>
      <w:r>
        <w:t xml:space="preserve">Added</w:t>
      </w:r>
      <w:r>
        <w:t xml:space="preserve"> </w:t>
      </w:r>
      <w:r>
        <w:rPr>
          <w:b/>
          <w:bCs/>
        </w:rPr>
        <w:t xml:space="preserve">drill-down navigation</w:t>
      </w:r>
      <w:r>
        <w:t xml:space="preserve"> </w:t>
      </w:r>
      <w:r>
        <w:t xml:space="preserve">from Analytics ➝ RAG History.</w:t>
      </w:r>
    </w:p>
    <w:p>
      <w:pPr>
        <w:pStyle w:val="Compact"/>
        <w:numPr>
          <w:ilvl w:val="0"/>
          <w:numId w:val="1013"/>
        </w:numPr>
      </w:pPr>
      <w:r>
        <w:t xml:space="preserve">Updated KnowledgeBase, README, and Changelog with Phase 3.6 progress.</w:t>
      </w:r>
    </w:p>
    <w:bookmarkEnd w:id="31"/>
    <w:bookmarkStart w:id="32" w:name="phase-3.7-planned-enhancements"/>
    <w:p>
      <w:pPr>
        <w:pStyle w:val="Heading3"/>
      </w:pPr>
      <w:r>
        <w:rPr>
          <w:b/>
          <w:bCs/>
        </w:rPr>
        <w:t xml:space="preserve">Phase 3.7 – Planned Enhancements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Provider/Model Analytics</w:t>
      </w:r>
      <w:r>
        <w:t xml:space="preserve"> </w:t>
      </w:r>
      <w:r>
        <w:t xml:space="preserve">(OpenAI, Gemini, Claude).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Export Analytics</w:t>
      </w:r>
      <w:r>
        <w:t xml:space="preserve"> </w:t>
      </w:r>
      <w:r>
        <w:t xml:space="preserve">datasets (CSV/Excel).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Drill-down Enhancements</w:t>
      </w:r>
      <w:r>
        <w:t xml:space="preserve"> </w:t>
      </w:r>
      <w:r>
        <w:t xml:space="preserve">(filter chaining, multi-select).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KPI Widgets</w:t>
      </w:r>
      <w:r>
        <w:t xml:space="preserve"> </w:t>
      </w:r>
      <w:r>
        <w:t xml:space="preserve">(SLA %, avg latency, total runs).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updated-project-structure-till-phase-3.6"/>
    <w:p>
      <w:pPr>
        <w:pStyle w:val="Heading2"/>
      </w:pPr>
      <w:r>
        <w:t xml:space="preserve">🔹 Updated Project Structure (till Phase 3.6)</w:t>
      </w:r>
    </w:p>
    <w:p>
      <w:pPr>
        <w:pStyle w:val="SourceCode"/>
      </w:pPr>
      <w:r>
        <w:rPr>
          <w:rStyle w:val="VerbatimChar"/>
        </w:rPr>
        <w:t xml:space="preserve">/ArNir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→ Entities, DTOs, Config, Validations</w:t>
      </w:r>
      <w:r>
        <w:br/>
      </w:r>
      <w:r>
        <w:rPr>
          <w:rStyle w:val="VerbatimChar"/>
        </w:rPr>
        <w:t xml:space="preserve">│   ├── ArNir.Data → DbContexts (SQL Server + Postgres), EF Core migrations (separate SqlServer/Postgres folders)</w:t>
      </w:r>
      <w:r>
        <w:br/>
      </w:r>
      <w:r>
        <w:rPr>
          <w:rStyle w:val="VerbatimChar"/>
        </w:rPr>
        <w:t xml:space="preserve">│   └── ArNir.Services → Business logic (EmbeddingService, RetrievalService, RagService, RagHistoryService)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→ AdminLTE UI (ASP.NET Core MVC project)</w:t>
      </w:r>
      <w:r>
        <w:br/>
      </w:r>
      <w:r>
        <w:rPr>
          <w:rStyle w:val="VerbatimChar"/>
        </w:rPr>
        <w:t xml:space="preserve">│   │   ├── Views</w:t>
      </w:r>
      <w:r>
        <w:br/>
      </w:r>
      <w:r>
        <w:rPr>
          <w:rStyle w:val="VerbatimChar"/>
        </w:rPr>
        <w:t xml:space="preserve">│   │   ├── wwwroot/js</w:t>
      </w:r>
      <w:r>
        <w:br/>
      </w:r>
      <w:r>
        <w:rPr>
          <w:rStyle w:val="VerbatimChar"/>
        </w:rPr>
        <w:t xml:space="preserve">│   │   ├── Controllers</w:t>
      </w:r>
      <w:r>
        <w:br/>
      </w:r>
      <w:r>
        <w:rPr>
          <w:rStyle w:val="VerbatimChar"/>
        </w:rPr>
        <w:t xml:space="preserve">│   │   │   ├── Docs (Upload/Edit/Delete, Rebuild Embeddings)</w:t>
      </w:r>
      <w:r>
        <w:br/>
      </w:r>
      <w:r>
        <w:rPr>
          <w:rStyle w:val="VerbatimChar"/>
        </w:rPr>
        <w:t xml:space="preserve">│   │   │   ├── Embedding Test Page (/Embedding/Test)</w:t>
      </w:r>
      <w:r>
        <w:br/>
      </w:r>
      <w:r>
        <w:rPr>
          <w:rStyle w:val="VerbatimChar"/>
        </w:rPr>
        <w:t xml:space="preserve">│   │   │   ├── Retrieval Test Page (/Retrieval/Test)</w:t>
      </w:r>
      <w:r>
        <w:br/>
      </w:r>
      <w:r>
        <w:rPr>
          <w:rStyle w:val="VerbatimChar"/>
        </w:rPr>
        <w:t xml:space="preserve">│   │   │   ├── RAG Comparison Page (/RagComparison)</w:t>
      </w:r>
      <w:r>
        <w:br/>
      </w:r>
      <w:r>
        <w:rPr>
          <w:rStyle w:val="VerbatimChar"/>
        </w:rPr>
        <w:t xml:space="preserve">│   │   │   ├── RAG History Page (/RagHistory)</w:t>
      </w:r>
      <w:r>
        <w:br/>
      </w:r>
      <w:r>
        <w:rPr>
          <w:rStyle w:val="VerbatimChar"/>
        </w:rPr>
        <w:t xml:space="preserve">│   │   │   └── Analytics Dashboard (/Analytics)</w:t>
      </w:r>
      <w:r>
        <w:br/>
      </w:r>
      <w:r>
        <w:rPr>
          <w:rStyle w:val="VerbatimChar"/>
        </w:rPr>
        <w:t xml:space="preserve">│   └── ArNir.Frontend → End-user search/chat interface (planned Phase 3.7)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sql</w:t>
      </w:r>
      <w:r>
        <w:br/>
      </w:r>
      <w:r>
        <w:rPr>
          <w:rStyle w:val="VerbatimChar"/>
        </w:rPr>
        <w:t xml:space="preserve">│   ├── create_tables.sql</w:t>
      </w:r>
      <w:r>
        <w:br/>
      </w:r>
      <w:r>
        <w:rPr>
          <w:rStyle w:val="VerbatimChar"/>
        </w:rPr>
        <w:t xml:space="preserve">│   ├── update_documents_chunks.sql</w:t>
      </w:r>
      <w:r>
        <w:br/>
      </w:r>
      <w:r>
        <w:rPr>
          <w:rStyle w:val="VerbatimChar"/>
        </w:rPr>
        <w:t xml:space="preserve">│   ├── update_embeddings.sql</w:t>
      </w:r>
      <w:r>
        <w:br/>
      </w:r>
      <w:r>
        <w:rPr>
          <w:rStyle w:val="VerbatimChar"/>
        </w:rPr>
        <w:t xml:space="preserve">│   └── update_rag_history.sql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</w:t>
      </w:r>
      <w:r>
        <w:br/>
      </w:r>
      <w:r>
        <w:rPr>
          <w:rStyle w:val="VerbatimChar"/>
        </w:rPr>
        <w:t xml:space="preserve">    ├── Phase3</w:t>
      </w:r>
      <w:r>
        <w:br/>
      </w:r>
      <w:r>
        <w:rPr>
          <w:rStyle w:val="VerbatimChar"/>
        </w:rPr>
        <w:t xml:space="preserve">    │   ├── Phase3_RAG_Architecture.png</w:t>
      </w:r>
      <w:r>
        <w:br/>
      </w:r>
      <w:r>
        <w:rPr>
          <w:rStyle w:val="VerbatimChar"/>
        </w:rPr>
        <w:t xml:space="preserve">    │   ├── Phase3.3_Architecture.png</w:t>
      </w:r>
      <w:r>
        <w:br/>
      </w:r>
      <w:r>
        <w:rPr>
          <w:rStyle w:val="VerbatimChar"/>
        </w:rPr>
        <w:t xml:space="preserve">    │   ├── Phase3.4_Architecture.png</w:t>
      </w:r>
      <w:r>
        <w:br/>
      </w:r>
      <w:r>
        <w:rPr>
          <w:rStyle w:val="VerbatimChar"/>
        </w:rPr>
        <w:t xml:space="preserve">    │   ├── Phase3.5_Architecture.png</w:t>
      </w:r>
      <w:r>
        <w:br/>
      </w:r>
      <w:r>
        <w:rPr>
          <w:rStyle w:val="VerbatimChar"/>
        </w:rPr>
        <w:t xml:space="preserve">    │   ├── Phase3.5_Technical_Architecture.png</w:t>
      </w:r>
      <w:r>
        <w:br/>
      </w:r>
      <w:r>
        <w:rPr>
          <w:rStyle w:val="VerbatimChar"/>
        </w:rPr>
        <w:t xml:space="preserve">    │   ├── Phase3.6_Architecture.png</w:t>
      </w:r>
      <w:r>
        <w:br/>
      </w:r>
      <w:r>
        <w:rPr>
          <w:rStyle w:val="VerbatimChar"/>
        </w:rPr>
        <w:t xml:space="preserve">    │   ├── Phase3.4_RAG.md</w:t>
      </w:r>
      <w:r>
        <w:br/>
      </w:r>
      <w:r>
        <w:rPr>
          <w:rStyle w:val="VerbatimChar"/>
        </w:rPr>
        <w:t xml:space="preserve">    │   └── Phase_3_RAG.md</w:t>
      </w:r>
      <w:r>
        <w:br/>
      </w:r>
      <w:r>
        <w:rPr>
          <w:rStyle w:val="VerbatimChar"/>
        </w:rPr>
        <w:t xml:space="preserve">    ├── GenerativeAI_KnowledgeBase.md</w:t>
      </w:r>
      <w:r>
        <w:br/>
      </w:r>
      <w:r>
        <w:rPr>
          <w:rStyle w:val="VerbatimChar"/>
        </w:rPr>
        <w:t xml:space="preserve">    ├── GenerativeAI_KnowledgeBase_Phase3.docx</w:t>
      </w:r>
      <w:r>
        <w:br/>
      </w:r>
      <w:r>
        <w:rPr>
          <w:rStyle w:val="VerbatimChar"/>
        </w:rPr>
        <w:t xml:space="preserve">    └── README.md</w:t>
      </w:r>
    </w:p>
    <w:p>
      <w:r>
        <w:pict>
          <v:rect style="width:0;height:1.5pt" o:hralign="center" o:hrstd="t" o:hr="t"/>
        </w:pict>
      </w:r>
    </w:p>
    <w:bookmarkEnd w:id="34"/>
    <w:bookmarkStart w:id="35" w:name="updated-architecture-diagrams"/>
    <w:p>
      <w:pPr>
        <w:pStyle w:val="Heading2"/>
      </w:pPr>
      <w:r>
        <w:t xml:space="preserve">🔹 Updated Architecture Diagrams</w:t>
      </w:r>
    </w:p>
    <w:p>
      <w:pPr>
        <w:pStyle w:val="FirstParagraph"/>
      </w:pPr>
      <w:r>
        <w:rPr>
          <w:b/>
          <w:bCs/>
        </w:rPr>
        <w:t xml:space="preserve">Phase 3.5 Technical Architecture:</w:t>
      </w:r>
      <w:r>
        <w:t xml:space="preserve"> </w:t>
      </w:r>
      <w:r>
        <w:t xml:space="preserve">Phase 3.5 Technical Architecture</w:t>
      </w:r>
    </w:p>
    <w:p>
      <w:pPr>
        <w:pStyle w:val="BodyText"/>
      </w:pPr>
      <w:r>
        <w:rPr>
          <w:b/>
          <w:bCs/>
        </w:rPr>
        <w:t xml:space="preserve">Phase 3.5 System Architecture:</w:t>
      </w:r>
      <w:r>
        <w:t xml:space="preserve"> </w:t>
      </w:r>
      <w:r>
        <w:t xml:space="preserve">Phase 3.5 Architecture</w:t>
      </w:r>
    </w:p>
    <w:p>
      <w:pPr>
        <w:pStyle w:val="BodyText"/>
      </w:pPr>
      <w:r>
        <w:rPr>
          <w:b/>
          <w:bCs/>
        </w:rPr>
        <w:t xml:space="preserve">Phase 3.6 Analytics Architecture:</w:t>
      </w:r>
      <w:r>
        <w:t xml:space="preserve"> </w:t>
      </w:r>
      <w:r>
        <w:t xml:space="preserve">Phase 3.6 Architecture</w:t>
      </w:r>
    </w:p>
    <w:p>
      <w:r>
        <w:pict>
          <v:rect style="width:0;height:1.5pt" o:hralign="center" o:hrstd="t" o:hr="t"/>
        </w:pict>
      </w:r>
    </w:p>
    <w:bookmarkEnd w:id="35"/>
    <w:bookmarkStart w:id="36" w:name="final-phase-3-achievements"/>
    <w:p>
      <w:pPr>
        <w:pStyle w:val="Heading2"/>
      </w:pPr>
      <w:r>
        <w:t xml:space="preserve">✅ Final Phase 3 Achievements</w:t>
      </w:r>
    </w:p>
    <w:p>
      <w:pPr>
        <w:pStyle w:val="Compact"/>
        <w:numPr>
          <w:ilvl w:val="0"/>
          <w:numId w:val="1016"/>
        </w:numPr>
      </w:pPr>
      <w:r>
        <w:t xml:space="preserve">Robust</w:t>
      </w:r>
      <w:r>
        <w:t xml:space="preserve"> </w:t>
      </w:r>
      <w:r>
        <w:rPr>
          <w:b/>
          <w:bCs/>
        </w:rPr>
        <w:t xml:space="preserve">RAG pipeline</w:t>
      </w:r>
      <w:r>
        <w:t xml:space="preserve"> </w:t>
      </w:r>
      <w:r>
        <w:t xml:space="preserve">with hybrid retrieval and OpenAI integration.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Prompt Engineering</w:t>
      </w:r>
      <w:r>
        <w:t xml:space="preserve"> </w:t>
      </w:r>
      <w:r>
        <w:t xml:space="preserve">embedded and logged in DB.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 UI</w:t>
      </w:r>
      <w:r>
        <w:t xml:space="preserve"> </w:t>
      </w:r>
      <w:r>
        <w:t xml:space="preserve">supports running, reviewing, and comparing experiments.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RAG History</w:t>
      </w:r>
      <w:r>
        <w:t xml:space="preserve"> </w:t>
      </w:r>
      <w:r>
        <w:t xml:space="preserve">with filters, comparisons, exports.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Docs Module</w:t>
      </w:r>
      <w:r>
        <w:t xml:space="preserve"> </w:t>
      </w:r>
      <w:r>
        <w:t xml:space="preserve">for document lifecycle (Upload/Edit/Delete/Rebuild).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Analytics Dashboard</w:t>
      </w:r>
      <w:r>
        <w:t xml:space="preserve"> </w:t>
      </w:r>
      <w:r>
        <w:t xml:space="preserve">with filters &amp; drill-down to RAG history.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Database schema</w:t>
      </w:r>
      <w:r>
        <w:t xml:space="preserve"> </w:t>
      </w:r>
      <w:r>
        <w:t xml:space="preserve">extended for</w:t>
      </w:r>
      <w:r>
        <w:t xml:space="preserve"> </w:t>
      </w:r>
      <w:r>
        <w:rPr>
          <w:rStyle w:val="VerbatimChar"/>
        </w:rPr>
        <w:t xml:space="preserve">PromptStyle</w:t>
      </w:r>
      <w:r>
        <w:t xml:space="preserve"> </w:t>
      </w:r>
      <w:r>
        <w:t xml:space="preserve">and embeddings.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Bootstrap 5 migration</w:t>
      </w:r>
      <w:r>
        <w:t xml:space="preserve"> </w:t>
      </w:r>
      <w:r>
        <w:t xml:space="preserve">for smoother UI.</w:t>
      </w:r>
    </w:p>
    <w:p>
      <w:pPr>
        <w:pStyle w:val="FirstParagraph"/>
      </w:pPr>
      <w:r>
        <w:t xml:space="preserve">👉 Ready for</w:t>
      </w:r>
      <w:r>
        <w:t xml:space="preserve"> </w:t>
      </w:r>
      <w:r>
        <w:rPr>
          <w:b/>
          <w:bCs/>
        </w:rPr>
        <w:t xml:space="preserve">Phase 3.7 – Provider &amp; Advanced Analytics</w:t>
      </w:r>
      <w:r>
        <w:t xml:space="preserve">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2025-09-25T11:32:17Z</dcterms:created>
  <dcterms:modified xsi:type="dcterms:W3CDTF">2025-09-25T11:32:17Z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