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1EB" w:rsidRDefault="000631EB" w:rsidP="000631EB">
      <w:pPr>
        <w:spacing w:before="240"/>
        <w:ind w:left="3402" w:hanging="3402"/>
        <w:jc w:val="both"/>
        <w:rPr>
          <w:rFonts w:ascii="Angsana New" w:hAnsi="Angsana New"/>
          <w:b/>
          <w:bCs/>
        </w:rPr>
      </w:pPr>
    </w:p>
    <w:p w:rsidR="000631EB" w:rsidRDefault="000631EB" w:rsidP="00B77DDB">
      <w:pPr>
        <w:spacing w:before="240"/>
        <w:ind w:left="3402" w:hanging="3402"/>
        <w:jc w:val="thaiDistribute"/>
      </w:pPr>
      <w:r>
        <w:rPr>
          <w:rFonts w:ascii="Angsana New" w:hAnsi="Angsana New" w:hint="cs"/>
          <w:b/>
          <w:bCs/>
          <w:cs/>
        </w:rPr>
        <w:t>หัวข้อการค้นคว้าแบบอิสระ</w:t>
      </w:r>
      <w:r w:rsidRPr="00AA2506">
        <w:rPr>
          <w:rFonts w:ascii="Angsana New" w:hAnsi="Angsana New"/>
          <w:cs/>
        </w:rPr>
        <w:tab/>
      </w:r>
      <w:r w:rsidRPr="003E128E">
        <w:rPr>
          <w:cs/>
        </w:rPr>
        <w:t>การพยากรณ์ราคาหุ้น</w:t>
      </w:r>
      <w:r>
        <w:rPr>
          <w:cs/>
        </w:rPr>
        <w:t>โดยใช้ทฤษฎีอลวนและฟัซซีซัพพอร์ต</w:t>
      </w:r>
      <w:r w:rsidRPr="003E128E">
        <w:rPr>
          <w:cs/>
        </w:rPr>
        <w:t>เวกเตอร์รีเกรสชัน</w:t>
      </w:r>
    </w:p>
    <w:p w:rsidR="000631EB" w:rsidRPr="003513D7" w:rsidRDefault="000631EB" w:rsidP="00B77DDB">
      <w:pPr>
        <w:tabs>
          <w:tab w:val="left" w:pos="3402"/>
        </w:tabs>
        <w:jc w:val="thaiDistribute"/>
        <w:rPr>
          <w:cs/>
        </w:rPr>
      </w:pPr>
      <w:r w:rsidRPr="000E1A69">
        <w:rPr>
          <w:rFonts w:ascii="Angsana New" w:hAnsi="Angsana New"/>
          <w:b/>
          <w:bCs/>
          <w:cs/>
        </w:rPr>
        <w:t>ผู้เขียน</w:t>
      </w:r>
      <w:r w:rsidRPr="00AA2506">
        <w:rPr>
          <w:rFonts w:ascii="Angsana New" w:hAnsi="Angsana New"/>
          <w:cs/>
        </w:rPr>
        <w:tab/>
      </w:r>
      <w:r>
        <w:rPr>
          <w:rFonts w:hint="cs"/>
          <w:cs/>
        </w:rPr>
        <w:t>นางสาวณัฐณิชา ชายครอง</w:t>
      </w:r>
    </w:p>
    <w:p w:rsidR="000631EB" w:rsidRPr="003513D7" w:rsidRDefault="000631EB" w:rsidP="00B77DDB">
      <w:pPr>
        <w:tabs>
          <w:tab w:val="left" w:pos="3402"/>
        </w:tabs>
        <w:jc w:val="thaiDistribute"/>
      </w:pPr>
      <w:r>
        <w:rPr>
          <w:rFonts w:hint="cs"/>
          <w:b/>
          <w:bCs/>
          <w:cs/>
        </w:rPr>
        <w:t>ปริญญา</w:t>
      </w:r>
      <w:r>
        <w:rPr>
          <w:rFonts w:hint="cs"/>
          <w:b/>
          <w:bCs/>
          <w:cs/>
        </w:rPr>
        <w:tab/>
      </w:r>
      <w:r w:rsidRPr="003513D7">
        <w:rPr>
          <w:rFonts w:hint="cs"/>
          <w:cs/>
        </w:rPr>
        <w:t>วิศวกรรมศาสตรมหาบัณฑิต (วิศวกรรมคอมพิวเตอร์)</w:t>
      </w:r>
    </w:p>
    <w:p w:rsidR="000631EB" w:rsidRPr="003513D7" w:rsidRDefault="000631EB" w:rsidP="00B77DDB">
      <w:pPr>
        <w:tabs>
          <w:tab w:val="left" w:pos="3402"/>
        </w:tabs>
        <w:jc w:val="thaiDistribute"/>
      </w:pPr>
      <w:r w:rsidRPr="003513D7">
        <w:rPr>
          <w:rFonts w:hint="cs"/>
          <w:b/>
          <w:bCs/>
          <w:cs/>
        </w:rPr>
        <w:t>อาจารย์ที่ปรึกษา</w:t>
      </w:r>
      <w:r w:rsidRPr="003513D7">
        <w:rPr>
          <w:rFonts w:hint="cs"/>
          <w:b/>
          <w:bCs/>
          <w:cs/>
        </w:rPr>
        <w:tab/>
      </w:r>
      <w:r w:rsidR="004648FB">
        <w:rPr>
          <w:rFonts w:hint="cs"/>
          <w:cs/>
        </w:rPr>
        <w:t>ร</w:t>
      </w:r>
      <w:r w:rsidRPr="003513D7">
        <w:rPr>
          <w:rFonts w:hint="cs"/>
          <w:cs/>
        </w:rPr>
        <w:t>ศ.ดร.ศันสนีย์ เอื้อพันธ์วิริยะกุล</w:t>
      </w:r>
    </w:p>
    <w:p w:rsidR="00310CBE" w:rsidRPr="000631EB" w:rsidRDefault="00310CBE" w:rsidP="000631EB">
      <w:pPr>
        <w:spacing w:before="240"/>
        <w:jc w:val="center"/>
        <w:rPr>
          <w:rFonts w:ascii="Angsana New" w:hAnsi="Angsana New"/>
          <w:b/>
          <w:bCs/>
        </w:rPr>
      </w:pPr>
    </w:p>
    <w:p w:rsidR="005B25F1" w:rsidRPr="00222119" w:rsidRDefault="00422B7C" w:rsidP="00422B7C">
      <w:pPr>
        <w:spacing w:before="240"/>
        <w:jc w:val="center"/>
        <w:rPr>
          <w:rFonts w:ascii="Angsana New" w:hAnsi="Angsana New"/>
          <w:b/>
          <w:bCs/>
          <w:sz w:val="40"/>
          <w:szCs w:val="40"/>
        </w:rPr>
      </w:pPr>
      <w:r w:rsidRPr="00222119">
        <w:rPr>
          <w:rFonts w:ascii="Angsana New" w:hAnsi="Angsana New"/>
          <w:b/>
          <w:bCs/>
          <w:sz w:val="40"/>
          <w:szCs w:val="40"/>
          <w:cs/>
        </w:rPr>
        <w:t>บทคัดย่อ</w:t>
      </w:r>
    </w:p>
    <w:p w:rsidR="00422B7C" w:rsidRPr="00AA2506" w:rsidRDefault="009624E8" w:rsidP="009624E8">
      <w:pPr>
        <w:spacing w:before="240"/>
        <w:ind w:firstLine="720"/>
        <w:jc w:val="thaiDistribute"/>
        <w:rPr>
          <w:rFonts w:ascii="Angsana New" w:hAnsi="Angsana New"/>
        </w:rPr>
      </w:pPr>
      <w:r w:rsidRPr="009624E8">
        <w:rPr>
          <w:rFonts w:ascii="Angsana New" w:hAnsi="Angsana New"/>
          <w:cs/>
        </w:rPr>
        <w:t>ในปัจจุบันได้มีการศึกษาและพัฒนาตัวแบบพยากรณ์ราคาหุ้นโดยใช้ความรู้ด้านต่างๆมาสร้างตัวแบบมากมายแต่การที่จะพยากรณ์ได้อย่างแม่นยำนั้นตัวแบบต้องสามารถรองรับความหลากหลายของปัจจัยที่ทำให้ส่งผลต่อราคาหุ้นได้ในงานวิจัยนี้ได้เสนอการใช้ทฤษฎีอลวนซึ่งเป็นทฤษฎีที่อธิบายเกี่ยวกับกระบวนการสุ่มและการเกิดปรากฎการณ์ต่างๆ โดยความเชื่อว่าราคาหุ้นจะมีวัฎจักรของพฤติกรรมบางอย่างในอดีตที่จะสามารถทำนายราคาในอนาคตได้ มาใช้ร่วมกับฟัซซีรีเกรสชัน เพื่อพยากรณ์ราคาหุ้นให้มีความแม่นยำมากขึ้น</w:t>
      </w:r>
    </w:p>
    <w:p w:rsidR="009624E8" w:rsidRPr="009624E8" w:rsidRDefault="009624E8" w:rsidP="009624E8">
      <w:pPr>
        <w:spacing w:before="0"/>
        <w:ind w:firstLine="720"/>
        <w:jc w:val="thaiDistribute"/>
        <w:rPr>
          <w:rFonts w:ascii="Angsana New" w:eastAsia="Times New Roman" w:hAnsi="Angsana New"/>
        </w:rPr>
      </w:pPr>
      <w:r w:rsidRPr="009624E8">
        <w:rPr>
          <w:rFonts w:ascii="Angsana New" w:eastAsia="Times New Roman" w:hAnsi="Angsana New" w:hint="cs"/>
          <w:cs/>
        </w:rPr>
        <w:t xml:space="preserve">ในงานวิจัยนี้ได้เลือกใช้เคออสเซนทรอย์มาใช้ในการสกัดคุณลักษณะข้อมูลราคาหุ้นของบริษัทที่อยู่ในดัชนีดาวโจนส์ </w:t>
      </w:r>
      <w:r w:rsidRPr="009624E8">
        <w:rPr>
          <w:rFonts w:ascii="Angsana New" w:eastAsia="Times New Roman" w:hAnsi="Angsana New"/>
        </w:rPr>
        <w:t xml:space="preserve">30 </w:t>
      </w:r>
      <w:r w:rsidRPr="009624E8">
        <w:rPr>
          <w:rFonts w:ascii="Angsana New" w:eastAsia="Times New Roman" w:hAnsi="Angsana New" w:hint="cs"/>
          <w:cs/>
        </w:rPr>
        <w:t xml:space="preserve">บริษัท จากนั้นทำการสร้างตัวแบบโดยใช้ฟัซซีรีเกรสชันโดยค้นหาค่าพารามิเตอร์ที่ให้ผลลัพธ์เปอร์เซ็นต์ค่าเฉลี่ยความคลาดเคลื่อนน้อยที่สุด โดยตัวแบบที่สร้างในงานวิจัยนี้จะทำนายราคาหุ้นในช่วงต่างๆ ของสัปดาห์แบ่งออกเป็น </w:t>
      </w:r>
      <w:r w:rsidRPr="009624E8">
        <w:rPr>
          <w:rFonts w:ascii="Angsana New" w:eastAsia="Times New Roman" w:hAnsi="Angsana New"/>
        </w:rPr>
        <w:t xml:space="preserve">3 </w:t>
      </w:r>
      <w:r w:rsidRPr="009624E8">
        <w:rPr>
          <w:rFonts w:ascii="Angsana New" w:eastAsia="Times New Roman" w:hAnsi="Angsana New" w:hint="cs"/>
          <w:cs/>
        </w:rPr>
        <w:t>ตัวแบบด้วยกันคือ ตัวแบบต้นสัปดาห์ ตัวแบบกลางสัปดาห์และตัวแบบปลายสัปดาห์</w:t>
      </w:r>
    </w:p>
    <w:p w:rsidR="009624E8" w:rsidRPr="00310CBE" w:rsidRDefault="009624E8" w:rsidP="00310CBE">
      <w:pPr>
        <w:spacing w:before="0"/>
        <w:jc w:val="thaiDistribute"/>
        <w:rPr>
          <w:rFonts w:ascii="Angsana New" w:eastAsia="Times New Roman" w:hAnsi="Angsana New"/>
          <w:cs/>
        </w:rPr>
      </w:pPr>
      <w:r w:rsidRPr="009624E8">
        <w:rPr>
          <w:rFonts w:ascii="Angsana New" w:eastAsia="Times New Roman" w:hAnsi="Angsana New" w:hint="cs"/>
          <w:cs/>
        </w:rPr>
        <w:tab/>
        <w:t>ผลการทดลองแสดงให้เห็นว่าตัวแบบต้นสัปดาห์มี</w:t>
      </w:r>
      <w:r w:rsidRPr="009624E8">
        <w:rPr>
          <w:rFonts w:ascii="Angsana New" w:eastAsia="Times New Roman" w:hAnsi="Angsana New"/>
          <w:cs/>
        </w:rPr>
        <w:t>เปอร์เซ็นต์ค่าเฉลี่ยความคลาดเคลื่อนสัมบูรณ์</w:t>
      </w:r>
      <w:r w:rsidRPr="009624E8">
        <w:rPr>
          <w:rFonts w:ascii="Angsana New" w:eastAsia="Times New Roman" w:hAnsi="Angsana New" w:hint="cs"/>
          <w:cs/>
        </w:rPr>
        <w:t>สูงกว่าตัวแบบอื่น รองลงมาเป็นตัวแบบกลางสัปดาห์และตัวแบบสิ้นสุดสัปดาห์ตามลำดับ โดยที่ตัวแบบต้นสัปดาห์ให้</w:t>
      </w:r>
      <w:r w:rsidRPr="009624E8">
        <w:rPr>
          <w:rFonts w:ascii="Angsana New" w:eastAsia="Times New Roman" w:hAnsi="Angsana New"/>
          <w:cs/>
        </w:rPr>
        <w:t>เปอร์เซ็นต์ค่าเฉลี่ยความคลาดเคลื่อนสัมบูรณ์</w:t>
      </w:r>
      <w:r w:rsidRPr="009624E8">
        <w:rPr>
          <w:rFonts w:ascii="Angsana New" w:eastAsia="Times New Roman" w:hAnsi="Angsana New" w:hint="cs"/>
          <w:cs/>
        </w:rPr>
        <w:t xml:space="preserve">อยู่ในช่วง </w:t>
      </w:r>
      <w:r w:rsidRPr="009624E8">
        <w:rPr>
          <w:rFonts w:ascii="Angsana New" w:eastAsia="Times New Roman" w:hAnsi="Angsana New"/>
        </w:rPr>
        <w:t xml:space="preserve">2.5398 – </w:t>
      </w:r>
      <w:r w:rsidR="0064745F">
        <w:rPr>
          <w:rFonts w:ascii="Angsana New" w:eastAsia="Times New Roman" w:hAnsi="Angsana New"/>
        </w:rPr>
        <w:t>38.2067</w:t>
      </w:r>
      <w:r w:rsidRPr="009624E8">
        <w:rPr>
          <w:rFonts w:ascii="Angsana New" w:eastAsia="Times New Roman" w:hAnsi="Angsana New" w:hint="cs"/>
          <w:cs/>
        </w:rPr>
        <w:t>ตัวแบบกลางสัปดาห์ให้</w:t>
      </w:r>
      <w:r w:rsidRPr="009624E8">
        <w:rPr>
          <w:rFonts w:ascii="Angsana New" w:eastAsia="Times New Roman" w:hAnsi="Angsana New"/>
          <w:cs/>
        </w:rPr>
        <w:t>เปอร์เซ็นต์ค่าเฉลี่ยความคลาดเคลื่อนสัมบูรณ์</w:t>
      </w:r>
      <w:r w:rsidRPr="009624E8">
        <w:rPr>
          <w:rFonts w:ascii="Angsana New" w:eastAsia="Times New Roman" w:hAnsi="Angsana New" w:hint="cs"/>
          <w:cs/>
        </w:rPr>
        <w:t xml:space="preserve">อยู่ในช่วง </w:t>
      </w:r>
      <w:r w:rsidRPr="009624E8">
        <w:rPr>
          <w:rFonts w:ascii="Angsana New" w:eastAsia="Times New Roman" w:hAnsi="Angsana New"/>
        </w:rPr>
        <w:t xml:space="preserve">1.8863 – </w:t>
      </w:r>
      <w:r w:rsidR="0064745F">
        <w:rPr>
          <w:rFonts w:ascii="Angsana New" w:eastAsia="Times New Roman" w:hAnsi="Angsana New"/>
        </w:rPr>
        <w:t>35.2556</w:t>
      </w:r>
      <w:r w:rsidRPr="009624E8">
        <w:rPr>
          <w:rFonts w:ascii="Angsana New" w:eastAsia="Times New Roman" w:hAnsi="Angsana New" w:hint="cs"/>
          <w:cs/>
        </w:rPr>
        <w:t>และตัวแบบปลายสัปดาห์มี</w:t>
      </w:r>
      <w:r w:rsidRPr="009624E8">
        <w:rPr>
          <w:rFonts w:ascii="Angsana New" w:eastAsia="Times New Roman" w:hAnsi="Angsana New"/>
          <w:cs/>
        </w:rPr>
        <w:t>เปอร์เซ็นต์ค่าเฉลี่ยความคลาดเคลื่อนสัมบูรณ์</w:t>
      </w:r>
      <w:r w:rsidRPr="009624E8">
        <w:rPr>
          <w:rFonts w:ascii="Angsana New" w:eastAsia="Times New Roman" w:hAnsi="Angsana New" w:hint="cs"/>
          <w:cs/>
        </w:rPr>
        <w:t xml:space="preserve">อยู่ในช่วง </w:t>
      </w:r>
      <w:r w:rsidRPr="009624E8">
        <w:rPr>
          <w:rFonts w:ascii="Angsana New" w:eastAsia="Times New Roman" w:hAnsi="Angsana New"/>
        </w:rPr>
        <w:t xml:space="preserve">0.9993 – </w:t>
      </w:r>
      <w:r w:rsidR="0064745F">
        <w:rPr>
          <w:rFonts w:ascii="Angsana New" w:eastAsia="Times New Roman" w:hAnsi="Angsana New"/>
        </w:rPr>
        <w:t>33.8877</w:t>
      </w:r>
      <w:r w:rsidR="00965025">
        <w:rPr>
          <w:rFonts w:ascii="Angsana New" w:eastAsia="Times New Roman" w:hAnsi="Angsana New" w:hint="cs"/>
          <w:cs/>
        </w:rPr>
        <w:t xml:space="preserve"> สำหรับผลการทดสอบ</w:t>
      </w:r>
      <w:r w:rsidR="00310CBE">
        <w:rPr>
          <w:rFonts w:ascii="Angsana New" w:eastAsia="Times New Roman" w:hAnsi="Angsana New" w:hint="cs"/>
          <w:cs/>
        </w:rPr>
        <w:t>การ</w:t>
      </w:r>
      <w:r w:rsidR="00965025">
        <w:rPr>
          <w:rFonts w:ascii="Angsana New" w:eastAsia="Times New Roman" w:hAnsi="Angsana New" w:hint="cs"/>
          <w:cs/>
        </w:rPr>
        <w:t xml:space="preserve">ทำนายราคาหุ้นวันถัดไปว่าราคาหุ้นจะขึ้นหรือลงของทั้ง </w:t>
      </w:r>
      <w:r w:rsidR="00965025">
        <w:rPr>
          <w:rFonts w:ascii="Angsana New" w:eastAsia="Times New Roman" w:hAnsi="Angsana New"/>
        </w:rPr>
        <w:t xml:space="preserve">3 </w:t>
      </w:r>
      <w:r w:rsidR="00965025">
        <w:rPr>
          <w:rFonts w:ascii="Angsana New" w:eastAsia="Times New Roman" w:hAnsi="Angsana New" w:hint="cs"/>
          <w:cs/>
        </w:rPr>
        <w:t>ตัวแบบ</w:t>
      </w:r>
      <w:r w:rsidR="00310CBE">
        <w:rPr>
          <w:rFonts w:ascii="Angsana New" w:eastAsia="Times New Roman" w:hAnsi="Angsana New" w:hint="cs"/>
          <w:cs/>
        </w:rPr>
        <w:t>นั้น</w:t>
      </w:r>
      <w:r w:rsidR="00965025">
        <w:rPr>
          <w:rFonts w:ascii="Angsana New" w:eastAsia="Times New Roman" w:hAnsi="Angsana New" w:hint="cs"/>
          <w:cs/>
        </w:rPr>
        <w:t>กลับให้ผลตรงกันข้าม กล่าวคือ ตัวแบบที่ให้</w:t>
      </w:r>
      <w:r w:rsidR="00965025" w:rsidRPr="009624E8">
        <w:rPr>
          <w:rFonts w:ascii="Angsana New" w:eastAsia="Times New Roman" w:hAnsi="Angsana New"/>
          <w:cs/>
        </w:rPr>
        <w:t>ค่าเฉลี่ยความคลาดเคลื่อนสัมบูรณ์</w:t>
      </w:r>
      <w:r w:rsidR="00965025">
        <w:rPr>
          <w:rFonts w:ascii="Angsana New" w:eastAsia="Times New Roman" w:hAnsi="Angsana New" w:hint="cs"/>
          <w:cs/>
        </w:rPr>
        <w:t>น้อยกลับให้ค่า</w:t>
      </w:r>
      <w:r w:rsidR="00965025" w:rsidRPr="00965025">
        <w:rPr>
          <w:rFonts w:ascii="Angsana New" w:eastAsia="Times New Roman" w:hAnsi="Angsana New"/>
          <w:cs/>
        </w:rPr>
        <w:t>เปอร์เซ็นต์</w:t>
      </w:r>
      <w:r w:rsidR="00965025" w:rsidRPr="00965025">
        <w:rPr>
          <w:rFonts w:ascii="Angsana New" w:eastAsia="Times New Roman" w:hAnsi="Angsana New"/>
          <w:cs/>
        </w:rPr>
        <w:lastRenderedPageBreak/>
        <w:t>ความถูกต้อง</w:t>
      </w:r>
      <w:r w:rsidR="00965025">
        <w:rPr>
          <w:rFonts w:ascii="Angsana New" w:eastAsia="Times New Roman" w:hAnsi="Angsana New" w:hint="cs"/>
          <w:cs/>
        </w:rPr>
        <w:t>ต่ำ ในขณะเดียวกันตัวแบบการ</w:t>
      </w:r>
      <w:r w:rsidR="00CB26D1">
        <w:rPr>
          <w:rFonts w:ascii="Angsana New" w:eastAsia="Times New Roman" w:hAnsi="Angsana New" w:hint="cs"/>
          <w:cs/>
        </w:rPr>
        <w:t>คาดการณ์</w:t>
      </w:r>
      <w:r w:rsidR="00965025">
        <w:rPr>
          <w:rFonts w:ascii="Angsana New" w:eastAsia="Times New Roman" w:hAnsi="Angsana New" w:hint="cs"/>
          <w:cs/>
        </w:rPr>
        <w:t>ราคาหุ้นวันถัดไปที่ให้</w:t>
      </w:r>
      <w:r w:rsidR="00965025" w:rsidRPr="009624E8">
        <w:rPr>
          <w:rFonts w:ascii="Angsana New" w:eastAsia="Times New Roman" w:hAnsi="Angsana New"/>
          <w:cs/>
        </w:rPr>
        <w:t>ค่าเฉลี่ยความคลาดเคลื่อนสัมบูรณ์</w:t>
      </w:r>
      <w:r w:rsidR="00310CBE">
        <w:rPr>
          <w:rFonts w:ascii="Angsana New" w:eastAsia="Times New Roman" w:hAnsi="Angsana New" w:hint="cs"/>
          <w:cs/>
        </w:rPr>
        <w:t>มาก</w:t>
      </w:r>
      <w:r w:rsidR="00965025">
        <w:rPr>
          <w:rFonts w:ascii="Angsana New" w:eastAsia="Times New Roman" w:hAnsi="Angsana New" w:hint="cs"/>
          <w:cs/>
        </w:rPr>
        <w:t>กลับให้ค่า</w:t>
      </w:r>
      <w:r w:rsidR="00965025" w:rsidRPr="00965025">
        <w:rPr>
          <w:rFonts w:ascii="Angsana New" w:eastAsia="Times New Roman" w:hAnsi="Angsana New"/>
          <w:cs/>
        </w:rPr>
        <w:t>เปอร์เซ็นต์ความถูกต้อง</w:t>
      </w:r>
      <w:r w:rsidR="00965025">
        <w:rPr>
          <w:rFonts w:ascii="Angsana New" w:eastAsia="Times New Roman" w:hAnsi="Angsana New" w:hint="cs"/>
          <w:cs/>
        </w:rPr>
        <w:t>สูงโดยตัวแบบ</w:t>
      </w:r>
      <w:r w:rsidR="00310CBE">
        <w:rPr>
          <w:rFonts w:ascii="Angsana New" w:eastAsia="Times New Roman" w:hAnsi="Angsana New" w:hint="cs"/>
          <w:cs/>
        </w:rPr>
        <w:t>สิ้นสุด</w:t>
      </w:r>
      <w:r w:rsidR="00965025">
        <w:rPr>
          <w:rFonts w:ascii="Angsana New" w:eastAsia="Times New Roman" w:hAnsi="Angsana New" w:hint="cs"/>
          <w:cs/>
        </w:rPr>
        <w:t>สัปดาห์</w:t>
      </w:r>
      <w:r w:rsidR="00310CBE">
        <w:rPr>
          <w:rFonts w:ascii="Angsana New" w:eastAsia="Times New Roman" w:hAnsi="Angsana New" w:hint="cs"/>
          <w:cs/>
        </w:rPr>
        <w:t>มีค่าเปอร์</w:t>
      </w:r>
      <w:r w:rsidR="00310CBE" w:rsidRPr="00965025">
        <w:rPr>
          <w:rFonts w:ascii="Angsana New" w:eastAsia="Times New Roman" w:hAnsi="Angsana New"/>
          <w:cs/>
        </w:rPr>
        <w:t>เซ็นต์ความถูกต้อง</w:t>
      </w:r>
      <w:r w:rsidR="00310CBE">
        <w:rPr>
          <w:rFonts w:ascii="Angsana New" w:eastAsia="Times New Roman" w:hAnsi="Angsana New" w:hint="cs"/>
          <w:cs/>
        </w:rPr>
        <w:t xml:space="preserve">อยู่ในช่วง </w:t>
      </w:r>
      <w:r w:rsidR="00310CBE">
        <w:rPr>
          <w:rFonts w:ascii="Angsana New" w:eastAsia="Times New Roman" w:hAnsi="Angsana New"/>
        </w:rPr>
        <w:t xml:space="preserve">61.9048 – 100.00 </w:t>
      </w:r>
      <w:r w:rsidR="00310CBE">
        <w:rPr>
          <w:rFonts w:ascii="Angsana New" w:eastAsia="Times New Roman" w:hAnsi="Angsana New" w:hint="cs"/>
          <w:cs/>
        </w:rPr>
        <w:t>ซึ่งเป็นตัวแบบที่มีค่าเปอร์</w:t>
      </w:r>
      <w:r w:rsidR="00310CBE" w:rsidRPr="00965025">
        <w:rPr>
          <w:rFonts w:ascii="Angsana New" w:eastAsia="Times New Roman" w:hAnsi="Angsana New"/>
          <w:cs/>
        </w:rPr>
        <w:t>เซ็นต์ความถูกต้อง</w:t>
      </w:r>
      <w:r w:rsidR="00310CBE">
        <w:rPr>
          <w:rFonts w:ascii="Angsana New" w:eastAsia="Times New Roman" w:hAnsi="Angsana New" w:hint="cs"/>
          <w:cs/>
        </w:rPr>
        <w:t>สูงสุด รองลงมาคือตัวแบบกลางสัปดาห์มีค่าเปอร์</w:t>
      </w:r>
      <w:r w:rsidR="00310CBE" w:rsidRPr="00965025">
        <w:rPr>
          <w:rFonts w:ascii="Angsana New" w:eastAsia="Times New Roman" w:hAnsi="Angsana New"/>
          <w:cs/>
        </w:rPr>
        <w:t>เซ็นต์ความถูกต้อง</w:t>
      </w:r>
      <w:r w:rsidR="00310CBE">
        <w:rPr>
          <w:rFonts w:ascii="Angsana New" w:eastAsia="Times New Roman" w:hAnsi="Angsana New" w:hint="cs"/>
          <w:cs/>
        </w:rPr>
        <w:t>อยู่ในช่วง</w:t>
      </w:r>
      <w:r w:rsidR="00310CBE">
        <w:rPr>
          <w:rFonts w:ascii="Angsana New" w:eastAsia="Times New Roman" w:hAnsi="Angsana New"/>
        </w:rPr>
        <w:t xml:space="preserve"> 56.5217 – 100.00 </w:t>
      </w:r>
      <w:r w:rsidR="00310CBE">
        <w:rPr>
          <w:rFonts w:ascii="Angsana New" w:eastAsia="Times New Roman" w:hAnsi="Angsana New" w:hint="cs"/>
          <w:cs/>
        </w:rPr>
        <w:t>และตัวแบบสิ้นสุดสัปดาห์มีค่าเปอร์</w:t>
      </w:r>
      <w:r w:rsidR="00310CBE" w:rsidRPr="00965025">
        <w:rPr>
          <w:rFonts w:ascii="Angsana New" w:eastAsia="Times New Roman" w:hAnsi="Angsana New"/>
          <w:cs/>
        </w:rPr>
        <w:t>เซ็นต์ความถูกต้อง</w:t>
      </w:r>
      <w:r w:rsidR="00310CBE">
        <w:rPr>
          <w:rFonts w:ascii="Angsana New" w:eastAsia="Times New Roman" w:hAnsi="Angsana New" w:hint="cs"/>
          <w:cs/>
        </w:rPr>
        <w:t>อยู่ในช่วง</w:t>
      </w:r>
      <w:r w:rsidR="00310CBE">
        <w:rPr>
          <w:rFonts w:ascii="Angsana New" w:eastAsia="Times New Roman" w:hAnsi="Angsana New"/>
        </w:rPr>
        <w:t xml:space="preserve"> 54.5454 – 100.00 </w:t>
      </w:r>
      <w:r w:rsidR="00310CBE">
        <w:rPr>
          <w:rFonts w:ascii="Angsana New" w:eastAsia="Times New Roman" w:hAnsi="Angsana New" w:hint="cs"/>
          <w:cs/>
        </w:rPr>
        <w:t>ตามลำดับ</w:t>
      </w:r>
    </w:p>
    <w:p w:rsidR="000631EB" w:rsidRDefault="000631EB" w:rsidP="006A5494">
      <w:pPr>
        <w:spacing w:before="240"/>
        <w:rPr>
          <w:rFonts w:ascii="Angsana New" w:hAnsi="Angsana New"/>
          <w:cs/>
        </w:rPr>
        <w:sectPr w:rsidR="000631EB" w:rsidSect="00B52617">
          <w:footerReference w:type="default" r:id="rId8"/>
          <w:pgSz w:w="11907" w:h="16839" w:code="9"/>
          <w:pgMar w:top="1418" w:right="1418" w:bottom="1985" w:left="1985" w:header="709" w:footer="1094" w:gutter="0"/>
          <w:pgNumType w:fmt="thaiLetters" w:start="4"/>
          <w:cols w:space="708"/>
          <w:docGrid w:linePitch="435"/>
        </w:sectPr>
      </w:pPr>
    </w:p>
    <w:p w:rsidR="000631EB" w:rsidRDefault="000631EB" w:rsidP="000631EB">
      <w:pPr>
        <w:ind w:left="2880" w:hanging="2880"/>
        <w:rPr>
          <w:rFonts w:ascii="Angsana New" w:hAnsi="Angsana New"/>
          <w:b/>
          <w:bCs/>
        </w:rPr>
      </w:pPr>
    </w:p>
    <w:p w:rsidR="000631EB" w:rsidRPr="00D3754A" w:rsidRDefault="000631EB" w:rsidP="00B77DDB">
      <w:pPr>
        <w:ind w:left="2880" w:hanging="2880"/>
        <w:jc w:val="thaiDistribute"/>
        <w:rPr>
          <w:rFonts w:ascii="Angsana New" w:hAnsi="Angsana New"/>
          <w:b/>
          <w:bCs/>
        </w:rPr>
      </w:pPr>
      <w:r>
        <w:rPr>
          <w:rFonts w:ascii="Angsana New" w:hAnsi="Angsana New"/>
          <w:b/>
          <w:bCs/>
        </w:rPr>
        <w:t>Independent Study</w:t>
      </w:r>
      <w:r w:rsidRPr="00D3754A">
        <w:rPr>
          <w:rFonts w:ascii="Angsana New" w:hAnsi="Angsana New"/>
          <w:b/>
          <w:bCs/>
        </w:rPr>
        <w:t xml:space="preserve"> Title</w:t>
      </w:r>
      <w:r w:rsidRPr="00D3754A">
        <w:rPr>
          <w:rFonts w:ascii="Angsana New" w:hAnsi="Angsana New"/>
          <w:b/>
          <w:bCs/>
          <w:cs/>
        </w:rPr>
        <w:tab/>
      </w:r>
      <w:r w:rsidRPr="00D3754A">
        <w:rPr>
          <w:rFonts w:ascii="Angsana New" w:hAnsi="Angsana New"/>
        </w:rPr>
        <w:t xml:space="preserve">Stock Price Forecasting </w:t>
      </w:r>
      <w:r w:rsidR="00204B84">
        <w:rPr>
          <w:rFonts w:ascii="Angsana New" w:hAnsi="Angsana New"/>
        </w:rPr>
        <w:t xml:space="preserve">using </w:t>
      </w:r>
      <w:r w:rsidRPr="00D3754A">
        <w:rPr>
          <w:rFonts w:ascii="Angsana New" w:hAnsi="Angsana New"/>
        </w:rPr>
        <w:t>Chaos Theory and Fuzzy Support Vector Regression</w:t>
      </w:r>
    </w:p>
    <w:p w:rsidR="000631EB" w:rsidRPr="00D3754A" w:rsidRDefault="000631EB" w:rsidP="00B77DDB">
      <w:pPr>
        <w:jc w:val="thaiDistribute"/>
        <w:rPr>
          <w:rFonts w:ascii="Angsana New" w:hAnsi="Angsana New"/>
        </w:rPr>
      </w:pPr>
      <w:r w:rsidRPr="00D3754A">
        <w:rPr>
          <w:rFonts w:ascii="Angsana New" w:hAnsi="Angsana New"/>
          <w:b/>
          <w:bCs/>
        </w:rPr>
        <w:t>Author</w:t>
      </w:r>
      <w:r w:rsidRPr="00D3754A">
        <w:rPr>
          <w:rFonts w:ascii="Angsana New" w:hAnsi="Angsana New"/>
          <w:b/>
          <w:bCs/>
          <w:cs/>
        </w:rPr>
        <w:tab/>
      </w:r>
      <w:r w:rsidRPr="00D3754A">
        <w:rPr>
          <w:rFonts w:ascii="Angsana New" w:hAnsi="Angsana New"/>
          <w:b/>
          <w:bCs/>
          <w:cs/>
        </w:rPr>
        <w:tab/>
      </w:r>
      <w:r w:rsidRPr="00D3754A">
        <w:rPr>
          <w:rFonts w:ascii="Angsana New" w:hAnsi="Angsana New"/>
          <w:b/>
          <w:bCs/>
          <w:cs/>
        </w:rPr>
        <w:tab/>
      </w:r>
      <w:r>
        <w:rPr>
          <w:rFonts w:ascii="Angsana New" w:hAnsi="Angsana New"/>
          <w:b/>
          <w:bCs/>
        </w:rPr>
        <w:tab/>
      </w:r>
      <w:r w:rsidRPr="00D3754A">
        <w:rPr>
          <w:rFonts w:ascii="Angsana New" w:hAnsi="Angsana New"/>
        </w:rPr>
        <w:t xml:space="preserve">Miss </w:t>
      </w:r>
      <w:proofErr w:type="spellStart"/>
      <w:r w:rsidRPr="00D3754A">
        <w:rPr>
          <w:rFonts w:ascii="Angsana New" w:hAnsi="Angsana New"/>
        </w:rPr>
        <w:t>Natnicha</w:t>
      </w:r>
      <w:proofErr w:type="spellEnd"/>
      <w:r w:rsidRPr="00D3754A">
        <w:rPr>
          <w:rFonts w:ascii="Angsana New" w:hAnsi="Angsana New"/>
        </w:rPr>
        <w:t xml:space="preserve"> </w:t>
      </w:r>
      <w:proofErr w:type="spellStart"/>
      <w:r w:rsidRPr="00D3754A">
        <w:rPr>
          <w:rFonts w:ascii="Angsana New" w:hAnsi="Angsana New"/>
        </w:rPr>
        <w:t>Chaikrong</w:t>
      </w:r>
      <w:proofErr w:type="spellEnd"/>
    </w:p>
    <w:p w:rsidR="000631EB" w:rsidRPr="00D3754A" w:rsidRDefault="000631EB" w:rsidP="00B77DDB">
      <w:pPr>
        <w:jc w:val="thaiDistribute"/>
        <w:rPr>
          <w:rFonts w:ascii="Angsana New" w:hAnsi="Angsana New"/>
        </w:rPr>
      </w:pPr>
      <w:r w:rsidRPr="00D3754A">
        <w:rPr>
          <w:rFonts w:ascii="Angsana New" w:hAnsi="Angsana New"/>
          <w:b/>
          <w:bCs/>
        </w:rPr>
        <w:t>Degree</w:t>
      </w:r>
      <w:r w:rsidRPr="00D3754A">
        <w:rPr>
          <w:rFonts w:ascii="Angsana New" w:hAnsi="Angsana New"/>
          <w:b/>
          <w:bCs/>
          <w:cs/>
        </w:rPr>
        <w:tab/>
      </w:r>
      <w:r w:rsidRPr="00D3754A">
        <w:rPr>
          <w:rFonts w:ascii="Angsana New" w:hAnsi="Angsana New"/>
          <w:b/>
          <w:bCs/>
          <w:cs/>
        </w:rPr>
        <w:tab/>
      </w:r>
      <w:r w:rsidRPr="00D3754A">
        <w:rPr>
          <w:rFonts w:ascii="Angsana New" w:hAnsi="Angsana New"/>
          <w:b/>
          <w:bCs/>
          <w:cs/>
        </w:rPr>
        <w:tab/>
      </w:r>
      <w:r w:rsidRPr="00D3754A">
        <w:rPr>
          <w:rFonts w:ascii="Angsana New" w:hAnsi="Angsana New"/>
          <w:b/>
          <w:bCs/>
          <w:cs/>
        </w:rPr>
        <w:tab/>
      </w:r>
      <w:r w:rsidRPr="00D3754A">
        <w:rPr>
          <w:rFonts w:ascii="Angsana New" w:hAnsi="Angsana New"/>
        </w:rPr>
        <w:t>Master of Engineering (Computer Engineering)</w:t>
      </w:r>
    </w:p>
    <w:p w:rsidR="000631EB" w:rsidRPr="00D3754A" w:rsidRDefault="000631EB" w:rsidP="00B77DDB">
      <w:pPr>
        <w:jc w:val="thaiDistribute"/>
        <w:rPr>
          <w:rFonts w:ascii="Angsana New" w:hAnsi="Angsana New"/>
        </w:rPr>
      </w:pPr>
      <w:r w:rsidRPr="00D3754A">
        <w:rPr>
          <w:rFonts w:ascii="Angsana New" w:hAnsi="Angsana New"/>
          <w:b/>
          <w:bCs/>
        </w:rPr>
        <w:t>Advisor</w:t>
      </w:r>
      <w:r w:rsidRPr="00D3754A">
        <w:rPr>
          <w:rFonts w:ascii="Angsana New" w:hAnsi="Angsana New"/>
          <w:b/>
          <w:bCs/>
          <w:cs/>
        </w:rPr>
        <w:tab/>
      </w:r>
      <w:r w:rsidR="00AC006D">
        <w:rPr>
          <w:rFonts w:ascii="Angsana New" w:hAnsi="Angsana New"/>
        </w:rPr>
        <w:tab/>
      </w:r>
      <w:r w:rsidR="00AC006D">
        <w:rPr>
          <w:rFonts w:ascii="Angsana New" w:hAnsi="Angsana New"/>
        </w:rPr>
        <w:tab/>
      </w:r>
      <w:r w:rsidR="00AC006D">
        <w:rPr>
          <w:rFonts w:ascii="Angsana New" w:hAnsi="Angsana New"/>
        </w:rPr>
        <w:tab/>
      </w:r>
      <w:r w:rsidRPr="00D3754A">
        <w:rPr>
          <w:rFonts w:ascii="Angsana New" w:hAnsi="Angsana New"/>
        </w:rPr>
        <w:t>As</w:t>
      </w:r>
      <w:r w:rsidR="004648FB">
        <w:rPr>
          <w:rFonts w:ascii="Angsana New" w:hAnsi="Angsana New"/>
        </w:rPr>
        <w:t>soc</w:t>
      </w:r>
      <w:r w:rsidRPr="00D3754A">
        <w:rPr>
          <w:rFonts w:ascii="Angsana New" w:hAnsi="Angsana New"/>
        </w:rPr>
        <w:t xml:space="preserve">. Prof. Dr. </w:t>
      </w:r>
      <w:proofErr w:type="spellStart"/>
      <w:r w:rsidRPr="00D3754A">
        <w:rPr>
          <w:rFonts w:ascii="Angsana New" w:hAnsi="Angsana New"/>
        </w:rPr>
        <w:t>Sansanee</w:t>
      </w:r>
      <w:proofErr w:type="spellEnd"/>
      <w:r w:rsidRPr="00D3754A">
        <w:rPr>
          <w:rFonts w:ascii="Angsana New" w:hAnsi="Angsana New"/>
        </w:rPr>
        <w:t xml:space="preserve"> </w:t>
      </w:r>
      <w:proofErr w:type="spellStart"/>
      <w:r w:rsidRPr="00D3754A">
        <w:rPr>
          <w:rFonts w:ascii="Angsana New" w:hAnsi="Angsana New"/>
        </w:rPr>
        <w:t>Auephanwiriyakul</w:t>
      </w:r>
      <w:proofErr w:type="spellEnd"/>
    </w:p>
    <w:p w:rsidR="000631EB" w:rsidRPr="00D3754A" w:rsidRDefault="000631EB" w:rsidP="000631EB">
      <w:pPr>
        <w:jc w:val="center"/>
        <w:rPr>
          <w:rFonts w:ascii="Angsana New" w:hAnsi="Angsana New"/>
        </w:rPr>
      </w:pPr>
    </w:p>
    <w:p w:rsidR="00D16AD3" w:rsidRPr="00222119" w:rsidRDefault="000E1A69" w:rsidP="00D16AD3">
      <w:pPr>
        <w:spacing w:before="240"/>
        <w:jc w:val="center"/>
        <w:rPr>
          <w:rFonts w:ascii="Angsana New" w:hAnsi="Angsana New"/>
          <w:b/>
          <w:bCs/>
          <w:sz w:val="40"/>
          <w:szCs w:val="40"/>
        </w:rPr>
      </w:pPr>
      <w:r>
        <w:rPr>
          <w:rFonts w:ascii="Angsana New" w:hAnsi="Angsana New"/>
          <w:b/>
          <w:bCs/>
          <w:sz w:val="40"/>
          <w:szCs w:val="40"/>
        </w:rPr>
        <w:t>ABSTRACT</w:t>
      </w:r>
    </w:p>
    <w:p w:rsidR="00520E14" w:rsidRDefault="00520E14" w:rsidP="00520E14">
      <w:pPr>
        <w:spacing w:before="240"/>
        <w:ind w:firstLine="720"/>
        <w:jc w:val="both"/>
        <w:rPr>
          <w:rFonts w:ascii="Angsana New" w:hAnsi="Angsana New"/>
        </w:rPr>
      </w:pPr>
      <w:r w:rsidRPr="00520E14">
        <w:rPr>
          <w:rFonts w:ascii="Angsana New" w:hAnsi="Angsana New"/>
        </w:rPr>
        <w:t xml:space="preserve">Nowadays </w:t>
      </w:r>
      <w:r w:rsidR="00DE6019">
        <w:rPr>
          <w:rFonts w:ascii="Angsana New" w:hAnsi="Angsana New"/>
        </w:rPr>
        <w:t>there are many methods used in stock price forecasting, however, to produce a very good and efficient algorithm requires a model with inputs varieties. Hence, in this research, we develop a prediction system using Chaos Theory since we believe that stock price has a predictable behavior and it may be a deterministic system that is concerned with Chaos Theory. We integrate the support vector regression in the prediction system as well.</w:t>
      </w:r>
    </w:p>
    <w:p w:rsidR="0012300D" w:rsidRDefault="0012300D" w:rsidP="00520E14">
      <w:pPr>
        <w:spacing w:before="240"/>
        <w:ind w:firstLine="720"/>
        <w:jc w:val="both"/>
        <w:rPr>
          <w:rFonts w:ascii="Angsana New" w:hAnsi="Angsana New"/>
        </w:rPr>
      </w:pPr>
      <w:r>
        <w:rPr>
          <w:rFonts w:ascii="Angsana New" w:hAnsi="Angsana New"/>
        </w:rPr>
        <w:t xml:space="preserve">In this research, </w:t>
      </w:r>
      <w:proofErr w:type="spellStart"/>
      <w:r>
        <w:rPr>
          <w:rFonts w:ascii="Angsana New" w:hAnsi="Angsana New"/>
        </w:rPr>
        <w:t>ChaosCentroid</w:t>
      </w:r>
      <w:proofErr w:type="spellEnd"/>
      <w:r>
        <w:rPr>
          <w:rFonts w:ascii="Angsana New" w:hAnsi="Angsana New"/>
        </w:rPr>
        <w:t xml:space="preserve"> is used to extract feature from 30 companies in Dow Jones Industrial Average. The fuzzy support regression is used to create a model with the lowest mean absolute percentage error. The model in this research is created to predict the beginning of week, the mid-week and the end of the week stock prices.</w:t>
      </w:r>
    </w:p>
    <w:p w:rsidR="004648FB" w:rsidRDefault="0012300D" w:rsidP="00B77DDB">
      <w:pPr>
        <w:spacing w:before="240"/>
        <w:ind w:firstLine="720"/>
        <w:jc w:val="thaiDistribute"/>
        <w:rPr>
          <w:rFonts w:ascii="Angsana New" w:hAnsi="Angsana New"/>
        </w:rPr>
      </w:pPr>
      <w:r>
        <w:rPr>
          <w:rFonts w:ascii="Angsana New" w:hAnsi="Angsana New"/>
        </w:rPr>
        <w:t>From the result, the beginning of the week model produces the highest the mean absolute percentage error than other models.</w:t>
      </w:r>
      <w:r w:rsidR="007224DF">
        <w:rPr>
          <w:rFonts w:ascii="Angsana New" w:hAnsi="Angsana New"/>
        </w:rPr>
        <w:t xml:space="preserve"> </w:t>
      </w:r>
      <w:r>
        <w:rPr>
          <w:rFonts w:ascii="Angsana New" w:hAnsi="Angsana New"/>
        </w:rPr>
        <w:t xml:space="preserve">The second highest is the mid-week model, whereas, the end of the week model is the best one. The beginning of the week model yields 2.5398-38.2064 the mean absolute percentage error, whereas that of the mid-week is 1.8863-35.2556. The end of the week produces 0.9993-33.8877 the mean absolute percentage error. We also predict the trend of the stock price whether it will increase or decrease the next day. All three </w:t>
      </w:r>
      <w:proofErr w:type="gramStart"/>
      <w:r>
        <w:rPr>
          <w:rFonts w:ascii="Angsana New" w:hAnsi="Angsana New"/>
        </w:rPr>
        <w:t>model</w:t>
      </w:r>
      <w:proofErr w:type="gramEnd"/>
      <w:r>
        <w:rPr>
          <w:rFonts w:ascii="Angsana New" w:hAnsi="Angsana New"/>
        </w:rPr>
        <w:t xml:space="preserve"> produces the prediction in opposite direction. The model with low mean absolute error produces low</w:t>
      </w:r>
      <w:r w:rsidR="00074A78">
        <w:rPr>
          <w:rFonts w:ascii="Angsana New" w:hAnsi="Angsana New"/>
        </w:rPr>
        <w:t xml:space="preserve"> correct forecasting in the next day stock price trend, whereas that with high mean absolute error yields high correct prediction in the next day stock price trend. The end of the week model, the best model in this case, produces </w:t>
      </w:r>
      <w:r w:rsidR="00074A78">
        <w:rPr>
          <w:rFonts w:ascii="Angsana New" w:hAnsi="Angsana New"/>
        </w:rPr>
        <w:lastRenderedPageBreak/>
        <w:t>61.9048-100.00 correct stock price trend prediction, whereas, the mid-week model yields 56.5217-100.00 correct stock price trend prediction. The beginning of the week model provides 54.5454-100.00 correct stock price trend prediction.</w:t>
      </w:r>
    </w:p>
    <w:p w:rsidR="00E623B1" w:rsidRDefault="00E623B1" w:rsidP="00B52617">
      <w:pPr>
        <w:spacing w:before="240"/>
        <w:rPr>
          <w:rFonts w:ascii="Angsana New" w:hAnsi="Angsana New"/>
          <w:b/>
          <w:bCs/>
          <w:sz w:val="40"/>
          <w:szCs w:val="40"/>
        </w:rPr>
      </w:pPr>
      <w:bookmarkStart w:id="0" w:name="_GoBack"/>
      <w:bookmarkEnd w:id="0"/>
    </w:p>
    <w:sectPr w:rsidR="00E623B1" w:rsidSect="00B52617">
      <w:footerReference w:type="default" r:id="rId9"/>
      <w:pgSz w:w="11907" w:h="16839" w:code="9"/>
      <w:pgMar w:top="1418" w:right="1418" w:bottom="1985" w:left="1985" w:header="709" w:footer="1094" w:gutter="0"/>
      <w:pgNumType w:fmt="thaiLetters" w:start="6"/>
      <w:cols w:space="708"/>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C16" w:rsidRDefault="00947C16" w:rsidP="00EC753B">
      <w:pPr>
        <w:spacing w:before="0"/>
      </w:pPr>
      <w:r>
        <w:separator/>
      </w:r>
    </w:p>
  </w:endnote>
  <w:endnote w:type="continuationSeparator" w:id="0">
    <w:p w:rsidR="00947C16" w:rsidRDefault="00947C16" w:rsidP="00EC753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ngsanaUPC">
    <w:altName w:val="Angsana UPC"/>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750770"/>
      <w:docPartObj>
        <w:docPartGallery w:val="Page Numbers (Bottom of Page)"/>
        <w:docPartUnique/>
      </w:docPartObj>
    </w:sdtPr>
    <w:sdtEndPr>
      <w:rPr>
        <w:rFonts w:ascii="Angsana New" w:hAnsi="Angsana New"/>
        <w:noProof/>
        <w:szCs w:val="32"/>
      </w:rPr>
    </w:sdtEndPr>
    <w:sdtContent>
      <w:p w:rsidR="000C51C0" w:rsidRPr="00702183" w:rsidRDefault="000C51C0">
        <w:pPr>
          <w:pStyle w:val="Footer"/>
          <w:jc w:val="center"/>
          <w:rPr>
            <w:rFonts w:ascii="Angsana New" w:hAnsi="Angsana New"/>
            <w:szCs w:val="32"/>
          </w:rPr>
        </w:pPr>
        <w:r w:rsidRPr="00702183">
          <w:rPr>
            <w:rFonts w:ascii="Angsana New" w:hAnsi="Angsana New"/>
            <w:szCs w:val="32"/>
          </w:rPr>
          <w:fldChar w:fldCharType="begin"/>
        </w:r>
        <w:r w:rsidRPr="00702183">
          <w:rPr>
            <w:rFonts w:ascii="Angsana New" w:hAnsi="Angsana New"/>
            <w:szCs w:val="32"/>
          </w:rPr>
          <w:instrText xml:space="preserve"> PAGE   \* MERGEFORMAT </w:instrText>
        </w:r>
        <w:r w:rsidRPr="00702183">
          <w:rPr>
            <w:rFonts w:ascii="Angsana New" w:hAnsi="Angsana New"/>
            <w:szCs w:val="32"/>
          </w:rPr>
          <w:fldChar w:fldCharType="separate"/>
        </w:r>
        <w:r w:rsidR="00B52617">
          <w:rPr>
            <w:rFonts w:ascii="Angsana New" w:hAnsi="Angsana New"/>
            <w:noProof/>
            <w:szCs w:val="32"/>
            <w:cs/>
          </w:rPr>
          <w:t>จ</w:t>
        </w:r>
        <w:r w:rsidRPr="00702183">
          <w:rPr>
            <w:rFonts w:ascii="Angsana New" w:hAnsi="Angsana New"/>
            <w:noProof/>
            <w:szCs w:val="32"/>
          </w:rPr>
          <w:fldChar w:fldCharType="end"/>
        </w:r>
      </w:p>
    </w:sdtContent>
  </w:sdt>
  <w:p w:rsidR="000C51C0" w:rsidRPr="00DD1A7C" w:rsidRDefault="000C51C0" w:rsidP="001D37BF">
    <w:pPr>
      <w:pStyle w:val="Footer"/>
      <w:tabs>
        <w:tab w:val="clear" w:pos="4680"/>
        <w:tab w:val="clear" w:pos="9360"/>
        <w:tab w:val="center" w:pos="4253"/>
        <w:tab w:val="right" w:pos="8505"/>
      </w:tabs>
      <w:spacing w:before="0"/>
      <w:jc w:val="center"/>
      <w:rPr>
        <w:rFonts w:ascii="Angsana New" w:hAnsi="Angsana New"/>
        <w:szCs w:val="3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9045047"/>
      <w:docPartObj>
        <w:docPartGallery w:val="Page Numbers (Bottom of Page)"/>
        <w:docPartUnique/>
      </w:docPartObj>
    </w:sdtPr>
    <w:sdtEndPr>
      <w:rPr>
        <w:rFonts w:ascii="Angsana New" w:hAnsi="Angsana New"/>
        <w:noProof/>
        <w:szCs w:val="32"/>
      </w:rPr>
    </w:sdtEndPr>
    <w:sdtContent>
      <w:p w:rsidR="000C51C0" w:rsidRPr="00702183" w:rsidRDefault="000C51C0">
        <w:pPr>
          <w:pStyle w:val="Footer"/>
          <w:jc w:val="center"/>
          <w:rPr>
            <w:rFonts w:ascii="Angsana New" w:hAnsi="Angsana New"/>
            <w:szCs w:val="32"/>
          </w:rPr>
        </w:pPr>
        <w:r w:rsidRPr="00702183">
          <w:rPr>
            <w:rFonts w:ascii="Angsana New" w:hAnsi="Angsana New"/>
            <w:szCs w:val="32"/>
          </w:rPr>
          <w:fldChar w:fldCharType="begin"/>
        </w:r>
        <w:r w:rsidRPr="00702183">
          <w:rPr>
            <w:rFonts w:ascii="Angsana New" w:hAnsi="Angsana New"/>
            <w:szCs w:val="32"/>
          </w:rPr>
          <w:instrText xml:space="preserve"> PAGE   \* MERGEFORMAT </w:instrText>
        </w:r>
        <w:r w:rsidRPr="00702183">
          <w:rPr>
            <w:rFonts w:ascii="Angsana New" w:hAnsi="Angsana New"/>
            <w:szCs w:val="32"/>
          </w:rPr>
          <w:fldChar w:fldCharType="separate"/>
        </w:r>
        <w:r w:rsidR="00B52617">
          <w:rPr>
            <w:rFonts w:ascii="Angsana New" w:hAnsi="Angsana New"/>
            <w:noProof/>
            <w:szCs w:val="32"/>
            <w:cs/>
          </w:rPr>
          <w:t>ฉ</w:t>
        </w:r>
        <w:r w:rsidRPr="00702183">
          <w:rPr>
            <w:rFonts w:ascii="Angsana New" w:hAnsi="Angsana New"/>
            <w:noProof/>
            <w:szCs w:val="32"/>
          </w:rPr>
          <w:fldChar w:fldCharType="end"/>
        </w:r>
      </w:p>
    </w:sdtContent>
  </w:sdt>
  <w:p w:rsidR="000C51C0" w:rsidRPr="00DD1A7C" w:rsidRDefault="000C51C0" w:rsidP="001D37BF">
    <w:pPr>
      <w:pStyle w:val="Footer"/>
      <w:tabs>
        <w:tab w:val="clear" w:pos="4680"/>
        <w:tab w:val="clear" w:pos="9360"/>
        <w:tab w:val="center" w:pos="4253"/>
        <w:tab w:val="right" w:pos="8505"/>
      </w:tabs>
      <w:spacing w:before="0"/>
      <w:jc w:val="center"/>
      <w:rPr>
        <w:rFonts w:ascii="Angsana New" w:hAnsi="Angsana New"/>
        <w:szCs w:val="3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C16" w:rsidRDefault="00947C16" w:rsidP="00EC753B">
      <w:pPr>
        <w:spacing w:before="0"/>
      </w:pPr>
      <w:r>
        <w:separator/>
      </w:r>
    </w:p>
  </w:footnote>
  <w:footnote w:type="continuationSeparator" w:id="0">
    <w:p w:rsidR="00947C16" w:rsidRDefault="00947C16" w:rsidP="00EC753B">
      <w:pPr>
        <w:spacing w:before="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attachedTemplate r:id="rId1"/>
  <w:defaultTabStop w:val="720"/>
  <w:drawingGridHorizontalSpacing w:val="160"/>
  <w:drawingGridVerticalSpacing w:val="435"/>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A66"/>
    <w:rsid w:val="000039F4"/>
    <w:rsid w:val="00003D81"/>
    <w:rsid w:val="0000547B"/>
    <w:rsid w:val="00010BBE"/>
    <w:rsid w:val="00016DF8"/>
    <w:rsid w:val="000251A5"/>
    <w:rsid w:val="00034DF5"/>
    <w:rsid w:val="00035B4D"/>
    <w:rsid w:val="00041297"/>
    <w:rsid w:val="000502C9"/>
    <w:rsid w:val="0005656C"/>
    <w:rsid w:val="00060B9A"/>
    <w:rsid w:val="000631EB"/>
    <w:rsid w:val="00072349"/>
    <w:rsid w:val="00074612"/>
    <w:rsid w:val="00074A78"/>
    <w:rsid w:val="0008032E"/>
    <w:rsid w:val="00080CCA"/>
    <w:rsid w:val="00087E77"/>
    <w:rsid w:val="00092CA8"/>
    <w:rsid w:val="000A31F6"/>
    <w:rsid w:val="000B1345"/>
    <w:rsid w:val="000B42FB"/>
    <w:rsid w:val="000B6D33"/>
    <w:rsid w:val="000B761D"/>
    <w:rsid w:val="000C2555"/>
    <w:rsid w:val="000C51C0"/>
    <w:rsid w:val="000D18C0"/>
    <w:rsid w:val="000D333F"/>
    <w:rsid w:val="000D465F"/>
    <w:rsid w:val="000E1A69"/>
    <w:rsid w:val="000F07BB"/>
    <w:rsid w:val="0010618F"/>
    <w:rsid w:val="00113A59"/>
    <w:rsid w:val="0011554A"/>
    <w:rsid w:val="0012300D"/>
    <w:rsid w:val="00130171"/>
    <w:rsid w:val="001311E7"/>
    <w:rsid w:val="00132BBD"/>
    <w:rsid w:val="001408D4"/>
    <w:rsid w:val="00150F5E"/>
    <w:rsid w:val="00152D15"/>
    <w:rsid w:val="00154726"/>
    <w:rsid w:val="00161B92"/>
    <w:rsid w:val="0018400F"/>
    <w:rsid w:val="00186614"/>
    <w:rsid w:val="00186CE2"/>
    <w:rsid w:val="001A1A10"/>
    <w:rsid w:val="001A4AE8"/>
    <w:rsid w:val="001A52DB"/>
    <w:rsid w:val="001A7348"/>
    <w:rsid w:val="001B64DB"/>
    <w:rsid w:val="001D37BF"/>
    <w:rsid w:val="001D648C"/>
    <w:rsid w:val="001E02CB"/>
    <w:rsid w:val="001E0D7D"/>
    <w:rsid w:val="001F7636"/>
    <w:rsid w:val="00202186"/>
    <w:rsid w:val="0020311D"/>
    <w:rsid w:val="00204B84"/>
    <w:rsid w:val="00222119"/>
    <w:rsid w:val="00222765"/>
    <w:rsid w:val="00243E46"/>
    <w:rsid w:val="00257E5C"/>
    <w:rsid w:val="002664F5"/>
    <w:rsid w:val="00276371"/>
    <w:rsid w:val="00286EDB"/>
    <w:rsid w:val="00292509"/>
    <w:rsid w:val="002A1789"/>
    <w:rsid w:val="002A3E78"/>
    <w:rsid w:val="002A4A94"/>
    <w:rsid w:val="002A6815"/>
    <w:rsid w:val="002B3A66"/>
    <w:rsid w:val="002C7C19"/>
    <w:rsid w:val="002E2F64"/>
    <w:rsid w:val="002F0D5F"/>
    <w:rsid w:val="002F6B4B"/>
    <w:rsid w:val="00303B86"/>
    <w:rsid w:val="00310461"/>
    <w:rsid w:val="00310CBE"/>
    <w:rsid w:val="00314E26"/>
    <w:rsid w:val="00316BFB"/>
    <w:rsid w:val="003211D5"/>
    <w:rsid w:val="00323B53"/>
    <w:rsid w:val="00324B96"/>
    <w:rsid w:val="003273A7"/>
    <w:rsid w:val="00342EF2"/>
    <w:rsid w:val="003459ED"/>
    <w:rsid w:val="003574B9"/>
    <w:rsid w:val="00361C70"/>
    <w:rsid w:val="0037223D"/>
    <w:rsid w:val="003746B9"/>
    <w:rsid w:val="003B71D8"/>
    <w:rsid w:val="003C0BE5"/>
    <w:rsid w:val="003D4F69"/>
    <w:rsid w:val="003D757E"/>
    <w:rsid w:val="003E0A31"/>
    <w:rsid w:val="004005D2"/>
    <w:rsid w:val="004077A1"/>
    <w:rsid w:val="00407D3E"/>
    <w:rsid w:val="00413FD3"/>
    <w:rsid w:val="00414B60"/>
    <w:rsid w:val="00417D40"/>
    <w:rsid w:val="00422B7C"/>
    <w:rsid w:val="00434444"/>
    <w:rsid w:val="00434980"/>
    <w:rsid w:val="0043632B"/>
    <w:rsid w:val="00437EE9"/>
    <w:rsid w:val="00452D64"/>
    <w:rsid w:val="00455CEC"/>
    <w:rsid w:val="00457513"/>
    <w:rsid w:val="004648FB"/>
    <w:rsid w:val="0046506D"/>
    <w:rsid w:val="00467F29"/>
    <w:rsid w:val="00467F5D"/>
    <w:rsid w:val="00485A29"/>
    <w:rsid w:val="004A56E2"/>
    <w:rsid w:val="004B3CB0"/>
    <w:rsid w:val="004B612F"/>
    <w:rsid w:val="004C2AA1"/>
    <w:rsid w:val="004C6414"/>
    <w:rsid w:val="004C6501"/>
    <w:rsid w:val="004D1748"/>
    <w:rsid w:val="004D27C9"/>
    <w:rsid w:val="004D356E"/>
    <w:rsid w:val="004D4707"/>
    <w:rsid w:val="004D7333"/>
    <w:rsid w:val="004F3B7D"/>
    <w:rsid w:val="004F48E2"/>
    <w:rsid w:val="004F4C39"/>
    <w:rsid w:val="0051174B"/>
    <w:rsid w:val="00520E14"/>
    <w:rsid w:val="005233D2"/>
    <w:rsid w:val="0055564F"/>
    <w:rsid w:val="0056246B"/>
    <w:rsid w:val="0057406F"/>
    <w:rsid w:val="005830B1"/>
    <w:rsid w:val="00583328"/>
    <w:rsid w:val="005901F0"/>
    <w:rsid w:val="005923F3"/>
    <w:rsid w:val="0059642D"/>
    <w:rsid w:val="005B25F1"/>
    <w:rsid w:val="005B7938"/>
    <w:rsid w:val="005D7BE0"/>
    <w:rsid w:val="005E14ED"/>
    <w:rsid w:val="005E7FAF"/>
    <w:rsid w:val="005F4209"/>
    <w:rsid w:val="005F75AC"/>
    <w:rsid w:val="006070F4"/>
    <w:rsid w:val="006170A2"/>
    <w:rsid w:val="00634DB8"/>
    <w:rsid w:val="0063798F"/>
    <w:rsid w:val="00640660"/>
    <w:rsid w:val="00642545"/>
    <w:rsid w:val="006456C9"/>
    <w:rsid w:val="0064682D"/>
    <w:rsid w:val="0064745F"/>
    <w:rsid w:val="00656F0E"/>
    <w:rsid w:val="0066191F"/>
    <w:rsid w:val="00662399"/>
    <w:rsid w:val="00666305"/>
    <w:rsid w:val="006710DF"/>
    <w:rsid w:val="00677E0B"/>
    <w:rsid w:val="00681612"/>
    <w:rsid w:val="00683613"/>
    <w:rsid w:val="00685017"/>
    <w:rsid w:val="006925E2"/>
    <w:rsid w:val="00693BA7"/>
    <w:rsid w:val="00695BE7"/>
    <w:rsid w:val="006A1FC0"/>
    <w:rsid w:val="006A5494"/>
    <w:rsid w:val="006A6D23"/>
    <w:rsid w:val="006A74BD"/>
    <w:rsid w:val="006C61A9"/>
    <w:rsid w:val="006C675F"/>
    <w:rsid w:val="006D12A0"/>
    <w:rsid w:val="006D229A"/>
    <w:rsid w:val="006E18D3"/>
    <w:rsid w:val="006E48E0"/>
    <w:rsid w:val="006E6833"/>
    <w:rsid w:val="006F6C9A"/>
    <w:rsid w:val="006F753A"/>
    <w:rsid w:val="00702183"/>
    <w:rsid w:val="0070516F"/>
    <w:rsid w:val="007066BA"/>
    <w:rsid w:val="007224DF"/>
    <w:rsid w:val="007514FA"/>
    <w:rsid w:val="00760D36"/>
    <w:rsid w:val="00764988"/>
    <w:rsid w:val="00785B37"/>
    <w:rsid w:val="007943D7"/>
    <w:rsid w:val="0079470E"/>
    <w:rsid w:val="007970E6"/>
    <w:rsid w:val="007A5E0D"/>
    <w:rsid w:val="007A6D4F"/>
    <w:rsid w:val="007B5890"/>
    <w:rsid w:val="007D30E4"/>
    <w:rsid w:val="00800C4C"/>
    <w:rsid w:val="00801A4C"/>
    <w:rsid w:val="00806DF5"/>
    <w:rsid w:val="008139DD"/>
    <w:rsid w:val="008151FC"/>
    <w:rsid w:val="008214AC"/>
    <w:rsid w:val="0082796C"/>
    <w:rsid w:val="00827AFA"/>
    <w:rsid w:val="0083372A"/>
    <w:rsid w:val="008377C2"/>
    <w:rsid w:val="00841D5C"/>
    <w:rsid w:val="00854CF1"/>
    <w:rsid w:val="008665BE"/>
    <w:rsid w:val="00871C86"/>
    <w:rsid w:val="008826B2"/>
    <w:rsid w:val="008834C7"/>
    <w:rsid w:val="00884357"/>
    <w:rsid w:val="00890EA6"/>
    <w:rsid w:val="008A5620"/>
    <w:rsid w:val="008B2D38"/>
    <w:rsid w:val="008B78CB"/>
    <w:rsid w:val="008C1E2D"/>
    <w:rsid w:val="008C34EF"/>
    <w:rsid w:val="008C4485"/>
    <w:rsid w:val="008C5078"/>
    <w:rsid w:val="008C5906"/>
    <w:rsid w:val="008C7DAB"/>
    <w:rsid w:val="008F3A01"/>
    <w:rsid w:val="008F4A2F"/>
    <w:rsid w:val="008F5D74"/>
    <w:rsid w:val="008F7879"/>
    <w:rsid w:val="009025F2"/>
    <w:rsid w:val="00902B81"/>
    <w:rsid w:val="00903749"/>
    <w:rsid w:val="009149C2"/>
    <w:rsid w:val="00935A0E"/>
    <w:rsid w:val="009469D3"/>
    <w:rsid w:val="009478CC"/>
    <w:rsid w:val="00947C16"/>
    <w:rsid w:val="00957979"/>
    <w:rsid w:val="009624E8"/>
    <w:rsid w:val="00963C2A"/>
    <w:rsid w:val="00965025"/>
    <w:rsid w:val="009669CE"/>
    <w:rsid w:val="0097777D"/>
    <w:rsid w:val="00992ED4"/>
    <w:rsid w:val="009A4530"/>
    <w:rsid w:val="009D0CC7"/>
    <w:rsid w:val="009E6A1D"/>
    <w:rsid w:val="009F194B"/>
    <w:rsid w:val="00A1471C"/>
    <w:rsid w:val="00A1541D"/>
    <w:rsid w:val="00A16A9E"/>
    <w:rsid w:val="00A172BB"/>
    <w:rsid w:val="00A326CE"/>
    <w:rsid w:val="00A34B34"/>
    <w:rsid w:val="00A42E51"/>
    <w:rsid w:val="00A43F48"/>
    <w:rsid w:val="00A45E6A"/>
    <w:rsid w:val="00A66EDB"/>
    <w:rsid w:val="00A67254"/>
    <w:rsid w:val="00A728BE"/>
    <w:rsid w:val="00A75CE4"/>
    <w:rsid w:val="00A82E5E"/>
    <w:rsid w:val="00A86EDA"/>
    <w:rsid w:val="00AA2506"/>
    <w:rsid w:val="00AA7940"/>
    <w:rsid w:val="00AB6631"/>
    <w:rsid w:val="00AC006D"/>
    <w:rsid w:val="00AC1F0C"/>
    <w:rsid w:val="00AC1F41"/>
    <w:rsid w:val="00AD056F"/>
    <w:rsid w:val="00AE05FA"/>
    <w:rsid w:val="00AE21E8"/>
    <w:rsid w:val="00AE4855"/>
    <w:rsid w:val="00AE617D"/>
    <w:rsid w:val="00B03ECA"/>
    <w:rsid w:val="00B053AA"/>
    <w:rsid w:val="00B1477A"/>
    <w:rsid w:val="00B1519D"/>
    <w:rsid w:val="00B26B3E"/>
    <w:rsid w:val="00B2763B"/>
    <w:rsid w:val="00B33E25"/>
    <w:rsid w:val="00B52617"/>
    <w:rsid w:val="00B544D2"/>
    <w:rsid w:val="00B55203"/>
    <w:rsid w:val="00B6089E"/>
    <w:rsid w:val="00B630D0"/>
    <w:rsid w:val="00B71970"/>
    <w:rsid w:val="00B77DDB"/>
    <w:rsid w:val="00B80E26"/>
    <w:rsid w:val="00B9464B"/>
    <w:rsid w:val="00B96E1D"/>
    <w:rsid w:val="00BA4887"/>
    <w:rsid w:val="00BB59FA"/>
    <w:rsid w:val="00BB7B16"/>
    <w:rsid w:val="00BC2786"/>
    <w:rsid w:val="00BC6C68"/>
    <w:rsid w:val="00BC7657"/>
    <w:rsid w:val="00BD29C7"/>
    <w:rsid w:val="00BD4D32"/>
    <w:rsid w:val="00BD7CD4"/>
    <w:rsid w:val="00C0048F"/>
    <w:rsid w:val="00C0261D"/>
    <w:rsid w:val="00C12069"/>
    <w:rsid w:val="00C150EB"/>
    <w:rsid w:val="00C24712"/>
    <w:rsid w:val="00C25770"/>
    <w:rsid w:val="00C36272"/>
    <w:rsid w:val="00C377F2"/>
    <w:rsid w:val="00C40410"/>
    <w:rsid w:val="00C46514"/>
    <w:rsid w:val="00C564B5"/>
    <w:rsid w:val="00C7024F"/>
    <w:rsid w:val="00C71D48"/>
    <w:rsid w:val="00C7793D"/>
    <w:rsid w:val="00CA6CC2"/>
    <w:rsid w:val="00CB26D1"/>
    <w:rsid w:val="00CB3239"/>
    <w:rsid w:val="00CB39AD"/>
    <w:rsid w:val="00CB5FE0"/>
    <w:rsid w:val="00CE2931"/>
    <w:rsid w:val="00CE4C98"/>
    <w:rsid w:val="00CF3CB8"/>
    <w:rsid w:val="00D01C97"/>
    <w:rsid w:val="00D0270D"/>
    <w:rsid w:val="00D16AD3"/>
    <w:rsid w:val="00D23428"/>
    <w:rsid w:val="00D34C8F"/>
    <w:rsid w:val="00D36481"/>
    <w:rsid w:val="00D36B3F"/>
    <w:rsid w:val="00D373B4"/>
    <w:rsid w:val="00D51097"/>
    <w:rsid w:val="00D5637D"/>
    <w:rsid w:val="00D56C6B"/>
    <w:rsid w:val="00D7042C"/>
    <w:rsid w:val="00D70FA7"/>
    <w:rsid w:val="00D725ED"/>
    <w:rsid w:val="00D73471"/>
    <w:rsid w:val="00D75474"/>
    <w:rsid w:val="00D85822"/>
    <w:rsid w:val="00DA36A4"/>
    <w:rsid w:val="00DB507B"/>
    <w:rsid w:val="00DB6C18"/>
    <w:rsid w:val="00DC31EC"/>
    <w:rsid w:val="00DD1A7C"/>
    <w:rsid w:val="00DE6019"/>
    <w:rsid w:val="00DF2866"/>
    <w:rsid w:val="00DF3524"/>
    <w:rsid w:val="00E056F0"/>
    <w:rsid w:val="00E0597C"/>
    <w:rsid w:val="00E2301C"/>
    <w:rsid w:val="00E373D5"/>
    <w:rsid w:val="00E50DA6"/>
    <w:rsid w:val="00E55C74"/>
    <w:rsid w:val="00E623B1"/>
    <w:rsid w:val="00E64FD4"/>
    <w:rsid w:val="00E70539"/>
    <w:rsid w:val="00E71054"/>
    <w:rsid w:val="00E8512B"/>
    <w:rsid w:val="00EA4878"/>
    <w:rsid w:val="00EA5B58"/>
    <w:rsid w:val="00EC4CFA"/>
    <w:rsid w:val="00EC753B"/>
    <w:rsid w:val="00ED0C2C"/>
    <w:rsid w:val="00EE4E48"/>
    <w:rsid w:val="00EE5642"/>
    <w:rsid w:val="00EE5EFF"/>
    <w:rsid w:val="00EE7910"/>
    <w:rsid w:val="00EF1816"/>
    <w:rsid w:val="00EF5230"/>
    <w:rsid w:val="00F20A24"/>
    <w:rsid w:val="00F246D5"/>
    <w:rsid w:val="00F25AEC"/>
    <w:rsid w:val="00F37830"/>
    <w:rsid w:val="00F438D3"/>
    <w:rsid w:val="00F463C2"/>
    <w:rsid w:val="00F5703D"/>
    <w:rsid w:val="00F6692E"/>
    <w:rsid w:val="00F77FF7"/>
    <w:rsid w:val="00F80183"/>
    <w:rsid w:val="00F8516D"/>
    <w:rsid w:val="00F92379"/>
    <w:rsid w:val="00F954B4"/>
    <w:rsid w:val="00FA4FB3"/>
    <w:rsid w:val="00FA628F"/>
    <w:rsid w:val="00FB3570"/>
    <w:rsid w:val="00FD28E0"/>
    <w:rsid w:val="00FE104F"/>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ngsanaUPC" w:eastAsia="Calibri" w:hAnsi="AngsanaUPC" w:cs="Angsana New"/>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753B"/>
    <w:pPr>
      <w:tabs>
        <w:tab w:val="center" w:pos="4680"/>
        <w:tab w:val="right" w:pos="9360"/>
      </w:tabs>
    </w:pPr>
    <w:rPr>
      <w:szCs w:val="40"/>
      <w:lang w:val="x-none" w:eastAsia="x-none"/>
    </w:rPr>
  </w:style>
  <w:style w:type="character" w:customStyle="1" w:styleId="HeaderChar">
    <w:name w:val="Header Char"/>
    <w:link w:val="Header"/>
    <w:uiPriority w:val="99"/>
    <w:rsid w:val="00EC753B"/>
    <w:rPr>
      <w:rFonts w:cs="Angsana New"/>
      <w:sz w:val="32"/>
      <w:szCs w:val="40"/>
    </w:rPr>
  </w:style>
  <w:style w:type="paragraph" w:styleId="Footer">
    <w:name w:val="footer"/>
    <w:basedOn w:val="Normal"/>
    <w:link w:val="FooterChar"/>
    <w:uiPriority w:val="99"/>
    <w:unhideWhenUsed/>
    <w:rsid w:val="00EC753B"/>
    <w:pPr>
      <w:tabs>
        <w:tab w:val="center" w:pos="4680"/>
        <w:tab w:val="right" w:pos="9360"/>
      </w:tabs>
    </w:pPr>
    <w:rPr>
      <w:szCs w:val="40"/>
      <w:lang w:val="x-none" w:eastAsia="x-none"/>
    </w:rPr>
  </w:style>
  <w:style w:type="character" w:customStyle="1" w:styleId="FooterChar">
    <w:name w:val="Footer Char"/>
    <w:link w:val="Footer"/>
    <w:uiPriority w:val="99"/>
    <w:rsid w:val="00EC753B"/>
    <w:rPr>
      <w:rFonts w:cs="Angsana New"/>
      <w:sz w:val="32"/>
      <w:szCs w:val="40"/>
    </w:rPr>
  </w:style>
  <w:style w:type="paragraph" w:styleId="BalloonText">
    <w:name w:val="Balloon Text"/>
    <w:basedOn w:val="Normal"/>
    <w:link w:val="BalloonTextChar"/>
    <w:uiPriority w:val="99"/>
    <w:semiHidden/>
    <w:unhideWhenUsed/>
    <w:rsid w:val="00640660"/>
    <w:pPr>
      <w:spacing w:before="0"/>
    </w:pPr>
    <w:rPr>
      <w:rFonts w:ascii="Segoe UI" w:hAnsi="Segoe UI"/>
      <w:sz w:val="18"/>
      <w:szCs w:val="22"/>
      <w:lang w:val="x-none" w:eastAsia="x-none"/>
    </w:rPr>
  </w:style>
  <w:style w:type="character" w:customStyle="1" w:styleId="BalloonTextChar">
    <w:name w:val="Balloon Text Char"/>
    <w:link w:val="BalloonText"/>
    <w:uiPriority w:val="99"/>
    <w:semiHidden/>
    <w:rsid w:val="00640660"/>
    <w:rPr>
      <w:rFonts w:ascii="Segoe UI" w:hAnsi="Segoe UI" w:cs="Angsana New"/>
      <w:sz w:val="18"/>
      <w:szCs w:val="22"/>
    </w:rPr>
  </w:style>
  <w:style w:type="table" w:styleId="TableGrid">
    <w:name w:val="Table Grid"/>
    <w:basedOn w:val="TableNormal"/>
    <w:uiPriority w:val="39"/>
    <w:rsid w:val="007066B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E373D5"/>
    <w:pPr>
      <w:ind w:left="720"/>
      <w:contextualSpacing/>
    </w:pPr>
    <w:rPr>
      <w:szCs w:val="40"/>
    </w:rPr>
  </w:style>
  <w:style w:type="character" w:styleId="LineNumber">
    <w:name w:val="line number"/>
    <w:basedOn w:val="DefaultParagraphFont"/>
    <w:uiPriority w:val="99"/>
    <w:semiHidden/>
    <w:unhideWhenUsed/>
    <w:rsid w:val="006C67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ngsanaUPC" w:eastAsia="Calibri" w:hAnsi="AngsanaUPC" w:cs="Angsana New"/>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753B"/>
    <w:pPr>
      <w:tabs>
        <w:tab w:val="center" w:pos="4680"/>
        <w:tab w:val="right" w:pos="9360"/>
      </w:tabs>
    </w:pPr>
    <w:rPr>
      <w:szCs w:val="40"/>
      <w:lang w:val="x-none" w:eastAsia="x-none"/>
    </w:rPr>
  </w:style>
  <w:style w:type="character" w:customStyle="1" w:styleId="HeaderChar">
    <w:name w:val="Header Char"/>
    <w:link w:val="Header"/>
    <w:uiPriority w:val="99"/>
    <w:rsid w:val="00EC753B"/>
    <w:rPr>
      <w:rFonts w:cs="Angsana New"/>
      <w:sz w:val="32"/>
      <w:szCs w:val="40"/>
    </w:rPr>
  </w:style>
  <w:style w:type="paragraph" w:styleId="Footer">
    <w:name w:val="footer"/>
    <w:basedOn w:val="Normal"/>
    <w:link w:val="FooterChar"/>
    <w:uiPriority w:val="99"/>
    <w:unhideWhenUsed/>
    <w:rsid w:val="00EC753B"/>
    <w:pPr>
      <w:tabs>
        <w:tab w:val="center" w:pos="4680"/>
        <w:tab w:val="right" w:pos="9360"/>
      </w:tabs>
    </w:pPr>
    <w:rPr>
      <w:szCs w:val="40"/>
      <w:lang w:val="x-none" w:eastAsia="x-none"/>
    </w:rPr>
  </w:style>
  <w:style w:type="character" w:customStyle="1" w:styleId="FooterChar">
    <w:name w:val="Footer Char"/>
    <w:link w:val="Footer"/>
    <w:uiPriority w:val="99"/>
    <w:rsid w:val="00EC753B"/>
    <w:rPr>
      <w:rFonts w:cs="Angsana New"/>
      <w:sz w:val="32"/>
      <w:szCs w:val="40"/>
    </w:rPr>
  </w:style>
  <w:style w:type="paragraph" w:styleId="BalloonText">
    <w:name w:val="Balloon Text"/>
    <w:basedOn w:val="Normal"/>
    <w:link w:val="BalloonTextChar"/>
    <w:uiPriority w:val="99"/>
    <w:semiHidden/>
    <w:unhideWhenUsed/>
    <w:rsid w:val="00640660"/>
    <w:pPr>
      <w:spacing w:before="0"/>
    </w:pPr>
    <w:rPr>
      <w:rFonts w:ascii="Segoe UI" w:hAnsi="Segoe UI"/>
      <w:sz w:val="18"/>
      <w:szCs w:val="22"/>
      <w:lang w:val="x-none" w:eastAsia="x-none"/>
    </w:rPr>
  </w:style>
  <w:style w:type="character" w:customStyle="1" w:styleId="BalloonTextChar">
    <w:name w:val="Balloon Text Char"/>
    <w:link w:val="BalloonText"/>
    <w:uiPriority w:val="99"/>
    <w:semiHidden/>
    <w:rsid w:val="00640660"/>
    <w:rPr>
      <w:rFonts w:ascii="Segoe UI" w:hAnsi="Segoe UI" w:cs="Angsana New"/>
      <w:sz w:val="18"/>
      <w:szCs w:val="22"/>
    </w:rPr>
  </w:style>
  <w:style w:type="table" w:styleId="TableGrid">
    <w:name w:val="Table Grid"/>
    <w:basedOn w:val="TableNormal"/>
    <w:uiPriority w:val="39"/>
    <w:rsid w:val="007066B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E373D5"/>
    <w:pPr>
      <w:ind w:left="720"/>
      <w:contextualSpacing/>
    </w:pPr>
    <w:rPr>
      <w:szCs w:val="40"/>
    </w:rPr>
  </w:style>
  <w:style w:type="character" w:styleId="LineNumber">
    <w:name w:val="line number"/>
    <w:basedOn w:val="DefaultParagraphFont"/>
    <w:uiPriority w:val="99"/>
    <w:semiHidden/>
    <w:unhideWhenUsed/>
    <w:rsid w:val="006C6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01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3648;&#3619;&#3637;&#3618;&#3609;\Real%20IS\&#3615;&#3629;&#3619;&#3660;&#3617;&#3619;&#3641;&#3611;&#3648;&#3621;&#3656;&#3617;\&#3648;&#3621;&#3656;&#3617;\001%20Thesis-IS%20Printing%20Front%20Matter%20Tha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746CF-2CAE-4C82-85B4-5BCDBD1D4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001 Thesis-IS Printing Front Matter Thai.dot</Template>
  <TotalTime>0</TotalTime>
  <Pages>4</Pages>
  <Words>642</Words>
  <Characters>3665</Characters>
  <Application>Microsoft Office Word</Application>
  <DocSecurity>0</DocSecurity>
  <Lines>30</Lines>
  <Paragraphs>8</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Mr.KKD</Company>
  <LinksUpToDate>false</LinksUpToDate>
  <CharactersWithSpaces>4299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2014-01-17T09:54:00Z</cp:lastPrinted>
  <dcterms:created xsi:type="dcterms:W3CDTF">2017-02-01T17:03:00Z</dcterms:created>
  <dcterms:modified xsi:type="dcterms:W3CDTF">2017-02-01T17:03:00Z</dcterms:modified>
</cp:coreProperties>
</file>