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57" w:rsidRPr="00BC7657" w:rsidRDefault="00BC7657" w:rsidP="000C3F1B">
      <w:pPr>
        <w:spacing w:before="240"/>
        <w:jc w:val="center"/>
        <w:rPr>
          <w:rFonts w:ascii="Angsana New" w:hAnsi="Angsana New"/>
        </w:rPr>
      </w:pPr>
      <w:bookmarkStart w:id="0" w:name="_GoBack"/>
      <w:bookmarkEnd w:id="0"/>
    </w:p>
    <w:p w:rsidR="00F92379" w:rsidRPr="00222119" w:rsidRDefault="00422B7C" w:rsidP="00F92379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sz w:val="40"/>
          <w:szCs w:val="40"/>
          <w:cs/>
        </w:rPr>
        <w:t>สารบัญ</w:t>
      </w:r>
    </w:p>
    <w:p w:rsidR="00422B7C" w:rsidRPr="00C40410" w:rsidRDefault="00422B7C" w:rsidP="00422B7C">
      <w:pPr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t>หน้า</w:t>
      </w:r>
    </w:p>
    <w:p w:rsidR="00422B7C" w:rsidRPr="00003D81" w:rsidRDefault="00222119" w:rsidP="008F7879">
      <w:pPr>
        <w:tabs>
          <w:tab w:val="right" w:pos="8505"/>
        </w:tabs>
        <w:spacing w:before="240"/>
        <w:jc w:val="both"/>
        <w:rPr>
          <w:rFonts w:ascii="Angsana New" w:hAnsi="Angsana New"/>
          <w:cs/>
        </w:rPr>
      </w:pPr>
      <w:r w:rsidRPr="00003D81">
        <w:rPr>
          <w:rFonts w:ascii="Angsana New" w:hAnsi="Angsana New"/>
          <w:cs/>
        </w:rPr>
        <w:t>กิตติกรรมประกาศ</w:t>
      </w:r>
      <w:r w:rsidRPr="00003D81">
        <w:rPr>
          <w:rFonts w:ascii="Angsana New" w:hAnsi="Angsana New"/>
          <w:cs/>
        </w:rPr>
        <w:tab/>
      </w:r>
      <w:r w:rsidR="001D37BF">
        <w:rPr>
          <w:rFonts w:ascii="Angsana New" w:hAnsi="Angsana New" w:hint="cs"/>
          <w:cs/>
        </w:rPr>
        <w:t>ค</w:t>
      </w:r>
    </w:p>
    <w:p w:rsidR="00422B7C" w:rsidRPr="00003D81" w:rsidRDefault="00222119" w:rsidP="008F7879">
      <w:pPr>
        <w:tabs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บทคัดย่อภาษาไทย</w:t>
      </w:r>
      <w:r w:rsidRPr="00003D81">
        <w:rPr>
          <w:rFonts w:ascii="Angsana New" w:hAnsi="Angsana New"/>
          <w:cs/>
        </w:rPr>
        <w:tab/>
      </w:r>
      <w:r w:rsidR="001D37BF">
        <w:rPr>
          <w:rFonts w:ascii="Angsana New" w:hAnsi="Angsana New" w:hint="cs"/>
          <w:cs/>
        </w:rPr>
        <w:t>ง</w:t>
      </w:r>
    </w:p>
    <w:p w:rsidR="00422B7C" w:rsidRPr="00003D81" w:rsidRDefault="00413FD3" w:rsidP="008F7879">
      <w:pPr>
        <w:tabs>
          <w:tab w:val="right" w:pos="8505"/>
        </w:tabs>
        <w:spacing w:before="0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>ABSTRACT</w:t>
      </w:r>
      <w:r w:rsidR="00222119" w:rsidRPr="00003D81">
        <w:rPr>
          <w:rFonts w:ascii="Angsana New" w:hAnsi="Angsana New"/>
          <w:cs/>
        </w:rPr>
        <w:tab/>
      </w:r>
      <w:r w:rsidR="001E02CB">
        <w:rPr>
          <w:rFonts w:ascii="Angsana New" w:hAnsi="Angsana New" w:hint="cs"/>
          <w:cs/>
        </w:rPr>
        <w:t>ฉ</w:t>
      </w:r>
    </w:p>
    <w:p w:rsidR="00422B7C" w:rsidRPr="00003D81" w:rsidRDefault="00422B7C" w:rsidP="008F7879">
      <w:pPr>
        <w:tabs>
          <w:tab w:val="right" w:pos="8505"/>
        </w:tabs>
        <w:spacing w:before="0"/>
        <w:jc w:val="both"/>
        <w:rPr>
          <w:rFonts w:ascii="Angsana New" w:hAnsi="Angsana New"/>
          <w:cs/>
        </w:rPr>
      </w:pPr>
      <w:r w:rsidRPr="00003D81">
        <w:rPr>
          <w:rFonts w:ascii="Angsana New" w:hAnsi="Angsana New"/>
          <w:cs/>
        </w:rPr>
        <w:t>สา</w:t>
      </w:r>
      <w:r w:rsidR="00292509">
        <w:rPr>
          <w:rFonts w:ascii="Angsana New" w:hAnsi="Angsana New" w:hint="cs"/>
          <w:cs/>
        </w:rPr>
        <w:t>ร</w:t>
      </w:r>
      <w:r w:rsidRPr="00003D81">
        <w:rPr>
          <w:rFonts w:ascii="Angsana New" w:hAnsi="Angsana New"/>
          <w:cs/>
        </w:rPr>
        <w:t>บัญตาราง</w:t>
      </w:r>
      <w:r w:rsidR="00222119" w:rsidRPr="00003D81">
        <w:rPr>
          <w:rFonts w:ascii="Angsana New" w:hAnsi="Angsana New"/>
          <w:cs/>
        </w:rPr>
        <w:tab/>
      </w:r>
      <w:r w:rsidR="001E02CB">
        <w:rPr>
          <w:rFonts w:ascii="Angsana New" w:hAnsi="Angsana New" w:hint="cs"/>
          <w:cs/>
        </w:rPr>
        <w:t>ญ</w:t>
      </w:r>
    </w:p>
    <w:p w:rsidR="00422B7C" w:rsidRPr="00003D81" w:rsidRDefault="00422B7C" w:rsidP="008F7879">
      <w:pPr>
        <w:tabs>
          <w:tab w:val="right" w:pos="8505"/>
        </w:tabs>
        <w:spacing w:before="0"/>
        <w:jc w:val="both"/>
        <w:rPr>
          <w:rFonts w:ascii="Angsana New" w:hAnsi="Angsana New"/>
          <w:cs/>
        </w:rPr>
      </w:pPr>
      <w:r w:rsidRPr="00003D81">
        <w:rPr>
          <w:rFonts w:ascii="Angsana New" w:hAnsi="Angsana New"/>
          <w:cs/>
        </w:rPr>
        <w:t>สา</w:t>
      </w:r>
      <w:r w:rsidR="00292509">
        <w:rPr>
          <w:rFonts w:ascii="Angsana New" w:hAnsi="Angsana New" w:hint="cs"/>
          <w:cs/>
        </w:rPr>
        <w:t>ร</w:t>
      </w:r>
      <w:r w:rsidRPr="00003D81">
        <w:rPr>
          <w:rFonts w:ascii="Angsana New" w:hAnsi="Angsana New"/>
          <w:cs/>
        </w:rPr>
        <w:t>บัญภาพ</w:t>
      </w:r>
      <w:r w:rsidR="00D56C6B">
        <w:rPr>
          <w:rFonts w:ascii="Angsana New" w:hAnsi="Angsana New"/>
          <w:cs/>
        </w:rPr>
        <w:tab/>
      </w:r>
      <w:r w:rsidR="005830B1">
        <w:rPr>
          <w:rFonts w:ascii="Angsana New" w:hAnsi="Angsana New" w:hint="cs"/>
          <w:cs/>
        </w:rPr>
        <w:t>ธ</w:t>
      </w:r>
    </w:p>
    <w:p w:rsidR="005B7938" w:rsidRPr="002712CA" w:rsidRDefault="005B7938" w:rsidP="006E6833">
      <w:pPr>
        <w:tabs>
          <w:tab w:val="left" w:pos="851"/>
          <w:tab w:val="left" w:pos="8364"/>
        </w:tabs>
        <w:rPr>
          <w:rFonts w:ascii="Angsana New" w:hAnsi="Angsana New"/>
        </w:rPr>
      </w:pPr>
      <w:r w:rsidRPr="002712CA">
        <w:rPr>
          <w:rFonts w:ascii="Angsana New" w:hAnsi="Angsana New"/>
          <w:cs/>
        </w:rPr>
        <w:t xml:space="preserve">บทที่ </w:t>
      </w:r>
      <w:r w:rsidRPr="002712CA">
        <w:rPr>
          <w:rFonts w:ascii="Angsana New" w:hAnsi="Angsana New"/>
        </w:rPr>
        <w:t>1</w:t>
      </w:r>
      <w:r w:rsidR="006E6833"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บทนำ</w:t>
      </w:r>
      <w:r w:rsidRPr="002712CA">
        <w:rPr>
          <w:rFonts w:ascii="Angsana New" w:hAnsi="Angsana New"/>
          <w:cs/>
        </w:rPr>
        <w:tab/>
      </w:r>
      <w:r w:rsidRPr="002712CA">
        <w:rPr>
          <w:rFonts w:ascii="Angsana New" w:hAnsi="Angsana New"/>
        </w:rPr>
        <w:t>1</w:t>
      </w:r>
    </w:p>
    <w:p w:rsidR="005B7938" w:rsidRPr="002712CA" w:rsidRDefault="005B7938" w:rsidP="006E6833">
      <w:pPr>
        <w:tabs>
          <w:tab w:val="left" w:pos="1418"/>
          <w:tab w:val="left" w:pos="8364"/>
        </w:tabs>
        <w:ind w:left="851"/>
        <w:rPr>
          <w:rFonts w:ascii="Angsana New" w:hAnsi="Angsana New"/>
        </w:rPr>
      </w:pPr>
      <w:r w:rsidRPr="002712CA">
        <w:rPr>
          <w:rFonts w:ascii="Angsana New" w:hAnsi="Angsana New"/>
        </w:rPr>
        <w:t>1.1</w:t>
      </w:r>
      <w:r w:rsidR="006E6833">
        <w:rPr>
          <w:rFonts w:ascii="Angsana New" w:hAnsi="Angsana New" w:hint="cs"/>
          <w:cs/>
        </w:rPr>
        <w:tab/>
      </w:r>
      <w:r w:rsidR="006E6833">
        <w:rPr>
          <w:rFonts w:ascii="Angsana New" w:hAnsi="Angsana New"/>
          <w:cs/>
        </w:rPr>
        <w:t>เหตุผลและความเป็นมาของการศึกษา</w:t>
      </w:r>
      <w:r w:rsidR="006E6833">
        <w:rPr>
          <w:rFonts w:ascii="Angsana New" w:hAnsi="Angsana New"/>
          <w:cs/>
        </w:rPr>
        <w:tab/>
      </w:r>
      <w:r w:rsidRPr="002712CA">
        <w:rPr>
          <w:rFonts w:ascii="Angsana New" w:hAnsi="Angsana New"/>
        </w:rPr>
        <w:t>1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1.2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วัตถุประสงค์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2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1.3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ขอบเขตการวิจัย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2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1.4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วรรณกรรมที่เกี่ยวข้อง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3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1.5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ประโยชน์ที่จะได้รับจากการศึกษา เชิงทฤษฎี และ/หรือเชิงประยุกต์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7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spacing w:line="360" w:lineRule="auto"/>
        <w:ind w:left="425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1.6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ขั้นตอนการทำงาน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7</w:t>
      </w:r>
    </w:p>
    <w:p w:rsidR="005B7938" w:rsidRPr="002712CA" w:rsidRDefault="005B7938" w:rsidP="006E6833">
      <w:pPr>
        <w:tabs>
          <w:tab w:val="left" w:pos="851"/>
          <w:tab w:val="left" w:pos="8364"/>
        </w:tabs>
        <w:rPr>
          <w:rFonts w:ascii="Angsana New" w:hAnsi="Angsana New"/>
        </w:rPr>
      </w:pPr>
      <w:r w:rsidRPr="002712CA">
        <w:rPr>
          <w:rFonts w:ascii="Angsana New" w:hAnsi="Angsana New"/>
          <w:cs/>
        </w:rPr>
        <w:t xml:space="preserve">บทที่ </w:t>
      </w:r>
      <w:r w:rsidRPr="002712CA">
        <w:rPr>
          <w:rFonts w:ascii="Angsana New" w:hAnsi="Angsana New"/>
        </w:rPr>
        <w:t>2</w:t>
      </w:r>
      <w:r w:rsidR="006E6833"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ทฤษฎีที่เกี่ยวข้อง</w:t>
      </w:r>
      <w:r w:rsidRPr="002712CA">
        <w:rPr>
          <w:rFonts w:ascii="Angsana New" w:hAnsi="Angsana New"/>
          <w:cs/>
        </w:rPr>
        <w:tab/>
      </w:r>
      <w:r w:rsidRPr="002712CA">
        <w:rPr>
          <w:rFonts w:ascii="Angsana New" w:hAnsi="Angsana New"/>
        </w:rPr>
        <w:t>8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364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2.1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หุ้น</w:t>
      </w:r>
      <w:r w:rsidR="005B7938" w:rsidRPr="002712CA">
        <w:rPr>
          <w:rFonts w:ascii="Angsana New" w:hAnsi="Angsana New"/>
        </w:rPr>
        <w:tab/>
        <w:t>8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222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 xml:space="preserve">2.2 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ทฤษฎีอลว</w:t>
      </w:r>
      <w:r w:rsidR="006A5494">
        <w:rPr>
          <w:rFonts w:ascii="Angsana New" w:hAnsi="Angsana New" w:hint="cs"/>
          <w:cs/>
        </w:rPr>
        <w:t>น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14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222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2.3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ระบบเคออส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3</w:t>
      </w:r>
      <w:r w:rsidR="0055564F">
        <w:rPr>
          <w:rFonts w:ascii="Angsana New" w:hAnsi="Angsana New"/>
        </w:rPr>
        <w:t>0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222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>2.4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เคออสเกมส์</w:t>
      </w:r>
      <w:r w:rsidR="005B7938" w:rsidRPr="002712CA">
        <w:rPr>
          <w:rFonts w:ascii="Angsana New" w:hAnsi="Angsana New"/>
        </w:rPr>
        <w:tab/>
        <w:t>3</w:t>
      </w:r>
      <w:r w:rsidR="0055564F">
        <w:rPr>
          <w:rFonts w:ascii="Angsana New" w:hAnsi="Angsana New"/>
        </w:rPr>
        <w:t>5</w:t>
      </w:r>
    </w:p>
    <w:p w:rsidR="005B7938" w:rsidRPr="002712CA" w:rsidRDefault="006E6833" w:rsidP="006E6833">
      <w:pPr>
        <w:tabs>
          <w:tab w:val="left" w:pos="851"/>
          <w:tab w:val="left" w:pos="1418"/>
          <w:tab w:val="left" w:pos="8222"/>
        </w:tabs>
        <w:ind w:left="426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</w:rPr>
        <w:t xml:space="preserve">2.5 </w:t>
      </w:r>
      <w:r>
        <w:rPr>
          <w:rFonts w:ascii="Angsana New" w:hAnsi="Angsana New" w:hint="cs"/>
          <w:cs/>
        </w:rPr>
        <w:tab/>
      </w:r>
      <w:r w:rsidR="005B7938" w:rsidRPr="002712CA">
        <w:rPr>
          <w:rFonts w:ascii="Angsana New" w:hAnsi="Angsana New"/>
          <w:cs/>
        </w:rPr>
        <w:t>ฟัซซีซัพพอร์ตเวกเตอร์รีเกรสชัน</w:t>
      </w:r>
      <w:r w:rsidR="005B7938" w:rsidRPr="002712CA">
        <w:rPr>
          <w:rFonts w:ascii="Angsana New" w:hAnsi="Angsana New"/>
          <w:cs/>
        </w:rPr>
        <w:tab/>
      </w:r>
      <w:r w:rsidR="005B7938" w:rsidRPr="002712CA">
        <w:rPr>
          <w:rFonts w:ascii="Angsana New" w:hAnsi="Angsana New"/>
        </w:rPr>
        <w:t>4</w:t>
      </w:r>
      <w:r w:rsidR="0055564F">
        <w:rPr>
          <w:rFonts w:ascii="Angsana New" w:hAnsi="Angsana New"/>
        </w:rPr>
        <w:t>5</w:t>
      </w:r>
    </w:p>
    <w:p w:rsidR="006E6833" w:rsidRPr="002712CA" w:rsidRDefault="006E6833" w:rsidP="006E6833">
      <w:pPr>
        <w:tabs>
          <w:tab w:val="left" w:pos="851"/>
          <w:tab w:val="left" w:pos="8222"/>
        </w:tabs>
        <w:rPr>
          <w:rFonts w:ascii="Angsana New" w:hAnsi="Angsana New"/>
        </w:rPr>
      </w:pPr>
      <w:r w:rsidRPr="002712CA">
        <w:rPr>
          <w:rFonts w:ascii="Angsana New" w:hAnsi="Angsana New"/>
          <w:cs/>
        </w:rPr>
        <w:t xml:space="preserve">บทที่ </w:t>
      </w:r>
      <w:r w:rsidRPr="002712CA">
        <w:rPr>
          <w:rFonts w:ascii="Angsana New" w:hAnsi="Angsana New"/>
        </w:rPr>
        <w:t>3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 xml:space="preserve"> ทฤษฎีที่เกี่ยวข้อง</w:t>
      </w:r>
      <w:r w:rsidRPr="002712CA">
        <w:rPr>
          <w:rFonts w:ascii="Angsana New" w:hAnsi="Angsana New"/>
          <w:cs/>
        </w:rPr>
        <w:tab/>
      </w:r>
      <w:r w:rsidR="00F92379">
        <w:rPr>
          <w:rFonts w:ascii="Angsana New" w:hAnsi="Angsana New"/>
        </w:rPr>
        <w:t>52</w:t>
      </w:r>
    </w:p>
    <w:p w:rsidR="00BC7657" w:rsidRDefault="006E6833" w:rsidP="00BC7657">
      <w:pPr>
        <w:tabs>
          <w:tab w:val="left" w:pos="851"/>
          <w:tab w:val="left" w:pos="1418"/>
          <w:tab w:val="left" w:pos="8222"/>
        </w:tabs>
        <w:ind w:left="709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</w:rPr>
        <w:t>3.1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การสร้างชุดฝึกสอน</w:t>
      </w:r>
      <w:r w:rsidRPr="002712CA">
        <w:rPr>
          <w:rFonts w:ascii="Angsana New" w:hAnsi="Angsana New"/>
          <w:cs/>
        </w:rPr>
        <w:tab/>
      </w:r>
      <w:r w:rsidRPr="002712CA">
        <w:rPr>
          <w:rFonts w:ascii="Angsana New" w:hAnsi="Angsana New"/>
        </w:rPr>
        <w:t>5</w:t>
      </w:r>
      <w:r w:rsidR="00F92379">
        <w:rPr>
          <w:rFonts w:ascii="Angsana New" w:hAnsi="Angsana New"/>
        </w:rPr>
        <w:t>2</w:t>
      </w:r>
    </w:p>
    <w:p w:rsidR="002F0D5F" w:rsidRPr="00C40410" w:rsidRDefault="002F0D5F" w:rsidP="00DA36A4">
      <w:pPr>
        <w:spacing w:before="240" w:after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6E6833" w:rsidRPr="002712CA" w:rsidRDefault="006E6833" w:rsidP="002F0D5F">
      <w:pPr>
        <w:tabs>
          <w:tab w:val="left" w:pos="851"/>
          <w:tab w:val="left" w:pos="1418"/>
          <w:tab w:val="left" w:pos="8222"/>
        </w:tabs>
        <w:rPr>
          <w:rFonts w:ascii="Angsana New" w:hAnsi="Angsana New"/>
        </w:rPr>
      </w:pPr>
      <w:r w:rsidRPr="002712CA">
        <w:rPr>
          <w:rFonts w:ascii="Angsana New" w:hAnsi="Angsana New"/>
        </w:rPr>
        <w:tab/>
        <w:t>3.2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 xml:space="preserve">การทำ </w:t>
      </w:r>
      <w:r w:rsidRPr="002712CA">
        <w:rPr>
          <w:rFonts w:ascii="Angsana New" w:hAnsi="Angsana New"/>
        </w:rPr>
        <w:t>k-Fold Cross – Validation</w:t>
      </w:r>
      <w:r w:rsidRPr="002712CA">
        <w:rPr>
          <w:rFonts w:ascii="Angsana New" w:hAnsi="Angsana New"/>
        </w:rPr>
        <w:tab/>
        <w:t>5</w:t>
      </w:r>
      <w:r w:rsidR="00F92379">
        <w:rPr>
          <w:rFonts w:ascii="Angsana New" w:hAnsi="Angsana New"/>
        </w:rPr>
        <w:t>6</w:t>
      </w:r>
    </w:p>
    <w:p w:rsidR="006E6833" w:rsidRPr="002712CA" w:rsidRDefault="006E6833" w:rsidP="002F0D5F">
      <w:pPr>
        <w:tabs>
          <w:tab w:val="left" w:pos="851"/>
          <w:tab w:val="left" w:pos="1418"/>
          <w:tab w:val="left" w:pos="8222"/>
        </w:tabs>
        <w:rPr>
          <w:rFonts w:ascii="Angsana New" w:hAnsi="Angsana New"/>
        </w:rPr>
      </w:pPr>
      <w:r w:rsidRPr="002712CA">
        <w:rPr>
          <w:rFonts w:ascii="Angsana New" w:hAnsi="Angsana New"/>
        </w:rPr>
        <w:tab/>
        <w:t>3.3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การเตรียมข้อมูลสำหรับทดสอบด้วยฟัซซีซัพพอร์ตเวกเตอร์รีเกรสชัน</w:t>
      </w:r>
      <w:r w:rsidRPr="002712CA">
        <w:rPr>
          <w:rFonts w:ascii="Angsana New" w:hAnsi="Angsana New"/>
        </w:rPr>
        <w:tab/>
        <w:t>5</w:t>
      </w:r>
      <w:r w:rsidR="00F92379">
        <w:rPr>
          <w:rFonts w:ascii="Angsana New" w:hAnsi="Angsana New"/>
        </w:rPr>
        <w:t>7</w:t>
      </w:r>
    </w:p>
    <w:p w:rsidR="006E6833" w:rsidRDefault="006E6833" w:rsidP="002F0D5F">
      <w:pPr>
        <w:tabs>
          <w:tab w:val="left" w:pos="851"/>
          <w:tab w:val="left" w:pos="1418"/>
          <w:tab w:val="left" w:pos="8222"/>
        </w:tabs>
        <w:rPr>
          <w:rFonts w:ascii="Angsana New" w:hAnsi="Angsana New"/>
        </w:rPr>
      </w:pPr>
      <w:r w:rsidRPr="002712CA">
        <w:rPr>
          <w:rFonts w:ascii="Angsana New" w:hAnsi="Angsana New"/>
        </w:rPr>
        <w:tab/>
        <w:t xml:space="preserve">3.4 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การกำหนดค่าความเป็นสมาชิก</w:t>
      </w:r>
      <w:r w:rsidRPr="002712CA">
        <w:rPr>
          <w:rFonts w:ascii="Angsana New" w:hAnsi="Angsana New"/>
        </w:rPr>
        <w:tab/>
        <w:t>5</w:t>
      </w:r>
      <w:r w:rsidR="00F92379">
        <w:rPr>
          <w:rFonts w:ascii="Angsana New" w:hAnsi="Angsana New"/>
        </w:rPr>
        <w:t>7</w:t>
      </w:r>
    </w:p>
    <w:p w:rsidR="00666305" w:rsidRPr="002712CA" w:rsidRDefault="00666305" w:rsidP="002F0D5F">
      <w:pPr>
        <w:tabs>
          <w:tab w:val="left" w:pos="851"/>
          <w:tab w:val="left" w:pos="1418"/>
          <w:tab w:val="left" w:pos="8222"/>
        </w:tabs>
        <w:rPr>
          <w:rFonts w:ascii="Angsana New" w:hAnsi="Angsana New"/>
        </w:rPr>
      </w:pPr>
      <w:r>
        <w:rPr>
          <w:rFonts w:ascii="Angsana New" w:hAnsi="Angsana New"/>
        </w:rPr>
        <w:tab/>
        <w:t>3.5</w:t>
      </w:r>
      <w:r>
        <w:rPr>
          <w:rFonts w:ascii="Angsana New" w:hAnsi="Angsana New"/>
        </w:rPr>
        <w:tab/>
      </w:r>
      <w:r w:rsidRPr="00666305">
        <w:rPr>
          <w:rFonts w:ascii="Angsana New" w:hAnsi="Angsana New"/>
          <w:cs/>
        </w:rPr>
        <w:t>การทดสอบโปรแกรมโดยใช้ชุดข้อมูลแบบบอด</w:t>
      </w:r>
      <w:r>
        <w:rPr>
          <w:rFonts w:ascii="Angsana New" w:hAnsi="Angsana New"/>
        </w:rPr>
        <w:tab/>
        <w:t>58</w:t>
      </w:r>
    </w:p>
    <w:p w:rsidR="006E6833" w:rsidRPr="002712CA" w:rsidRDefault="006E6833" w:rsidP="002F0D5F">
      <w:pPr>
        <w:tabs>
          <w:tab w:val="left" w:pos="851"/>
          <w:tab w:val="left" w:pos="1418"/>
          <w:tab w:val="left" w:pos="8222"/>
        </w:tabs>
        <w:spacing w:line="360" w:lineRule="auto"/>
        <w:rPr>
          <w:rFonts w:ascii="Angsana New" w:hAnsi="Angsana New"/>
        </w:rPr>
      </w:pPr>
      <w:r w:rsidRPr="002712CA">
        <w:rPr>
          <w:rFonts w:ascii="Angsana New" w:hAnsi="Angsana New"/>
        </w:rPr>
        <w:tab/>
        <w:t>3.</w:t>
      </w:r>
      <w:r w:rsidR="00666305">
        <w:rPr>
          <w:rFonts w:ascii="Angsana New" w:hAnsi="Angsana New"/>
        </w:rPr>
        <w:t>6</w:t>
      </w:r>
      <w:r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การวัดความถูกต้องจากการพยากรณ์ราคาหุ้น</w:t>
      </w:r>
      <w:r w:rsidRPr="002712CA">
        <w:rPr>
          <w:rFonts w:ascii="Angsana New" w:hAnsi="Angsana New"/>
        </w:rPr>
        <w:tab/>
        <w:t>5</w:t>
      </w:r>
      <w:r w:rsidR="00A1471C">
        <w:rPr>
          <w:rFonts w:ascii="Angsana New" w:hAnsi="Angsana New"/>
        </w:rPr>
        <w:t>9</w:t>
      </w:r>
    </w:p>
    <w:p w:rsidR="006E6833" w:rsidRPr="002712CA" w:rsidRDefault="006E6833" w:rsidP="002F0D5F">
      <w:pPr>
        <w:tabs>
          <w:tab w:val="left" w:pos="851"/>
          <w:tab w:val="left" w:pos="8222"/>
        </w:tabs>
        <w:rPr>
          <w:rFonts w:ascii="Angsana New" w:hAnsi="Angsana New"/>
        </w:rPr>
      </w:pPr>
      <w:r w:rsidRPr="002712CA">
        <w:rPr>
          <w:rFonts w:ascii="Angsana New" w:hAnsi="Angsana New"/>
          <w:cs/>
        </w:rPr>
        <w:t xml:space="preserve">บทที่ </w:t>
      </w:r>
      <w:r w:rsidRPr="002712CA">
        <w:rPr>
          <w:rFonts w:ascii="Angsana New" w:hAnsi="Angsana New"/>
        </w:rPr>
        <w:t>4</w:t>
      </w:r>
      <w:r w:rsidR="002F0D5F">
        <w:rPr>
          <w:rFonts w:ascii="Angsana New" w:hAnsi="Angsana New" w:hint="cs"/>
          <w:cs/>
        </w:rPr>
        <w:tab/>
      </w:r>
      <w:r w:rsidRPr="002712CA">
        <w:rPr>
          <w:rFonts w:ascii="Angsana New" w:hAnsi="Angsana New"/>
          <w:cs/>
        </w:rPr>
        <w:t>การเปรียบเทียบผลลัพธ์การทำนายราคาหุ้น</w:t>
      </w:r>
      <w:r w:rsidRPr="002712CA">
        <w:rPr>
          <w:rFonts w:ascii="Angsana New" w:hAnsi="Angsana New"/>
        </w:rPr>
        <w:tab/>
      </w:r>
      <w:r w:rsidR="00666305">
        <w:rPr>
          <w:rFonts w:ascii="Angsana New" w:hAnsi="Angsana New"/>
        </w:rPr>
        <w:t>60</w:t>
      </w:r>
    </w:p>
    <w:p w:rsidR="006E6833" w:rsidRPr="002712CA" w:rsidRDefault="002F0D5F" w:rsidP="002F0D5F">
      <w:pPr>
        <w:tabs>
          <w:tab w:val="left" w:pos="851"/>
          <w:tab w:val="left" w:pos="1418"/>
          <w:tab w:val="left" w:pos="8222"/>
        </w:tabs>
        <w:ind w:left="709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</w:rPr>
        <w:t>4.1</w:t>
      </w: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  <w:cs/>
        </w:rPr>
        <w:t>การเลือกรูปแบบอินพุตและพารามิเตอร์ที่เหมาะสมในการสร้างตัวแบบ</w:t>
      </w:r>
      <w:r w:rsidR="006E6833" w:rsidRPr="002712CA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6</w:t>
      </w:r>
      <w:r w:rsidR="000251A5">
        <w:rPr>
          <w:rFonts w:ascii="Angsana New" w:hAnsi="Angsana New"/>
        </w:rPr>
        <w:t>0</w:t>
      </w:r>
    </w:p>
    <w:p w:rsidR="006E6833" w:rsidRPr="002712CA" w:rsidRDefault="002F0D5F" w:rsidP="002F0D5F">
      <w:pPr>
        <w:tabs>
          <w:tab w:val="left" w:pos="851"/>
          <w:tab w:val="left" w:pos="1418"/>
          <w:tab w:val="left" w:pos="8222"/>
        </w:tabs>
        <w:ind w:left="709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</w:rPr>
        <w:t xml:space="preserve">4.2 </w:t>
      </w: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  <w:cs/>
        </w:rPr>
        <w:t>ผลการสร้างตัวแบบจำลองทำนายราคาหุ้นแต่ละบริษัท</w:t>
      </w:r>
      <w:r w:rsidR="006E6833" w:rsidRPr="002712CA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6</w:t>
      </w:r>
      <w:r w:rsidR="000251A5">
        <w:rPr>
          <w:rFonts w:ascii="Angsana New" w:hAnsi="Angsana New"/>
        </w:rPr>
        <w:t>1</w:t>
      </w:r>
    </w:p>
    <w:p w:rsidR="006E6833" w:rsidRDefault="002F0D5F" w:rsidP="00E056F0">
      <w:pPr>
        <w:tabs>
          <w:tab w:val="left" w:pos="851"/>
          <w:tab w:val="left" w:pos="1418"/>
          <w:tab w:val="left" w:pos="8080"/>
        </w:tabs>
        <w:ind w:left="709"/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</w:rPr>
        <w:t>4.3</w:t>
      </w:r>
      <w:r>
        <w:rPr>
          <w:rFonts w:ascii="Angsana New" w:hAnsi="Angsana New" w:hint="cs"/>
          <w:cs/>
        </w:rPr>
        <w:tab/>
      </w:r>
      <w:r w:rsidR="006E6833" w:rsidRPr="002712CA">
        <w:rPr>
          <w:rFonts w:ascii="Angsana New" w:hAnsi="Angsana New"/>
          <w:cs/>
        </w:rPr>
        <w:t>ผลการทำนายราคาหุ้นโดยใช้ชุดข้อมูลแบบบอด</w:t>
      </w:r>
      <w:r>
        <w:rPr>
          <w:rFonts w:ascii="Angsana New" w:hAnsi="Angsana New" w:hint="cs"/>
          <w:cs/>
        </w:rPr>
        <w:tab/>
      </w:r>
      <w:r w:rsidR="00666305">
        <w:rPr>
          <w:rFonts w:ascii="Angsana New" w:hAnsi="Angsana New"/>
        </w:rPr>
        <w:t>157</w:t>
      </w:r>
    </w:p>
    <w:p w:rsidR="00666305" w:rsidRPr="00E056F0" w:rsidRDefault="00666305" w:rsidP="00E056F0">
      <w:pPr>
        <w:tabs>
          <w:tab w:val="left" w:pos="851"/>
          <w:tab w:val="left" w:pos="1418"/>
          <w:tab w:val="left" w:pos="8080"/>
        </w:tabs>
        <w:ind w:left="709"/>
        <w:rPr>
          <w:rFonts w:ascii="Angsana New" w:hAnsi="Angsana New"/>
        </w:rPr>
      </w:pPr>
      <w:r>
        <w:rPr>
          <w:rFonts w:ascii="Angsana New" w:hAnsi="Angsana New"/>
        </w:rPr>
        <w:tab/>
        <w:t>4.4</w:t>
      </w:r>
      <w:r>
        <w:rPr>
          <w:rFonts w:ascii="Angsana New" w:hAnsi="Angsana New"/>
        </w:rPr>
        <w:tab/>
      </w:r>
      <w:r w:rsidRPr="00666305">
        <w:rPr>
          <w:rFonts w:ascii="Angsana New" w:hAnsi="Angsana New"/>
          <w:cs/>
        </w:rPr>
        <w:t>การนำตัวแบบมาประยุกต์ใช้</w:t>
      </w:r>
      <w:r>
        <w:rPr>
          <w:rFonts w:ascii="Angsana New" w:hAnsi="Angsana New"/>
        </w:rPr>
        <w:tab/>
        <w:t>16</w:t>
      </w:r>
      <w:r w:rsidR="000251A5">
        <w:rPr>
          <w:rFonts w:ascii="Angsana New" w:hAnsi="Angsana New"/>
        </w:rPr>
        <w:t>4</w:t>
      </w:r>
    </w:p>
    <w:p w:rsidR="006E6833" w:rsidRPr="002712CA" w:rsidRDefault="006E6833" w:rsidP="002F0D5F">
      <w:pPr>
        <w:tabs>
          <w:tab w:val="left" w:pos="851"/>
          <w:tab w:val="left" w:pos="8080"/>
        </w:tabs>
        <w:rPr>
          <w:rFonts w:ascii="Angsana New" w:hAnsi="Angsana New"/>
        </w:rPr>
      </w:pPr>
      <w:r w:rsidRPr="002712CA">
        <w:rPr>
          <w:rFonts w:ascii="Angsana New" w:hAnsi="Angsana New"/>
          <w:cs/>
        </w:rPr>
        <w:t xml:space="preserve">บทที่ </w:t>
      </w:r>
      <w:r w:rsidRPr="002712CA">
        <w:rPr>
          <w:rFonts w:ascii="Angsana New" w:hAnsi="Angsana New"/>
        </w:rPr>
        <w:t>5</w:t>
      </w:r>
      <w:r w:rsidR="002F0D5F">
        <w:rPr>
          <w:rFonts w:ascii="Angsana New" w:hAnsi="Angsana New"/>
        </w:rPr>
        <w:tab/>
      </w:r>
      <w:r w:rsidRPr="002712CA">
        <w:rPr>
          <w:rFonts w:ascii="Angsana New" w:hAnsi="Angsana New"/>
          <w:cs/>
        </w:rPr>
        <w:t xml:space="preserve"> บทสรุปและข้อเสนอแนะ</w:t>
      </w:r>
      <w:r w:rsidRPr="002712CA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16</w:t>
      </w:r>
      <w:r w:rsidR="008214AC">
        <w:rPr>
          <w:rFonts w:ascii="Angsana New" w:hAnsi="Angsana New"/>
        </w:rPr>
        <w:t>8</w:t>
      </w:r>
    </w:p>
    <w:p w:rsidR="006E6833" w:rsidRPr="002712CA" w:rsidRDefault="006E6833" w:rsidP="002A3E78">
      <w:pPr>
        <w:tabs>
          <w:tab w:val="left" w:pos="709"/>
          <w:tab w:val="left" w:pos="1418"/>
          <w:tab w:val="left" w:pos="8080"/>
        </w:tabs>
        <w:ind w:left="709"/>
        <w:rPr>
          <w:rFonts w:ascii="Angsana New" w:hAnsi="Angsana New"/>
        </w:rPr>
      </w:pPr>
      <w:r w:rsidRPr="002712CA">
        <w:rPr>
          <w:rFonts w:ascii="Angsana New" w:hAnsi="Angsana New"/>
        </w:rPr>
        <w:t>5.1</w:t>
      </w:r>
      <w:r w:rsidRPr="002712CA">
        <w:rPr>
          <w:rFonts w:ascii="Angsana New" w:hAnsi="Angsana New"/>
        </w:rPr>
        <w:tab/>
      </w:r>
      <w:r w:rsidR="002A3E78">
        <w:rPr>
          <w:rFonts w:ascii="Angsana New" w:hAnsi="Angsana New" w:hint="cs"/>
          <w:cs/>
        </w:rPr>
        <w:t>สรุปผลการทดลอง</w:t>
      </w:r>
      <w:r w:rsidRPr="002712CA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16</w:t>
      </w:r>
      <w:r w:rsidR="008214AC">
        <w:rPr>
          <w:rFonts w:ascii="Angsana New" w:hAnsi="Angsana New"/>
        </w:rPr>
        <w:t>8</w:t>
      </w:r>
    </w:p>
    <w:p w:rsidR="006E6833" w:rsidRPr="002712CA" w:rsidRDefault="006E6833" w:rsidP="002A3E78">
      <w:pPr>
        <w:tabs>
          <w:tab w:val="left" w:pos="709"/>
          <w:tab w:val="left" w:pos="1418"/>
          <w:tab w:val="left" w:pos="8080"/>
        </w:tabs>
        <w:spacing w:line="360" w:lineRule="auto"/>
        <w:ind w:left="709"/>
        <w:rPr>
          <w:rFonts w:ascii="Angsana New" w:hAnsi="Angsana New"/>
        </w:rPr>
      </w:pPr>
      <w:r w:rsidRPr="002712CA">
        <w:rPr>
          <w:rFonts w:ascii="Angsana New" w:hAnsi="Angsana New"/>
        </w:rPr>
        <w:t>5.2</w:t>
      </w:r>
      <w:r w:rsidRPr="002712CA">
        <w:rPr>
          <w:rFonts w:ascii="Angsana New" w:hAnsi="Angsana New"/>
        </w:rPr>
        <w:tab/>
      </w:r>
      <w:r w:rsidR="002A3E78">
        <w:rPr>
          <w:rFonts w:ascii="Angsana New" w:hAnsi="Angsana New" w:hint="cs"/>
          <w:cs/>
        </w:rPr>
        <w:t>ข้อเสนอแนะ</w:t>
      </w:r>
      <w:r w:rsidRPr="002712CA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16</w:t>
      </w:r>
      <w:r w:rsidR="008214AC">
        <w:rPr>
          <w:rFonts w:ascii="Angsana New" w:hAnsi="Angsana New"/>
        </w:rPr>
        <w:t>9</w:t>
      </w:r>
    </w:p>
    <w:p w:rsidR="00F25AEC" w:rsidRPr="00003D81" w:rsidRDefault="00BD4D32" w:rsidP="002F0D5F">
      <w:pPr>
        <w:tabs>
          <w:tab w:val="left" w:pos="8080"/>
          <w:tab w:val="right" w:pos="8505"/>
        </w:tabs>
        <w:spacing w:before="240"/>
        <w:jc w:val="both"/>
        <w:rPr>
          <w:rFonts w:ascii="Angsana New" w:hAnsi="Angsana New"/>
        </w:rPr>
      </w:pPr>
      <w:r>
        <w:rPr>
          <w:rFonts w:ascii="Angsana New" w:hAnsi="Angsana New"/>
          <w:cs/>
        </w:rPr>
        <w:t>เอกสารอ้างอิง</w:t>
      </w:r>
      <w:r w:rsidR="00F25AEC" w:rsidRPr="00003D81">
        <w:rPr>
          <w:rFonts w:ascii="Angsana New" w:hAnsi="Angsana New"/>
          <w:cs/>
        </w:rPr>
        <w:tab/>
      </w:r>
      <w:r w:rsidR="00666305">
        <w:rPr>
          <w:rFonts w:ascii="Angsana New" w:hAnsi="Angsana New"/>
        </w:rPr>
        <w:t>1</w:t>
      </w:r>
      <w:r w:rsidR="008214AC">
        <w:rPr>
          <w:rFonts w:ascii="Angsana New" w:hAnsi="Angsana New"/>
        </w:rPr>
        <w:t>70</w:t>
      </w:r>
    </w:p>
    <w:p w:rsidR="006F753A" w:rsidRPr="00003D81" w:rsidRDefault="002F0D5F" w:rsidP="002F0D5F">
      <w:pPr>
        <w:tabs>
          <w:tab w:val="left" w:pos="8080"/>
          <w:tab w:val="right" w:pos="8505"/>
        </w:tabs>
        <w:spacing w:before="240"/>
        <w:jc w:val="both"/>
        <w:rPr>
          <w:rFonts w:ascii="Angsana New" w:hAnsi="Angsana New"/>
        </w:rPr>
      </w:pPr>
      <w:r>
        <w:rPr>
          <w:rFonts w:ascii="Angsana New" w:hAnsi="Angsana New"/>
          <w:cs/>
        </w:rPr>
        <w:t>ประวัติผู้เขียน</w:t>
      </w:r>
      <w:r>
        <w:rPr>
          <w:rFonts w:ascii="Angsana New" w:hAnsi="Angsana New"/>
        </w:rPr>
        <w:tab/>
      </w:r>
      <w:r w:rsidR="00074A78">
        <w:rPr>
          <w:rFonts w:ascii="Angsana New" w:hAnsi="Angsana New"/>
        </w:rPr>
        <w:t>17</w:t>
      </w:r>
      <w:r w:rsidR="008214AC">
        <w:rPr>
          <w:rFonts w:ascii="Angsana New" w:hAnsi="Angsana New"/>
        </w:rPr>
        <w:t>3</w:t>
      </w:r>
    </w:p>
    <w:p w:rsidR="00E623B1" w:rsidRDefault="00AA2506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AA2506">
        <w:rPr>
          <w:rFonts w:ascii="Angsana New" w:hAnsi="Angsana New"/>
          <w:cs/>
        </w:rPr>
        <w:br w:type="page"/>
      </w:r>
    </w:p>
    <w:p w:rsidR="008826B2" w:rsidRDefault="008826B2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:rsidR="006F753A" w:rsidRPr="00222119" w:rsidRDefault="006F753A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sz w:val="40"/>
          <w:szCs w:val="40"/>
          <w:cs/>
        </w:rPr>
        <w:t>สารบัญตาราง</w:t>
      </w:r>
    </w:p>
    <w:p w:rsidR="006F753A" w:rsidRPr="00C40410" w:rsidRDefault="006F753A" w:rsidP="008F7879">
      <w:pPr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t>หน้า</w:t>
      </w:r>
    </w:p>
    <w:p w:rsidR="006F753A" w:rsidRPr="00AA2506" w:rsidRDefault="00072349" w:rsidP="00DA36A4">
      <w:pPr>
        <w:tabs>
          <w:tab w:val="left" w:pos="1134"/>
          <w:tab w:val="left" w:pos="1418"/>
          <w:tab w:val="right" w:pos="8505"/>
        </w:tabs>
        <w:spacing w:before="24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 w:rsidR="006F753A" w:rsidRPr="00AA2506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>.</w:t>
      </w:r>
      <w:r w:rsidR="006F753A" w:rsidRPr="00AA2506">
        <w:rPr>
          <w:rFonts w:ascii="Angsana New" w:hAnsi="Angsana New"/>
        </w:rPr>
        <w:t>1</w:t>
      </w:r>
      <w:r w:rsidR="006F753A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A3E78" w:rsidRPr="00F22B72">
        <w:rPr>
          <w:rFonts w:hint="cs"/>
          <w:cs/>
        </w:rPr>
        <w:t>รายชื่อบริษัทที่อยู่ในดัชนีอุตสาหกรรมดาวโจนส์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2A3E78">
        <w:rPr>
          <w:rFonts w:ascii="Angsana New" w:hAnsi="Angsana New"/>
        </w:rPr>
        <w:t>1</w:t>
      </w:r>
    </w:p>
    <w:p w:rsidR="006F753A" w:rsidRPr="00AA2506" w:rsidRDefault="00072349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 w:rsidR="006F753A" w:rsidRPr="00AA2506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>.</w:t>
      </w:r>
      <w:r w:rsidR="002A3E78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A3E78" w:rsidRPr="00702C09">
        <w:rPr>
          <w:cs/>
        </w:rPr>
        <w:t>ความสัมพันธ์ระหว่างราคาหุ้นและปริมาณการซื้อขายหุ้น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2A3E78">
        <w:rPr>
          <w:rFonts w:ascii="Angsana New" w:hAnsi="Angsana New"/>
        </w:rPr>
        <w:t>4</w:t>
      </w:r>
    </w:p>
    <w:p w:rsidR="00E71054" w:rsidRDefault="002A3E78" w:rsidP="00E71054">
      <w:pPr>
        <w:tabs>
          <w:tab w:val="left" w:pos="1134"/>
          <w:tab w:val="left" w:pos="1418"/>
          <w:tab w:val="right" w:pos="8505"/>
        </w:tabs>
        <w:spacing w:before="24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</w:t>
      </w:r>
      <w:r w:rsidR="00072349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E71054" w:rsidRPr="00E71054">
        <w:rPr>
          <w:cs/>
        </w:rPr>
        <w:t>ตัวอย่างการสร้างข้อมูลชุดฝึกสอนสำหรับการทำนายข้อมูล</w:t>
      </w:r>
    </w:p>
    <w:p w:rsidR="006F753A" w:rsidRPr="00AA2506" w:rsidRDefault="00E71054" w:rsidP="00E7105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tab/>
      </w:r>
      <w:r>
        <w:tab/>
      </w:r>
      <w:r w:rsidRPr="00E71054">
        <w:rPr>
          <w:cs/>
        </w:rPr>
        <w:t>ต้นสัปดาห์ (วันจันทร์) จำนวนวัน 124 วัน</w:t>
      </w:r>
      <w:r w:rsidR="00072349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53</w:t>
      </w:r>
    </w:p>
    <w:p w:rsidR="00E71054" w:rsidRDefault="002A3E78" w:rsidP="00E71054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</w:t>
      </w:r>
      <w:r w:rsidR="00072349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E71054" w:rsidRPr="00E71054">
        <w:rPr>
          <w:cs/>
        </w:rPr>
        <w:t>ตัวอย่างข้อมูลชุดฝึกสอนหลังจากผ่านขั้นตอนการหาจุดศูนย์กลาง</w:t>
      </w:r>
    </w:p>
    <w:p w:rsidR="00072349" w:rsidRPr="00AA2506" w:rsidRDefault="00E71054" w:rsidP="00E7105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E71054">
        <w:rPr>
          <w:cs/>
        </w:rPr>
        <w:t>ณ อินพุต 18 วัน จำนวนรีเจียนเท่ากับ 3 และซับรีเจียนเท่ากับ 3 วัน</w:t>
      </w:r>
      <w:r w:rsidR="00072349" w:rsidRPr="00AA2506">
        <w:rPr>
          <w:rFonts w:ascii="Angsana New" w:hAnsi="Angsana New"/>
          <w:cs/>
        </w:rPr>
        <w:tab/>
      </w:r>
      <w:r w:rsidR="002A3E78">
        <w:rPr>
          <w:rFonts w:ascii="Angsana New" w:hAnsi="Angsana New"/>
        </w:rPr>
        <w:t>5</w:t>
      </w:r>
      <w:r>
        <w:rPr>
          <w:rFonts w:ascii="Angsana New" w:hAnsi="Angsana New"/>
        </w:rPr>
        <w:t>4</w:t>
      </w:r>
    </w:p>
    <w:p w:rsidR="00286EDB" w:rsidRDefault="002A3E78" w:rsidP="00286EDB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3</w:t>
      </w:r>
      <w:r w:rsidR="00072349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86EDB" w:rsidRPr="00286EDB">
        <w:rPr>
          <w:rFonts w:cstheme="majorBidi"/>
          <w:cs/>
        </w:rPr>
        <w:t>ตัวอย่างข้อมูลชุดฝึกสอนหลังจาก</w:t>
      </w:r>
      <w:r w:rsidR="00286EDB" w:rsidRPr="00286EDB">
        <w:rPr>
          <w:rFonts w:cstheme="majorBidi" w:hint="cs"/>
          <w:cs/>
        </w:rPr>
        <w:t xml:space="preserve">ผ่านขั้นตอนการหาเมทริกซ์ระยะทาง </w:t>
      </w:r>
    </w:p>
    <w:p w:rsidR="00072349" w:rsidRPr="00AA2506" w:rsidRDefault="00286EDB" w:rsidP="00286EDB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cstheme="majorBidi"/>
        </w:rPr>
        <w:tab/>
      </w:r>
      <w:r>
        <w:rPr>
          <w:rFonts w:cstheme="majorBidi"/>
        </w:rPr>
        <w:tab/>
      </w:r>
      <w:r w:rsidRPr="00286EDB">
        <w:rPr>
          <w:rFonts w:cstheme="majorBidi" w:hint="cs"/>
          <w:cs/>
        </w:rPr>
        <w:t xml:space="preserve">ณ อินพุต </w:t>
      </w:r>
      <w:r w:rsidRPr="00286EDB">
        <w:rPr>
          <w:rFonts w:cstheme="majorBidi"/>
        </w:rPr>
        <w:t>18</w:t>
      </w:r>
      <w:r w:rsidRPr="00286EDB">
        <w:rPr>
          <w:rFonts w:cstheme="majorBidi" w:hint="cs"/>
          <w:cs/>
        </w:rPr>
        <w:t xml:space="preserve"> วัน จำนวนรีเจียนเท่ากับ </w:t>
      </w:r>
      <w:r w:rsidRPr="00286EDB">
        <w:rPr>
          <w:rFonts w:cstheme="majorBidi"/>
        </w:rPr>
        <w:t xml:space="preserve">3 </w:t>
      </w:r>
      <w:r w:rsidRPr="00286EDB">
        <w:rPr>
          <w:rFonts w:cstheme="majorBidi" w:hint="cs"/>
          <w:cs/>
        </w:rPr>
        <w:t xml:space="preserve">และซับรีเจียนเท่ากับ </w:t>
      </w:r>
      <w:r w:rsidRPr="00286EDB">
        <w:rPr>
          <w:rFonts w:cstheme="majorBidi"/>
        </w:rPr>
        <w:t xml:space="preserve">3 </w:t>
      </w:r>
      <w:r w:rsidRPr="00286EDB">
        <w:rPr>
          <w:rFonts w:cstheme="majorBidi" w:hint="cs"/>
          <w:cs/>
        </w:rPr>
        <w:t>วัน</w:t>
      </w:r>
      <w:r w:rsidR="00072349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5</w:t>
      </w:r>
      <w:r w:rsidR="00A1471C">
        <w:rPr>
          <w:rFonts w:ascii="Angsana New" w:hAnsi="Angsana New"/>
        </w:rPr>
        <w:t>5</w:t>
      </w:r>
    </w:p>
    <w:p w:rsidR="00286EDB" w:rsidRDefault="002A3E78" w:rsidP="00286EDB">
      <w:pPr>
        <w:tabs>
          <w:tab w:val="left" w:pos="1134"/>
          <w:tab w:val="left" w:pos="1418"/>
          <w:tab w:val="left" w:pos="6620"/>
        </w:tabs>
        <w:spacing w:before="0"/>
        <w:jc w:val="both"/>
        <w:rPr>
          <w:rFonts w:cstheme="majorBidi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4</w:t>
      </w:r>
      <w:r w:rsidR="00072349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86EDB" w:rsidRPr="00286EDB">
        <w:rPr>
          <w:rFonts w:cstheme="majorBidi"/>
          <w:cs/>
        </w:rPr>
        <w:t>ตัวอย่างข้อมูลชุดฝึกสอนหลังจากการสกัดคุณลักษณะโดยใช้เคออส</w:t>
      </w:r>
    </w:p>
    <w:p w:rsidR="00286EDB" w:rsidRDefault="00286EDB" w:rsidP="00286EDB">
      <w:pPr>
        <w:tabs>
          <w:tab w:val="left" w:pos="1134"/>
          <w:tab w:val="left" w:pos="1418"/>
          <w:tab w:val="left" w:pos="6620"/>
        </w:tabs>
        <w:spacing w:before="0"/>
        <w:jc w:val="both"/>
        <w:rPr>
          <w:rFonts w:cstheme="majorBidi"/>
        </w:rPr>
      </w:pPr>
      <w:r>
        <w:rPr>
          <w:rFonts w:cstheme="majorBidi"/>
        </w:rPr>
        <w:tab/>
      </w:r>
      <w:r>
        <w:rPr>
          <w:rFonts w:cstheme="majorBidi"/>
        </w:rPr>
        <w:tab/>
      </w:r>
      <w:r w:rsidRPr="00286EDB">
        <w:rPr>
          <w:rFonts w:cstheme="majorBidi"/>
          <w:cs/>
        </w:rPr>
        <w:t>เซนทรอยด์</w:t>
      </w:r>
      <w:r w:rsidRPr="00286EDB">
        <w:rPr>
          <w:rFonts w:cstheme="majorBidi" w:hint="cs"/>
          <w:cs/>
        </w:rPr>
        <w:t xml:space="preserve"> ณอินพุต </w:t>
      </w:r>
      <w:r w:rsidRPr="00286EDB">
        <w:rPr>
          <w:rFonts w:cstheme="majorBidi"/>
        </w:rPr>
        <w:t>18</w:t>
      </w:r>
      <w:r w:rsidRPr="00286EDB">
        <w:rPr>
          <w:rFonts w:cstheme="majorBidi" w:hint="cs"/>
          <w:cs/>
        </w:rPr>
        <w:t xml:space="preserve"> วัน จำนวนรีเจียนเท่ากับ </w:t>
      </w:r>
      <w:r w:rsidRPr="00286EDB">
        <w:rPr>
          <w:rFonts w:cstheme="majorBidi"/>
        </w:rPr>
        <w:t xml:space="preserve">3 </w:t>
      </w:r>
      <w:r w:rsidRPr="00286EDB">
        <w:rPr>
          <w:rFonts w:cstheme="majorBidi" w:hint="cs"/>
          <w:cs/>
        </w:rPr>
        <w:t>และซับรีเจียน</w:t>
      </w:r>
    </w:p>
    <w:p w:rsidR="00072349" w:rsidRPr="00AA2506" w:rsidRDefault="00286EDB" w:rsidP="00286EDB">
      <w:pPr>
        <w:tabs>
          <w:tab w:val="left" w:pos="1134"/>
          <w:tab w:val="left" w:pos="1418"/>
          <w:tab w:val="right" w:pos="8504"/>
        </w:tabs>
        <w:spacing w:before="0"/>
        <w:ind w:right="-1"/>
        <w:jc w:val="both"/>
        <w:rPr>
          <w:rFonts w:ascii="Angsana New" w:hAnsi="Angsana New"/>
        </w:rPr>
      </w:pPr>
      <w:r>
        <w:rPr>
          <w:rFonts w:cstheme="majorBidi"/>
        </w:rPr>
        <w:tab/>
      </w:r>
      <w:r>
        <w:rPr>
          <w:rFonts w:cstheme="majorBidi"/>
        </w:rPr>
        <w:tab/>
      </w:r>
      <w:r w:rsidRPr="00286EDB">
        <w:rPr>
          <w:rFonts w:cstheme="majorBidi" w:hint="cs"/>
          <w:cs/>
        </w:rPr>
        <w:t xml:space="preserve">เท่ากับ </w:t>
      </w:r>
      <w:r w:rsidRPr="00286EDB">
        <w:rPr>
          <w:rFonts w:cstheme="majorBidi"/>
        </w:rPr>
        <w:t xml:space="preserve">3 </w:t>
      </w:r>
      <w:r w:rsidRPr="00286EDB">
        <w:rPr>
          <w:rFonts w:cstheme="majorBidi" w:hint="cs"/>
          <w:cs/>
        </w:rPr>
        <w:t>วัน</w:t>
      </w:r>
      <w:r>
        <w:rPr>
          <w:rFonts w:ascii="Angsana New" w:hAnsi="Angsana New"/>
        </w:rPr>
        <w:tab/>
      </w:r>
      <w:r w:rsidR="002A3E78">
        <w:rPr>
          <w:rFonts w:ascii="Angsana New" w:hAnsi="Angsana New"/>
        </w:rPr>
        <w:t>5</w:t>
      </w:r>
      <w:r w:rsidR="00A1471C">
        <w:rPr>
          <w:rFonts w:ascii="Angsana New" w:hAnsi="Angsana New"/>
        </w:rPr>
        <w:t>6</w:t>
      </w:r>
    </w:p>
    <w:p w:rsidR="00286EDB" w:rsidRDefault="002A3E78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5</w:t>
      </w:r>
      <w:r w:rsidR="00072349"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86EDB" w:rsidRPr="00782635">
        <w:rPr>
          <w:rFonts w:cstheme="majorBidi"/>
          <w:cs/>
        </w:rPr>
        <w:t>การกำหนดอินพุตรีเจียนและซับ-รีเจียน สำหรับสกัดคุณลักษณะของ</w:t>
      </w:r>
    </w:p>
    <w:p w:rsidR="00072349" w:rsidRDefault="00286EDB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cstheme="majorBidi"/>
        </w:rPr>
        <w:tab/>
      </w:r>
      <w:r>
        <w:rPr>
          <w:rFonts w:cstheme="majorBidi"/>
        </w:rPr>
        <w:tab/>
      </w:r>
      <w:r w:rsidRPr="00782635">
        <w:rPr>
          <w:rFonts w:cstheme="majorBidi"/>
          <w:cs/>
        </w:rPr>
        <w:t>ข้อมูลโดยใช้เคออสเซนทรอยด์</w:t>
      </w:r>
      <w:r w:rsidR="00072349" w:rsidRPr="00AA2506">
        <w:rPr>
          <w:rFonts w:ascii="Angsana New" w:hAnsi="Angsana New"/>
          <w:cs/>
        </w:rPr>
        <w:tab/>
      </w:r>
      <w:r w:rsidR="00A1471C">
        <w:rPr>
          <w:rFonts w:ascii="Angsana New" w:hAnsi="Angsana New"/>
        </w:rPr>
        <w:t>56</w:t>
      </w:r>
    </w:p>
    <w:p w:rsidR="002A3E78" w:rsidRDefault="002A3E78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286EDB" w:rsidRPr="00286EDB">
        <w:rPr>
          <w:rFonts w:cstheme="majorBidi" w:hint="cs"/>
          <w:cs/>
        </w:rPr>
        <w:t>ตัวอย่าง</w:t>
      </w:r>
      <w:r w:rsidR="00286EDB" w:rsidRPr="00286EDB">
        <w:rPr>
          <w:rFonts w:cstheme="majorBidi"/>
          <w:cs/>
        </w:rPr>
        <w:t>ข้อมูลที่ใช้ในการฝึกสอน</w:t>
      </w:r>
      <w:r w:rsidR="00286EDB" w:rsidRPr="00286EDB">
        <w:rPr>
          <w:rFonts w:cstheme="majorBidi" w:hint="cs"/>
          <w:cs/>
        </w:rPr>
        <w:t xml:space="preserve">จากตารางที่ </w:t>
      </w:r>
      <w:r w:rsidR="00286EDB" w:rsidRPr="00286EDB">
        <w:rPr>
          <w:rFonts w:cstheme="majorBidi"/>
        </w:rPr>
        <w:t>3.4</w:t>
      </w:r>
      <w:r w:rsidRPr="00AA2506">
        <w:rPr>
          <w:rFonts w:ascii="Angsana New" w:hAnsi="Angsana New"/>
          <w:cs/>
        </w:rPr>
        <w:tab/>
      </w:r>
      <w:r w:rsidR="00A1471C">
        <w:rPr>
          <w:rFonts w:ascii="Angsana New" w:hAnsi="Angsana New"/>
        </w:rPr>
        <w:t>57</w:t>
      </w:r>
    </w:p>
    <w:p w:rsidR="00286EDB" w:rsidRDefault="00286EDB" w:rsidP="00286EDB">
      <w:pPr>
        <w:jc w:val="thaiDistribute"/>
        <w:rPr>
          <w:rFonts w:cstheme="majorBidi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3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cstheme="majorBidi" w:hint="cs"/>
          <w:cs/>
        </w:rPr>
        <w:t>การกำหนด</w:t>
      </w:r>
      <w:r w:rsidRPr="00782635">
        <w:rPr>
          <w:rFonts w:cstheme="majorBidi"/>
          <w:cs/>
        </w:rPr>
        <w:t>ค่าความเป็นสมาชิกในแต่</w:t>
      </w:r>
      <w:r>
        <w:rPr>
          <w:rFonts w:cstheme="majorBidi" w:hint="cs"/>
          <w:cs/>
        </w:rPr>
        <w:t xml:space="preserve">ไตรมาสระหว่างปี พ.ศ. </w:t>
      </w:r>
      <w:r>
        <w:rPr>
          <w:rFonts w:cstheme="majorBidi"/>
        </w:rPr>
        <w:t xml:space="preserve">2555 </w:t>
      </w:r>
    </w:p>
    <w:p w:rsidR="00286EDB" w:rsidRPr="00286EDB" w:rsidRDefault="00286EDB" w:rsidP="00286EDB">
      <w:pPr>
        <w:tabs>
          <w:tab w:val="right" w:pos="8504"/>
        </w:tabs>
        <w:spacing w:before="0" w:after="240"/>
        <w:ind w:firstLine="1440"/>
        <w:jc w:val="thaiDistribute"/>
        <w:rPr>
          <w:rFonts w:cstheme="majorBidi"/>
        </w:rPr>
      </w:pPr>
      <w:r>
        <w:rPr>
          <w:rFonts w:cstheme="majorBidi" w:hint="cs"/>
          <w:cs/>
        </w:rPr>
        <w:t xml:space="preserve">ถึงปี พ.ศ. </w:t>
      </w:r>
      <w:r>
        <w:rPr>
          <w:rFonts w:cstheme="majorBidi"/>
        </w:rPr>
        <w:t>2556</w:t>
      </w:r>
      <w:r>
        <w:rPr>
          <w:rFonts w:cstheme="majorBidi"/>
        </w:rPr>
        <w:tab/>
      </w:r>
      <w:r w:rsidR="00A1471C">
        <w:rPr>
          <w:rFonts w:ascii="Angsana New" w:hAnsi="Angsana New"/>
        </w:rPr>
        <w:t>58</w:t>
      </w:r>
    </w:p>
    <w:p w:rsidR="00DA36A4" w:rsidRDefault="002A3E78" w:rsidP="00DA36A4">
      <w:pPr>
        <w:tabs>
          <w:tab w:val="left" w:pos="1134"/>
          <w:tab w:val="left" w:pos="1418"/>
          <w:tab w:val="right" w:pos="8505"/>
        </w:tabs>
        <w:spacing w:before="24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</w:t>
      </w:r>
      <w:r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DA36A4" w:rsidRPr="00DA36A4">
        <w:rPr>
          <w:cs/>
        </w:rPr>
        <w:t xml:space="preserve">เปรียบเทียบ </w:t>
      </w:r>
      <w:r w:rsidR="00DA36A4" w:rsidRPr="00DA36A4">
        <w:rPr>
          <w:rFonts w:cstheme="majorBidi"/>
        </w:rPr>
        <w:t xml:space="preserve">MAPE </w:t>
      </w:r>
      <w:r w:rsidR="00DA36A4" w:rsidRPr="00DA36A4">
        <w:rPr>
          <w:cs/>
        </w:rPr>
        <w:t>ที่น้อยที่สุดในแต่ละรูปแบบอินพุตของ</w:t>
      </w:r>
    </w:p>
    <w:p w:rsidR="002A3E78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AXP</w:t>
      </w:r>
      <w:r w:rsidR="002A3E78">
        <w:rPr>
          <w:rFonts w:cstheme="majorBidi"/>
        </w:rPr>
        <w:tab/>
      </w:r>
      <w:r w:rsidR="00286EDB">
        <w:rPr>
          <w:rFonts w:cstheme="majorBidi"/>
        </w:rPr>
        <w:t>61</w:t>
      </w:r>
    </w:p>
    <w:p w:rsidR="002A3E78" w:rsidRPr="00DA36A4" w:rsidRDefault="002A3E78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ab/>
      </w:r>
      <w:r w:rsidR="00DA36A4">
        <w:rPr>
          <w:rFonts w:ascii="Angsana New" w:hAnsi="Angsana New"/>
        </w:rPr>
        <w:tab/>
      </w:r>
      <w:r w:rsidR="00DA36A4" w:rsidRPr="003F3DB2">
        <w:rPr>
          <w:rFonts w:hint="cs"/>
          <w:spacing w:val="-6"/>
          <w:cs/>
        </w:rPr>
        <w:t xml:space="preserve">ผลการทำ </w:t>
      </w:r>
      <w:r w:rsidR="00DA36A4" w:rsidRPr="003F3DB2">
        <w:rPr>
          <w:spacing w:val="-6"/>
        </w:rPr>
        <w:t xml:space="preserve">25 </w:t>
      </w:r>
      <w:r w:rsidR="00DA36A4" w:rsidRPr="003F3DB2">
        <w:rPr>
          <w:rFonts w:hint="cs"/>
          <w:spacing w:val="-6"/>
          <w:cs/>
        </w:rPr>
        <w:t>เปอร์เซ็นต์ครอสแวลิเดชัน</w:t>
      </w:r>
      <w:r w:rsidR="00DA36A4" w:rsidRPr="003F3DB2">
        <w:rPr>
          <w:rFonts w:hint="cs"/>
          <w:cs/>
        </w:rPr>
        <w:t>ของบริษัท</w:t>
      </w:r>
      <w:r w:rsidR="00DA36A4">
        <w:t xml:space="preserve"> AXP</w:t>
      </w:r>
      <w:r w:rsidRPr="00AA2506">
        <w:rPr>
          <w:rFonts w:ascii="Angsana New" w:hAnsi="Angsana New"/>
          <w:cs/>
        </w:rPr>
        <w:tab/>
      </w:r>
      <w:r w:rsidR="00286EDB">
        <w:rPr>
          <w:rFonts w:ascii="Angsana New" w:hAnsi="Angsana New"/>
        </w:rPr>
        <w:t>6</w:t>
      </w:r>
      <w:r w:rsidR="00A1471C">
        <w:rPr>
          <w:rFonts w:ascii="Angsana New" w:hAnsi="Angsana New"/>
        </w:rPr>
        <w:t>2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BA</w:t>
      </w:r>
      <w:r>
        <w:rPr>
          <w:rFonts w:cstheme="majorBidi"/>
        </w:rPr>
        <w:tab/>
      </w:r>
      <w:r w:rsidR="00286EDB">
        <w:rPr>
          <w:rFonts w:cstheme="majorBidi"/>
        </w:rPr>
        <w:t>62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BA</w:t>
      </w:r>
      <w:r w:rsidRPr="00AA2506">
        <w:rPr>
          <w:rFonts w:ascii="Angsana New" w:hAnsi="Angsana New"/>
          <w:cs/>
        </w:rPr>
        <w:tab/>
      </w:r>
      <w:r w:rsidR="003D4F69">
        <w:rPr>
          <w:rFonts w:ascii="Angsana New" w:hAnsi="Angsana New"/>
        </w:rPr>
        <w:t>6</w:t>
      </w:r>
      <w:r w:rsidR="004D1748">
        <w:rPr>
          <w:rFonts w:ascii="Angsana New" w:hAnsi="Angsana New"/>
        </w:rPr>
        <w:t>3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CAT</w:t>
      </w:r>
      <w:r>
        <w:rPr>
          <w:rFonts w:cstheme="majorBidi"/>
        </w:rPr>
        <w:tab/>
      </w:r>
      <w:r w:rsidR="003D4F69">
        <w:rPr>
          <w:rFonts w:cstheme="majorBidi"/>
        </w:rPr>
        <w:t>6</w:t>
      </w:r>
      <w:r w:rsidR="00286EDB">
        <w:rPr>
          <w:rFonts w:cstheme="majorBidi"/>
        </w:rPr>
        <w:t>3</w:t>
      </w:r>
    </w:p>
    <w:p w:rsidR="008826B2" w:rsidRPr="00C40410" w:rsidRDefault="008826B2" w:rsidP="008826B2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DA36A4" w:rsidRDefault="00DA36A4" w:rsidP="008826B2">
      <w:pPr>
        <w:tabs>
          <w:tab w:val="left" w:pos="1134"/>
          <w:tab w:val="left" w:pos="1418"/>
          <w:tab w:val="right" w:pos="8505"/>
        </w:tabs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CAT</w:t>
      </w:r>
      <w:r w:rsidRPr="00AA2506">
        <w:rPr>
          <w:rFonts w:ascii="Angsana New" w:hAnsi="Angsana New"/>
          <w:cs/>
        </w:rPr>
        <w:tab/>
      </w:r>
      <w:r w:rsidR="003D4F69">
        <w:rPr>
          <w:rFonts w:ascii="Angsana New" w:hAnsi="Angsana New"/>
        </w:rPr>
        <w:t>6</w:t>
      </w:r>
      <w:r w:rsidR="004D1748">
        <w:rPr>
          <w:rFonts w:ascii="Angsana New" w:hAnsi="Angsana New"/>
        </w:rPr>
        <w:t>4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CSCO</w:t>
      </w:r>
      <w:r>
        <w:rPr>
          <w:rFonts w:cstheme="majorBidi"/>
        </w:rPr>
        <w:tab/>
      </w:r>
      <w:r w:rsidR="003D4F69">
        <w:rPr>
          <w:rFonts w:cstheme="majorBidi"/>
        </w:rPr>
        <w:t>6</w:t>
      </w:r>
      <w:r w:rsidR="00286EDB">
        <w:rPr>
          <w:rFonts w:cstheme="majorBidi"/>
        </w:rPr>
        <w:t>4</w:t>
      </w:r>
    </w:p>
    <w:p w:rsidR="00DA36A4" w:rsidRP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CSCO</w:t>
      </w:r>
      <w:r w:rsidRPr="00AA2506">
        <w:rPr>
          <w:rFonts w:ascii="Angsana New" w:hAnsi="Angsana New"/>
          <w:cs/>
        </w:rPr>
        <w:tab/>
      </w:r>
      <w:r w:rsidR="003D4F69">
        <w:rPr>
          <w:rFonts w:ascii="Angsana New" w:hAnsi="Angsana New"/>
        </w:rPr>
        <w:t>6</w:t>
      </w:r>
      <w:r w:rsidR="004D1748">
        <w:rPr>
          <w:rFonts w:ascii="Angsana New" w:hAnsi="Angsana New"/>
        </w:rPr>
        <w:t>5</w:t>
      </w:r>
    </w:p>
    <w:p w:rsidR="00DA36A4" w:rsidRDefault="00DA36A4" w:rsidP="00DA36A4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BC7657" w:rsidRDefault="00DA36A4" w:rsidP="00BC7657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CVX</w:t>
      </w:r>
      <w:r>
        <w:rPr>
          <w:rFonts w:cstheme="majorBidi"/>
        </w:rPr>
        <w:tab/>
      </w:r>
      <w:r w:rsidR="00286EDB">
        <w:rPr>
          <w:rFonts w:cstheme="majorBidi"/>
        </w:rPr>
        <w:t>65</w:t>
      </w:r>
    </w:p>
    <w:p w:rsidR="00DA36A4" w:rsidRPr="00DA36A4" w:rsidRDefault="00DA36A4" w:rsidP="00DA36A4">
      <w:pPr>
        <w:tabs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CVX</w:t>
      </w:r>
      <w:r w:rsidRPr="00AA2506">
        <w:rPr>
          <w:rFonts w:ascii="Angsana New" w:hAnsi="Angsana New"/>
          <w:cs/>
        </w:rPr>
        <w:tab/>
      </w:r>
      <w:r w:rsidR="00286EDB">
        <w:rPr>
          <w:rFonts w:ascii="Angsana New" w:hAnsi="Angsana New"/>
        </w:rPr>
        <w:t>6</w:t>
      </w:r>
      <w:r w:rsidR="004D1748">
        <w:rPr>
          <w:rFonts w:ascii="Angsana New" w:hAnsi="Angsana New"/>
        </w:rPr>
        <w:t>6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11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DD</w:t>
      </w:r>
      <w:r>
        <w:rPr>
          <w:rFonts w:cstheme="majorBidi"/>
        </w:rPr>
        <w:tab/>
      </w:r>
      <w:r w:rsidR="003D4F69">
        <w:rPr>
          <w:rFonts w:cstheme="majorBidi"/>
        </w:rPr>
        <w:t>6</w:t>
      </w:r>
      <w:r w:rsidR="00CE4C98">
        <w:rPr>
          <w:rFonts w:cstheme="majorBidi"/>
        </w:rPr>
        <w:t>6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12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DD</w:t>
      </w:r>
      <w:r w:rsidRPr="00AA2506">
        <w:rPr>
          <w:rFonts w:ascii="Angsana New" w:hAnsi="Angsana New"/>
          <w:cs/>
        </w:rPr>
        <w:tab/>
      </w:r>
      <w:r w:rsidR="003D4F69">
        <w:rPr>
          <w:rFonts w:ascii="Angsana New" w:hAnsi="Angsana New"/>
        </w:rPr>
        <w:t>6</w:t>
      </w:r>
      <w:r w:rsidR="00CE4C98">
        <w:rPr>
          <w:rFonts w:ascii="Angsana New" w:hAnsi="Angsana New"/>
        </w:rPr>
        <w:t>7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DIS</w:t>
      </w:r>
      <w:r>
        <w:rPr>
          <w:rFonts w:cstheme="majorBidi"/>
        </w:rPr>
        <w:tab/>
      </w:r>
      <w:r w:rsidR="00CE4C98">
        <w:rPr>
          <w:rFonts w:cstheme="majorBidi"/>
        </w:rPr>
        <w:t>67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 xml:space="preserve">14 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DIS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68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GE</w:t>
      </w:r>
      <w:r>
        <w:rPr>
          <w:rFonts w:cstheme="majorBidi"/>
        </w:rPr>
        <w:tab/>
      </w:r>
      <w:r w:rsidR="00CE4C98">
        <w:rPr>
          <w:rFonts w:cstheme="majorBidi"/>
        </w:rPr>
        <w:t>68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16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GE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69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17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GS</w:t>
      </w:r>
      <w:r>
        <w:rPr>
          <w:rFonts w:cstheme="majorBidi"/>
        </w:rPr>
        <w:tab/>
      </w:r>
      <w:r w:rsidR="00CE4C98">
        <w:rPr>
          <w:rFonts w:cstheme="majorBidi"/>
        </w:rPr>
        <w:t>69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GS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70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19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HD</w:t>
      </w:r>
      <w:r>
        <w:rPr>
          <w:rFonts w:cstheme="majorBidi"/>
        </w:rPr>
        <w:tab/>
      </w:r>
      <w:r w:rsidR="00CE4C98">
        <w:rPr>
          <w:rFonts w:cstheme="majorBidi"/>
        </w:rPr>
        <w:t>70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HD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71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IBM</w:t>
      </w:r>
      <w:r>
        <w:rPr>
          <w:rFonts w:cstheme="majorBidi"/>
        </w:rPr>
        <w:tab/>
      </w:r>
      <w:r w:rsidR="00CE4C98">
        <w:rPr>
          <w:rFonts w:cstheme="majorBidi"/>
        </w:rPr>
        <w:t>71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22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IBM</w:t>
      </w:r>
      <w:r w:rsidRPr="00AA2506">
        <w:rPr>
          <w:rFonts w:ascii="Angsana New" w:hAnsi="Angsana New"/>
          <w:cs/>
        </w:rPr>
        <w:tab/>
      </w:r>
      <w:r w:rsidR="003D4F69">
        <w:rPr>
          <w:rFonts w:ascii="Angsana New" w:hAnsi="Angsana New"/>
        </w:rPr>
        <w:t>7</w:t>
      </w:r>
      <w:r w:rsidR="00CE4C98">
        <w:rPr>
          <w:rFonts w:ascii="Angsana New" w:hAnsi="Angsana New"/>
        </w:rPr>
        <w:t>2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23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INTC</w:t>
      </w:r>
      <w:r>
        <w:rPr>
          <w:rFonts w:cstheme="majorBidi"/>
        </w:rPr>
        <w:tab/>
      </w:r>
      <w:r w:rsidR="00CE4C98">
        <w:rPr>
          <w:rFonts w:cstheme="majorBidi"/>
        </w:rPr>
        <w:t>73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24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INTC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73</w:t>
      </w:r>
    </w:p>
    <w:p w:rsidR="00CE4C98" w:rsidRDefault="00CE4C98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</w:p>
    <w:p w:rsidR="00CE4C98" w:rsidRDefault="00CE4C98" w:rsidP="00CE4C98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DA36A4" w:rsidRDefault="00DA36A4" w:rsidP="008826B2">
      <w:pPr>
        <w:tabs>
          <w:tab w:val="left" w:pos="1134"/>
          <w:tab w:val="left" w:pos="1276"/>
          <w:tab w:val="left" w:pos="1418"/>
          <w:tab w:val="right" w:pos="8505"/>
        </w:tabs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2</w:t>
      </w:r>
      <w:r w:rsidR="003D4F69"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JNJ</w:t>
      </w:r>
      <w:r>
        <w:rPr>
          <w:rFonts w:cstheme="majorBidi"/>
        </w:rPr>
        <w:tab/>
      </w:r>
      <w:r w:rsidR="00FA4FB3">
        <w:rPr>
          <w:rFonts w:cstheme="majorBidi"/>
        </w:rPr>
        <w:t>7</w:t>
      </w:r>
      <w:r w:rsidR="00CE4C98">
        <w:rPr>
          <w:rFonts w:cstheme="majorBidi"/>
        </w:rPr>
        <w:t>4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2</w:t>
      </w:r>
      <w:r w:rsidR="003D4F69"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JNJ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7</w:t>
      </w:r>
      <w:r w:rsidR="00CE4C98">
        <w:rPr>
          <w:rFonts w:ascii="Angsana New" w:hAnsi="Angsana New"/>
        </w:rPr>
        <w:t>4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2</w:t>
      </w:r>
      <w:r w:rsidR="003D4F69"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JPM</w:t>
      </w:r>
      <w:r>
        <w:rPr>
          <w:rFonts w:cstheme="majorBidi"/>
        </w:rPr>
        <w:tab/>
      </w:r>
      <w:r w:rsidR="00CE4C98">
        <w:rPr>
          <w:rFonts w:cstheme="majorBidi"/>
        </w:rPr>
        <w:t>75</w:t>
      </w:r>
    </w:p>
    <w:p w:rsidR="00BC7657" w:rsidRDefault="00DA36A4" w:rsidP="00BC7657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</w:t>
      </w:r>
      <w:r w:rsidR="003D4F69"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JPM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75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2</w:t>
      </w:r>
      <w:r w:rsidR="003D4F69"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KO</w:t>
      </w:r>
      <w:r>
        <w:rPr>
          <w:rFonts w:cstheme="majorBidi"/>
        </w:rPr>
        <w:tab/>
      </w:r>
      <w:r w:rsidR="00CE4C98">
        <w:rPr>
          <w:rFonts w:cstheme="majorBidi"/>
        </w:rPr>
        <w:t>76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30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KO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76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31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MCD</w:t>
      </w:r>
      <w:r>
        <w:rPr>
          <w:rFonts w:cstheme="majorBidi"/>
        </w:rPr>
        <w:tab/>
      </w:r>
      <w:r w:rsidR="00FA4FB3">
        <w:rPr>
          <w:rFonts w:cstheme="majorBidi"/>
        </w:rPr>
        <w:t>7</w:t>
      </w:r>
      <w:r w:rsidR="00CE4C98">
        <w:rPr>
          <w:rFonts w:cstheme="majorBidi"/>
        </w:rPr>
        <w:t>7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MCD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7</w:t>
      </w:r>
      <w:r w:rsidR="00CE4C98">
        <w:rPr>
          <w:rFonts w:ascii="Angsana New" w:hAnsi="Angsana New"/>
        </w:rPr>
        <w:t>7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MMM</w:t>
      </w:r>
      <w:r>
        <w:rPr>
          <w:rFonts w:cstheme="majorBidi"/>
        </w:rPr>
        <w:tab/>
      </w:r>
      <w:r w:rsidR="00FA4FB3">
        <w:rPr>
          <w:rFonts w:cstheme="majorBidi"/>
        </w:rPr>
        <w:t>7</w:t>
      </w:r>
      <w:r w:rsidR="00CE4C98">
        <w:rPr>
          <w:rFonts w:cstheme="majorBidi"/>
        </w:rPr>
        <w:t>8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MMM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78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MRK</w:t>
      </w:r>
      <w:r>
        <w:rPr>
          <w:rFonts w:cstheme="majorBidi"/>
        </w:rPr>
        <w:tab/>
      </w:r>
      <w:r w:rsidR="00FA4FB3">
        <w:rPr>
          <w:rFonts w:cstheme="majorBidi"/>
        </w:rPr>
        <w:t>7</w:t>
      </w:r>
      <w:r w:rsidR="00CE4C98">
        <w:rPr>
          <w:rFonts w:cstheme="majorBidi"/>
        </w:rPr>
        <w:t>9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MRK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79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MSFT</w:t>
      </w:r>
      <w:r>
        <w:rPr>
          <w:rFonts w:cstheme="majorBidi"/>
        </w:rPr>
        <w:tab/>
      </w:r>
      <w:r w:rsidR="00CE4C98">
        <w:rPr>
          <w:rFonts w:cstheme="majorBidi"/>
        </w:rPr>
        <w:t>80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MSFT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80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3</w:t>
      </w:r>
      <w:r w:rsidR="003D4F69"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05"/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NKE</w:t>
      </w:r>
      <w:r>
        <w:rPr>
          <w:rFonts w:cstheme="majorBidi"/>
        </w:rPr>
        <w:tab/>
      </w:r>
      <w:r w:rsidR="00CE4C98">
        <w:rPr>
          <w:rFonts w:cstheme="majorBidi"/>
        </w:rPr>
        <w:t>81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40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NKE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81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41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PFE</w:t>
      </w:r>
      <w:r>
        <w:rPr>
          <w:rFonts w:cstheme="majorBidi"/>
        </w:rPr>
        <w:tab/>
      </w:r>
      <w:r w:rsidR="00CE4C98">
        <w:rPr>
          <w:rFonts w:cstheme="majorBidi"/>
        </w:rPr>
        <w:t>82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42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PFE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82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43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8826B2" w:rsidRDefault="008826B2" w:rsidP="008826B2">
      <w:pPr>
        <w:tabs>
          <w:tab w:val="left" w:pos="1418"/>
          <w:tab w:val="right" w:pos="8504"/>
        </w:tabs>
        <w:spacing w:before="0"/>
        <w:ind w:right="-1"/>
        <w:rPr>
          <w:rFonts w:cstheme="majorBidi"/>
        </w:rPr>
      </w:pPr>
      <w:r>
        <w:tab/>
      </w:r>
      <w:r w:rsidR="00DA36A4"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PG</w:t>
      </w:r>
      <w:r w:rsidR="00DA36A4">
        <w:rPr>
          <w:rFonts w:cstheme="majorBidi"/>
        </w:rPr>
        <w:tab/>
      </w:r>
      <w:r w:rsidR="00FA4FB3">
        <w:rPr>
          <w:rFonts w:cstheme="majorBidi"/>
        </w:rPr>
        <w:t>8</w:t>
      </w:r>
      <w:r w:rsidR="00CE4C98">
        <w:rPr>
          <w:rFonts w:cstheme="majorBidi"/>
        </w:rPr>
        <w:t>3</w:t>
      </w:r>
    </w:p>
    <w:p w:rsidR="008826B2" w:rsidRPr="00C40410" w:rsidRDefault="008826B2" w:rsidP="00455CEC">
      <w:pPr>
        <w:tabs>
          <w:tab w:val="left" w:pos="1418"/>
        </w:tabs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DA36A4" w:rsidRPr="00DA36A4" w:rsidRDefault="00DA36A4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PG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83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T</w:t>
      </w:r>
      <w:r>
        <w:rPr>
          <w:rFonts w:cstheme="majorBidi"/>
        </w:rPr>
        <w:tab/>
      </w:r>
      <w:r w:rsidR="00FA4FB3">
        <w:rPr>
          <w:rFonts w:cstheme="majorBidi"/>
        </w:rPr>
        <w:t>84</w:t>
      </w:r>
    </w:p>
    <w:p w:rsidR="00F5703D" w:rsidRPr="00CE4C98" w:rsidRDefault="00DA36A4" w:rsidP="00CE4C98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T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84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TRV</w:t>
      </w:r>
      <w:r>
        <w:rPr>
          <w:rFonts w:cstheme="majorBidi"/>
        </w:rPr>
        <w:tab/>
      </w:r>
      <w:r w:rsidR="00FA4FB3">
        <w:rPr>
          <w:rFonts w:cstheme="majorBidi"/>
        </w:rPr>
        <w:t>85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TRV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85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4</w:t>
      </w:r>
      <w:r w:rsidR="003D4F69"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UNH</w:t>
      </w:r>
      <w:r>
        <w:rPr>
          <w:rFonts w:cstheme="majorBidi"/>
        </w:rPr>
        <w:tab/>
      </w:r>
      <w:r w:rsidR="00FA4FB3">
        <w:rPr>
          <w:rFonts w:cstheme="majorBidi"/>
        </w:rPr>
        <w:t>86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50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UNH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</w:t>
      </w:r>
      <w:r w:rsidR="00CE4C98">
        <w:rPr>
          <w:rFonts w:ascii="Angsana New" w:hAnsi="Angsana New"/>
        </w:rPr>
        <w:t>6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51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UTX</w:t>
      </w:r>
      <w:r w:rsidR="00FA4FB3">
        <w:rPr>
          <w:rFonts w:cstheme="majorBidi"/>
        </w:rPr>
        <w:tab/>
        <w:t>87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UTX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87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V</w:t>
      </w:r>
      <w:r>
        <w:rPr>
          <w:rFonts w:cstheme="majorBidi"/>
        </w:rPr>
        <w:tab/>
      </w:r>
      <w:r w:rsidR="00FA4FB3">
        <w:rPr>
          <w:rFonts w:cstheme="majorBidi"/>
        </w:rPr>
        <w:t>8</w:t>
      </w:r>
      <w:r w:rsidR="00CE4C98">
        <w:rPr>
          <w:rFonts w:cstheme="majorBidi"/>
        </w:rPr>
        <w:t>8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V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8</w:t>
      </w:r>
      <w:r w:rsidR="00CE4C98">
        <w:rPr>
          <w:rFonts w:ascii="Angsana New" w:hAnsi="Angsana New"/>
        </w:rPr>
        <w:t>8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VZ</w:t>
      </w:r>
      <w:r>
        <w:rPr>
          <w:rFonts w:cstheme="majorBidi"/>
        </w:rPr>
        <w:tab/>
      </w:r>
      <w:r w:rsidR="00CE4C98">
        <w:rPr>
          <w:rFonts w:cstheme="majorBidi"/>
        </w:rPr>
        <w:t>89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VZ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89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WMT</w:t>
      </w:r>
      <w:r>
        <w:rPr>
          <w:rFonts w:cstheme="majorBidi"/>
        </w:rPr>
        <w:tab/>
      </w:r>
      <w:r w:rsidR="00CE4C98">
        <w:rPr>
          <w:rFonts w:cstheme="majorBidi"/>
        </w:rPr>
        <w:t>90</w:t>
      </w:r>
    </w:p>
    <w:p w:rsidR="00DA36A4" w:rsidRP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WMT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90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FE104F">
        <w:rPr>
          <w:rFonts w:ascii="Angsana New" w:hAnsi="Angsana New"/>
        </w:rPr>
        <w:t>5</w:t>
      </w:r>
      <w:r w:rsidR="003D4F69"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>XOM</w:t>
      </w:r>
      <w:r>
        <w:rPr>
          <w:rFonts w:cstheme="majorBidi"/>
        </w:rPr>
        <w:tab/>
      </w:r>
      <w:r w:rsidR="00FA4FB3">
        <w:rPr>
          <w:rFonts w:cstheme="majorBidi"/>
        </w:rPr>
        <w:t>9</w:t>
      </w:r>
      <w:r w:rsidR="00CE4C98">
        <w:rPr>
          <w:rFonts w:cstheme="majorBidi"/>
        </w:rPr>
        <w:t>1</w:t>
      </w:r>
    </w:p>
    <w:p w:rsidR="00DA36A4" w:rsidRDefault="00DA36A4" w:rsidP="00DA36A4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 w:rsidR="00FE104F">
        <w:t>XOM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91</w:t>
      </w:r>
    </w:p>
    <w:p w:rsidR="006A1FC0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</w:pPr>
      <w:r>
        <w:rPr>
          <w:rFonts w:hint="cs"/>
          <w:spacing w:val="-6"/>
          <w:cs/>
        </w:rPr>
        <w:t xml:space="preserve">ตารางที่ </w:t>
      </w:r>
      <w:r w:rsidR="003D4F69">
        <w:rPr>
          <w:spacing w:val="-6"/>
        </w:rPr>
        <w:t>4.61</w:t>
      </w:r>
      <w:r>
        <w:rPr>
          <w:rFonts w:hint="cs"/>
          <w:spacing w:val="-6"/>
          <w:cs/>
        </w:rPr>
        <w:tab/>
      </w:r>
      <w:r>
        <w:rPr>
          <w:rFonts w:hint="cs"/>
          <w:spacing w:val="-6"/>
          <w:cs/>
        </w:rPr>
        <w:tab/>
      </w:r>
      <w:r>
        <w:rPr>
          <w:rFonts w:hint="cs"/>
          <w:spacing w:val="-6"/>
          <w:cs/>
        </w:rPr>
        <w:tab/>
      </w:r>
      <w:r>
        <w:t xml:space="preserve">MAPE </w:t>
      </w:r>
      <w:r>
        <w:rPr>
          <w:rFonts w:hint="cs"/>
          <w:cs/>
        </w:rPr>
        <w:t>ที่ดีที่สุดของตัวแบบต้นสัปดาห์ในการทำนายราคาหุ้น</w:t>
      </w:r>
    </w:p>
    <w:p w:rsidR="006A1FC0" w:rsidRPr="00DA36A4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>
        <w:tab/>
      </w:r>
      <w:r>
        <w:tab/>
      </w:r>
      <w:r>
        <w:tab/>
      </w:r>
      <w:r>
        <w:rPr>
          <w:rFonts w:hint="cs"/>
          <w:cs/>
        </w:rPr>
        <w:t xml:space="preserve">ของบริษัทในดัชนีอุตสาหกรรมดาวโจนส์ทั้ง </w:t>
      </w:r>
      <w:r>
        <w:t xml:space="preserve">30 </w:t>
      </w:r>
      <w:r>
        <w:rPr>
          <w:rFonts w:hint="cs"/>
          <w:cs/>
        </w:rPr>
        <w:t>บริษัท</w:t>
      </w:r>
      <w:r>
        <w:tab/>
        <w:t>9</w:t>
      </w:r>
      <w:r w:rsidR="00CE4C98">
        <w:t>2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62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455CEC" w:rsidRDefault="00455CEC" w:rsidP="00455CEC">
      <w:pPr>
        <w:tabs>
          <w:tab w:val="left" w:pos="1418"/>
          <w:tab w:val="right" w:pos="8504"/>
        </w:tabs>
        <w:spacing w:before="0"/>
        <w:rPr>
          <w:rFonts w:cstheme="majorBidi"/>
        </w:rPr>
      </w:pPr>
      <w:r>
        <w:tab/>
      </w:r>
      <w:r w:rsidR="00FE104F"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 w:rsidR="00FE104F">
        <w:t xml:space="preserve"> AXP</w:t>
      </w:r>
      <w:r w:rsidR="00FE104F">
        <w:rPr>
          <w:rFonts w:cstheme="majorBidi"/>
        </w:rPr>
        <w:tab/>
      </w:r>
      <w:r w:rsidR="00FA4FB3">
        <w:rPr>
          <w:rFonts w:cstheme="majorBidi"/>
        </w:rPr>
        <w:t>9</w:t>
      </w:r>
      <w:r w:rsidR="00CE4C98">
        <w:rPr>
          <w:rFonts w:cstheme="majorBidi"/>
        </w:rPr>
        <w:t>4</w:t>
      </w:r>
    </w:p>
    <w:p w:rsidR="00455CEC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Pr="00DA36A4" w:rsidRDefault="00FE104F" w:rsidP="00455CEC">
      <w:pPr>
        <w:tabs>
          <w:tab w:val="left" w:pos="1134"/>
          <w:tab w:val="left" w:pos="1418"/>
          <w:tab w:val="right" w:pos="8505"/>
        </w:tabs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AXP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94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BC7657" w:rsidRDefault="00FE104F" w:rsidP="00BC7657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BA</w:t>
      </w:r>
      <w:r>
        <w:rPr>
          <w:rFonts w:cstheme="majorBidi"/>
        </w:rPr>
        <w:tab/>
      </w:r>
      <w:r w:rsidR="00CE4C98">
        <w:rPr>
          <w:rFonts w:cstheme="majorBidi"/>
        </w:rPr>
        <w:t>95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BA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95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CAT</w:t>
      </w:r>
      <w:r>
        <w:rPr>
          <w:rFonts w:cstheme="majorBidi"/>
        </w:rPr>
        <w:tab/>
      </w:r>
      <w:r w:rsidR="00FA4FB3">
        <w:rPr>
          <w:rFonts w:cstheme="majorBidi"/>
        </w:rPr>
        <w:t>9</w:t>
      </w:r>
      <w:r w:rsidR="00CE4C98">
        <w:rPr>
          <w:rFonts w:cstheme="majorBidi"/>
        </w:rPr>
        <w:t>6</w:t>
      </w:r>
    </w:p>
    <w:p w:rsidR="00FE104F" w:rsidRPr="00DA36A4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6</w:t>
      </w:r>
      <w:r w:rsidR="003D4F69"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CAT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96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CSCO</w:t>
      </w:r>
      <w:r>
        <w:rPr>
          <w:rFonts w:cstheme="majorBidi"/>
        </w:rPr>
        <w:tab/>
      </w:r>
      <w:r w:rsidR="00CE4C98">
        <w:rPr>
          <w:rFonts w:cstheme="majorBidi"/>
        </w:rPr>
        <w:t>97</w:t>
      </w:r>
    </w:p>
    <w:p w:rsidR="00FE104F" w:rsidRPr="00DA36A4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69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CSCO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97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CVX</w:t>
      </w:r>
      <w:r>
        <w:rPr>
          <w:rFonts w:cstheme="majorBidi"/>
        </w:rPr>
        <w:tab/>
      </w:r>
      <w:r w:rsidR="00CE4C98">
        <w:rPr>
          <w:rFonts w:cstheme="majorBidi"/>
        </w:rPr>
        <w:t>98</w:t>
      </w:r>
    </w:p>
    <w:p w:rsidR="00FE104F" w:rsidRPr="00DA36A4" w:rsidRDefault="00FE104F" w:rsidP="00FE104F">
      <w:pPr>
        <w:tabs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CVX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98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72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DD</w:t>
      </w:r>
      <w:r>
        <w:rPr>
          <w:rFonts w:cstheme="majorBidi"/>
        </w:rPr>
        <w:tab/>
      </w:r>
      <w:r w:rsidR="00CE4C98">
        <w:rPr>
          <w:rFonts w:cstheme="majorBidi"/>
        </w:rPr>
        <w:t>99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73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DD</w:t>
      </w:r>
      <w:r w:rsidRPr="00AA2506">
        <w:rPr>
          <w:rFonts w:ascii="Angsana New" w:hAnsi="Angsana New"/>
          <w:cs/>
        </w:rPr>
        <w:tab/>
      </w:r>
      <w:r w:rsidR="00CE4C98">
        <w:rPr>
          <w:rFonts w:ascii="Angsana New" w:hAnsi="Angsana New"/>
        </w:rPr>
        <w:t>99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DIS</w:t>
      </w:r>
      <w:r>
        <w:rPr>
          <w:rFonts w:cstheme="majorBidi"/>
        </w:rPr>
        <w:tab/>
      </w:r>
      <w:r w:rsidR="00FA4FB3">
        <w:rPr>
          <w:rFonts w:cstheme="majorBidi"/>
        </w:rPr>
        <w:t>10</w:t>
      </w:r>
      <w:r w:rsidR="00CE4C98">
        <w:rPr>
          <w:rFonts w:cstheme="majorBidi"/>
        </w:rPr>
        <w:t>0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DIS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10</w:t>
      </w:r>
      <w:r w:rsidR="00CE4C98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GE</w:t>
      </w:r>
      <w:r>
        <w:rPr>
          <w:rFonts w:cstheme="majorBidi"/>
        </w:rPr>
        <w:tab/>
      </w:r>
      <w:r w:rsidR="00DB507B">
        <w:rPr>
          <w:rFonts w:cstheme="majorBidi"/>
        </w:rPr>
        <w:t>101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77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GE</w:t>
      </w:r>
      <w:r w:rsidRPr="00AA2506">
        <w:rPr>
          <w:rFonts w:ascii="Angsana New" w:hAnsi="Angsana New"/>
          <w:cs/>
        </w:rPr>
        <w:tab/>
      </w:r>
      <w:r w:rsidR="00DB507B">
        <w:rPr>
          <w:rFonts w:ascii="Angsana New" w:hAnsi="Angsana New"/>
        </w:rPr>
        <w:t>101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78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DB507B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GS</w:t>
      </w:r>
      <w:r>
        <w:rPr>
          <w:rFonts w:cstheme="majorBidi"/>
        </w:rPr>
        <w:tab/>
      </w:r>
      <w:r w:rsidR="00FA4FB3">
        <w:rPr>
          <w:rFonts w:cstheme="majorBidi"/>
        </w:rPr>
        <w:t>10</w:t>
      </w:r>
      <w:r w:rsidR="00DB507B">
        <w:rPr>
          <w:rFonts w:cstheme="majorBidi"/>
        </w:rPr>
        <w:t>2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79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GS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10</w:t>
      </w:r>
      <w:r w:rsidR="00DB507B">
        <w:rPr>
          <w:rFonts w:ascii="Angsana New" w:hAnsi="Angsana New"/>
        </w:rPr>
        <w:t>2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80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HD</w:t>
      </w:r>
      <w:r>
        <w:rPr>
          <w:rFonts w:cstheme="majorBidi"/>
        </w:rPr>
        <w:tab/>
      </w:r>
      <w:r w:rsidR="00FA4FB3">
        <w:rPr>
          <w:rFonts w:cstheme="majorBidi"/>
        </w:rPr>
        <w:t>10</w:t>
      </w:r>
      <w:r w:rsidR="00DB507B">
        <w:rPr>
          <w:rFonts w:cstheme="majorBidi"/>
        </w:rPr>
        <w:t>3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HD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10</w:t>
      </w:r>
      <w:r w:rsidR="00DB507B">
        <w:rPr>
          <w:rFonts w:ascii="Angsana New" w:hAnsi="Angsana New"/>
        </w:rPr>
        <w:t>3</w:t>
      </w:r>
    </w:p>
    <w:p w:rsidR="00455CEC" w:rsidRPr="00DA36A4" w:rsidRDefault="00455CEC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BC7657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IBM</w:t>
      </w:r>
      <w:r>
        <w:rPr>
          <w:rFonts w:cstheme="majorBidi"/>
        </w:rPr>
        <w:tab/>
      </w:r>
      <w:r w:rsidR="00FA4FB3">
        <w:rPr>
          <w:rFonts w:cstheme="majorBidi"/>
        </w:rPr>
        <w:t>10</w:t>
      </w:r>
      <w:r w:rsidR="00DB507B">
        <w:rPr>
          <w:rFonts w:cstheme="majorBidi"/>
        </w:rPr>
        <w:t>4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83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IBM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10</w:t>
      </w:r>
      <w:r w:rsidR="00DB507B">
        <w:rPr>
          <w:rFonts w:ascii="Angsana New" w:hAnsi="Angsana New"/>
        </w:rPr>
        <w:t>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84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INTC</w:t>
      </w:r>
      <w:r>
        <w:rPr>
          <w:rFonts w:cstheme="majorBidi"/>
        </w:rPr>
        <w:tab/>
      </w:r>
      <w:r w:rsidR="00DB507B">
        <w:rPr>
          <w:rFonts w:cstheme="majorBidi"/>
        </w:rPr>
        <w:t>105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INTC</w:t>
      </w:r>
      <w:r w:rsidRPr="00AA2506">
        <w:rPr>
          <w:rFonts w:ascii="Angsana New" w:hAnsi="Angsana New"/>
          <w:cs/>
        </w:rPr>
        <w:tab/>
      </w:r>
      <w:r w:rsidR="00DB507B">
        <w:rPr>
          <w:rFonts w:ascii="Angsana New" w:hAnsi="Angsana New"/>
        </w:rPr>
        <w:t>105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JNJ</w:t>
      </w:r>
      <w:r>
        <w:rPr>
          <w:rFonts w:cstheme="majorBidi"/>
        </w:rPr>
        <w:tab/>
      </w:r>
      <w:r w:rsidR="00FA4FB3">
        <w:rPr>
          <w:rFonts w:cstheme="majorBidi"/>
        </w:rPr>
        <w:t>10</w:t>
      </w:r>
      <w:r w:rsidR="00DB507B">
        <w:rPr>
          <w:rFonts w:cstheme="majorBidi"/>
        </w:rPr>
        <w:t>6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JNJ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10</w:t>
      </w:r>
      <w:r w:rsidR="00DB507B">
        <w:rPr>
          <w:rFonts w:ascii="Angsana New" w:hAnsi="Angsana New"/>
        </w:rPr>
        <w:t>6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JPM</w:t>
      </w:r>
      <w:r>
        <w:rPr>
          <w:rFonts w:cstheme="majorBidi"/>
        </w:rPr>
        <w:tab/>
      </w:r>
      <w:r w:rsidR="00FA4FB3">
        <w:rPr>
          <w:rFonts w:cstheme="majorBidi"/>
        </w:rPr>
        <w:t>1</w:t>
      </w:r>
      <w:r w:rsidR="00DB507B">
        <w:rPr>
          <w:rFonts w:cstheme="majorBidi"/>
        </w:rPr>
        <w:t>07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89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JPM</w:t>
      </w:r>
      <w:r w:rsidRPr="00AA2506">
        <w:rPr>
          <w:rFonts w:ascii="Angsana New" w:hAnsi="Angsana New"/>
          <w:cs/>
        </w:rPr>
        <w:tab/>
      </w:r>
      <w:r w:rsidR="00FA4FB3">
        <w:rPr>
          <w:rFonts w:ascii="Angsana New" w:hAnsi="Angsana New"/>
        </w:rPr>
        <w:t>1</w:t>
      </w:r>
      <w:r w:rsidR="00DB507B">
        <w:rPr>
          <w:rFonts w:ascii="Angsana New" w:hAnsi="Angsana New"/>
        </w:rPr>
        <w:t>07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90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KO</w:t>
      </w:r>
      <w:r>
        <w:rPr>
          <w:rFonts w:cstheme="majorBidi"/>
        </w:rPr>
        <w:tab/>
      </w:r>
      <w:r w:rsidR="00DB507B">
        <w:rPr>
          <w:rFonts w:cstheme="majorBidi"/>
        </w:rPr>
        <w:t>108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91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KO</w:t>
      </w:r>
      <w:r w:rsidRPr="00AA2506">
        <w:rPr>
          <w:rFonts w:ascii="Angsana New" w:hAnsi="Angsana New"/>
          <w:cs/>
        </w:rPr>
        <w:tab/>
      </w:r>
      <w:r w:rsidR="00DB507B">
        <w:rPr>
          <w:rFonts w:ascii="Angsana New" w:hAnsi="Angsana New"/>
        </w:rPr>
        <w:t>108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92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MCD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09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93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MCD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09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MMM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0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MMM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96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MRK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1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97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MRK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98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MSFT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2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99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MSFT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2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3D4F69">
        <w:rPr>
          <w:rFonts w:ascii="Angsana New" w:hAnsi="Angsana New"/>
        </w:rPr>
        <w:t>10</w:t>
      </w:r>
      <w:r w:rsidR="008F4A2F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05"/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NKE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3</w:t>
      </w: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BC7657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NKE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3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PFE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4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PFE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104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PG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5</w:t>
      </w:r>
    </w:p>
    <w:p w:rsidR="00FE104F" w:rsidRPr="00F5703D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PG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11</w:t>
      </w:r>
      <w:r w:rsidR="00DB507B">
        <w:rPr>
          <w:rFonts w:ascii="Angsana New" w:hAnsi="Angsana New"/>
        </w:rPr>
        <w:t>5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T</w:t>
      </w:r>
      <w:r>
        <w:rPr>
          <w:rFonts w:cstheme="majorBidi"/>
        </w:rPr>
        <w:tab/>
      </w:r>
      <w:r w:rsidR="00F5703D">
        <w:rPr>
          <w:rFonts w:cstheme="majorBidi"/>
        </w:rPr>
        <w:t>11</w:t>
      </w:r>
      <w:r w:rsidR="00DB507B">
        <w:rPr>
          <w:rFonts w:cstheme="majorBidi"/>
        </w:rPr>
        <w:t>6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107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T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16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TRV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17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109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TRV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17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0</w:t>
      </w:r>
      <w:r w:rsidR="008F4A2F"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UNH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18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1</w:t>
      </w:r>
      <w:r w:rsidR="008F4A2F"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UNH</w:t>
      </w:r>
      <w:r w:rsidRPr="00AA2506">
        <w:rPr>
          <w:rFonts w:ascii="Angsana New" w:hAnsi="Angsana New"/>
          <w:cs/>
        </w:rPr>
        <w:tab/>
      </w:r>
      <w:r w:rsidR="00DB507B">
        <w:rPr>
          <w:rFonts w:ascii="Angsana New" w:hAnsi="Angsana New"/>
        </w:rPr>
        <w:t>118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UTX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19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UTX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19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V</w:t>
      </w:r>
      <w:r>
        <w:rPr>
          <w:rFonts w:cstheme="majorBidi"/>
        </w:rPr>
        <w:tab/>
      </w:r>
      <w:r w:rsidR="00F5703D">
        <w:rPr>
          <w:rFonts w:cstheme="majorBidi"/>
        </w:rPr>
        <w:t>12</w:t>
      </w:r>
      <w:r w:rsidR="00DB507B">
        <w:rPr>
          <w:rFonts w:cstheme="majorBidi"/>
        </w:rPr>
        <w:t>0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V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12</w:t>
      </w:r>
      <w:r w:rsidR="00DB507B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VZ</w:t>
      </w:r>
      <w:r>
        <w:rPr>
          <w:rFonts w:cstheme="majorBidi"/>
        </w:rPr>
        <w:tab/>
      </w:r>
      <w:r w:rsidR="00F5703D">
        <w:rPr>
          <w:rFonts w:cstheme="majorBidi"/>
        </w:rPr>
        <w:t>12</w:t>
      </w:r>
      <w:r w:rsidR="00DB507B">
        <w:rPr>
          <w:rFonts w:cstheme="majorBidi"/>
        </w:rPr>
        <w:t>1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7</w:t>
      </w:r>
      <w:r w:rsidR="008F4A2F"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VZ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12</w:t>
      </w:r>
      <w:r w:rsidR="00DB507B">
        <w:rPr>
          <w:rFonts w:ascii="Angsana New" w:hAnsi="Angsana New"/>
        </w:rPr>
        <w:t>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11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WMT</w:t>
      </w:r>
      <w:r>
        <w:rPr>
          <w:rFonts w:cstheme="majorBidi"/>
        </w:rPr>
        <w:tab/>
      </w:r>
      <w:r w:rsidR="00F5703D">
        <w:rPr>
          <w:rFonts w:cstheme="majorBidi"/>
        </w:rPr>
        <w:t>12</w:t>
      </w:r>
      <w:r w:rsidR="00DB507B">
        <w:rPr>
          <w:rFonts w:cstheme="majorBidi"/>
        </w:rPr>
        <w:t>2</w:t>
      </w:r>
    </w:p>
    <w:p w:rsidR="00BC7657" w:rsidRDefault="00FE104F" w:rsidP="00BC7657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19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WMT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12</w:t>
      </w:r>
      <w:r w:rsidR="00DB507B">
        <w:rPr>
          <w:rFonts w:ascii="Angsana New" w:hAnsi="Angsana New"/>
        </w:rPr>
        <w:t>2</w:t>
      </w:r>
    </w:p>
    <w:p w:rsidR="00455CEC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XOM</w:t>
      </w:r>
      <w:r>
        <w:rPr>
          <w:rFonts w:cstheme="majorBidi"/>
        </w:rPr>
        <w:tab/>
      </w:r>
      <w:r w:rsidR="00F5703D">
        <w:rPr>
          <w:rFonts w:cstheme="majorBidi"/>
        </w:rPr>
        <w:t>12</w:t>
      </w:r>
      <w:r w:rsidR="00DB507B">
        <w:rPr>
          <w:rFonts w:cstheme="majorBidi"/>
        </w:rPr>
        <w:t>3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XOM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12</w:t>
      </w:r>
      <w:r w:rsidR="00DB507B">
        <w:rPr>
          <w:rFonts w:ascii="Angsana New" w:hAnsi="Angsana New"/>
        </w:rPr>
        <w:t>3</w:t>
      </w:r>
    </w:p>
    <w:p w:rsidR="006A1FC0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</w:pPr>
      <w:r>
        <w:rPr>
          <w:rFonts w:hint="cs"/>
          <w:spacing w:val="-6"/>
          <w:cs/>
        </w:rPr>
        <w:t>ตารางที่</w:t>
      </w:r>
      <w:r w:rsidR="00DB507B">
        <w:rPr>
          <w:spacing w:val="-6"/>
        </w:rPr>
        <w:t xml:space="preserve"> 4</w:t>
      </w:r>
      <w:r>
        <w:rPr>
          <w:rFonts w:hint="cs"/>
          <w:spacing w:val="-6"/>
          <w:cs/>
        </w:rPr>
        <w:t>.</w:t>
      </w:r>
      <w:r w:rsidR="008F4A2F">
        <w:rPr>
          <w:spacing w:val="-6"/>
        </w:rPr>
        <w:t>12</w:t>
      </w:r>
      <w:r w:rsidR="00B9464B">
        <w:rPr>
          <w:spacing w:val="-6"/>
        </w:rPr>
        <w:t>2</w:t>
      </w:r>
      <w:r>
        <w:rPr>
          <w:rFonts w:hint="cs"/>
          <w:spacing w:val="-6"/>
          <w:cs/>
        </w:rPr>
        <w:tab/>
      </w:r>
      <w:r>
        <w:rPr>
          <w:rFonts w:hint="cs"/>
          <w:spacing w:val="-6"/>
          <w:cs/>
        </w:rPr>
        <w:tab/>
      </w:r>
      <w:r w:rsidR="00DB507B">
        <w:rPr>
          <w:spacing w:val="-6"/>
        </w:rPr>
        <w:tab/>
      </w:r>
      <w:r>
        <w:t xml:space="preserve">MAPE </w:t>
      </w:r>
      <w:r>
        <w:rPr>
          <w:rFonts w:hint="cs"/>
          <w:cs/>
        </w:rPr>
        <w:t>ที่ดีที่สุดของตัวแบบต้นสัปดาห์ในการทำนายราคาหุ้น</w:t>
      </w:r>
    </w:p>
    <w:p w:rsidR="006A1FC0" w:rsidRPr="00DA36A4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>
        <w:tab/>
      </w:r>
      <w:r>
        <w:tab/>
      </w:r>
      <w:r>
        <w:tab/>
      </w:r>
      <w:r>
        <w:rPr>
          <w:rFonts w:hint="cs"/>
          <w:cs/>
        </w:rPr>
        <w:t xml:space="preserve">ของบริษัทในดัชนีอุตสาหกรรมดาวโจนส์ทั้ง </w:t>
      </w:r>
      <w:r>
        <w:t xml:space="preserve">30 </w:t>
      </w:r>
      <w:r>
        <w:rPr>
          <w:rFonts w:hint="cs"/>
          <w:cs/>
        </w:rPr>
        <w:t>บริษัท</w:t>
      </w:r>
      <w:r>
        <w:tab/>
      </w:r>
      <w:r w:rsidR="00F5703D">
        <w:t>12</w:t>
      </w:r>
      <w:r w:rsidR="00DB507B">
        <w:t>4</w:t>
      </w:r>
    </w:p>
    <w:p w:rsidR="00FE104F" w:rsidRDefault="00FE104F" w:rsidP="006A1FC0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AXP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25</w:t>
      </w:r>
    </w:p>
    <w:p w:rsidR="00FE104F" w:rsidRPr="00DA36A4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AXP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26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BA</w:t>
      </w:r>
      <w:r w:rsidR="00F5703D">
        <w:rPr>
          <w:rFonts w:cstheme="majorBidi"/>
        </w:rPr>
        <w:tab/>
        <w:t>1</w:t>
      </w:r>
      <w:r w:rsidR="00DB507B">
        <w:rPr>
          <w:rFonts w:cstheme="majorBidi"/>
        </w:rPr>
        <w:t>26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BA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27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CAT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27</w:t>
      </w:r>
    </w:p>
    <w:p w:rsidR="00FE104F" w:rsidRPr="00DA36A4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12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CAT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28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29</w:t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CSCO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28</w:t>
      </w:r>
    </w:p>
    <w:p w:rsidR="00FE104F" w:rsidRPr="00DA36A4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CSCO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B507B">
        <w:rPr>
          <w:rFonts w:ascii="Angsana New" w:hAnsi="Angsana New"/>
        </w:rPr>
        <w:t>29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CVX</w:t>
      </w:r>
      <w:r w:rsidR="006A1FC0">
        <w:rPr>
          <w:rFonts w:cstheme="majorBidi"/>
        </w:rPr>
        <w:tab/>
      </w:r>
      <w:r w:rsidR="00F5703D">
        <w:rPr>
          <w:rFonts w:cstheme="majorBidi"/>
        </w:rPr>
        <w:t>1</w:t>
      </w:r>
      <w:r w:rsidR="00DB507B">
        <w:rPr>
          <w:rFonts w:cstheme="majorBidi"/>
        </w:rPr>
        <w:t>29</w:t>
      </w:r>
    </w:p>
    <w:p w:rsidR="00FE104F" w:rsidRPr="00DA36A4" w:rsidRDefault="00FE104F" w:rsidP="00FE104F">
      <w:pPr>
        <w:tabs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CVX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13</w:t>
      </w:r>
      <w:r w:rsidR="00DB507B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DD</w:t>
      </w:r>
      <w:r>
        <w:rPr>
          <w:rFonts w:cstheme="majorBidi"/>
        </w:rPr>
        <w:tab/>
      </w:r>
      <w:r w:rsidR="00F5703D">
        <w:rPr>
          <w:rFonts w:cstheme="majorBidi"/>
        </w:rPr>
        <w:t>13</w:t>
      </w:r>
      <w:r w:rsidR="00DB507B">
        <w:rPr>
          <w:rFonts w:cstheme="majorBidi"/>
        </w:rPr>
        <w:t>0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DD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13</w:t>
      </w:r>
      <w:r w:rsidR="00DB507B">
        <w:rPr>
          <w:rFonts w:ascii="Angsana New" w:hAnsi="Angsana New"/>
        </w:rPr>
        <w:t>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="008F4A2F"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DIS</w:t>
      </w:r>
      <w:r>
        <w:rPr>
          <w:rFonts w:cstheme="majorBidi"/>
        </w:rPr>
        <w:tab/>
      </w:r>
      <w:r w:rsidR="00DB507B">
        <w:rPr>
          <w:rFonts w:cstheme="majorBidi"/>
        </w:rPr>
        <w:t>131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DIS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13</w:t>
      </w:r>
      <w:r w:rsidR="00DB507B">
        <w:rPr>
          <w:rFonts w:ascii="Angsana New" w:hAnsi="Angsana New"/>
        </w:rPr>
        <w:t>2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BC7657" w:rsidRDefault="00FE104F" w:rsidP="00BC7657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GE</w:t>
      </w:r>
      <w:r>
        <w:rPr>
          <w:rFonts w:cstheme="majorBidi"/>
        </w:rPr>
        <w:tab/>
      </w:r>
      <w:r w:rsidR="00F5703D">
        <w:rPr>
          <w:rFonts w:cstheme="majorBidi"/>
        </w:rPr>
        <w:t>13</w:t>
      </w:r>
      <w:r w:rsidR="00DB507B">
        <w:rPr>
          <w:rFonts w:cstheme="majorBidi"/>
        </w:rPr>
        <w:t>2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13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GE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13</w:t>
      </w:r>
      <w:r w:rsidR="00DB507B">
        <w:rPr>
          <w:rFonts w:ascii="Angsana New" w:hAnsi="Angsana New"/>
        </w:rPr>
        <w:t>3</w:t>
      </w: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39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GS</w:t>
      </w:r>
      <w:r>
        <w:rPr>
          <w:rFonts w:cstheme="majorBidi"/>
        </w:rPr>
        <w:tab/>
      </w:r>
      <w:r w:rsidR="00F5703D">
        <w:rPr>
          <w:rFonts w:cstheme="majorBidi"/>
        </w:rPr>
        <w:t>13</w:t>
      </w:r>
      <w:r w:rsidR="00DB507B">
        <w:rPr>
          <w:rFonts w:cstheme="majorBidi"/>
        </w:rPr>
        <w:t>3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0</w:t>
      </w:r>
      <w:r w:rsidRPr="00AA2506">
        <w:rPr>
          <w:rFonts w:ascii="Angsana New" w:hAnsi="Angsana New"/>
          <w:cs/>
        </w:rPr>
        <w:tab/>
      </w:r>
      <w:r w:rsidR="008F4A2F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GS</w:t>
      </w:r>
      <w:r w:rsidRPr="00AA2506">
        <w:rPr>
          <w:rFonts w:ascii="Angsana New" w:hAnsi="Angsana New"/>
          <w:cs/>
        </w:rPr>
        <w:tab/>
      </w:r>
      <w:r w:rsidR="00F5703D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 w:rsidR="008F4A2F"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 w:rsidR="008F4A2F"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HD</w:t>
      </w:r>
      <w:r>
        <w:rPr>
          <w:rFonts w:cstheme="majorBidi"/>
        </w:rPr>
        <w:tab/>
      </w:r>
      <w:r w:rsidR="00F5703D">
        <w:rPr>
          <w:rFonts w:cstheme="majorBidi"/>
        </w:rPr>
        <w:t>1</w:t>
      </w:r>
      <w:r w:rsidR="00D5637D">
        <w:rPr>
          <w:rFonts w:cstheme="majorBidi"/>
        </w:rPr>
        <w:t>34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ab/>
      </w:r>
      <w:r w:rsidR="008F4A2F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HD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35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IBM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35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IBM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36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INTC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36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INTC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37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JNJ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37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14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JNJ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38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49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JPM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38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JPM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39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KO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39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KO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14</w:t>
      </w:r>
      <w:r w:rsidR="00D5637D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MCD</w:t>
      </w:r>
      <w:r>
        <w:rPr>
          <w:rFonts w:cstheme="majorBidi"/>
        </w:rPr>
        <w:tab/>
      </w:r>
      <w:r w:rsidR="000C2555">
        <w:rPr>
          <w:rFonts w:cstheme="majorBidi"/>
        </w:rPr>
        <w:t>14</w:t>
      </w:r>
      <w:r w:rsidR="00D5637D">
        <w:rPr>
          <w:rFonts w:cstheme="majorBidi"/>
        </w:rPr>
        <w:t>0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MCD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14</w:t>
      </w:r>
      <w:r w:rsidR="00D5637D">
        <w:rPr>
          <w:rFonts w:ascii="Angsana New" w:hAnsi="Angsana New"/>
        </w:rPr>
        <w:t>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MMM</w:t>
      </w:r>
      <w:r>
        <w:rPr>
          <w:rFonts w:cstheme="majorBidi"/>
        </w:rPr>
        <w:tab/>
      </w:r>
      <w:r w:rsidR="000C2555">
        <w:rPr>
          <w:rFonts w:cstheme="majorBidi"/>
        </w:rPr>
        <w:t>14</w:t>
      </w:r>
      <w:r w:rsidR="00D5637D">
        <w:rPr>
          <w:rFonts w:cstheme="majorBidi"/>
        </w:rPr>
        <w:t>1</w:t>
      </w:r>
    </w:p>
    <w:p w:rsidR="00BC7657" w:rsidRDefault="00FE104F" w:rsidP="00BC7657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MMM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14</w:t>
      </w:r>
      <w:r w:rsidR="00D5637D">
        <w:rPr>
          <w:rFonts w:ascii="Angsana New" w:hAnsi="Angsana New"/>
        </w:rPr>
        <w:t>2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MRK</w:t>
      </w:r>
      <w:r>
        <w:rPr>
          <w:rFonts w:cstheme="majorBidi"/>
        </w:rPr>
        <w:tab/>
      </w:r>
      <w:r w:rsidR="000C2555">
        <w:rPr>
          <w:rFonts w:cstheme="majorBidi"/>
        </w:rPr>
        <w:t>14</w:t>
      </w:r>
      <w:r w:rsidR="00D5637D">
        <w:rPr>
          <w:rFonts w:cstheme="majorBidi"/>
        </w:rPr>
        <w:t>2</w:t>
      </w: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Pr="00DA36A4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15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MRK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43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59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MSFT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43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MSFT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05"/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NKE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44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NKE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45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PFE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45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PFE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46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PG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46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PG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47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T</w:t>
      </w:r>
      <w:r>
        <w:rPr>
          <w:rFonts w:cstheme="majorBidi"/>
        </w:rPr>
        <w:tab/>
      </w:r>
      <w:r w:rsidR="000C2555">
        <w:rPr>
          <w:rFonts w:cstheme="majorBidi"/>
        </w:rPr>
        <w:t>1</w:t>
      </w:r>
      <w:r w:rsidR="00D5637D">
        <w:rPr>
          <w:rFonts w:cstheme="majorBidi"/>
        </w:rPr>
        <w:t>47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16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T</w:t>
      </w:r>
      <w:r w:rsidRPr="00AA2506">
        <w:rPr>
          <w:rFonts w:ascii="Angsana New" w:hAnsi="Angsana New"/>
          <w:cs/>
        </w:rPr>
        <w:tab/>
      </w:r>
      <w:r w:rsidR="000C2555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48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69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TRV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 w:rsidR="00D5637D">
        <w:rPr>
          <w:rFonts w:cstheme="majorBidi"/>
        </w:rPr>
        <w:t>48</w:t>
      </w:r>
    </w:p>
    <w:p w:rsidR="00D5637D" w:rsidRPr="00455CEC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 w:rsidR="00D5637D"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TRV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 w:rsidR="00D5637D">
        <w:rPr>
          <w:rFonts w:ascii="Angsana New" w:hAnsi="Angsana New"/>
        </w:rPr>
        <w:t>49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UNH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 w:rsidR="00D5637D">
        <w:rPr>
          <w:rFonts w:cstheme="majorBidi"/>
        </w:rPr>
        <w:t>49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UNH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15</w:t>
      </w:r>
      <w:r w:rsidR="00D5637D">
        <w:rPr>
          <w:rFonts w:ascii="Angsana New" w:hAnsi="Angsana New"/>
        </w:rPr>
        <w:t>0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3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UTX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>
        <w:rPr>
          <w:rFonts w:cstheme="majorBidi"/>
        </w:rPr>
        <w:t>5</w:t>
      </w:r>
      <w:r w:rsidR="00D5637D">
        <w:rPr>
          <w:rFonts w:cstheme="majorBidi"/>
        </w:rPr>
        <w:t>0</w:t>
      </w:r>
    </w:p>
    <w:p w:rsidR="00BC7657" w:rsidRDefault="00FE104F" w:rsidP="00BC7657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4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UTX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>5</w:t>
      </w:r>
      <w:r w:rsidR="00D5637D">
        <w:rPr>
          <w:rFonts w:ascii="Angsana New" w:hAnsi="Angsana New"/>
        </w:rPr>
        <w:t>1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5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V</w:t>
      </w:r>
      <w:r>
        <w:rPr>
          <w:rFonts w:cstheme="majorBidi"/>
        </w:rPr>
        <w:tab/>
      </w:r>
      <w:r w:rsidR="00B9464B">
        <w:rPr>
          <w:rFonts w:cstheme="majorBidi"/>
        </w:rPr>
        <w:t>15</w:t>
      </w:r>
      <w:r w:rsidR="00D5637D">
        <w:rPr>
          <w:rFonts w:cstheme="majorBidi"/>
        </w:rPr>
        <w:t>1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6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V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 w:rsidR="00D5637D">
        <w:rPr>
          <w:rFonts w:ascii="Angsana New" w:hAnsi="Angsana New"/>
        </w:rPr>
        <w:t>52</w:t>
      </w:r>
    </w:p>
    <w:p w:rsidR="00455CEC" w:rsidRDefault="00455CEC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FE104F" w:rsidRDefault="00FE104F" w:rsidP="00455CEC">
      <w:pPr>
        <w:tabs>
          <w:tab w:val="left" w:pos="1134"/>
          <w:tab w:val="left" w:pos="1276"/>
          <w:tab w:val="left" w:pos="1418"/>
          <w:tab w:val="right" w:pos="8505"/>
        </w:tabs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7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VZ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 w:rsidR="00D5637D">
        <w:rPr>
          <w:rFonts w:cstheme="majorBidi"/>
        </w:rPr>
        <w:t>52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17</w:t>
      </w:r>
      <w:r w:rsidR="00B9464B">
        <w:rPr>
          <w:rFonts w:ascii="Angsana New" w:hAnsi="Angsana New"/>
        </w:rPr>
        <w:t>8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VZ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 w:rsidR="00D5637D">
        <w:rPr>
          <w:rFonts w:ascii="Angsana New" w:hAnsi="Angsana New"/>
        </w:rPr>
        <w:t>53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</w:t>
      </w:r>
      <w:r w:rsidR="00B9464B">
        <w:rPr>
          <w:rFonts w:ascii="Angsana New" w:hAnsi="Angsana New"/>
        </w:rPr>
        <w:t>79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WMT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 w:rsidR="00D5637D">
        <w:rPr>
          <w:rFonts w:cstheme="majorBidi"/>
        </w:rPr>
        <w:t>53</w:t>
      </w:r>
    </w:p>
    <w:p w:rsidR="00FE104F" w:rsidRPr="00DA36A4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18</w:t>
      </w:r>
      <w:r w:rsidR="00B9464B">
        <w:rPr>
          <w:rFonts w:ascii="Angsana New" w:hAnsi="Angsana New"/>
        </w:rPr>
        <w:t>0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WMT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 w:rsidR="00D5637D">
        <w:rPr>
          <w:rFonts w:ascii="Angsana New" w:hAnsi="Angsana New"/>
        </w:rPr>
        <w:t>54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18</w:t>
      </w:r>
      <w:r w:rsidR="00B9464B">
        <w:rPr>
          <w:rFonts w:ascii="Angsana New" w:hAnsi="Angsana New"/>
        </w:rPr>
        <w:t>1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DA36A4">
        <w:rPr>
          <w:cs/>
        </w:rPr>
        <w:t xml:space="preserve">เปรียบเทียบ </w:t>
      </w:r>
      <w:r w:rsidRPr="00DA36A4">
        <w:rPr>
          <w:rFonts w:cstheme="majorBidi"/>
        </w:rPr>
        <w:t xml:space="preserve">MAPE </w:t>
      </w:r>
      <w:r w:rsidRPr="00DA36A4">
        <w:rPr>
          <w:cs/>
        </w:rPr>
        <w:t>ที่น้อยที่สุดในแต่ละรูปแบบอินพุตของ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cstheme="majorBidi"/>
        </w:rPr>
      </w:pPr>
      <w:r>
        <w:tab/>
      </w:r>
      <w:r>
        <w:tab/>
      </w:r>
      <w:r>
        <w:tab/>
      </w:r>
      <w:r w:rsidRPr="00DA36A4">
        <w:rPr>
          <w:cs/>
        </w:rPr>
        <w:t>ฟังก์ชันแบบเชิงเส้นและฟังก์ชันแบบไม่เป็นเชิงเส้น ของบริษัท</w:t>
      </w:r>
      <w:r>
        <w:t xml:space="preserve"> XOM</w:t>
      </w:r>
      <w:r>
        <w:rPr>
          <w:rFonts w:cstheme="majorBidi"/>
        </w:rPr>
        <w:tab/>
      </w:r>
      <w:r w:rsidR="00B9464B">
        <w:rPr>
          <w:rFonts w:cstheme="majorBidi"/>
        </w:rPr>
        <w:t>1</w:t>
      </w:r>
      <w:r w:rsidR="00D5637D">
        <w:rPr>
          <w:rFonts w:cstheme="majorBidi"/>
        </w:rPr>
        <w:t>54</w:t>
      </w:r>
    </w:p>
    <w:p w:rsidR="00FE104F" w:rsidRDefault="00FE104F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4</w:t>
      </w:r>
      <w:r w:rsidRPr="00AA2506">
        <w:rPr>
          <w:rFonts w:ascii="Angsana New" w:hAnsi="Angsana New"/>
          <w:cs/>
        </w:rPr>
        <w:t>.</w:t>
      </w:r>
      <w:r w:rsidR="008F4A2F">
        <w:rPr>
          <w:rFonts w:ascii="Angsana New" w:hAnsi="Angsana New"/>
        </w:rPr>
        <w:t>18</w:t>
      </w:r>
      <w:r w:rsidR="00B9464B">
        <w:rPr>
          <w:rFonts w:ascii="Angsana New" w:hAnsi="Angsana New"/>
        </w:rPr>
        <w:t>2</w:t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3F3DB2">
        <w:rPr>
          <w:rFonts w:hint="cs"/>
          <w:spacing w:val="-6"/>
          <w:cs/>
        </w:rPr>
        <w:t xml:space="preserve">ผลการทำ </w:t>
      </w:r>
      <w:r w:rsidRPr="003F3DB2">
        <w:rPr>
          <w:spacing w:val="-6"/>
        </w:rPr>
        <w:t xml:space="preserve">25 </w:t>
      </w:r>
      <w:r w:rsidRPr="003F3DB2">
        <w:rPr>
          <w:rFonts w:hint="cs"/>
          <w:spacing w:val="-6"/>
          <w:cs/>
        </w:rPr>
        <w:t>เปอร์เซ็นต์ครอสแวลิเดชัน</w:t>
      </w:r>
      <w:r w:rsidRPr="003F3DB2">
        <w:rPr>
          <w:rFonts w:hint="cs"/>
          <w:cs/>
        </w:rPr>
        <w:t>ของบริษัท</w:t>
      </w:r>
      <w:r>
        <w:t xml:space="preserve"> XOM</w:t>
      </w:r>
      <w:r w:rsidRPr="00AA2506">
        <w:rPr>
          <w:rFonts w:ascii="Angsana New" w:hAnsi="Angsana New"/>
          <w:cs/>
        </w:rPr>
        <w:tab/>
      </w:r>
      <w:r w:rsidR="00B9464B">
        <w:rPr>
          <w:rFonts w:ascii="Angsana New" w:hAnsi="Angsana New"/>
        </w:rPr>
        <w:t>1</w:t>
      </w:r>
      <w:r w:rsidR="00D5637D">
        <w:rPr>
          <w:rFonts w:ascii="Angsana New" w:hAnsi="Angsana New"/>
        </w:rPr>
        <w:t>55</w:t>
      </w:r>
    </w:p>
    <w:p w:rsidR="006A1FC0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</w:pPr>
      <w:r>
        <w:rPr>
          <w:rFonts w:hint="cs"/>
          <w:spacing w:val="-6"/>
          <w:cs/>
        </w:rPr>
        <w:t xml:space="preserve">ตารางที่ </w:t>
      </w:r>
      <w:r w:rsidR="00D5637D">
        <w:rPr>
          <w:spacing w:val="-6"/>
        </w:rPr>
        <w:t>4</w:t>
      </w:r>
      <w:r>
        <w:rPr>
          <w:rFonts w:hint="cs"/>
          <w:spacing w:val="-6"/>
          <w:cs/>
        </w:rPr>
        <w:t>.</w:t>
      </w:r>
      <w:r w:rsidR="008F4A2F">
        <w:rPr>
          <w:spacing w:val="-6"/>
        </w:rPr>
        <w:t>18</w:t>
      </w:r>
      <w:r w:rsidR="00B9464B">
        <w:rPr>
          <w:spacing w:val="-6"/>
        </w:rPr>
        <w:t xml:space="preserve">3 </w:t>
      </w:r>
      <w:r w:rsidR="00B9464B">
        <w:rPr>
          <w:spacing w:val="-6"/>
        </w:rPr>
        <w:tab/>
      </w:r>
      <w:r>
        <w:rPr>
          <w:rFonts w:hint="cs"/>
          <w:spacing w:val="-6"/>
          <w:cs/>
        </w:rPr>
        <w:tab/>
      </w:r>
      <w:r>
        <w:t xml:space="preserve">MAPE </w:t>
      </w:r>
      <w:r>
        <w:rPr>
          <w:rFonts w:hint="cs"/>
          <w:cs/>
        </w:rPr>
        <w:t>ที่ดีที่สุดของตัวแบบต้นสัปดาห์ในการทำนายราคาหุ้น</w:t>
      </w:r>
    </w:p>
    <w:p w:rsidR="006A1FC0" w:rsidRDefault="006A1FC0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</w:pPr>
      <w:r>
        <w:tab/>
      </w:r>
      <w:r>
        <w:tab/>
      </w:r>
      <w:r>
        <w:tab/>
      </w:r>
      <w:r>
        <w:rPr>
          <w:rFonts w:hint="cs"/>
          <w:cs/>
        </w:rPr>
        <w:t xml:space="preserve">ของบริษัทในดัชนีอุตสาหกรรมดาวโจนส์ทั้ง </w:t>
      </w:r>
      <w:r>
        <w:t xml:space="preserve">30 </w:t>
      </w:r>
      <w:r>
        <w:rPr>
          <w:rFonts w:hint="cs"/>
          <w:cs/>
        </w:rPr>
        <w:t>บริษัท</w:t>
      </w:r>
      <w:r>
        <w:tab/>
      </w:r>
      <w:r w:rsidR="00B9464B">
        <w:t>1</w:t>
      </w:r>
      <w:r w:rsidR="00D5637D">
        <w:t>56</w:t>
      </w:r>
    </w:p>
    <w:p w:rsidR="00B9464B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ind w:left="1418" w:hanging="1418"/>
        <w:rPr>
          <w:rFonts w:ascii="Angsana New" w:hAnsi="Angsana New"/>
        </w:rPr>
      </w:pPr>
      <w:r>
        <w:rPr>
          <w:rFonts w:hint="cs"/>
          <w:spacing w:val="-6"/>
          <w:cs/>
        </w:rPr>
        <w:t xml:space="preserve">ตารางที่ </w:t>
      </w:r>
      <w:r w:rsidR="00D5637D">
        <w:rPr>
          <w:spacing w:val="-6"/>
        </w:rPr>
        <w:t>4</w:t>
      </w:r>
      <w:r>
        <w:rPr>
          <w:rFonts w:hint="cs"/>
          <w:spacing w:val="-6"/>
          <w:cs/>
        </w:rPr>
        <w:t>.</w:t>
      </w:r>
      <w:r>
        <w:rPr>
          <w:spacing w:val="-6"/>
        </w:rPr>
        <w:t xml:space="preserve">184 </w:t>
      </w:r>
      <w:r>
        <w:rPr>
          <w:spacing w:val="-6"/>
        </w:rPr>
        <w:tab/>
      </w:r>
      <w:r>
        <w:rPr>
          <w:rFonts w:hint="cs"/>
          <w:spacing w:val="-6"/>
          <w:cs/>
        </w:rPr>
        <w:tab/>
      </w:r>
      <w:r>
        <w:t xml:space="preserve">MAPE </w:t>
      </w:r>
      <w:r>
        <w:rPr>
          <w:rFonts w:hint="cs"/>
          <w:cs/>
        </w:rPr>
        <w:t>จากชุดฝึกสอนที่ดีที่สุดของตัวแบบ</w:t>
      </w:r>
      <w:r w:rsidRPr="0018774F">
        <w:rPr>
          <w:rFonts w:ascii="Angsana New" w:hAnsi="Angsana New" w:hint="cs"/>
          <w:cs/>
        </w:rPr>
        <w:t>ต้นสัปดาห์</w:t>
      </w:r>
      <w:r>
        <w:rPr>
          <w:rFonts w:ascii="Angsana New" w:hAnsi="Angsana New" w:hint="cs"/>
          <w:cs/>
        </w:rPr>
        <w:t>ตัวแบบกลางสัปดาห์</w:t>
      </w:r>
    </w:p>
    <w:p w:rsidR="00B9464B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ind w:left="1418" w:hanging="1418"/>
      </w:pP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 w:hint="cs"/>
          <w:cs/>
        </w:rPr>
        <w:t xml:space="preserve"> และตัวแบบปลายสัปดาห์</w:t>
      </w:r>
      <w:r>
        <w:rPr>
          <w:rFonts w:hint="cs"/>
          <w:cs/>
        </w:rPr>
        <w:t>ในการทำนายราคาหุ้นของบริษัท</w:t>
      </w:r>
    </w:p>
    <w:p w:rsidR="00B9464B" w:rsidRPr="00DA36A4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ind w:left="1418" w:hanging="1418"/>
        <w:rPr>
          <w:spacing w:val="-6"/>
        </w:rPr>
      </w:pPr>
      <w:r>
        <w:tab/>
      </w:r>
      <w:r>
        <w:tab/>
      </w:r>
      <w:r>
        <w:tab/>
      </w:r>
      <w:r>
        <w:rPr>
          <w:rFonts w:hint="cs"/>
          <w:cs/>
        </w:rPr>
        <w:t xml:space="preserve">ในดัชนีอุตสาหกรรมดาวโจนส์ทั้ง </w:t>
      </w:r>
      <w:r>
        <w:t xml:space="preserve">30 </w:t>
      </w:r>
      <w:r>
        <w:rPr>
          <w:rFonts w:hint="cs"/>
          <w:cs/>
        </w:rPr>
        <w:t>บริษัท</w:t>
      </w:r>
      <w:r>
        <w:tab/>
        <w:t>1</w:t>
      </w:r>
      <w:r w:rsidR="00D5637D">
        <w:t>57</w:t>
      </w:r>
    </w:p>
    <w:p w:rsidR="00B9464B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rFonts w:ascii="Angsana New" w:hAnsi="Angsana New"/>
        </w:rPr>
      </w:pPr>
      <w:r>
        <w:rPr>
          <w:rFonts w:hint="cs"/>
          <w:spacing w:val="-6"/>
          <w:cs/>
        </w:rPr>
        <w:t xml:space="preserve">ตารางที่ </w:t>
      </w:r>
      <w:r w:rsidR="00D5637D">
        <w:rPr>
          <w:spacing w:val="-6"/>
        </w:rPr>
        <w:t>4</w:t>
      </w:r>
      <w:r>
        <w:rPr>
          <w:rFonts w:hint="cs"/>
          <w:spacing w:val="-6"/>
          <w:cs/>
        </w:rPr>
        <w:t>.</w:t>
      </w:r>
      <w:r>
        <w:rPr>
          <w:spacing w:val="-6"/>
        </w:rPr>
        <w:t xml:space="preserve">185 </w:t>
      </w:r>
      <w:r>
        <w:rPr>
          <w:spacing w:val="-6"/>
        </w:rPr>
        <w:tab/>
      </w:r>
      <w:r>
        <w:rPr>
          <w:rFonts w:hint="cs"/>
          <w:spacing w:val="-6"/>
          <w:cs/>
        </w:rPr>
        <w:tab/>
      </w:r>
      <w:r w:rsidRPr="0018774F">
        <w:rPr>
          <w:rFonts w:ascii="Angsana New" w:hAnsi="Angsana New" w:hint="cs"/>
          <w:cs/>
        </w:rPr>
        <w:t>ผลการทดสอบตัวแบบต้นสัปดาห์</w:t>
      </w:r>
      <w:r>
        <w:rPr>
          <w:rFonts w:ascii="Angsana New" w:hAnsi="Angsana New" w:hint="cs"/>
          <w:cs/>
        </w:rPr>
        <w:t>ตัวแบบกลางสัปดาห์ และตัวแบบ</w:t>
      </w:r>
    </w:p>
    <w:p w:rsidR="00B9464B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rFonts w:ascii="Angsana New" w:hAnsi="Angsana New"/>
        </w:rPr>
      </w:pP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 w:hint="cs"/>
          <w:cs/>
        </w:rPr>
        <w:t>ปลายสัปดาห์</w:t>
      </w:r>
      <w:r w:rsidRPr="0018774F">
        <w:rPr>
          <w:rFonts w:ascii="Angsana New" w:hAnsi="Angsana New" w:hint="cs"/>
          <w:cs/>
        </w:rPr>
        <w:t>โดยใช้ชุดข้อมูลแบบบอดของบริษัท</w:t>
      </w:r>
    </w:p>
    <w:p w:rsidR="00B9464B" w:rsidRPr="00DA36A4" w:rsidRDefault="00B9464B" w:rsidP="00B9464B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  <w:r w:rsidRPr="0018774F">
        <w:rPr>
          <w:rFonts w:ascii="Angsana New" w:hAnsi="Angsana New" w:hint="cs"/>
          <w:cs/>
        </w:rPr>
        <w:t>ใน</w:t>
      </w:r>
      <w:r>
        <w:rPr>
          <w:rFonts w:ascii="Angsana New" w:eastAsiaTheme="minorEastAsia" w:hAnsi="Angsana New" w:hint="cs"/>
          <w:cs/>
        </w:rPr>
        <w:t>ดัชนีอุตสาหกรรม</w:t>
      </w:r>
      <w:r w:rsidRPr="0018774F">
        <w:rPr>
          <w:rFonts w:ascii="Angsana New" w:hAnsi="Angsana New" w:hint="cs"/>
          <w:cs/>
        </w:rPr>
        <w:t>ดาวโจนส์ทั้ง</w:t>
      </w:r>
      <w:r w:rsidRPr="0018774F">
        <w:rPr>
          <w:rFonts w:ascii="Angsana New" w:hAnsi="Angsana New"/>
        </w:rPr>
        <w:t xml:space="preserve">30 </w:t>
      </w:r>
      <w:r w:rsidRPr="0018774F">
        <w:rPr>
          <w:rFonts w:ascii="Angsana New" w:hAnsi="Angsana New" w:hint="cs"/>
          <w:cs/>
        </w:rPr>
        <w:t>บริษัท</w:t>
      </w:r>
      <w:r>
        <w:tab/>
        <w:t>1</w:t>
      </w:r>
      <w:r w:rsidR="00D5637D">
        <w:t>59</w:t>
      </w:r>
    </w:p>
    <w:p w:rsidR="00D5637D" w:rsidRDefault="00D5637D" w:rsidP="00D5637D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 w:rsidRPr="00D5637D">
        <w:rPr>
          <w:rFonts w:hint="cs"/>
          <w:spacing w:val="-6"/>
          <w:cs/>
        </w:rPr>
        <w:t xml:space="preserve">ตารางที่ </w:t>
      </w:r>
      <w:r w:rsidRPr="00D5637D">
        <w:rPr>
          <w:spacing w:val="-6"/>
        </w:rPr>
        <w:t>4</w:t>
      </w:r>
      <w:r w:rsidRPr="00D5637D">
        <w:rPr>
          <w:rFonts w:hint="cs"/>
          <w:spacing w:val="-6"/>
          <w:cs/>
        </w:rPr>
        <w:t>.</w:t>
      </w:r>
      <w:r w:rsidRPr="00D5637D">
        <w:rPr>
          <w:spacing w:val="-6"/>
        </w:rPr>
        <w:t>18</w:t>
      </w:r>
      <w:r>
        <w:rPr>
          <w:spacing w:val="-6"/>
        </w:rPr>
        <w:t>6</w:t>
      </w:r>
      <w:r w:rsidRPr="00D5637D">
        <w:rPr>
          <w:spacing w:val="-6"/>
        </w:rPr>
        <w:tab/>
      </w:r>
      <w:r w:rsidRPr="00D5637D">
        <w:rPr>
          <w:rFonts w:hint="cs"/>
          <w:spacing w:val="-6"/>
          <w:cs/>
        </w:rPr>
        <w:tab/>
        <w:t>เปอร์เซ็นต์ความถูกต้องจากการคาดการผลของราคาหุ้นในวันถัดไป</w:t>
      </w:r>
    </w:p>
    <w:p w:rsidR="00D5637D" w:rsidRDefault="00D5637D" w:rsidP="00D5637D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>
        <w:rPr>
          <w:spacing w:val="-6"/>
        </w:rPr>
        <w:tab/>
      </w:r>
      <w:r>
        <w:rPr>
          <w:spacing w:val="-6"/>
        </w:rPr>
        <w:tab/>
      </w:r>
      <w:r>
        <w:rPr>
          <w:spacing w:val="-6"/>
        </w:rPr>
        <w:tab/>
      </w:r>
      <w:r w:rsidRPr="00D5637D">
        <w:rPr>
          <w:rFonts w:hint="cs"/>
          <w:spacing w:val="-6"/>
          <w:cs/>
        </w:rPr>
        <w:t>ของตัวแบบต้นสัปดาห์ตัวแบบกลางสัปดาห์ และตัวแบบสิ้นสุดสัปดาห์</w:t>
      </w:r>
    </w:p>
    <w:p w:rsidR="00D5637D" w:rsidRPr="00D5637D" w:rsidRDefault="00D5637D" w:rsidP="00D5637D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  <w:r>
        <w:rPr>
          <w:spacing w:val="-6"/>
        </w:rPr>
        <w:tab/>
      </w:r>
      <w:r>
        <w:rPr>
          <w:spacing w:val="-6"/>
        </w:rPr>
        <w:tab/>
      </w:r>
      <w:r w:rsidR="001B64DB">
        <w:rPr>
          <w:spacing w:val="-6"/>
        </w:rPr>
        <w:tab/>
      </w:r>
      <w:r w:rsidRPr="00D5637D">
        <w:rPr>
          <w:rFonts w:hint="cs"/>
          <w:spacing w:val="-6"/>
          <w:cs/>
        </w:rPr>
        <w:t>โดยใช้ชุดข้อมูลแบบบอดของบริษัทในดัชนีอุตสาหกรรมดาวโจนส์ทั้ง</w:t>
      </w:r>
      <w:r w:rsidRPr="00D5637D">
        <w:rPr>
          <w:spacing w:val="-6"/>
        </w:rPr>
        <w:t xml:space="preserve"> 30 </w:t>
      </w:r>
      <w:r w:rsidRPr="00D5637D">
        <w:rPr>
          <w:rFonts w:hint="cs"/>
          <w:spacing w:val="-6"/>
          <w:cs/>
        </w:rPr>
        <w:t>บริษัท</w:t>
      </w:r>
      <w:r w:rsidRPr="00D5637D">
        <w:rPr>
          <w:spacing w:val="-6"/>
        </w:rPr>
        <w:tab/>
        <w:t>1</w:t>
      </w:r>
      <w:r>
        <w:rPr>
          <w:spacing w:val="-6"/>
        </w:rPr>
        <w:t>6</w:t>
      </w:r>
      <w:r w:rsidR="000251A5">
        <w:rPr>
          <w:spacing w:val="-6"/>
        </w:rPr>
        <w:t>4</w:t>
      </w:r>
    </w:p>
    <w:p w:rsidR="00B9464B" w:rsidRPr="00DA36A4" w:rsidRDefault="00B9464B" w:rsidP="006A1FC0">
      <w:pPr>
        <w:tabs>
          <w:tab w:val="left" w:pos="1134"/>
          <w:tab w:val="left" w:pos="1276"/>
          <w:tab w:val="left" w:pos="1418"/>
          <w:tab w:val="right" w:pos="8505"/>
        </w:tabs>
        <w:spacing w:before="0"/>
        <w:rPr>
          <w:spacing w:val="-6"/>
        </w:rPr>
      </w:pPr>
    </w:p>
    <w:p w:rsidR="006A1FC0" w:rsidRPr="00DA36A4" w:rsidRDefault="006A1FC0" w:rsidP="00FE104F">
      <w:pPr>
        <w:tabs>
          <w:tab w:val="left" w:pos="1134"/>
          <w:tab w:val="left" w:pos="1276"/>
          <w:tab w:val="left" w:pos="1418"/>
          <w:tab w:val="right" w:pos="8505"/>
        </w:tabs>
        <w:spacing w:before="0"/>
        <w:jc w:val="both"/>
        <w:rPr>
          <w:spacing w:val="-6"/>
        </w:rPr>
      </w:pPr>
    </w:p>
    <w:p w:rsidR="00DA36A4" w:rsidRPr="00DA36A4" w:rsidRDefault="00DA36A4" w:rsidP="00DA36A4">
      <w:pPr>
        <w:tabs>
          <w:tab w:val="left" w:pos="1134"/>
          <w:tab w:val="right" w:pos="8505"/>
        </w:tabs>
        <w:spacing w:before="0"/>
        <w:jc w:val="both"/>
        <w:rPr>
          <w:spacing w:val="-6"/>
        </w:rPr>
      </w:pPr>
    </w:p>
    <w:p w:rsidR="002A3E78" w:rsidRPr="00AA2506" w:rsidRDefault="002A3E78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</w:p>
    <w:p w:rsidR="00E623B1" w:rsidRDefault="00C0048F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/>
        </w:rPr>
        <w:br w:type="page"/>
      </w:r>
    </w:p>
    <w:p w:rsidR="00455CEC" w:rsidRDefault="00455CEC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:rsidR="006F753A" w:rsidRPr="00222119" w:rsidRDefault="00003D81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/>
          <w:b/>
          <w:bCs/>
          <w:sz w:val="40"/>
          <w:szCs w:val="40"/>
          <w:cs/>
        </w:rPr>
        <w:t>สารบัญ</w:t>
      </w:r>
      <w:r w:rsidR="006F753A" w:rsidRPr="00222119">
        <w:rPr>
          <w:rFonts w:ascii="Angsana New" w:hAnsi="Angsana New"/>
          <w:b/>
          <w:bCs/>
          <w:sz w:val="40"/>
          <w:szCs w:val="40"/>
          <w:cs/>
        </w:rPr>
        <w:t>ภาพ</w:t>
      </w:r>
    </w:p>
    <w:p w:rsidR="006F753A" w:rsidRPr="00467F5D" w:rsidRDefault="006F753A" w:rsidP="00F438D3">
      <w:pPr>
        <w:spacing w:before="240"/>
        <w:jc w:val="right"/>
        <w:rPr>
          <w:rFonts w:ascii="Angsana New" w:hAnsi="Angsana New"/>
        </w:rPr>
      </w:pPr>
      <w:r w:rsidRPr="00467F5D">
        <w:rPr>
          <w:rFonts w:ascii="Angsana New" w:hAnsi="Angsana New"/>
          <w:cs/>
        </w:rPr>
        <w:t>หน้า</w:t>
      </w:r>
    </w:p>
    <w:p w:rsidR="006F753A" w:rsidRPr="00AA2506" w:rsidRDefault="00C40410" w:rsidP="00EA4878">
      <w:pPr>
        <w:tabs>
          <w:tab w:val="left" w:pos="1134"/>
          <w:tab w:val="right" w:pos="8505"/>
        </w:tabs>
        <w:spacing w:before="24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="006F753A" w:rsidRPr="00AA2506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>.</w:t>
      </w:r>
      <w:r w:rsidR="006F753A" w:rsidRPr="00AA2506">
        <w:rPr>
          <w:rFonts w:ascii="Angsana New" w:hAnsi="Angsana New"/>
        </w:rPr>
        <w:t>1</w:t>
      </w:r>
      <w:r w:rsidR="006F753A" w:rsidRPr="00AA2506">
        <w:rPr>
          <w:rFonts w:ascii="Angsana New" w:hAnsi="Angsana New"/>
          <w:cs/>
        </w:rPr>
        <w:tab/>
      </w:r>
      <w:r w:rsidR="004D356E" w:rsidRPr="00702C09">
        <w:rPr>
          <w:noProof/>
          <w:cs/>
        </w:rPr>
        <w:t xml:space="preserve">กราฟฟังก์ชัน </w:t>
      </w:r>
      <w:r w:rsidR="004D356E" w:rsidRPr="00702C09">
        <w:rPr>
          <w:position w:val="-10"/>
          <w:cs/>
        </w:rPr>
        <w:object w:dxaOrig="1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6pt;height:18.4pt" o:ole="">
            <v:imagedata r:id="rId8" o:title=""/>
          </v:shape>
          <o:OLEObject Type="Embed" ProgID="Equation.3" ShapeID="_x0000_i1025" DrawAspect="Content" ObjectID="_1547499485" r:id="rId9"/>
        </w:objec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4D356E">
        <w:rPr>
          <w:rFonts w:ascii="Angsana New" w:hAnsi="Angsana New"/>
        </w:rPr>
        <w:t>8</w:t>
      </w:r>
    </w:p>
    <w:p w:rsidR="006F753A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="006F753A" w:rsidRPr="00AA2506">
        <w:rPr>
          <w:rFonts w:ascii="Angsana New" w:hAnsi="Angsana New"/>
        </w:rPr>
        <w:t>2</w:t>
      </w:r>
      <w:r w:rsidR="004D356E">
        <w:rPr>
          <w:rFonts w:ascii="Angsana New" w:hAnsi="Angsana New"/>
          <w:cs/>
        </w:rPr>
        <w:t>.</w:t>
      </w:r>
      <w:r w:rsidR="004D356E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ab/>
      </w:r>
      <w:r w:rsidR="004D356E" w:rsidRPr="00702C09">
        <w:rPr>
          <w:noProof/>
          <w:cs/>
        </w:rPr>
        <w:t xml:space="preserve">วงรอบการคำนวณของฟังก์ชัน </w:t>
      </w:r>
      <w:r w:rsidR="004D356E" w:rsidRPr="00702C09">
        <w:rPr>
          <w:position w:val="-10"/>
          <w:cs/>
        </w:rPr>
        <w:object w:dxaOrig="1080" w:dyaOrig="380">
          <v:shape id="_x0000_i1026" type="#_x0000_t75" style="width:56.1pt;height:18.4pt" o:ole="">
            <v:imagedata r:id="rId10" o:title=""/>
          </v:shape>
          <o:OLEObject Type="Embed" ProgID="Equation.3" ShapeID="_x0000_i1026" DrawAspect="Content" ObjectID="_1547499486" r:id="rId11"/>
        </w:object>
      </w:r>
      <w:r w:rsidR="004D356E" w:rsidRPr="00702C09">
        <w:rPr>
          <w:noProof/>
          <w:cs/>
        </w:rPr>
        <w:t>โดยการวิเคราะห์เชิงกราฟ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4D356E">
        <w:rPr>
          <w:rFonts w:ascii="Angsana New" w:hAnsi="Angsana New"/>
        </w:rPr>
        <w:t>9</w:t>
      </w:r>
    </w:p>
    <w:p w:rsidR="004D356E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3</w:t>
      </w:r>
      <w:r w:rsidRPr="00AA2506">
        <w:rPr>
          <w:rFonts w:ascii="Angsana New" w:hAnsi="Angsana New"/>
          <w:cs/>
        </w:rPr>
        <w:tab/>
      </w:r>
      <w:r w:rsidRPr="00702C09">
        <w:rPr>
          <w:cs/>
        </w:rPr>
        <w:t xml:space="preserve">การวิเคราะห์เชิงกราฟของฟังก์ชัน </w:t>
      </w:r>
      <w:r w:rsidRPr="00702C09">
        <w:rPr>
          <w:position w:val="-10"/>
          <w:cs/>
        </w:rPr>
        <w:object w:dxaOrig="960" w:dyaOrig="360">
          <v:shape id="_x0000_i1027" type="#_x0000_t75" style="width:48.55pt;height:15.9pt" o:ole="">
            <v:imagedata r:id="rId12" o:title=""/>
          </v:shape>
          <o:OLEObject Type="Embed" ProgID="Equation.3" ShapeID="_x0000_i1027" DrawAspect="Content" ObjectID="_1547499487" r:id="rId13"/>
        </w:objec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19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 w:rsidRPr="00702C09">
        <w:rPr>
          <w:cs/>
        </w:rPr>
        <w:t xml:space="preserve">การวิเคราะห์เชิงกราฟของฟังก์ชัน </w:t>
      </w:r>
      <w:r w:rsidRPr="00702C09">
        <w:rPr>
          <w:position w:val="-10"/>
          <w:cs/>
        </w:rPr>
        <w:object w:dxaOrig="1500" w:dyaOrig="360">
          <v:shape id="_x0000_i1028" type="#_x0000_t75" style="width:72.85pt;height:15.9pt" o:ole="">
            <v:imagedata r:id="rId14" o:title=""/>
          </v:shape>
          <o:OLEObject Type="Embed" ProgID="Equation.3" ShapeID="_x0000_i1028" DrawAspect="Content" ObjectID="_1547499488" r:id="rId15"/>
        </w:objec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20</w:t>
      </w:r>
    </w:p>
    <w:p w:rsidR="00E373D5" w:rsidRDefault="004D356E" w:rsidP="004D356E">
      <w:pPr>
        <w:tabs>
          <w:tab w:val="left" w:pos="1134"/>
          <w:tab w:val="right" w:pos="8505"/>
        </w:tabs>
        <w:spacing w:before="0"/>
        <w:jc w:val="both"/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 w:rsidRPr="00702C09">
        <w:rPr>
          <w:cs/>
        </w:rPr>
        <w:t>การวิเคราะห์เชิงกราฟของ</w:t>
      </w:r>
      <w:r w:rsidR="00E373D5" w:rsidRPr="00702C09">
        <w:rPr>
          <w:position w:val="-10"/>
          <w:cs/>
        </w:rPr>
        <w:object w:dxaOrig="999" w:dyaOrig="340">
          <v:shape id="_x0000_i1029" type="#_x0000_t75" style="width:51.9pt;height:15.9pt" o:ole="">
            <v:imagedata r:id="rId16" o:title=""/>
          </v:shape>
          <o:OLEObject Type="Embed" ProgID="Equation.3" ShapeID="_x0000_i1029" DrawAspect="Content" ObjectID="_1547499489" r:id="rId17"/>
        </w:object>
      </w:r>
      <w:r w:rsidR="00E373D5" w:rsidRPr="00702C09">
        <w:t>;</w:t>
      </w:r>
      <w:r w:rsidR="00E373D5" w:rsidRPr="00702C09">
        <w:rPr>
          <w:position w:val="-6"/>
          <w:cs/>
        </w:rPr>
        <w:object w:dxaOrig="1100" w:dyaOrig="279">
          <v:shape id="_x0000_i1030" type="#_x0000_t75" style="width:56.1pt;height:15.05pt" o:ole="">
            <v:imagedata r:id="rId18" o:title=""/>
          </v:shape>
          <o:OLEObject Type="Embed" ProgID="Equation.3" ShapeID="_x0000_i1030" DrawAspect="Content" ObjectID="_1547499490" r:id="rId19"/>
        </w:object>
      </w:r>
    </w:p>
    <w:p w:rsidR="004D356E" w:rsidRDefault="00E373D5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hint="cs"/>
          <w:cs/>
        </w:rPr>
        <w:tab/>
      </w:r>
      <w:r w:rsidRPr="00702C09">
        <w:rPr>
          <w:cs/>
        </w:rPr>
        <w:t xml:space="preserve">และ </w:t>
      </w:r>
      <w:r w:rsidRPr="00702C09">
        <w:rPr>
          <w:position w:val="-10"/>
          <w:cs/>
        </w:rPr>
        <w:object w:dxaOrig="1020" w:dyaOrig="340">
          <v:shape id="_x0000_i1031" type="#_x0000_t75" style="width:51.9pt;height:15.9pt" o:ole="">
            <v:imagedata r:id="rId20" o:title=""/>
          </v:shape>
          <o:OLEObject Type="Embed" ProgID="Equation.3" ShapeID="_x0000_i1031" DrawAspect="Content" ObjectID="_1547499491" r:id="rId21"/>
        </w:object>
      </w:r>
      <w:r w:rsidRPr="00702C09">
        <w:t>;</w:t>
      </w:r>
      <w:r w:rsidRPr="00702C09">
        <w:rPr>
          <w:position w:val="-10"/>
          <w:cs/>
        </w:rPr>
        <w:object w:dxaOrig="720" w:dyaOrig="320">
          <v:shape id="_x0000_i1032" type="#_x0000_t75" style="width:36.85pt;height:15.05pt" o:ole="">
            <v:imagedata r:id="rId22" o:title=""/>
          </v:shape>
          <o:OLEObject Type="Embed" ProgID="Equation.3" ShapeID="_x0000_i1032" DrawAspect="Content" ObjectID="_1547499492" r:id="rId23"/>
        </w:object>
      </w:r>
      <w:r w:rsidR="004D356E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21</w:t>
      </w:r>
    </w:p>
    <w:p w:rsidR="00E373D5" w:rsidRDefault="00E373D5" w:rsidP="00E373D5">
      <w:pPr>
        <w:tabs>
          <w:tab w:val="left" w:pos="1134"/>
          <w:tab w:val="right" w:pos="8505"/>
        </w:tabs>
        <w:spacing w:before="0"/>
        <w:jc w:val="both"/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 w:rsidRPr="00702C09">
        <w:rPr>
          <w:cs/>
        </w:rPr>
        <w:t>การวิเคราะห์เชิงกราฟของ</w:t>
      </w:r>
      <w:r w:rsidRPr="00702C09">
        <w:rPr>
          <w:position w:val="-10"/>
          <w:cs/>
        </w:rPr>
        <w:object w:dxaOrig="999" w:dyaOrig="340">
          <v:shape id="_x0000_i1033" type="#_x0000_t75" style="width:51.9pt;height:15.9pt" o:ole="">
            <v:imagedata r:id="rId16" o:title=""/>
          </v:shape>
          <o:OLEObject Type="Embed" ProgID="Equation.3" ShapeID="_x0000_i1033" DrawAspect="Content" ObjectID="_1547499493" r:id="rId24"/>
        </w:object>
      </w:r>
      <w:r w:rsidRPr="00702C09">
        <w:t>;</w:t>
      </w:r>
      <w:r w:rsidRPr="00702C09">
        <w:rPr>
          <w:position w:val="-6"/>
          <w:cs/>
        </w:rPr>
        <w:object w:dxaOrig="900" w:dyaOrig="279">
          <v:shape id="_x0000_i1034" type="#_x0000_t75" style="width:46.05pt;height:15.05pt" o:ole="">
            <v:imagedata r:id="rId25" o:title=""/>
          </v:shape>
          <o:OLEObject Type="Embed" ProgID="Equation.3" ShapeID="_x0000_i1034" DrawAspect="Content" ObjectID="_1547499494" r:id="rId26"/>
        </w:object>
      </w:r>
    </w:p>
    <w:p w:rsidR="00E373D5" w:rsidRPr="00AA2506" w:rsidRDefault="00E373D5" w:rsidP="00E373D5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hint="cs"/>
          <w:cs/>
        </w:rPr>
        <w:tab/>
      </w:r>
      <w:r w:rsidRPr="00702C09">
        <w:rPr>
          <w:cs/>
        </w:rPr>
        <w:t xml:space="preserve">และ </w:t>
      </w:r>
      <w:r w:rsidRPr="00702C09">
        <w:rPr>
          <w:position w:val="-10"/>
          <w:cs/>
        </w:rPr>
        <w:object w:dxaOrig="1020" w:dyaOrig="340">
          <v:shape id="_x0000_i1035" type="#_x0000_t75" style="width:51.9pt;height:15.9pt" o:ole="">
            <v:imagedata r:id="rId20" o:title=""/>
          </v:shape>
          <o:OLEObject Type="Embed" ProgID="Equation.3" ShapeID="_x0000_i1035" DrawAspect="Content" ObjectID="_1547499495" r:id="rId27"/>
        </w:object>
      </w:r>
      <w:r w:rsidRPr="00702C09">
        <w:t>;</w:t>
      </w:r>
      <w:r w:rsidRPr="00702C09">
        <w:rPr>
          <w:position w:val="-10"/>
          <w:cs/>
        </w:rPr>
        <w:object w:dxaOrig="580" w:dyaOrig="320">
          <v:shape id="_x0000_i1036" type="#_x0000_t75" style="width:27.65pt;height:15.05pt" o:ole="">
            <v:imagedata r:id="rId28" o:title=""/>
          </v:shape>
          <o:OLEObject Type="Embed" ProgID="Equation.3" ShapeID="_x0000_i1036" DrawAspect="Content" ObjectID="_1547499496" r:id="rId29"/>
        </w:objec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22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 w:rsidR="00E373D5" w:rsidRPr="00E373D5">
        <w:rPr>
          <w:noProof/>
          <w:cs/>
        </w:rPr>
        <w:t>ก</w:t>
      </w:r>
      <w:r w:rsidR="00E373D5">
        <w:rPr>
          <w:noProof/>
          <w:cs/>
        </w:rPr>
        <w:t>ารวิเคราะห์เชิงกราฟของฟังก์ชัน</w:t>
      </w:r>
      <w:r w:rsidR="00E373D5" w:rsidRPr="00702C09">
        <w:rPr>
          <w:position w:val="-10"/>
          <w:cs/>
        </w:rPr>
        <w:object w:dxaOrig="1340" w:dyaOrig="360">
          <v:shape id="_x0000_i1037" type="#_x0000_t75" style="width:67pt;height:15.9pt" o:ole="">
            <v:imagedata r:id="rId30" o:title=""/>
          </v:shape>
          <o:OLEObject Type="Embed" ProgID="Equation.3" ShapeID="_x0000_i1037" DrawAspect="Content" ObjectID="_1547499497" r:id="rId31"/>
        </w:object>
      </w:r>
      <w:r w:rsidR="00E373D5" w:rsidRPr="00E373D5">
        <w:rPr>
          <w:noProof/>
          <w:cs/>
        </w:rPr>
        <w:t xml:space="preserve"> มีจุดตรึงที่ </w:t>
      </w:r>
      <w:r w:rsidR="00E373D5">
        <w:rPr>
          <w:noProof/>
        </w:rPr>
        <w:t>0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23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 w:rsidR="00695BE7" w:rsidRPr="00702C09">
        <w:t xml:space="preserve">Attracting cycle of period </w:t>
      </w:r>
      <w:r w:rsidR="00695BE7" w:rsidRPr="00702C09">
        <w:rPr>
          <w:cs/>
        </w:rPr>
        <w:t xml:space="preserve">ของ ฟังก์ชัน </w:t>
      </w:r>
      <w:r w:rsidR="00695BE7" w:rsidRPr="00702C09">
        <w:rPr>
          <w:position w:val="-10"/>
          <w:cs/>
        </w:rPr>
        <w:object w:dxaOrig="1320" w:dyaOrig="360">
          <v:shape id="_x0000_i1038" type="#_x0000_t75" style="width:67pt;height:15.9pt" o:ole="">
            <v:imagedata r:id="rId32" o:title=""/>
          </v:shape>
          <o:OLEObject Type="Embed" ProgID="Equation.3" ShapeID="_x0000_i1038" DrawAspect="Content" ObjectID="_1547499498" r:id="rId33"/>
        </w:objec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24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>ตัวอย่าง แซดเดิล-โนด ไบเฟอร์เคชัน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29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0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 xml:space="preserve">แผนภาพลอจิสติกแมพและตัวดึงดูดสำหรับค่า </w:t>
      </w:r>
      <w:r w:rsidR="00695BE7" w:rsidRPr="00702C09">
        <w:t xml:space="preserve">r </w:t>
      </w:r>
      <w:r w:rsidR="00695BE7" w:rsidRPr="00702C09">
        <w:rPr>
          <w:cs/>
        </w:rPr>
        <w:t>แบบคาบคู่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31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1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>บล็อกโคลีชนิดหนึ่ง(</w:t>
      </w:r>
      <w:proofErr w:type="spellStart"/>
      <w:r w:rsidR="00695BE7" w:rsidRPr="00702C09">
        <w:t>Romanesco</w:t>
      </w:r>
      <w:proofErr w:type="spellEnd"/>
      <w:r w:rsidR="00695BE7" w:rsidRPr="00702C09">
        <w:t xml:space="preserve"> broccoli)</w:t>
      </w:r>
      <w:r w:rsidR="00695BE7" w:rsidRPr="00702C09">
        <w:rPr>
          <w:cs/>
        </w:rPr>
        <w:t xml:space="preserve"> ที่มีลักษณะแฟร็กทัล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32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>กราฟอนุกรมเวลาของราคาปิด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32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3</w:t>
      </w:r>
      <w:r w:rsidRPr="00AA2506">
        <w:rPr>
          <w:rFonts w:ascii="Angsana New" w:hAnsi="Angsana New"/>
          <w:cs/>
        </w:rPr>
        <w:tab/>
      </w:r>
      <w:r w:rsidR="00695BE7">
        <w:rPr>
          <w:rFonts w:hint="cs"/>
          <w:cs/>
        </w:rPr>
        <w:t xml:space="preserve">สามเหลี่ยม </w:t>
      </w:r>
      <w:proofErr w:type="spellStart"/>
      <w:r w:rsidR="00695BE7">
        <w:t>Sierpinski</w:t>
      </w:r>
      <w:proofErr w:type="spellEnd"/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36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4</w:t>
      </w:r>
      <w:r w:rsidRPr="00AA2506">
        <w:rPr>
          <w:rFonts w:ascii="Angsana New" w:hAnsi="Angsana New"/>
          <w:cs/>
        </w:rPr>
        <w:tab/>
      </w:r>
      <w:r w:rsidR="00695BE7">
        <w:t xml:space="preserve">CGR of Human Beta Globin Region </w:t>
      </w:r>
      <w:r w:rsidR="00695BE7">
        <w:rPr>
          <w:rFonts w:hint="cs"/>
          <w:cs/>
        </w:rPr>
        <w:t xml:space="preserve">บน โครโมโซม </w:t>
      </w:r>
      <w:r w:rsidR="00695BE7">
        <w:t>11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37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5</w:t>
      </w:r>
      <w:r w:rsidRPr="00AA2506">
        <w:rPr>
          <w:rFonts w:ascii="Angsana New" w:hAnsi="Angsana New"/>
          <w:cs/>
        </w:rPr>
        <w:tab/>
      </w:r>
      <w:r w:rsidR="00695BE7">
        <w:t xml:space="preserve">CGR </w:t>
      </w:r>
      <w:r w:rsidR="00695BE7">
        <w:rPr>
          <w:rFonts w:hint="cs"/>
          <w:cs/>
        </w:rPr>
        <w:t>ที่กำหนดนิวคลีโอไทด์ไว้บนแต่ละมุม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38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6</w:t>
      </w:r>
      <w:r w:rsidRPr="00AA2506">
        <w:rPr>
          <w:rFonts w:ascii="Angsana New" w:hAnsi="Angsana New"/>
          <w:cs/>
        </w:rPr>
        <w:tab/>
      </w:r>
      <w:r w:rsidR="00695BE7">
        <w:t xml:space="preserve">CGR </w:t>
      </w:r>
      <w:r w:rsidR="00695BE7">
        <w:rPr>
          <w:rFonts w:hint="cs"/>
          <w:cs/>
        </w:rPr>
        <w:t>ที่กำหนดนิวคลีโอไทด์ไว้บนแต่ละมุม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39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7</w:t>
      </w:r>
      <w:r w:rsidRPr="00AA2506">
        <w:rPr>
          <w:rFonts w:ascii="Angsana New" w:hAnsi="Angsana New"/>
          <w:cs/>
        </w:rPr>
        <w:tab/>
      </w:r>
      <w:r w:rsidR="00695BE7">
        <w:rPr>
          <w:rFonts w:hint="cs"/>
          <w:cs/>
        </w:rPr>
        <w:t xml:space="preserve">ความเหมือนระหว่างโอลิโกนิวคลีโอไทด์และพื้นที่ของ </w:t>
      </w:r>
      <w:r w:rsidR="00695BE7">
        <w:t xml:space="preserve">CGR </w:t>
      </w:r>
      <w:r w:rsidR="00695BE7">
        <w:rPr>
          <w:rFonts w:hint="cs"/>
          <w:cs/>
        </w:rPr>
        <w:t>ในลำดับดีเอ็นเอ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40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8</w:t>
      </w:r>
      <w:r w:rsidRPr="00AA2506">
        <w:rPr>
          <w:rFonts w:ascii="Angsana New" w:hAnsi="Angsana New"/>
          <w:cs/>
        </w:rPr>
        <w:tab/>
      </w:r>
      <w:r w:rsidR="00695BE7">
        <w:rPr>
          <w:rFonts w:hint="cs"/>
          <w:cs/>
        </w:rPr>
        <w:t xml:space="preserve">การวาดภาพลำดับนิวคลีโอไทด์ </w:t>
      </w:r>
      <w:r w:rsidR="00695BE7">
        <w:t>‘</w:t>
      </w:r>
      <w:r w:rsidR="00695BE7">
        <w:rPr>
          <w:rFonts w:ascii="Schoolbook" w:hAnsi="Schoolbook"/>
          <w:color w:val="333300"/>
          <w:sz w:val="20"/>
          <w:szCs w:val="20"/>
          <w:shd w:val="clear" w:color="auto" w:fill="FFFFFF"/>
        </w:rPr>
        <w:t>TACAGA’</w:t>
      </w:r>
      <w:r w:rsidR="00695BE7" w:rsidRPr="002061DB">
        <w:rPr>
          <w:rFonts w:ascii="Schoolbook" w:hAnsi="Schoolbook" w:hint="cs"/>
          <w:color w:val="333300"/>
          <w:shd w:val="clear" w:color="auto" w:fill="FFFFFF"/>
          <w:cs/>
        </w:rPr>
        <w:t xml:space="preserve">บน </w:t>
      </w:r>
      <w:r w:rsidR="00695BE7">
        <w:rPr>
          <w:rFonts w:ascii="Schoolbook" w:hAnsi="Schoolbook"/>
          <w:color w:val="333300"/>
          <w:sz w:val="20"/>
          <w:szCs w:val="20"/>
          <w:shd w:val="clear" w:color="auto" w:fill="FFFFFF"/>
        </w:rPr>
        <w:t>CGR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41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 w:rsidRPr="00AA2506">
        <w:rPr>
          <w:rFonts w:ascii="Angsana New" w:hAnsi="Angsana New"/>
        </w:rPr>
        <w:t>1</w:t>
      </w:r>
      <w:r>
        <w:rPr>
          <w:rFonts w:ascii="Angsana New" w:hAnsi="Angsana New"/>
        </w:rPr>
        <w:t>9</w:t>
      </w:r>
      <w:r w:rsidRPr="00AA2506">
        <w:rPr>
          <w:rFonts w:ascii="Angsana New" w:hAnsi="Angsana New"/>
          <w:cs/>
        </w:rPr>
        <w:tab/>
      </w:r>
      <w:r w:rsidR="00695BE7" w:rsidRPr="00931A98">
        <w:t xml:space="preserve">CGR </w:t>
      </w:r>
      <w:r w:rsidR="00695BE7" w:rsidRPr="00931A98">
        <w:rPr>
          <w:rFonts w:hint="cs"/>
          <w:cs/>
        </w:rPr>
        <w:t xml:space="preserve">ของลำดับทั้งหมดใน </w:t>
      </w:r>
      <w:r w:rsidR="00695BE7" w:rsidRPr="00931A98">
        <w:t>Human Collagen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42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20</w:t>
      </w:r>
      <w:r w:rsidRPr="00AA2506">
        <w:rPr>
          <w:rFonts w:ascii="Angsana New" w:hAnsi="Angsana New"/>
          <w:cs/>
        </w:rPr>
        <w:tab/>
      </w:r>
      <w:r w:rsidR="00695BE7" w:rsidRPr="00931A98">
        <w:t xml:space="preserve">CGR </w:t>
      </w:r>
      <w:r w:rsidR="00695BE7" w:rsidRPr="00931A98">
        <w:rPr>
          <w:rFonts w:hint="cs"/>
          <w:cs/>
        </w:rPr>
        <w:t>ของ</w:t>
      </w:r>
      <w:r w:rsidR="00695BE7">
        <w:rPr>
          <w:rFonts w:hint="cs"/>
          <w:cs/>
        </w:rPr>
        <w:t>แฟร็กทัล</w:t>
      </w:r>
      <w:r w:rsidR="00695BE7" w:rsidRPr="00931A98">
        <w:rPr>
          <w:rFonts w:hint="cs"/>
          <w:cs/>
        </w:rPr>
        <w:t xml:space="preserve">ใน </w:t>
      </w:r>
      <w:r w:rsidR="00695BE7" w:rsidRPr="00931A98">
        <w:t>Human Collagen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</w:t>
      </w:r>
      <w:r w:rsidR="00DC31EC">
        <w:rPr>
          <w:rFonts w:ascii="Angsana New" w:hAnsi="Angsana New"/>
        </w:rPr>
        <w:t>2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</w:t>
      </w:r>
      <w:r w:rsidRPr="00AA2506">
        <w:rPr>
          <w:rFonts w:ascii="Angsana New" w:hAnsi="Angsana New"/>
        </w:rPr>
        <w:t>1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>ขั้นตอนของซัพพอร์ตเวกเตอร์รีเกรสชัน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</w:t>
      </w:r>
      <w:r w:rsidR="00DC31EC">
        <w:rPr>
          <w:rFonts w:ascii="Angsana New" w:hAnsi="Angsana New"/>
        </w:rPr>
        <w:t>5</w:t>
      </w:r>
    </w:p>
    <w:p w:rsidR="004D356E" w:rsidRPr="00AA2506" w:rsidRDefault="004D356E" w:rsidP="004D356E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22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rFonts w:ascii="Angsana New" w:hAnsi="Angsana New"/>
          <w:cs/>
        </w:rPr>
        <w:t>การหาระนาบเกินที่เหมาะสมที่สุด</w:t>
      </w:r>
      <w:r w:rsidRPr="00AA2506">
        <w:rPr>
          <w:rFonts w:ascii="Angsana New" w:hAnsi="Angsana New"/>
          <w:cs/>
        </w:rPr>
        <w:tab/>
      </w:r>
      <w:r w:rsidR="00695BE7">
        <w:rPr>
          <w:rFonts w:ascii="Angsana New" w:hAnsi="Angsana New"/>
        </w:rPr>
        <w:t>4</w:t>
      </w:r>
      <w:r w:rsidR="00DC31EC">
        <w:rPr>
          <w:rFonts w:ascii="Angsana New" w:hAnsi="Angsana New"/>
        </w:rPr>
        <w:t>7</w:t>
      </w:r>
    </w:p>
    <w:p w:rsidR="00455CEC" w:rsidRDefault="00455CEC" w:rsidP="00695BE7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</w:p>
    <w:p w:rsidR="00455CEC" w:rsidRPr="00C40410" w:rsidRDefault="00455CEC" w:rsidP="00455CEC">
      <w:pPr>
        <w:tabs>
          <w:tab w:val="left" w:pos="1418"/>
        </w:tabs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lastRenderedPageBreak/>
        <w:t>หน้า</w:t>
      </w:r>
    </w:p>
    <w:p w:rsidR="00695BE7" w:rsidRDefault="004D356E" w:rsidP="00455CEC">
      <w:pPr>
        <w:tabs>
          <w:tab w:val="left" w:pos="1134"/>
          <w:tab w:val="right" w:pos="8505"/>
        </w:tabs>
        <w:jc w:val="both"/>
        <w:rPr>
          <w:noProof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23</w:t>
      </w:r>
      <w:r w:rsidRPr="00AA2506">
        <w:rPr>
          <w:rFonts w:ascii="Angsana New" w:hAnsi="Angsana New"/>
          <w:cs/>
        </w:rPr>
        <w:tab/>
      </w:r>
      <w:r w:rsidR="00695BE7">
        <w:rPr>
          <w:noProof/>
          <w:cs/>
        </w:rPr>
        <w:t>การส่งผ่านข้อมูลจากปริภูมิข้อมูลเข้าที่ไม่เป็นเชิงเส้น</w:t>
      </w:r>
    </w:p>
    <w:p w:rsidR="004D356E" w:rsidRPr="00AA2506" w:rsidRDefault="00695BE7" w:rsidP="00695BE7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noProof/>
        </w:rPr>
        <w:tab/>
      </w:r>
      <w:r>
        <w:rPr>
          <w:noProof/>
          <w:cs/>
        </w:rPr>
        <w:t>ไปยังปริภูมิลักษณะเด่นที่เป็นข้อมูลเชิงเส้น</w:t>
      </w:r>
      <w:r w:rsidR="004D356E" w:rsidRPr="00AA2506">
        <w:rPr>
          <w:rFonts w:ascii="Angsana New" w:hAnsi="Angsana New"/>
          <w:cs/>
        </w:rPr>
        <w:tab/>
      </w:r>
      <w:r w:rsidR="00DC31EC">
        <w:rPr>
          <w:rFonts w:ascii="Angsana New" w:hAnsi="Angsana New"/>
        </w:rPr>
        <w:t>49</w:t>
      </w:r>
    </w:p>
    <w:p w:rsidR="00BC7657" w:rsidRDefault="004D356E" w:rsidP="00BC7657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Pr="00AA2506">
        <w:rPr>
          <w:rFonts w:ascii="Angsana New" w:hAnsi="Angsana New"/>
        </w:rPr>
        <w:t>2</w:t>
      </w:r>
      <w:r w:rsidRPr="00AA2506">
        <w:rPr>
          <w:rFonts w:ascii="Angsana New" w:hAnsi="Angsana New"/>
          <w:cs/>
        </w:rPr>
        <w:t>.</w:t>
      </w:r>
      <w:r>
        <w:rPr>
          <w:rFonts w:ascii="Angsana New" w:hAnsi="Angsana New"/>
        </w:rPr>
        <w:t>24</w:t>
      </w:r>
      <w:r w:rsidRPr="00AA2506">
        <w:rPr>
          <w:rFonts w:ascii="Angsana New" w:hAnsi="Angsana New"/>
          <w:cs/>
        </w:rPr>
        <w:tab/>
      </w:r>
      <w:r w:rsidR="00695BE7" w:rsidRPr="00702C09">
        <w:rPr>
          <w:cs/>
        </w:rPr>
        <w:t>สถาปัตยกรรมซัพพอร์ต์เวกเตอร์รีเกรสชัน</w:t>
      </w:r>
      <w:r w:rsidRPr="00AA2506">
        <w:rPr>
          <w:rFonts w:ascii="Angsana New" w:hAnsi="Angsana New"/>
          <w:cs/>
        </w:rPr>
        <w:tab/>
      </w:r>
      <w:r w:rsidR="00DC31EC">
        <w:rPr>
          <w:rFonts w:ascii="Angsana New" w:hAnsi="Angsana New"/>
        </w:rPr>
        <w:t>50</w:t>
      </w:r>
    </w:p>
    <w:p w:rsidR="00C40410" w:rsidRPr="00AA2506" w:rsidRDefault="00695BE7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>
        <w:rPr>
          <w:rFonts w:ascii="Angsana New" w:hAnsi="Angsana New"/>
        </w:rPr>
        <w:t xml:space="preserve">3.1 </w:t>
      </w:r>
      <w:r w:rsidR="00C40410" w:rsidRPr="00AA2506">
        <w:rPr>
          <w:rFonts w:ascii="Angsana New" w:hAnsi="Angsana New"/>
          <w:cs/>
        </w:rPr>
        <w:tab/>
      </w:r>
      <w:r w:rsidR="00D5637D" w:rsidRPr="00D5637D">
        <w:rPr>
          <w:rFonts w:ascii="Angsana New" w:hAnsi="Angsana New"/>
          <w:cs/>
        </w:rPr>
        <w:t xml:space="preserve">ตัวอย่างการกำหนดอินพุต </w:t>
      </w:r>
      <w:r w:rsidR="00D5637D" w:rsidRPr="00D5637D">
        <w:rPr>
          <w:rFonts w:ascii="Angsana New" w:hAnsi="Angsana New"/>
        </w:rPr>
        <w:t>18</w:t>
      </w:r>
      <w:r w:rsidR="00D5637D" w:rsidRPr="00D5637D">
        <w:rPr>
          <w:rFonts w:ascii="Angsana New" w:hAnsi="Angsana New" w:hint="cs"/>
          <w:cs/>
        </w:rPr>
        <w:t xml:space="preserve"> วัน จำนวนรีเจียนเท่ากับ </w:t>
      </w:r>
      <w:r w:rsidR="00D5637D" w:rsidRPr="00D5637D">
        <w:rPr>
          <w:rFonts w:ascii="Angsana New" w:hAnsi="Angsana New"/>
        </w:rPr>
        <w:t xml:space="preserve">3 </w:t>
      </w:r>
      <w:r w:rsidR="00D5637D" w:rsidRPr="00D5637D">
        <w:rPr>
          <w:rFonts w:ascii="Angsana New" w:hAnsi="Angsana New" w:hint="cs"/>
          <w:cs/>
        </w:rPr>
        <w:t xml:space="preserve">และซับรีเจียนเท่ากับ </w:t>
      </w:r>
      <w:r w:rsidR="00D5637D" w:rsidRPr="00D5637D">
        <w:rPr>
          <w:rFonts w:ascii="Angsana New" w:hAnsi="Angsana New"/>
        </w:rPr>
        <w:t>3</w:t>
      </w:r>
      <w:r w:rsidR="00C40410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5</w:t>
      </w:r>
      <w:r w:rsidR="00A1471C">
        <w:rPr>
          <w:rFonts w:ascii="Angsana New" w:hAnsi="Angsana New"/>
        </w:rPr>
        <w:t>4</w:t>
      </w:r>
    </w:p>
    <w:p w:rsidR="00D5637D" w:rsidRDefault="00D5637D" w:rsidP="00D5637D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>
        <w:rPr>
          <w:rFonts w:ascii="Angsana New" w:hAnsi="Angsana New"/>
        </w:rPr>
        <w:t xml:space="preserve">3.2 </w:t>
      </w:r>
      <w:r w:rsidRPr="00AA2506">
        <w:rPr>
          <w:rFonts w:ascii="Angsana New" w:hAnsi="Angsana New"/>
          <w:cs/>
        </w:rPr>
        <w:tab/>
      </w:r>
      <w:r>
        <w:rPr>
          <w:rFonts w:cstheme="majorBidi"/>
          <w:cs/>
        </w:rPr>
        <w:t xml:space="preserve">ตัวอย่างผลลัพธ์ที่ได้หลังจากหา </w:t>
      </w:r>
      <w:r>
        <w:rPr>
          <w:rFonts w:cstheme="majorBidi"/>
        </w:rPr>
        <w:t>SVD</w:t>
      </w:r>
      <w:r>
        <w:rPr>
          <w:rFonts w:cstheme="majorBidi" w:hint="cs"/>
          <w:cs/>
        </w:rPr>
        <w:t xml:space="preserve"> ของข้อมูลชุดที่ </w:t>
      </w:r>
      <w:r>
        <w:rPr>
          <w:rFonts w:cstheme="majorBidi"/>
        </w:rPr>
        <w:t>1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55</w:t>
      </w:r>
    </w:p>
    <w:p w:rsidR="001A52DB" w:rsidRDefault="001A52DB" w:rsidP="00D5637D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  <w:spacing w:val="-4"/>
        </w:rPr>
      </w:pPr>
      <w:r>
        <w:rPr>
          <w:rFonts w:ascii="Angsana New" w:hAnsi="Angsana New" w:hint="cs"/>
          <w:cs/>
        </w:rPr>
        <w:t xml:space="preserve">ภาพที่ </w:t>
      </w:r>
      <w:r>
        <w:rPr>
          <w:rFonts w:ascii="Angsana New" w:hAnsi="Angsana New"/>
        </w:rPr>
        <w:t>4.1</w:t>
      </w:r>
      <w:r>
        <w:rPr>
          <w:rFonts w:ascii="Angsana New" w:hAnsi="Angsana New"/>
        </w:rPr>
        <w:tab/>
      </w:r>
      <w:r w:rsidRPr="00CB7AE8">
        <w:rPr>
          <w:rFonts w:ascii="Angsana New" w:hAnsi="Angsana New" w:hint="cs"/>
          <w:spacing w:val="-4"/>
          <w:cs/>
        </w:rPr>
        <w:t>กราฟแสดงราคาหุ้นที่แท้จริงและราคาหุ้นที่ได้จากการทำนาย</w:t>
      </w:r>
    </w:p>
    <w:p w:rsidR="001A52DB" w:rsidRPr="00AA2506" w:rsidRDefault="001A52DB" w:rsidP="00D5637D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/>
          <w:spacing w:val="-4"/>
        </w:rPr>
        <w:tab/>
      </w:r>
      <w:r w:rsidRPr="00CB7AE8">
        <w:rPr>
          <w:rFonts w:ascii="Angsana New" w:hAnsi="Angsana New" w:hint="cs"/>
          <w:spacing w:val="-4"/>
          <w:cs/>
        </w:rPr>
        <w:t>ตัวแบบต้นสัปดาห์ของบริษัท</w:t>
      </w:r>
      <w:r w:rsidR="00927369">
        <w:rPr>
          <w:rFonts w:ascii="Angsana New" w:hAnsi="Angsana New"/>
          <w:spacing w:val="-4"/>
        </w:rPr>
        <w:t xml:space="preserve"> </w:t>
      </w:r>
      <w:r w:rsidRPr="00CB7AE8">
        <w:rPr>
          <w:rFonts w:ascii="Angsana New" w:hAnsi="Angsana New"/>
          <w:spacing w:val="-4"/>
        </w:rPr>
        <w:t>GS</w:t>
      </w:r>
      <w:r>
        <w:rPr>
          <w:rFonts w:ascii="Angsana New" w:hAnsi="Angsana New"/>
          <w:spacing w:val="-4"/>
        </w:rPr>
        <w:tab/>
        <w:t>16</w:t>
      </w:r>
      <w:r w:rsidR="000251A5">
        <w:rPr>
          <w:rFonts w:ascii="Angsana New" w:hAnsi="Angsana New"/>
          <w:spacing w:val="-4"/>
        </w:rPr>
        <w:t>7</w:t>
      </w:r>
    </w:p>
    <w:p w:rsidR="00E623B1" w:rsidRDefault="00E623B1" w:rsidP="00D5637D">
      <w:pPr>
        <w:spacing w:before="240"/>
        <w:rPr>
          <w:rFonts w:ascii="Angsana New" w:hAnsi="Angsana New"/>
          <w:b/>
          <w:bCs/>
          <w:sz w:val="40"/>
          <w:szCs w:val="40"/>
        </w:rPr>
      </w:pPr>
    </w:p>
    <w:sectPr w:rsidR="00E623B1" w:rsidSect="000C3F1B">
      <w:footerReference w:type="default" r:id="rId34"/>
      <w:pgSz w:w="11907" w:h="16839" w:code="9"/>
      <w:pgMar w:top="1418" w:right="1418" w:bottom="1985" w:left="1985" w:header="709" w:footer="1094" w:gutter="0"/>
      <w:pgNumType w:fmt="thaiLetters" w:start="8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797" w:rsidRDefault="00D35797" w:rsidP="00EC753B">
      <w:pPr>
        <w:spacing w:before="0"/>
      </w:pPr>
      <w:r>
        <w:separator/>
      </w:r>
    </w:p>
  </w:endnote>
  <w:endnote w:type="continuationSeparator" w:id="0">
    <w:p w:rsidR="00D35797" w:rsidRDefault="00D35797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chool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045047"/>
      <w:docPartObj>
        <w:docPartGallery w:val="Page Numbers (Bottom of Page)"/>
        <w:docPartUnique/>
      </w:docPartObj>
    </w:sdtPr>
    <w:sdtEndPr>
      <w:rPr>
        <w:rFonts w:ascii="Angsana New" w:hAnsi="Angsana New"/>
        <w:noProof/>
        <w:szCs w:val="32"/>
      </w:rPr>
    </w:sdtEndPr>
    <w:sdtContent>
      <w:p w:rsidR="000C51C0" w:rsidRPr="00702183" w:rsidRDefault="000C51C0">
        <w:pPr>
          <w:pStyle w:val="Footer"/>
          <w:jc w:val="center"/>
          <w:rPr>
            <w:rFonts w:ascii="Angsana New" w:hAnsi="Angsana New"/>
            <w:szCs w:val="32"/>
          </w:rPr>
        </w:pPr>
        <w:r w:rsidRPr="00702183">
          <w:rPr>
            <w:rFonts w:ascii="Angsana New" w:hAnsi="Angsana New"/>
            <w:szCs w:val="32"/>
          </w:rPr>
          <w:fldChar w:fldCharType="begin"/>
        </w:r>
        <w:r w:rsidRPr="00702183">
          <w:rPr>
            <w:rFonts w:ascii="Angsana New" w:hAnsi="Angsana New"/>
            <w:szCs w:val="32"/>
          </w:rPr>
          <w:instrText xml:space="preserve"> PAGE   \* MERGEFORMAT </w:instrText>
        </w:r>
        <w:r w:rsidRPr="00702183">
          <w:rPr>
            <w:rFonts w:ascii="Angsana New" w:hAnsi="Angsana New"/>
            <w:szCs w:val="32"/>
          </w:rPr>
          <w:fldChar w:fldCharType="separate"/>
        </w:r>
        <w:r w:rsidR="000C3F1B">
          <w:rPr>
            <w:rFonts w:ascii="Angsana New" w:hAnsi="Angsana New"/>
            <w:noProof/>
            <w:szCs w:val="32"/>
            <w:cs/>
          </w:rPr>
          <w:t>น</w:t>
        </w:r>
        <w:r w:rsidRPr="00702183">
          <w:rPr>
            <w:rFonts w:ascii="Angsana New" w:hAnsi="Angsana New"/>
            <w:noProof/>
            <w:szCs w:val="32"/>
          </w:rPr>
          <w:fldChar w:fldCharType="end"/>
        </w:r>
      </w:p>
    </w:sdtContent>
  </w:sdt>
  <w:p w:rsidR="000C51C0" w:rsidRPr="00DD1A7C" w:rsidRDefault="000C51C0" w:rsidP="001D37BF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jc w:val="center"/>
      <w:rPr>
        <w:rFonts w:ascii="Angsana New" w:hAnsi="Angsana New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797" w:rsidRDefault="00D35797" w:rsidP="00EC753B">
      <w:pPr>
        <w:spacing w:before="0"/>
      </w:pPr>
      <w:r>
        <w:separator/>
      </w:r>
    </w:p>
  </w:footnote>
  <w:footnote w:type="continuationSeparator" w:id="0">
    <w:p w:rsidR="00D35797" w:rsidRDefault="00D35797" w:rsidP="00EC753B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66"/>
    <w:rsid w:val="000039F4"/>
    <w:rsid w:val="00003D81"/>
    <w:rsid w:val="0000547B"/>
    <w:rsid w:val="00010BBE"/>
    <w:rsid w:val="00016DF8"/>
    <w:rsid w:val="000251A5"/>
    <w:rsid w:val="00034DF5"/>
    <w:rsid w:val="00035B4D"/>
    <w:rsid w:val="00041297"/>
    <w:rsid w:val="000502C9"/>
    <w:rsid w:val="0005656C"/>
    <w:rsid w:val="00060B9A"/>
    <w:rsid w:val="000631EB"/>
    <w:rsid w:val="00072349"/>
    <w:rsid w:val="00074612"/>
    <w:rsid w:val="00074A78"/>
    <w:rsid w:val="0008032E"/>
    <w:rsid w:val="00080CCA"/>
    <w:rsid w:val="00087E77"/>
    <w:rsid w:val="00092CA8"/>
    <w:rsid w:val="000A31F6"/>
    <w:rsid w:val="000B1345"/>
    <w:rsid w:val="000B42FB"/>
    <w:rsid w:val="000B6D33"/>
    <w:rsid w:val="000B761D"/>
    <w:rsid w:val="000C2555"/>
    <w:rsid w:val="000C3F1B"/>
    <w:rsid w:val="000C51C0"/>
    <w:rsid w:val="000D18C0"/>
    <w:rsid w:val="000D333F"/>
    <w:rsid w:val="000D465F"/>
    <w:rsid w:val="000E1A69"/>
    <w:rsid w:val="000F07BB"/>
    <w:rsid w:val="0010618F"/>
    <w:rsid w:val="00113A59"/>
    <w:rsid w:val="0011554A"/>
    <w:rsid w:val="0012300D"/>
    <w:rsid w:val="00130171"/>
    <w:rsid w:val="001311E7"/>
    <w:rsid w:val="00132BBD"/>
    <w:rsid w:val="001408D4"/>
    <w:rsid w:val="00150F5E"/>
    <w:rsid w:val="00152D15"/>
    <w:rsid w:val="00154726"/>
    <w:rsid w:val="00161B92"/>
    <w:rsid w:val="0018400F"/>
    <w:rsid w:val="00186614"/>
    <w:rsid w:val="00186CE2"/>
    <w:rsid w:val="001A1A10"/>
    <w:rsid w:val="001A4AE8"/>
    <w:rsid w:val="001A52DB"/>
    <w:rsid w:val="001A7348"/>
    <w:rsid w:val="001B64DB"/>
    <w:rsid w:val="001D37BF"/>
    <w:rsid w:val="001D648C"/>
    <w:rsid w:val="001E02CB"/>
    <w:rsid w:val="001E0D7D"/>
    <w:rsid w:val="001F7636"/>
    <w:rsid w:val="00202186"/>
    <w:rsid w:val="0020311D"/>
    <w:rsid w:val="00204B84"/>
    <w:rsid w:val="00222119"/>
    <w:rsid w:val="00222765"/>
    <w:rsid w:val="00243E46"/>
    <w:rsid w:val="00257E5C"/>
    <w:rsid w:val="002664F5"/>
    <w:rsid w:val="00276371"/>
    <w:rsid w:val="00286EDB"/>
    <w:rsid w:val="00292509"/>
    <w:rsid w:val="002A1789"/>
    <w:rsid w:val="002A3E78"/>
    <w:rsid w:val="002A4A94"/>
    <w:rsid w:val="002A6815"/>
    <w:rsid w:val="002B3A66"/>
    <w:rsid w:val="002C7C19"/>
    <w:rsid w:val="002E2F64"/>
    <w:rsid w:val="002F0D5F"/>
    <w:rsid w:val="002F6B4B"/>
    <w:rsid w:val="00303B86"/>
    <w:rsid w:val="00310461"/>
    <w:rsid w:val="00310CBE"/>
    <w:rsid w:val="00314E26"/>
    <w:rsid w:val="00316BFB"/>
    <w:rsid w:val="003211D5"/>
    <w:rsid w:val="00323B53"/>
    <w:rsid w:val="00324B96"/>
    <w:rsid w:val="003273A7"/>
    <w:rsid w:val="00342EF2"/>
    <w:rsid w:val="003459ED"/>
    <w:rsid w:val="003574B9"/>
    <w:rsid w:val="00361C70"/>
    <w:rsid w:val="0037223D"/>
    <w:rsid w:val="003746B9"/>
    <w:rsid w:val="003B71D8"/>
    <w:rsid w:val="003C0BE5"/>
    <w:rsid w:val="003D4F69"/>
    <w:rsid w:val="003D757E"/>
    <w:rsid w:val="003E0A31"/>
    <w:rsid w:val="004005D2"/>
    <w:rsid w:val="004077A1"/>
    <w:rsid w:val="00407D3E"/>
    <w:rsid w:val="00413FD3"/>
    <w:rsid w:val="00414B60"/>
    <w:rsid w:val="00417D40"/>
    <w:rsid w:val="00422B7C"/>
    <w:rsid w:val="00434444"/>
    <w:rsid w:val="00434980"/>
    <w:rsid w:val="0043632B"/>
    <w:rsid w:val="00437EE9"/>
    <w:rsid w:val="00452D64"/>
    <w:rsid w:val="00455CEC"/>
    <w:rsid w:val="00457513"/>
    <w:rsid w:val="004648FB"/>
    <w:rsid w:val="0046506D"/>
    <w:rsid w:val="00467F29"/>
    <w:rsid w:val="00467F5D"/>
    <w:rsid w:val="00485A29"/>
    <w:rsid w:val="004A56E2"/>
    <w:rsid w:val="004B3CB0"/>
    <w:rsid w:val="004B612F"/>
    <w:rsid w:val="004C2AA1"/>
    <w:rsid w:val="004C6414"/>
    <w:rsid w:val="004C6501"/>
    <w:rsid w:val="004D1748"/>
    <w:rsid w:val="004D27C9"/>
    <w:rsid w:val="004D356E"/>
    <w:rsid w:val="004D4707"/>
    <w:rsid w:val="004D7333"/>
    <w:rsid w:val="004F3B7D"/>
    <w:rsid w:val="004F48E2"/>
    <w:rsid w:val="004F4C39"/>
    <w:rsid w:val="0051174B"/>
    <w:rsid w:val="00520E14"/>
    <w:rsid w:val="005233D2"/>
    <w:rsid w:val="0055564F"/>
    <w:rsid w:val="0057406F"/>
    <w:rsid w:val="005830B1"/>
    <w:rsid w:val="00583328"/>
    <w:rsid w:val="005901F0"/>
    <w:rsid w:val="005923F3"/>
    <w:rsid w:val="0059642D"/>
    <w:rsid w:val="005B25F1"/>
    <w:rsid w:val="005B7938"/>
    <w:rsid w:val="005D7BE0"/>
    <w:rsid w:val="005E14ED"/>
    <w:rsid w:val="005E7FAF"/>
    <w:rsid w:val="005F4209"/>
    <w:rsid w:val="005F75AC"/>
    <w:rsid w:val="006070F4"/>
    <w:rsid w:val="006170A2"/>
    <w:rsid w:val="00634DB8"/>
    <w:rsid w:val="00636099"/>
    <w:rsid w:val="0063798F"/>
    <w:rsid w:val="00640660"/>
    <w:rsid w:val="00642545"/>
    <w:rsid w:val="006456C9"/>
    <w:rsid w:val="006460C4"/>
    <w:rsid w:val="0064682D"/>
    <w:rsid w:val="0064745F"/>
    <w:rsid w:val="00656F0E"/>
    <w:rsid w:val="0066191F"/>
    <w:rsid w:val="00662399"/>
    <w:rsid w:val="00666305"/>
    <w:rsid w:val="006710DF"/>
    <w:rsid w:val="00677E0B"/>
    <w:rsid w:val="00681612"/>
    <w:rsid w:val="00683613"/>
    <w:rsid w:val="00685017"/>
    <w:rsid w:val="006925E2"/>
    <w:rsid w:val="00693BA7"/>
    <w:rsid w:val="00695BE7"/>
    <w:rsid w:val="006A1FC0"/>
    <w:rsid w:val="006A5494"/>
    <w:rsid w:val="006A6D23"/>
    <w:rsid w:val="006A74BD"/>
    <w:rsid w:val="006C61A9"/>
    <w:rsid w:val="006C675F"/>
    <w:rsid w:val="006D12A0"/>
    <w:rsid w:val="006D229A"/>
    <w:rsid w:val="006E18D3"/>
    <w:rsid w:val="006E48E0"/>
    <w:rsid w:val="006E6833"/>
    <w:rsid w:val="006F6C9A"/>
    <w:rsid w:val="006F753A"/>
    <w:rsid w:val="00702183"/>
    <w:rsid w:val="0070516F"/>
    <w:rsid w:val="007066BA"/>
    <w:rsid w:val="007224DF"/>
    <w:rsid w:val="007514FA"/>
    <w:rsid w:val="00760D36"/>
    <w:rsid w:val="00764988"/>
    <w:rsid w:val="00785B37"/>
    <w:rsid w:val="007943D7"/>
    <w:rsid w:val="0079470E"/>
    <w:rsid w:val="007970E6"/>
    <w:rsid w:val="007A5E0D"/>
    <w:rsid w:val="007A6D4F"/>
    <w:rsid w:val="007B5890"/>
    <w:rsid w:val="007D30E4"/>
    <w:rsid w:val="00800C4C"/>
    <w:rsid w:val="00801A4C"/>
    <w:rsid w:val="00806DF5"/>
    <w:rsid w:val="008139DD"/>
    <w:rsid w:val="008151FC"/>
    <w:rsid w:val="008214AC"/>
    <w:rsid w:val="0082796C"/>
    <w:rsid w:val="00827AFA"/>
    <w:rsid w:val="0083372A"/>
    <w:rsid w:val="008377C2"/>
    <w:rsid w:val="00841D5C"/>
    <w:rsid w:val="00854CF1"/>
    <w:rsid w:val="008665BE"/>
    <w:rsid w:val="00871C86"/>
    <w:rsid w:val="008826B2"/>
    <w:rsid w:val="008834C7"/>
    <w:rsid w:val="00884357"/>
    <w:rsid w:val="00890EA6"/>
    <w:rsid w:val="008A5620"/>
    <w:rsid w:val="008B2D38"/>
    <w:rsid w:val="008B78CB"/>
    <w:rsid w:val="008C1E2D"/>
    <w:rsid w:val="008C34EF"/>
    <w:rsid w:val="008C4485"/>
    <w:rsid w:val="008C5078"/>
    <w:rsid w:val="008C5906"/>
    <w:rsid w:val="008C7DAB"/>
    <w:rsid w:val="008F3A01"/>
    <w:rsid w:val="008F4A2F"/>
    <w:rsid w:val="008F5D74"/>
    <w:rsid w:val="008F7879"/>
    <w:rsid w:val="009025F2"/>
    <w:rsid w:val="00902B81"/>
    <w:rsid w:val="00903749"/>
    <w:rsid w:val="009149C2"/>
    <w:rsid w:val="00927369"/>
    <w:rsid w:val="00935A0E"/>
    <w:rsid w:val="009469D3"/>
    <w:rsid w:val="009478CC"/>
    <w:rsid w:val="00957979"/>
    <w:rsid w:val="009624E8"/>
    <w:rsid w:val="00963C2A"/>
    <w:rsid w:val="00965025"/>
    <w:rsid w:val="009669CE"/>
    <w:rsid w:val="0097777D"/>
    <w:rsid w:val="00992ED4"/>
    <w:rsid w:val="009A4530"/>
    <w:rsid w:val="009D0CC7"/>
    <w:rsid w:val="009E6A1D"/>
    <w:rsid w:val="009F194B"/>
    <w:rsid w:val="00A1471C"/>
    <w:rsid w:val="00A1541D"/>
    <w:rsid w:val="00A16A9E"/>
    <w:rsid w:val="00A172BB"/>
    <w:rsid w:val="00A326CE"/>
    <w:rsid w:val="00A34B34"/>
    <w:rsid w:val="00A42E51"/>
    <w:rsid w:val="00A43F48"/>
    <w:rsid w:val="00A45E6A"/>
    <w:rsid w:val="00A64B5E"/>
    <w:rsid w:val="00A66EDB"/>
    <w:rsid w:val="00A67254"/>
    <w:rsid w:val="00A728BE"/>
    <w:rsid w:val="00A75CE4"/>
    <w:rsid w:val="00A82E5E"/>
    <w:rsid w:val="00A86EDA"/>
    <w:rsid w:val="00AA2506"/>
    <w:rsid w:val="00AA7940"/>
    <w:rsid w:val="00AB6631"/>
    <w:rsid w:val="00AC006D"/>
    <w:rsid w:val="00AC1F0C"/>
    <w:rsid w:val="00AC1F41"/>
    <w:rsid w:val="00AD056F"/>
    <w:rsid w:val="00AE05FA"/>
    <w:rsid w:val="00AE21E8"/>
    <w:rsid w:val="00AE4855"/>
    <w:rsid w:val="00AE617D"/>
    <w:rsid w:val="00B03ECA"/>
    <w:rsid w:val="00B053AA"/>
    <w:rsid w:val="00B1477A"/>
    <w:rsid w:val="00B1519D"/>
    <w:rsid w:val="00B26B3E"/>
    <w:rsid w:val="00B2763B"/>
    <w:rsid w:val="00B33E25"/>
    <w:rsid w:val="00B544D2"/>
    <w:rsid w:val="00B55203"/>
    <w:rsid w:val="00B6089E"/>
    <w:rsid w:val="00B630D0"/>
    <w:rsid w:val="00B71970"/>
    <w:rsid w:val="00B77DDB"/>
    <w:rsid w:val="00B80E26"/>
    <w:rsid w:val="00B9464B"/>
    <w:rsid w:val="00B96E1D"/>
    <w:rsid w:val="00BA4887"/>
    <w:rsid w:val="00BB59FA"/>
    <w:rsid w:val="00BB7B16"/>
    <w:rsid w:val="00BC2786"/>
    <w:rsid w:val="00BC6C68"/>
    <w:rsid w:val="00BC7657"/>
    <w:rsid w:val="00BD29C7"/>
    <w:rsid w:val="00BD4D32"/>
    <w:rsid w:val="00BD7CD4"/>
    <w:rsid w:val="00C0048F"/>
    <w:rsid w:val="00C0261D"/>
    <w:rsid w:val="00C12069"/>
    <w:rsid w:val="00C150EB"/>
    <w:rsid w:val="00C24712"/>
    <w:rsid w:val="00C25770"/>
    <w:rsid w:val="00C36272"/>
    <w:rsid w:val="00C377F2"/>
    <w:rsid w:val="00C40410"/>
    <w:rsid w:val="00C46514"/>
    <w:rsid w:val="00C564B5"/>
    <w:rsid w:val="00C7024F"/>
    <w:rsid w:val="00C71D48"/>
    <w:rsid w:val="00C7793D"/>
    <w:rsid w:val="00CA6CC2"/>
    <w:rsid w:val="00CB26D1"/>
    <w:rsid w:val="00CB3239"/>
    <w:rsid w:val="00CB39AD"/>
    <w:rsid w:val="00CB5FE0"/>
    <w:rsid w:val="00CE2931"/>
    <w:rsid w:val="00CE4C98"/>
    <w:rsid w:val="00CF3CB8"/>
    <w:rsid w:val="00D01C97"/>
    <w:rsid w:val="00D0270D"/>
    <w:rsid w:val="00D16AD3"/>
    <w:rsid w:val="00D23428"/>
    <w:rsid w:val="00D34C8F"/>
    <w:rsid w:val="00D35797"/>
    <w:rsid w:val="00D36481"/>
    <w:rsid w:val="00D36B3F"/>
    <w:rsid w:val="00D373B4"/>
    <w:rsid w:val="00D51097"/>
    <w:rsid w:val="00D5637D"/>
    <w:rsid w:val="00D56C6B"/>
    <w:rsid w:val="00D7042C"/>
    <w:rsid w:val="00D70FA7"/>
    <w:rsid w:val="00D725ED"/>
    <w:rsid w:val="00D73471"/>
    <w:rsid w:val="00D75474"/>
    <w:rsid w:val="00D85822"/>
    <w:rsid w:val="00DA36A4"/>
    <w:rsid w:val="00DB507B"/>
    <w:rsid w:val="00DB6C18"/>
    <w:rsid w:val="00DC31EC"/>
    <w:rsid w:val="00DD1A7C"/>
    <w:rsid w:val="00DE6019"/>
    <w:rsid w:val="00DF2866"/>
    <w:rsid w:val="00DF3524"/>
    <w:rsid w:val="00E056F0"/>
    <w:rsid w:val="00E0597C"/>
    <w:rsid w:val="00E2301C"/>
    <w:rsid w:val="00E373D5"/>
    <w:rsid w:val="00E50DA6"/>
    <w:rsid w:val="00E55C74"/>
    <w:rsid w:val="00E623B1"/>
    <w:rsid w:val="00E64FD4"/>
    <w:rsid w:val="00E70539"/>
    <w:rsid w:val="00E71054"/>
    <w:rsid w:val="00E8512B"/>
    <w:rsid w:val="00EA4878"/>
    <w:rsid w:val="00EA5B58"/>
    <w:rsid w:val="00EC4CFA"/>
    <w:rsid w:val="00EC753B"/>
    <w:rsid w:val="00ED0C2C"/>
    <w:rsid w:val="00EE4E48"/>
    <w:rsid w:val="00EE5642"/>
    <w:rsid w:val="00EE5EFF"/>
    <w:rsid w:val="00EE7910"/>
    <w:rsid w:val="00EF1816"/>
    <w:rsid w:val="00EF5230"/>
    <w:rsid w:val="00F20A24"/>
    <w:rsid w:val="00F246D5"/>
    <w:rsid w:val="00F25AEC"/>
    <w:rsid w:val="00F37830"/>
    <w:rsid w:val="00F438D3"/>
    <w:rsid w:val="00F463C2"/>
    <w:rsid w:val="00F5703D"/>
    <w:rsid w:val="00F6692E"/>
    <w:rsid w:val="00F77FF7"/>
    <w:rsid w:val="00F80183"/>
    <w:rsid w:val="00F8516D"/>
    <w:rsid w:val="00F92379"/>
    <w:rsid w:val="00F954B4"/>
    <w:rsid w:val="00FA4FB3"/>
    <w:rsid w:val="00FA628F"/>
    <w:rsid w:val="00FB3570"/>
    <w:rsid w:val="00FD28E0"/>
    <w:rsid w:val="00FE1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UPC" w:eastAsia="Calibri" w:hAnsi="Angsan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73D5"/>
    <w:pPr>
      <w:ind w:left="720"/>
      <w:contextualSpacing/>
    </w:pPr>
    <w:rPr>
      <w:szCs w:val="40"/>
    </w:rPr>
  </w:style>
  <w:style w:type="character" w:styleId="LineNumber">
    <w:name w:val="line number"/>
    <w:basedOn w:val="DefaultParagraphFont"/>
    <w:uiPriority w:val="99"/>
    <w:semiHidden/>
    <w:unhideWhenUsed/>
    <w:rsid w:val="006C6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UPC" w:eastAsia="Calibri" w:hAnsi="Angsan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73D5"/>
    <w:pPr>
      <w:ind w:left="720"/>
      <w:contextualSpacing/>
    </w:pPr>
    <w:rPr>
      <w:szCs w:val="40"/>
    </w:rPr>
  </w:style>
  <w:style w:type="character" w:styleId="LineNumber">
    <w:name w:val="line number"/>
    <w:basedOn w:val="DefaultParagraphFont"/>
    <w:uiPriority w:val="99"/>
    <w:semiHidden/>
    <w:unhideWhenUsed/>
    <w:rsid w:val="006C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48;&#3619;&#3637;&#3618;&#3609;\Real%20IS\&#3615;&#3629;&#3619;&#3660;&#3617;&#3619;&#3641;&#3611;&#3648;&#3621;&#3656;&#3617;\&#3648;&#3621;&#3656;&#3617;\001%20Thesis-IS%20Printing%20Front%20Matter%20Th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B6A81-AF67-447C-81A4-2CBCB0A4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001 Thesis-IS Printing Front Matter Thai.dot</Template>
  <TotalTime>8</TotalTime>
  <Pages>15</Pages>
  <Words>3502</Words>
  <Characters>19965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23421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2014-01-17T09:54:00Z</cp:lastPrinted>
  <dcterms:created xsi:type="dcterms:W3CDTF">2017-02-01T16:51:00Z</dcterms:created>
  <dcterms:modified xsi:type="dcterms:W3CDTF">2017-02-01T17:10:00Z</dcterms:modified>
</cp:coreProperties>
</file>