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30.09.2026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STUDYBUDDY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STUDYBUDDY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AI Assistant for Smarter Learning and Study Support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Version:Version 1.0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Testing Period :30 September 2026 to 30 September 2026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REST API server running through Node.js and Express.js.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2245hsqktdt" w:id="0"/>
      <w:bookmarkEnd w:id="0"/>
      <w:r w:rsidDel="00000000" w:rsidR="00000000" w:rsidRPr="00000000">
        <w:rPr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pz69lkujcvs" w:id="1"/>
      <w:bookmarkEnd w:id="1"/>
      <w:r w:rsidDel="00000000" w:rsidR="00000000" w:rsidRPr="00000000">
        <w:rPr>
          <w:sz w:val="26"/>
          <w:szCs w:val="26"/>
          <w:rtl w:val="0"/>
        </w:rPr>
        <w:t xml:space="preserve">AI Service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Gemini AI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xt48a36jsl8" w:id="2"/>
      <w:bookmarkEnd w:id="2"/>
      <w:r w:rsidDel="00000000" w:rsidR="00000000" w:rsidRPr="00000000">
        <w:rPr>
          <w:sz w:val="26"/>
          <w:szCs w:val="26"/>
          <w:rtl w:val="0"/>
        </w:rPr>
        <w:t xml:space="preserve">Credentials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registered user credentials are required for protected API testing.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Send registration request. 2. Enter name, email and password. 3. Submit request.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new user account should be created and stored securely.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result to be recorded during testing.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.28358208955223"/>
              <w:gridCol w:w="190.44776119402985"/>
              <w:gridCol w:w="149.2537313432836"/>
              <w:gridCol w:w="226.26865671641792"/>
              <w:gridCol w:w="194.02985074626866"/>
              <w:gridCol w:w="136.71641791044775"/>
              <w:tblGridChange w:id="0">
                <w:tblGrid>
                  <w:gridCol w:w="183.28358208955223"/>
                  <w:gridCol w:w="190.44776119402985"/>
                  <w:gridCol w:w="149.2537313432836"/>
                  <w:gridCol w:w="226.26865671641792"/>
                  <w:gridCol w:w="194.02985074626866"/>
                  <w:gridCol w:w="136.716417910447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240" w:before="240" w:line="240" w:lineRule="auto"/>
                    <w:jc w:val="left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240" w:before="240" w:line="240" w:lineRule="auto"/>
                    <w:jc w:val="left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240" w:before="240" w:line="240" w:lineRule="auto"/>
                    <w:jc w:val="left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240" w:before="240" w:line="240" w:lineRule="auto"/>
                    <w:jc w:val="left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240" w:before="240" w:line="240" w:lineRule="auto"/>
                    <w:jc w:val="left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240" w:before="240" w:line="240" w:lineRule="auto"/>
                    <w:jc w:val="left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5.81818181818181"/>
              <w:gridCol w:w="164.1818181818182"/>
              <w:gridCol w:w="291.8181818181818"/>
              <w:gridCol w:w="219.8181818181818"/>
              <w:gridCol w:w="229.63636363636363"/>
              <w:gridCol w:w="98.72727272727273"/>
              <w:tblGridChange w:id="0">
                <w:tblGrid>
                  <w:gridCol w:w="75.81818181818181"/>
                  <w:gridCol w:w="164.1818181818182"/>
                  <w:gridCol w:w="291.8181818181818"/>
                  <w:gridCol w:w="219.8181818181818"/>
                  <w:gridCol w:w="229.63636363636363"/>
                  <w:gridCol w:w="98.72727272727273"/>
                </w:tblGrid>
              </w:tblGridChange>
            </w:tblGrid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[Enter]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80"/>
              <w:tblGridChange w:id="0">
                <w:tblGrid>
                  <w:gridCol w:w="9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240" w:before="240" w:line="240" w:lineRule="auto"/>
                    <w:rPr>
                      <w:rFonts w:ascii="Arial" w:cs="Arial" w:eastAsia="Arial" w:hAnsi="Arial"/>
                      <w:color w:val="1f1f1f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rtl w:val="0"/>
                    </w:rPr>
                    <w:t xml:space="preserve">TC-002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Enter registered email and password. 2. Send login request.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should be authenticated and a JWT access token should be generated.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result to be recorded during testing.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7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Attempt the related operation. 2. Record the response. 3. Repeat to verify the issue.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 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Upload the relevant material. 2. Submit the request. 3. Record the response.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good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Tester Name: user login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Date: 30.09.2026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