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429FFFA" w14:textId="77777777" w:rsidR="006D1EB4" w:rsidRPr="00574D4E" w:rsidRDefault="006D1EB4" w:rsidP="006D1EB4">
      <w:pPr>
        <w:spacing w:after="40"/>
        <w:rPr>
          <w:rFonts w:ascii="Menlo" w:hAnsi="Menlo" w:cs="Menlo"/>
        </w:rPr>
      </w:pPr>
      <w:r w:rsidRPr="00574D4E">
        <w:rPr>
          <w:rFonts w:ascii="Menlo" w:eastAsia="Arial" w:hAnsi="Menlo" w:cs="Menlo"/>
          <w:b/>
          <w:bCs/>
          <w:sz w:val="48"/>
          <w:szCs w:val="48"/>
        </w:rPr>
        <w:t>PAN JIE (PJ)</w:t>
      </w:r>
    </w:p>
    <w:p w14:paraId="4A4DEBDE" w14:textId="77777777" w:rsidR="006D1EB4" w:rsidRPr="00574D4E" w:rsidRDefault="006D1EB4" w:rsidP="006D1EB4">
      <w:pPr>
        <w:pBdr>
          <w:bottom w:val="single" w:sz="6" w:space="4" w:color="000000"/>
        </w:pBdr>
        <w:rPr>
          <w:rFonts w:ascii="Menlo" w:hAnsi="Menlo" w:cs="Menlo"/>
          <w:b/>
          <w:bCs/>
          <w:color w:val="000000" w:themeColor="text1"/>
        </w:rPr>
      </w:pPr>
      <w:r w:rsidRPr="00574D4E">
        <w:rPr>
          <w:rFonts w:ascii="Menlo" w:eastAsia="Arial" w:hAnsi="Menlo" w:cs="Menlo"/>
          <w:b/>
          <w:bCs/>
          <w:color w:val="000000" w:themeColor="text1"/>
          <w:sz w:val="17"/>
          <w:szCs w:val="17"/>
        </w:rPr>
        <w:t xml:space="preserve">pannjie@gmail.com | 07349681840 |  </w:t>
      </w:r>
      <w:hyperlink r:id="rId6" w:history="1">
        <w:r w:rsidRPr="00574D4E">
          <w:rPr>
            <w:rFonts w:ascii="Menlo" w:eastAsia="Arial" w:hAnsi="Menlo" w:cs="Menlo"/>
            <w:b/>
            <w:bCs/>
            <w:color w:val="000000" w:themeColor="text1"/>
            <w:sz w:val="17"/>
            <w:szCs w:val="17"/>
          </w:rPr>
          <w:t>linkedin.com/in/pan-jie-a70173b2</w:t>
        </w:r>
      </w:hyperlink>
    </w:p>
    <w:p w14:paraId="2A5E7985" w14:textId="77777777" w:rsidR="006D1EB4" w:rsidRPr="00574D4E" w:rsidRDefault="006D1EB4" w:rsidP="006D1EB4">
      <w:pPr>
        <w:spacing w:after="60"/>
        <w:rPr>
          <w:rFonts w:ascii="Menlo" w:eastAsia="Arial" w:hAnsi="Menlo" w:cs="Menlo"/>
          <w:sz w:val="19"/>
          <w:szCs w:val="19"/>
        </w:rPr>
      </w:pPr>
      <w:r w:rsidRPr="00574D4E">
        <w:rPr>
          <w:rFonts w:ascii="Menlo" w:eastAsia="Arial" w:hAnsi="Menlo" w:cs="Menlo"/>
          <w:sz w:val="19"/>
          <w:szCs w:val="19"/>
        </w:rPr>
        <w:t>Singaporean MA Digital Journalism graduate with a background in news, advertising and public relations. Multidisciplinary skillset includes data investigations, financial journalism, video editing, design and editorial writing. Professional experience in UK, Singapore, and Cambodia. Encyclopaedic knowledge of food history and perpetually hungry for new projects.</w:t>
      </w:r>
    </w:p>
    <w:p w14:paraId="05689CF1" w14:textId="77777777" w:rsidR="006D1EB4" w:rsidRPr="00574D4E" w:rsidRDefault="006D1EB4" w:rsidP="006D1EB4">
      <w:pPr>
        <w:pBdr>
          <w:bottom w:val="single" w:sz="6" w:space="4" w:color="000000"/>
        </w:pBdr>
        <w:spacing w:before="240" w:after="120" w:line="240" w:lineRule="auto"/>
        <w:rPr>
          <w:rFonts w:ascii="Menlo" w:hAnsi="Menlo" w:cs="Menlo"/>
          <w:b/>
          <w:bCs/>
          <w:sz w:val="20"/>
          <w:szCs w:val="20"/>
        </w:rPr>
      </w:pPr>
      <w:r w:rsidRPr="00574D4E">
        <w:rPr>
          <w:rFonts w:ascii="Menlo" w:eastAsia="Arial" w:hAnsi="Menlo" w:cs="Menlo"/>
          <w:b/>
          <w:bCs/>
          <w:sz w:val="20"/>
          <w:szCs w:val="20"/>
        </w:rPr>
        <w:t xml:space="preserve">PROFESSIONAL EXPERIENCE </w:t>
      </w:r>
    </w:p>
    <w:p w14:paraId="195970D1" w14:textId="2EE90BEB" w:rsidR="006D1EB4" w:rsidRPr="00E754A7" w:rsidRDefault="006D1EB4" w:rsidP="006D1EB4">
      <w:pPr>
        <w:tabs>
          <w:tab w:val="right" w:pos="9458"/>
        </w:tabs>
        <w:spacing w:before="160" w:after="40"/>
        <w:rPr>
          <w:rFonts w:ascii="Menlo" w:eastAsia="Arial" w:hAnsi="Menlo" w:cs="Menlo"/>
          <w:b/>
          <w:bCs/>
          <w:i/>
          <w:iCs/>
          <w:sz w:val="20"/>
          <w:szCs w:val="20"/>
        </w:rPr>
      </w:pPr>
      <w:r w:rsidRPr="00574D4E">
        <w:rPr>
          <w:rFonts w:ascii="Menlo" w:eastAsia="Arial" w:hAnsi="Menlo" w:cs="Menlo"/>
          <w:b/>
          <w:bCs/>
          <w:sz w:val="20"/>
          <w:szCs w:val="20"/>
        </w:rPr>
        <w:t xml:space="preserve">Investigative Volunteer, Action </w:t>
      </w:r>
      <w:r w:rsidR="00FD4F40">
        <w:rPr>
          <w:rFonts w:ascii="Menlo" w:eastAsia="Arial" w:hAnsi="Menlo" w:cs="Menlo"/>
          <w:b/>
          <w:bCs/>
          <w:sz w:val="20"/>
          <w:szCs w:val="20"/>
        </w:rPr>
        <w:t>o</w:t>
      </w:r>
      <w:r w:rsidR="008B2AA3">
        <w:rPr>
          <w:rFonts w:ascii="Menlo" w:eastAsia="Arial" w:hAnsi="Menlo" w:cs="Menlo"/>
          <w:b/>
          <w:bCs/>
          <w:sz w:val="20"/>
          <w:szCs w:val="20"/>
        </w:rPr>
        <w:t>n</w:t>
      </w:r>
      <w:r w:rsidRPr="00574D4E">
        <w:rPr>
          <w:rFonts w:ascii="Menlo" w:eastAsia="Arial" w:hAnsi="Menlo" w:cs="Menlo"/>
          <w:b/>
          <w:bCs/>
          <w:sz w:val="20"/>
          <w:szCs w:val="20"/>
        </w:rPr>
        <w:t xml:space="preserve"> Armed Violence</w:t>
      </w:r>
      <w:r w:rsidRPr="00574D4E">
        <w:rPr>
          <w:rFonts w:ascii="Menlo" w:eastAsia="Arial" w:hAnsi="Menlo" w:cs="Menlo"/>
          <w:i/>
          <w:iCs/>
          <w:color w:val="666666"/>
          <w:sz w:val="18"/>
          <w:szCs w:val="18"/>
        </w:rPr>
        <w:t xml:space="preserve"> </w:t>
      </w:r>
      <w:r w:rsidRPr="00574D4E">
        <w:rPr>
          <w:rFonts w:ascii="Menlo" w:eastAsia="Arial" w:hAnsi="Menlo" w:cs="Menlo"/>
          <w:i/>
          <w:iCs/>
          <w:color w:val="666666"/>
          <w:sz w:val="18"/>
          <w:szCs w:val="18"/>
        </w:rPr>
        <w:tab/>
      </w:r>
      <w:r w:rsidRPr="00E754A7">
        <w:rPr>
          <w:rFonts w:ascii="Menlo" w:eastAsia="Arial" w:hAnsi="Menlo" w:cs="Menlo"/>
          <w:i/>
          <w:iCs/>
          <w:color w:val="666666"/>
          <w:sz w:val="16"/>
          <w:szCs w:val="16"/>
        </w:rPr>
        <w:t>Sept 2026 - Ongoing</w:t>
      </w:r>
      <w:r w:rsidRPr="00E754A7">
        <w:rPr>
          <w:rFonts w:ascii="Menlo" w:eastAsia="Arial" w:hAnsi="Menlo" w:cs="Menlo"/>
          <w:i/>
          <w:iCs/>
          <w:color w:val="666666"/>
          <w:sz w:val="18"/>
          <w:szCs w:val="18"/>
        </w:rPr>
        <w:t xml:space="preserve"> </w:t>
      </w:r>
    </w:p>
    <w:p w14:paraId="1749BC4C" w14:textId="77777777" w:rsidR="006D1EB4" w:rsidRPr="00574D4E" w:rsidRDefault="006D1EB4" w:rsidP="006D1EB4">
      <w:pPr>
        <w:pStyle w:val="ListParagraph"/>
        <w:numPr>
          <w:ilvl w:val="0"/>
          <w:numId w:val="4"/>
        </w:numPr>
        <w:spacing w:after="20" w:line="240" w:lineRule="auto"/>
        <w:ind w:left="360"/>
        <w:contextualSpacing w:val="0"/>
        <w:rPr>
          <w:rFonts w:ascii="Menlo" w:hAnsi="Menlo" w:cs="Menlo"/>
        </w:rPr>
      </w:pPr>
      <w:r w:rsidRPr="00574D4E">
        <w:rPr>
          <w:rFonts w:ascii="Menlo" w:eastAsia="Arial" w:hAnsi="Menlo" w:cs="Menlo"/>
          <w:sz w:val="19"/>
          <w:szCs w:val="19"/>
        </w:rPr>
        <w:t xml:space="preserve">Financial research into the defence industry. Published reports on Israel’s defence industry, the impact of war on </w:t>
      </w:r>
      <w:r>
        <w:rPr>
          <w:rFonts w:ascii="Menlo" w:eastAsia="Arial" w:hAnsi="Menlo" w:cs="Menlo"/>
          <w:sz w:val="19"/>
          <w:szCs w:val="19"/>
        </w:rPr>
        <w:t>crypto</w:t>
      </w:r>
      <w:r w:rsidRPr="00574D4E">
        <w:rPr>
          <w:rFonts w:ascii="Menlo" w:eastAsia="Arial" w:hAnsi="Menlo" w:cs="Menlo"/>
          <w:sz w:val="19"/>
          <w:szCs w:val="19"/>
        </w:rPr>
        <w:t xml:space="preserve"> perpetual futures and hedge funds with significant investments into the arms trade.</w:t>
      </w:r>
    </w:p>
    <w:p w14:paraId="02C97632" w14:textId="77777777" w:rsidR="006D1EB4" w:rsidRPr="00574D4E" w:rsidRDefault="006D1EB4" w:rsidP="006D1EB4">
      <w:pPr>
        <w:tabs>
          <w:tab w:val="right" w:pos="9458"/>
        </w:tabs>
        <w:spacing w:before="160" w:after="40"/>
        <w:rPr>
          <w:rFonts w:ascii="Menlo" w:hAnsi="Menlo" w:cs="Menlo"/>
        </w:rPr>
      </w:pPr>
      <w:r w:rsidRPr="00574D4E">
        <w:rPr>
          <w:rFonts w:ascii="Menlo" w:eastAsia="Arial" w:hAnsi="Menlo" w:cs="Menlo"/>
          <w:b/>
          <w:bCs/>
          <w:sz w:val="20"/>
          <w:szCs w:val="20"/>
        </w:rPr>
        <w:t>Investigative Intern, Airwars</w:t>
      </w:r>
      <w:r w:rsidRPr="00574D4E">
        <w:rPr>
          <w:rFonts w:ascii="Menlo" w:eastAsia="Arial" w:hAnsi="Menlo" w:cs="Menlo"/>
          <w:i/>
          <w:iCs/>
          <w:color w:val="666666"/>
          <w:sz w:val="18"/>
          <w:szCs w:val="18"/>
        </w:rPr>
        <w:tab/>
      </w:r>
      <w:r w:rsidRPr="00E754A7">
        <w:rPr>
          <w:rFonts w:ascii="Menlo" w:eastAsia="Arial" w:hAnsi="Menlo" w:cs="Menlo"/>
          <w:i/>
          <w:iCs/>
          <w:color w:val="666666"/>
          <w:sz w:val="16"/>
          <w:szCs w:val="16"/>
        </w:rPr>
        <w:t>May 2026 – June 2026</w:t>
      </w:r>
    </w:p>
    <w:p w14:paraId="05C813B1" w14:textId="77777777" w:rsidR="006D1EB4" w:rsidRPr="00574D4E" w:rsidRDefault="006D1EB4" w:rsidP="006D1EB4">
      <w:pPr>
        <w:pStyle w:val="ListParagraph"/>
        <w:numPr>
          <w:ilvl w:val="0"/>
          <w:numId w:val="3"/>
        </w:numPr>
        <w:spacing w:after="20" w:line="240" w:lineRule="auto"/>
        <w:ind w:left="360"/>
        <w:contextualSpacing w:val="0"/>
        <w:rPr>
          <w:rFonts w:ascii="Menlo" w:hAnsi="Menlo" w:cs="Menlo"/>
        </w:rPr>
      </w:pPr>
      <w:r w:rsidRPr="00574D4E">
        <w:rPr>
          <w:rFonts w:ascii="Menlo" w:eastAsia="Arial" w:hAnsi="Menlo" w:cs="Menlo"/>
          <w:sz w:val="19"/>
          <w:szCs w:val="19"/>
        </w:rPr>
        <w:t xml:space="preserve">Led a data-driven blockchain investigation into insider trading on Polymarket around the start of the Iran war. Built my own engine </w:t>
      </w:r>
      <w:r>
        <w:rPr>
          <w:rFonts w:ascii="Menlo" w:eastAsia="Arial" w:hAnsi="Menlo" w:cs="Menlo"/>
          <w:sz w:val="19"/>
          <w:szCs w:val="19"/>
        </w:rPr>
        <w:t>to discover</w:t>
      </w:r>
      <w:r w:rsidRPr="00574D4E">
        <w:rPr>
          <w:rFonts w:ascii="Menlo" w:eastAsia="Arial" w:hAnsi="Menlo" w:cs="Menlo"/>
          <w:sz w:val="19"/>
          <w:szCs w:val="19"/>
        </w:rPr>
        <w:t xml:space="preserve"> anomalies from API </w:t>
      </w:r>
      <w:r>
        <w:rPr>
          <w:rFonts w:ascii="Menlo" w:eastAsia="Arial" w:hAnsi="Menlo" w:cs="Menlo"/>
          <w:sz w:val="19"/>
          <w:szCs w:val="19"/>
        </w:rPr>
        <w:t>data.</w:t>
      </w:r>
    </w:p>
    <w:p w14:paraId="67A81144" w14:textId="77777777" w:rsidR="006D1EB4" w:rsidRPr="00574D4E" w:rsidRDefault="006D1EB4" w:rsidP="006D1EB4">
      <w:pPr>
        <w:pStyle w:val="ListParagraph"/>
        <w:numPr>
          <w:ilvl w:val="0"/>
          <w:numId w:val="3"/>
        </w:numPr>
        <w:spacing w:after="20" w:line="240" w:lineRule="auto"/>
        <w:ind w:left="360"/>
        <w:contextualSpacing w:val="0"/>
        <w:rPr>
          <w:rFonts w:ascii="Menlo" w:hAnsi="Menlo" w:cs="Menlo"/>
        </w:rPr>
      </w:pPr>
      <w:r w:rsidRPr="00574D4E">
        <w:rPr>
          <w:rFonts w:ascii="Menlo" w:eastAsia="Arial" w:hAnsi="Menlo" w:cs="Menlo"/>
          <w:sz w:val="19"/>
          <w:szCs w:val="19"/>
        </w:rPr>
        <w:t>Worked with CNN and Airwars to investigate AI’s involvement in the Minab school bombing, alongside other incidents of civilian harm</w:t>
      </w:r>
      <w:r>
        <w:rPr>
          <w:rFonts w:ascii="Menlo" w:eastAsia="Arial" w:hAnsi="Menlo" w:cs="Menlo"/>
          <w:sz w:val="19"/>
          <w:szCs w:val="19"/>
        </w:rPr>
        <w:t xml:space="preserve"> in Iran.</w:t>
      </w:r>
    </w:p>
    <w:p w14:paraId="35AB55BC" w14:textId="5071CD4E" w:rsidR="006D1EB4" w:rsidRPr="00574D4E" w:rsidRDefault="006D1EB4" w:rsidP="006D1EB4">
      <w:pPr>
        <w:tabs>
          <w:tab w:val="right" w:pos="9458"/>
        </w:tabs>
        <w:spacing w:before="160" w:after="40"/>
        <w:rPr>
          <w:rFonts w:ascii="Menlo" w:hAnsi="Menlo" w:cs="Menlo"/>
        </w:rPr>
      </w:pPr>
      <w:r w:rsidRPr="00574D4E">
        <w:rPr>
          <w:rFonts w:ascii="Menlo" w:eastAsia="Arial" w:hAnsi="Menlo" w:cs="Menlo"/>
          <w:b/>
          <w:bCs/>
          <w:sz w:val="20"/>
          <w:szCs w:val="20"/>
        </w:rPr>
        <w:t xml:space="preserve">Senior Copywriter, </w:t>
      </w:r>
      <w:r w:rsidR="00E700A8">
        <w:rPr>
          <w:rFonts w:ascii="Menlo" w:eastAsia="Arial" w:hAnsi="Menlo" w:cs="Menlo"/>
          <w:b/>
          <w:bCs/>
          <w:sz w:val="20"/>
          <w:szCs w:val="20"/>
        </w:rPr>
        <w:t>BBH</w:t>
      </w:r>
      <w:r w:rsidRPr="00574D4E">
        <w:rPr>
          <w:rFonts w:ascii="Menlo" w:eastAsia="Arial" w:hAnsi="Menlo" w:cs="Menlo"/>
          <w:b/>
          <w:bCs/>
          <w:sz w:val="20"/>
          <w:szCs w:val="20"/>
        </w:rPr>
        <w:t xml:space="preserve">, </w:t>
      </w:r>
      <w:r w:rsidR="00E700A8">
        <w:rPr>
          <w:rFonts w:ascii="Menlo" w:eastAsia="Arial" w:hAnsi="Menlo" w:cs="Menlo"/>
          <w:b/>
          <w:bCs/>
          <w:sz w:val="20"/>
          <w:szCs w:val="20"/>
        </w:rPr>
        <w:t>The Secret Little Agency</w:t>
      </w:r>
      <w:r w:rsidRPr="00574D4E">
        <w:rPr>
          <w:rFonts w:ascii="Menlo" w:eastAsia="Arial" w:hAnsi="Menlo" w:cs="Menlo"/>
          <w:b/>
          <w:bCs/>
          <w:sz w:val="20"/>
          <w:szCs w:val="20"/>
        </w:rPr>
        <w:t xml:space="preserve"> &amp; Anak</w:t>
      </w:r>
      <w:r w:rsidRPr="00574D4E">
        <w:rPr>
          <w:rFonts w:ascii="Menlo" w:eastAsia="Arial" w:hAnsi="Menlo" w:cs="Menlo"/>
          <w:i/>
          <w:iCs/>
          <w:color w:val="666666"/>
          <w:sz w:val="18"/>
          <w:szCs w:val="18"/>
        </w:rPr>
        <w:tab/>
      </w:r>
      <w:r>
        <w:rPr>
          <w:rFonts w:ascii="Menlo" w:eastAsia="Arial" w:hAnsi="Menlo" w:cs="Menlo"/>
          <w:i/>
          <w:iCs/>
          <w:color w:val="666666"/>
          <w:sz w:val="16"/>
          <w:szCs w:val="16"/>
        </w:rPr>
        <w:t>2022</w:t>
      </w:r>
      <w:r w:rsidRPr="00E754A7">
        <w:rPr>
          <w:rFonts w:ascii="Menlo" w:eastAsia="Arial" w:hAnsi="Menlo" w:cs="Menlo"/>
          <w:i/>
          <w:iCs/>
          <w:color w:val="666666"/>
          <w:sz w:val="16"/>
          <w:szCs w:val="16"/>
        </w:rPr>
        <w:t xml:space="preserve"> –</w:t>
      </w:r>
      <w:r>
        <w:rPr>
          <w:rFonts w:ascii="Menlo" w:eastAsia="Arial" w:hAnsi="Menlo" w:cs="Menlo"/>
          <w:i/>
          <w:iCs/>
          <w:color w:val="666666"/>
          <w:sz w:val="16"/>
          <w:szCs w:val="16"/>
        </w:rPr>
        <w:t xml:space="preserve"> </w:t>
      </w:r>
      <w:r w:rsidRPr="00E754A7">
        <w:rPr>
          <w:rFonts w:ascii="Menlo" w:eastAsia="Arial" w:hAnsi="Menlo" w:cs="Menlo"/>
          <w:i/>
          <w:iCs/>
          <w:color w:val="666666"/>
          <w:sz w:val="16"/>
          <w:szCs w:val="16"/>
        </w:rPr>
        <w:t>2025</w:t>
      </w:r>
    </w:p>
    <w:p w14:paraId="0904DF0C" w14:textId="77777777" w:rsidR="006D1EB4" w:rsidRPr="00574D4E" w:rsidRDefault="006D1EB4" w:rsidP="006D1EB4">
      <w:pPr>
        <w:pStyle w:val="ListParagraph"/>
        <w:numPr>
          <w:ilvl w:val="0"/>
          <w:numId w:val="1"/>
        </w:numPr>
        <w:spacing w:after="20" w:line="240" w:lineRule="auto"/>
        <w:ind w:left="360"/>
        <w:contextualSpacing w:val="0"/>
        <w:rPr>
          <w:rFonts w:ascii="Menlo" w:hAnsi="Menlo" w:cs="Menlo"/>
        </w:rPr>
      </w:pPr>
      <w:r w:rsidRPr="00574D4E">
        <w:rPr>
          <w:rFonts w:ascii="Menlo" w:eastAsia="Arial" w:hAnsi="Menlo" w:cs="Menlo"/>
          <w:sz w:val="19"/>
          <w:szCs w:val="19"/>
        </w:rPr>
        <w:t>Branding work shortlisted for D&amp;AD in 2024. Judged D&amp;AD Writing in Design for 2025.</w:t>
      </w:r>
      <w:r>
        <w:rPr>
          <w:rFonts w:ascii="Menlo" w:eastAsia="Arial" w:hAnsi="Menlo" w:cs="Menlo"/>
          <w:sz w:val="19"/>
          <w:szCs w:val="19"/>
        </w:rPr>
        <w:t xml:space="preserve"> Won multiple awards in Marketing Effectiveness.</w:t>
      </w:r>
    </w:p>
    <w:p w14:paraId="1AED895B" w14:textId="77777777" w:rsidR="006D1EB4" w:rsidRPr="00574D4E" w:rsidRDefault="006D1EB4" w:rsidP="006D1EB4">
      <w:pPr>
        <w:pStyle w:val="ListParagraph"/>
        <w:numPr>
          <w:ilvl w:val="0"/>
          <w:numId w:val="1"/>
        </w:numPr>
        <w:spacing w:after="20" w:line="240" w:lineRule="auto"/>
        <w:ind w:left="360"/>
        <w:contextualSpacing w:val="0"/>
        <w:rPr>
          <w:rFonts w:ascii="Menlo" w:hAnsi="Menlo" w:cs="Menlo"/>
        </w:rPr>
      </w:pPr>
      <w:r w:rsidRPr="00574D4E">
        <w:rPr>
          <w:rFonts w:ascii="Menlo" w:eastAsia="Arial" w:hAnsi="Menlo" w:cs="Menlo"/>
          <w:sz w:val="19"/>
          <w:szCs w:val="19"/>
        </w:rPr>
        <w:t xml:space="preserve">Creative agency work in both the public and private sectors. Notable clients including KFC, </w:t>
      </w:r>
      <w:r>
        <w:rPr>
          <w:rFonts w:ascii="Menlo" w:eastAsia="Arial" w:hAnsi="Menlo" w:cs="Menlo"/>
          <w:sz w:val="19"/>
          <w:szCs w:val="19"/>
        </w:rPr>
        <w:t>Philip Morris, Singapore Tourism Board, Agency for Integrated Care, Vattanac Breweries and Marina Bay Sands.</w:t>
      </w:r>
    </w:p>
    <w:p w14:paraId="25BB322A" w14:textId="77777777" w:rsidR="006D1EB4" w:rsidRPr="00574D4E" w:rsidRDefault="006D1EB4" w:rsidP="006D1EB4">
      <w:pPr>
        <w:pStyle w:val="ListParagraph"/>
        <w:numPr>
          <w:ilvl w:val="0"/>
          <w:numId w:val="1"/>
        </w:numPr>
        <w:spacing w:after="20" w:line="240" w:lineRule="auto"/>
        <w:ind w:left="360"/>
        <w:contextualSpacing w:val="0"/>
        <w:rPr>
          <w:rFonts w:ascii="Menlo" w:hAnsi="Menlo" w:cs="Menlo"/>
        </w:rPr>
      </w:pPr>
      <w:r w:rsidRPr="00574D4E">
        <w:rPr>
          <w:rFonts w:ascii="Menlo" w:eastAsia="Arial" w:hAnsi="Menlo" w:cs="Menlo"/>
          <w:sz w:val="19"/>
          <w:szCs w:val="19"/>
        </w:rPr>
        <w:t xml:space="preserve">Led creative work </w:t>
      </w:r>
      <w:r>
        <w:rPr>
          <w:rFonts w:ascii="Menlo" w:eastAsia="Arial" w:hAnsi="Menlo" w:cs="Menlo"/>
          <w:sz w:val="19"/>
          <w:szCs w:val="19"/>
        </w:rPr>
        <w:t xml:space="preserve">and business pitches </w:t>
      </w:r>
      <w:r w:rsidRPr="00574D4E">
        <w:rPr>
          <w:rFonts w:ascii="Menlo" w:eastAsia="Arial" w:hAnsi="Menlo" w:cs="Menlo"/>
          <w:sz w:val="19"/>
          <w:szCs w:val="19"/>
        </w:rPr>
        <w:t>for accounts billing $300,000</w:t>
      </w:r>
      <w:r>
        <w:rPr>
          <w:rFonts w:ascii="Menlo" w:eastAsia="Arial" w:hAnsi="Menlo" w:cs="Menlo"/>
          <w:sz w:val="19"/>
          <w:szCs w:val="19"/>
        </w:rPr>
        <w:t xml:space="preserve"> per</w:t>
      </w:r>
      <w:r w:rsidRPr="00574D4E">
        <w:rPr>
          <w:rFonts w:ascii="Menlo" w:eastAsia="Arial" w:hAnsi="Menlo" w:cs="Menlo"/>
          <w:sz w:val="19"/>
          <w:szCs w:val="19"/>
        </w:rPr>
        <w:t xml:space="preserve"> quarter </w:t>
      </w:r>
      <w:r>
        <w:rPr>
          <w:rFonts w:ascii="Menlo" w:eastAsia="Arial" w:hAnsi="Menlo" w:cs="Menlo"/>
          <w:sz w:val="19"/>
          <w:szCs w:val="19"/>
        </w:rPr>
        <w:t>as well as</w:t>
      </w:r>
      <w:r w:rsidRPr="00574D4E">
        <w:rPr>
          <w:rFonts w:ascii="Menlo" w:eastAsia="Arial" w:hAnsi="Menlo" w:cs="Menlo"/>
          <w:sz w:val="19"/>
          <w:szCs w:val="19"/>
        </w:rPr>
        <w:t xml:space="preserve"> project-based campaigns for the compan</w:t>
      </w:r>
      <w:r>
        <w:rPr>
          <w:rFonts w:ascii="Menlo" w:eastAsia="Arial" w:hAnsi="Menlo" w:cs="Menlo"/>
          <w:sz w:val="19"/>
          <w:szCs w:val="19"/>
        </w:rPr>
        <w:t>ies’</w:t>
      </w:r>
      <w:r w:rsidRPr="00574D4E">
        <w:rPr>
          <w:rFonts w:ascii="Menlo" w:eastAsia="Arial" w:hAnsi="Menlo" w:cs="Menlo"/>
          <w:sz w:val="19"/>
          <w:szCs w:val="19"/>
        </w:rPr>
        <w:t xml:space="preserve"> largest clients.</w:t>
      </w:r>
    </w:p>
    <w:p w14:paraId="19804163" w14:textId="77777777" w:rsidR="006D1EB4" w:rsidRPr="00E754A7" w:rsidRDefault="006D1EB4" w:rsidP="006D1EB4">
      <w:pPr>
        <w:tabs>
          <w:tab w:val="right" w:pos="9458"/>
        </w:tabs>
        <w:spacing w:before="160" w:after="40"/>
        <w:rPr>
          <w:rFonts w:ascii="Menlo" w:hAnsi="Menlo" w:cs="Menlo"/>
          <w:sz w:val="16"/>
          <w:szCs w:val="16"/>
        </w:rPr>
      </w:pPr>
      <w:r w:rsidRPr="00574D4E">
        <w:rPr>
          <w:rFonts w:ascii="Menlo" w:eastAsia="Arial" w:hAnsi="Menlo" w:cs="Menlo"/>
          <w:b/>
          <w:bCs/>
          <w:sz w:val="20"/>
          <w:szCs w:val="20"/>
        </w:rPr>
        <w:t>Operations Manager, Parchmen Coffee</w:t>
      </w:r>
      <w:r w:rsidRPr="00574D4E">
        <w:rPr>
          <w:rFonts w:ascii="Menlo" w:eastAsia="Arial" w:hAnsi="Menlo" w:cs="Menlo"/>
          <w:i/>
          <w:iCs/>
          <w:color w:val="666666"/>
          <w:sz w:val="18"/>
          <w:szCs w:val="18"/>
        </w:rPr>
        <w:tab/>
      </w:r>
      <w:r w:rsidRPr="00E754A7">
        <w:rPr>
          <w:rFonts w:ascii="Menlo" w:eastAsia="Arial" w:hAnsi="Menlo" w:cs="Menlo"/>
          <w:i/>
          <w:iCs/>
          <w:color w:val="666666"/>
          <w:sz w:val="16"/>
          <w:szCs w:val="16"/>
        </w:rPr>
        <w:t>Nov 2020 – Nov 2021</w:t>
      </w:r>
    </w:p>
    <w:p w14:paraId="68593B6B" w14:textId="77777777" w:rsidR="006D1EB4" w:rsidRPr="00574D4E" w:rsidRDefault="006D1EB4" w:rsidP="006D1EB4">
      <w:pPr>
        <w:pStyle w:val="ListParagraph"/>
        <w:numPr>
          <w:ilvl w:val="0"/>
          <w:numId w:val="2"/>
        </w:numPr>
        <w:spacing w:after="20" w:line="240" w:lineRule="auto"/>
        <w:ind w:left="360"/>
        <w:rPr>
          <w:rFonts w:ascii="Menlo" w:hAnsi="Menlo" w:cs="Menlo"/>
        </w:rPr>
      </w:pPr>
      <w:r w:rsidRPr="00574D4E">
        <w:rPr>
          <w:rFonts w:ascii="Menlo" w:eastAsia="Arial" w:hAnsi="Menlo" w:cs="Menlo"/>
          <w:sz w:val="19"/>
          <w:szCs w:val="19"/>
        </w:rPr>
        <w:t>During a career break, I started cleaning floors for a local coffee roastery. The gig eventually morphed into ecommerce, food delivery platforms, payroll, food safety, and the opening of 2 new cafes linked to a central kitchen.</w:t>
      </w:r>
    </w:p>
    <w:p w14:paraId="42496A83" w14:textId="77777777" w:rsidR="006D1EB4" w:rsidRPr="00E754A7" w:rsidRDefault="006D1EB4" w:rsidP="006D1EB4">
      <w:pPr>
        <w:tabs>
          <w:tab w:val="right" w:pos="9458"/>
        </w:tabs>
        <w:spacing w:before="160" w:after="40"/>
        <w:rPr>
          <w:rFonts w:ascii="Menlo" w:hAnsi="Menlo" w:cs="Menlo"/>
          <w:sz w:val="16"/>
          <w:szCs w:val="16"/>
        </w:rPr>
      </w:pPr>
      <w:r w:rsidRPr="00574D4E">
        <w:rPr>
          <w:rFonts w:ascii="Menlo" w:eastAsia="Arial" w:hAnsi="Menlo" w:cs="Menlo"/>
          <w:b/>
          <w:bCs/>
          <w:sz w:val="20"/>
          <w:szCs w:val="20"/>
        </w:rPr>
        <w:t>Staff Writer &amp; Interim Editor, Rice Media</w:t>
      </w:r>
      <w:r w:rsidRPr="00574D4E">
        <w:rPr>
          <w:rFonts w:ascii="Menlo" w:eastAsia="Arial" w:hAnsi="Menlo" w:cs="Menlo"/>
          <w:i/>
          <w:iCs/>
          <w:color w:val="666666"/>
          <w:sz w:val="18"/>
          <w:szCs w:val="18"/>
        </w:rPr>
        <w:tab/>
      </w:r>
      <w:r>
        <w:rPr>
          <w:rFonts w:ascii="Menlo" w:eastAsia="Arial" w:hAnsi="Menlo" w:cs="Menlo"/>
          <w:i/>
          <w:iCs/>
          <w:color w:val="666666"/>
          <w:sz w:val="16"/>
          <w:szCs w:val="16"/>
        </w:rPr>
        <w:t>Dec</w:t>
      </w:r>
      <w:r w:rsidRPr="00E754A7">
        <w:rPr>
          <w:rFonts w:ascii="Menlo" w:eastAsia="Arial" w:hAnsi="Menlo" w:cs="Menlo"/>
          <w:i/>
          <w:iCs/>
          <w:color w:val="666666"/>
          <w:sz w:val="16"/>
          <w:szCs w:val="16"/>
        </w:rPr>
        <w:t xml:space="preserve"> 201</w:t>
      </w:r>
      <w:r>
        <w:rPr>
          <w:rFonts w:ascii="Menlo" w:eastAsia="Arial" w:hAnsi="Menlo" w:cs="Menlo"/>
          <w:i/>
          <w:iCs/>
          <w:color w:val="666666"/>
          <w:sz w:val="16"/>
          <w:szCs w:val="16"/>
        </w:rPr>
        <w:t>7</w:t>
      </w:r>
      <w:r w:rsidRPr="00E754A7">
        <w:rPr>
          <w:rFonts w:ascii="Menlo" w:eastAsia="Arial" w:hAnsi="Menlo" w:cs="Menlo"/>
          <w:i/>
          <w:iCs/>
          <w:color w:val="666666"/>
          <w:sz w:val="16"/>
          <w:szCs w:val="16"/>
        </w:rPr>
        <w:t xml:space="preserve"> – Oct 2020</w:t>
      </w:r>
    </w:p>
    <w:p w14:paraId="1587F9FC" w14:textId="77777777" w:rsidR="006D1EB4" w:rsidRPr="00574D4E" w:rsidRDefault="006D1EB4" w:rsidP="006D1EB4">
      <w:pPr>
        <w:pStyle w:val="ListParagraph"/>
        <w:numPr>
          <w:ilvl w:val="0"/>
          <w:numId w:val="5"/>
        </w:numPr>
        <w:spacing w:after="20" w:line="240" w:lineRule="auto"/>
        <w:ind w:left="360"/>
        <w:contextualSpacing w:val="0"/>
        <w:rPr>
          <w:rFonts w:ascii="Menlo" w:hAnsi="Menlo" w:cs="Menlo"/>
        </w:rPr>
      </w:pPr>
      <w:r w:rsidRPr="00574D4E">
        <w:rPr>
          <w:rFonts w:ascii="Menlo" w:eastAsia="Arial" w:hAnsi="Menlo" w:cs="Menlo"/>
          <w:sz w:val="19"/>
          <w:szCs w:val="19"/>
        </w:rPr>
        <w:t>Independent media startup covering culture, politics and lifestyle in Singapore. Monthly reach of 500,000 readers across South-east Asia. Specialised in longform essays.</w:t>
      </w:r>
    </w:p>
    <w:p w14:paraId="1C8DFC96" w14:textId="33C5A538" w:rsidR="006D1EB4" w:rsidRPr="00574D4E" w:rsidRDefault="006D1EB4" w:rsidP="006D1EB4">
      <w:pPr>
        <w:pStyle w:val="ListParagraph"/>
        <w:numPr>
          <w:ilvl w:val="0"/>
          <w:numId w:val="5"/>
        </w:numPr>
        <w:spacing w:after="20" w:line="240" w:lineRule="auto"/>
        <w:ind w:left="360"/>
        <w:contextualSpacing w:val="0"/>
        <w:rPr>
          <w:rFonts w:ascii="Menlo" w:hAnsi="Menlo" w:cs="Menlo"/>
        </w:rPr>
      </w:pPr>
      <w:r w:rsidRPr="00574D4E">
        <w:rPr>
          <w:rFonts w:ascii="Menlo" w:eastAsia="Arial" w:hAnsi="Menlo" w:cs="Menlo"/>
          <w:sz w:val="19"/>
          <w:szCs w:val="19"/>
        </w:rPr>
        <w:t xml:space="preserve">Notable editorial work </w:t>
      </w:r>
      <w:r w:rsidR="009516DD" w:rsidRPr="00574D4E">
        <w:rPr>
          <w:rFonts w:ascii="Menlo" w:eastAsia="Arial" w:hAnsi="Menlo" w:cs="Menlo"/>
          <w:sz w:val="19"/>
          <w:szCs w:val="19"/>
        </w:rPr>
        <w:t>includes</w:t>
      </w:r>
      <w:r>
        <w:rPr>
          <w:rFonts w:ascii="Menlo" w:eastAsia="Arial" w:hAnsi="Menlo" w:cs="Menlo"/>
          <w:sz w:val="19"/>
          <w:szCs w:val="19"/>
        </w:rPr>
        <w:t xml:space="preserve"> stories on</w:t>
      </w:r>
      <w:r w:rsidRPr="00574D4E">
        <w:rPr>
          <w:rFonts w:ascii="Menlo" w:eastAsia="Arial" w:hAnsi="Menlo" w:cs="Menlo"/>
          <w:sz w:val="19"/>
          <w:szCs w:val="19"/>
        </w:rPr>
        <w:t xml:space="preserve"> Economic inequality, migrant worker rights, local politics, food history and cultural commentary.</w:t>
      </w:r>
    </w:p>
    <w:p w14:paraId="0E1FB746" w14:textId="77777777" w:rsidR="006D1EB4" w:rsidRPr="00574D4E" w:rsidRDefault="006D1EB4" w:rsidP="006D1EB4">
      <w:pPr>
        <w:pStyle w:val="ListParagraph"/>
        <w:numPr>
          <w:ilvl w:val="0"/>
          <w:numId w:val="5"/>
        </w:numPr>
        <w:spacing w:after="20" w:line="240" w:lineRule="auto"/>
        <w:ind w:left="360"/>
        <w:contextualSpacing w:val="0"/>
        <w:rPr>
          <w:rFonts w:ascii="Menlo" w:hAnsi="Menlo" w:cs="Menlo"/>
        </w:rPr>
      </w:pPr>
      <w:r w:rsidRPr="00574D4E">
        <w:rPr>
          <w:rFonts w:ascii="Menlo" w:eastAsia="Arial" w:hAnsi="Menlo" w:cs="Menlo"/>
          <w:sz w:val="19"/>
          <w:szCs w:val="19"/>
        </w:rPr>
        <w:t>Investigative work on Sichuan food was turned into a CNA documentary. Other articles were syndicated as audiobooks and made into an exhibition at the National Museum of Singapore.</w:t>
      </w:r>
    </w:p>
    <w:p w14:paraId="71C6B56B" w14:textId="77777777" w:rsidR="006D1EB4" w:rsidRPr="00E754A7" w:rsidRDefault="006D1EB4" w:rsidP="006D1EB4">
      <w:pPr>
        <w:pStyle w:val="ListParagraph"/>
        <w:numPr>
          <w:ilvl w:val="0"/>
          <w:numId w:val="5"/>
        </w:numPr>
        <w:spacing w:after="20" w:line="240" w:lineRule="auto"/>
        <w:ind w:left="360"/>
        <w:contextualSpacing w:val="0"/>
        <w:rPr>
          <w:rFonts w:ascii="Menlo" w:hAnsi="Menlo" w:cs="Menlo"/>
        </w:rPr>
      </w:pPr>
      <w:r w:rsidRPr="00574D4E">
        <w:rPr>
          <w:rFonts w:ascii="Menlo" w:eastAsia="Arial" w:hAnsi="Menlo" w:cs="Menlo"/>
          <w:sz w:val="19"/>
          <w:szCs w:val="19"/>
        </w:rPr>
        <w:t>Led the team as an Interim Editor during the Covid-19 pandemic. Helped to break the news of inadequate covid-19 protections for migrant workers living in Singapore’s dormitories.</w:t>
      </w:r>
    </w:p>
    <w:p w14:paraId="6F2AC487" w14:textId="77777777" w:rsidR="006D1EB4" w:rsidRPr="00E754A7" w:rsidRDefault="006D1EB4" w:rsidP="006D1EB4">
      <w:pPr>
        <w:tabs>
          <w:tab w:val="right" w:pos="9458"/>
        </w:tabs>
        <w:spacing w:before="160" w:after="40"/>
        <w:rPr>
          <w:rFonts w:ascii="Menlo" w:hAnsi="Menlo" w:cs="Menlo"/>
          <w:sz w:val="16"/>
          <w:szCs w:val="16"/>
        </w:rPr>
      </w:pPr>
      <w:r>
        <w:rPr>
          <w:rFonts w:ascii="Menlo" w:eastAsia="Arial" w:hAnsi="Menlo" w:cs="Menlo"/>
          <w:b/>
          <w:bCs/>
          <w:sz w:val="20"/>
          <w:szCs w:val="20"/>
        </w:rPr>
        <w:t>PR executive, Strategic Public Relations Group</w:t>
      </w:r>
      <w:r w:rsidRPr="00574D4E">
        <w:rPr>
          <w:rFonts w:ascii="Menlo" w:eastAsia="Arial" w:hAnsi="Menlo" w:cs="Menlo"/>
          <w:i/>
          <w:iCs/>
          <w:color w:val="666666"/>
          <w:sz w:val="18"/>
          <w:szCs w:val="18"/>
        </w:rPr>
        <w:tab/>
      </w:r>
      <w:r>
        <w:rPr>
          <w:rFonts w:ascii="Menlo" w:eastAsia="Arial" w:hAnsi="Menlo" w:cs="Menlo"/>
          <w:i/>
          <w:iCs/>
          <w:color w:val="666666"/>
          <w:sz w:val="16"/>
          <w:szCs w:val="16"/>
        </w:rPr>
        <w:t>Oct</w:t>
      </w:r>
      <w:r w:rsidRPr="00E754A7">
        <w:rPr>
          <w:rFonts w:ascii="Menlo" w:eastAsia="Arial" w:hAnsi="Menlo" w:cs="Menlo"/>
          <w:i/>
          <w:iCs/>
          <w:color w:val="666666"/>
          <w:sz w:val="16"/>
          <w:szCs w:val="16"/>
        </w:rPr>
        <w:t xml:space="preserve"> 201</w:t>
      </w:r>
      <w:r>
        <w:rPr>
          <w:rFonts w:ascii="Menlo" w:eastAsia="Arial" w:hAnsi="Menlo" w:cs="Menlo"/>
          <w:i/>
          <w:iCs/>
          <w:color w:val="666666"/>
          <w:sz w:val="16"/>
          <w:szCs w:val="16"/>
        </w:rPr>
        <w:t>6</w:t>
      </w:r>
      <w:r w:rsidRPr="00E754A7">
        <w:rPr>
          <w:rFonts w:ascii="Menlo" w:eastAsia="Arial" w:hAnsi="Menlo" w:cs="Menlo"/>
          <w:i/>
          <w:iCs/>
          <w:color w:val="666666"/>
          <w:sz w:val="16"/>
          <w:szCs w:val="16"/>
        </w:rPr>
        <w:t xml:space="preserve"> – </w:t>
      </w:r>
      <w:r>
        <w:rPr>
          <w:rFonts w:ascii="Menlo" w:eastAsia="Arial" w:hAnsi="Menlo" w:cs="Menlo"/>
          <w:i/>
          <w:iCs/>
          <w:color w:val="666666"/>
          <w:sz w:val="16"/>
          <w:szCs w:val="16"/>
        </w:rPr>
        <w:t>Dec</w:t>
      </w:r>
      <w:r w:rsidRPr="00E754A7">
        <w:rPr>
          <w:rFonts w:ascii="Menlo" w:eastAsia="Arial" w:hAnsi="Menlo" w:cs="Menlo"/>
          <w:i/>
          <w:iCs/>
          <w:color w:val="666666"/>
          <w:sz w:val="16"/>
          <w:szCs w:val="16"/>
        </w:rPr>
        <w:t xml:space="preserve"> </w:t>
      </w:r>
      <w:r>
        <w:rPr>
          <w:rFonts w:ascii="Menlo" w:eastAsia="Arial" w:hAnsi="Menlo" w:cs="Menlo"/>
          <w:i/>
          <w:iCs/>
          <w:color w:val="666666"/>
          <w:sz w:val="16"/>
          <w:szCs w:val="16"/>
        </w:rPr>
        <w:t>2017</w:t>
      </w:r>
    </w:p>
    <w:p w14:paraId="56C25638" w14:textId="77777777" w:rsidR="006D1EB4" w:rsidRPr="00574D4E" w:rsidRDefault="006D1EB4" w:rsidP="006D1EB4">
      <w:pPr>
        <w:pStyle w:val="ListParagraph"/>
        <w:numPr>
          <w:ilvl w:val="0"/>
          <w:numId w:val="5"/>
        </w:numPr>
        <w:spacing w:after="20" w:line="240" w:lineRule="auto"/>
        <w:ind w:left="360"/>
        <w:contextualSpacing w:val="0"/>
        <w:rPr>
          <w:rFonts w:ascii="Menlo" w:hAnsi="Menlo" w:cs="Menlo"/>
        </w:rPr>
      </w:pPr>
      <w:r>
        <w:rPr>
          <w:rFonts w:ascii="Menlo" w:eastAsia="Arial" w:hAnsi="Menlo" w:cs="Menlo"/>
          <w:sz w:val="19"/>
          <w:szCs w:val="19"/>
        </w:rPr>
        <w:t xml:space="preserve">Managed public relations, social media and content creation for public and private sector clients across Asia-Pacific. Major clients include Melco </w:t>
      </w:r>
      <w:r>
        <w:rPr>
          <w:rFonts w:ascii="Menlo" w:eastAsia="Arial" w:hAnsi="Menlo" w:cs="Menlo"/>
          <w:sz w:val="19"/>
          <w:szCs w:val="19"/>
        </w:rPr>
        <w:lastRenderedPageBreak/>
        <w:t>Entertainment (Macau), Sinar Mas (Indonesia) and Land Transport Authority (Singapore).</w:t>
      </w:r>
    </w:p>
    <w:p w14:paraId="787280D3" w14:textId="77777777" w:rsidR="006D1EB4" w:rsidRPr="00574D4E" w:rsidRDefault="006D1EB4" w:rsidP="006D1EB4">
      <w:pPr>
        <w:pBdr>
          <w:bottom w:val="single" w:sz="6" w:space="4" w:color="000000"/>
        </w:pBdr>
        <w:spacing w:before="240" w:after="120"/>
        <w:rPr>
          <w:rFonts w:ascii="Menlo" w:hAnsi="Menlo" w:cs="Menlo"/>
        </w:rPr>
      </w:pPr>
      <w:r w:rsidRPr="00574D4E">
        <w:rPr>
          <w:rFonts w:ascii="Menlo" w:eastAsia="Arial" w:hAnsi="Menlo" w:cs="Menlo"/>
          <w:b/>
          <w:bCs/>
          <w:sz w:val="21"/>
          <w:szCs w:val="21"/>
        </w:rPr>
        <w:t xml:space="preserve">SKILLS </w:t>
      </w:r>
    </w:p>
    <w:p w14:paraId="5BC520BA" w14:textId="77777777" w:rsidR="006D1EB4" w:rsidRPr="00E754A7" w:rsidRDefault="006D1EB4" w:rsidP="006D1EB4">
      <w:pPr>
        <w:rPr>
          <w:rFonts w:ascii="Menlo" w:eastAsia="Arial" w:hAnsi="Menlo" w:cs="Menlo"/>
          <w:sz w:val="19"/>
          <w:szCs w:val="19"/>
        </w:rPr>
      </w:pPr>
      <w:r>
        <w:rPr>
          <w:rFonts w:ascii="Menlo" w:eastAsia="Arial" w:hAnsi="Menlo" w:cs="Menlo"/>
          <w:sz w:val="19"/>
          <w:szCs w:val="19"/>
        </w:rPr>
        <w:t>Technical skills: Python, SQL, JS, D3, QGIS, Excel, Adobe Premiere Pro, Figma</w:t>
      </w:r>
      <w:r>
        <w:rPr>
          <w:rFonts w:ascii="Menlo" w:eastAsia="Arial" w:hAnsi="Menlo" w:cs="Menlo"/>
          <w:sz w:val="19"/>
          <w:szCs w:val="19"/>
        </w:rPr>
        <w:br/>
        <w:t>Areas of knowledge: Financial markets, Cryptocurrency/Blockchain, OSINT techniques, Emerging markets, South-east Asia</w:t>
      </w:r>
      <w:r>
        <w:rPr>
          <w:rFonts w:ascii="Menlo" w:eastAsia="Arial" w:hAnsi="Menlo" w:cs="Menlo"/>
          <w:sz w:val="19"/>
          <w:szCs w:val="19"/>
        </w:rPr>
        <w:br/>
        <w:t>Languages: Native fluency in English, Mandarin and Chinese Dialects.</w:t>
      </w:r>
    </w:p>
    <w:p w14:paraId="34856600" w14:textId="77777777" w:rsidR="006D1EB4" w:rsidRPr="00574D4E" w:rsidRDefault="006D1EB4" w:rsidP="006D1EB4">
      <w:pPr>
        <w:pBdr>
          <w:bottom w:val="single" w:sz="6" w:space="4" w:color="000000"/>
        </w:pBdr>
        <w:spacing w:before="240" w:after="120"/>
        <w:rPr>
          <w:rFonts w:ascii="Menlo" w:hAnsi="Menlo" w:cs="Menlo"/>
        </w:rPr>
      </w:pPr>
      <w:r w:rsidRPr="00574D4E">
        <w:rPr>
          <w:rFonts w:ascii="Menlo" w:eastAsia="Arial" w:hAnsi="Menlo" w:cs="Menlo"/>
          <w:b/>
          <w:bCs/>
          <w:sz w:val="21"/>
          <w:szCs w:val="21"/>
        </w:rPr>
        <w:t>EDUCATION</w:t>
      </w:r>
    </w:p>
    <w:p w14:paraId="7CA6CD16" w14:textId="77777777" w:rsidR="006D1EB4" w:rsidRPr="00574D4E" w:rsidRDefault="006D1EB4" w:rsidP="006D1EB4">
      <w:pPr>
        <w:tabs>
          <w:tab w:val="right" w:pos="9458"/>
        </w:tabs>
        <w:spacing w:before="160" w:after="40"/>
        <w:rPr>
          <w:rFonts w:ascii="Menlo" w:hAnsi="Menlo" w:cs="Menlo"/>
        </w:rPr>
      </w:pPr>
      <w:r w:rsidRPr="00574D4E">
        <w:rPr>
          <w:rFonts w:ascii="Menlo" w:eastAsia="Arial" w:hAnsi="Menlo" w:cs="Menlo"/>
          <w:b/>
          <w:bCs/>
          <w:sz w:val="20"/>
          <w:szCs w:val="20"/>
        </w:rPr>
        <w:t>MA, Digital Journalism</w:t>
      </w:r>
      <w:r w:rsidRPr="00574D4E">
        <w:rPr>
          <w:rFonts w:ascii="Menlo" w:eastAsia="Arial" w:hAnsi="Menlo" w:cs="Menlo"/>
          <w:i/>
          <w:iCs/>
          <w:color w:val="666666"/>
          <w:sz w:val="18"/>
          <w:szCs w:val="18"/>
        </w:rPr>
        <w:tab/>
      </w:r>
      <w:r w:rsidRPr="00E754A7">
        <w:rPr>
          <w:rFonts w:ascii="Menlo" w:eastAsia="Arial" w:hAnsi="Menlo" w:cs="Menlo"/>
          <w:i/>
          <w:iCs/>
          <w:color w:val="666666"/>
          <w:sz w:val="16"/>
          <w:szCs w:val="16"/>
        </w:rPr>
        <w:t>Sep</w:t>
      </w:r>
      <w:r>
        <w:rPr>
          <w:rFonts w:ascii="Menlo" w:eastAsia="Arial" w:hAnsi="Menlo" w:cs="Menlo"/>
          <w:i/>
          <w:iCs/>
          <w:color w:val="666666"/>
          <w:sz w:val="16"/>
          <w:szCs w:val="16"/>
        </w:rPr>
        <w:t>t</w:t>
      </w:r>
      <w:r w:rsidRPr="00E754A7">
        <w:rPr>
          <w:rFonts w:ascii="Menlo" w:eastAsia="Arial" w:hAnsi="Menlo" w:cs="Menlo"/>
          <w:i/>
          <w:iCs/>
          <w:color w:val="666666"/>
          <w:sz w:val="16"/>
          <w:szCs w:val="16"/>
        </w:rPr>
        <w:t xml:space="preserve"> 2025 – Sept 2026</w:t>
      </w:r>
    </w:p>
    <w:p w14:paraId="2616C2F3" w14:textId="77777777" w:rsidR="006D1EB4" w:rsidRPr="00574D4E" w:rsidRDefault="006D1EB4" w:rsidP="006D1EB4">
      <w:pPr>
        <w:rPr>
          <w:rFonts w:ascii="Menlo" w:hAnsi="Menlo" w:cs="Menlo"/>
        </w:rPr>
      </w:pPr>
      <w:r w:rsidRPr="00574D4E">
        <w:rPr>
          <w:rFonts w:ascii="Menlo" w:eastAsia="Arial" w:hAnsi="Menlo" w:cs="Menlo"/>
          <w:sz w:val="19"/>
          <w:szCs w:val="19"/>
        </w:rPr>
        <w:t>Goldsmiths, University of London</w:t>
      </w:r>
    </w:p>
    <w:p w14:paraId="5241A4CA" w14:textId="77777777" w:rsidR="006D1EB4" w:rsidRPr="00E754A7" w:rsidRDefault="006D1EB4" w:rsidP="006D1EB4">
      <w:pPr>
        <w:tabs>
          <w:tab w:val="right" w:pos="9458"/>
        </w:tabs>
        <w:spacing w:before="160" w:after="40"/>
        <w:rPr>
          <w:rFonts w:ascii="Menlo" w:hAnsi="Menlo" w:cs="Menlo"/>
          <w:sz w:val="16"/>
          <w:szCs w:val="16"/>
        </w:rPr>
      </w:pPr>
      <w:r w:rsidRPr="00574D4E">
        <w:rPr>
          <w:rFonts w:ascii="Menlo" w:eastAsia="Arial" w:hAnsi="Menlo" w:cs="Menlo"/>
          <w:b/>
          <w:bCs/>
          <w:sz w:val="20"/>
          <w:szCs w:val="20"/>
        </w:rPr>
        <w:t>BA, English Language &amp; Literature</w:t>
      </w:r>
      <w:r w:rsidRPr="00574D4E">
        <w:rPr>
          <w:rFonts w:ascii="Menlo" w:eastAsia="Arial" w:hAnsi="Menlo" w:cs="Menlo"/>
          <w:i/>
          <w:iCs/>
          <w:color w:val="666666"/>
          <w:sz w:val="18"/>
          <w:szCs w:val="18"/>
        </w:rPr>
        <w:tab/>
      </w:r>
      <w:r w:rsidRPr="00E754A7">
        <w:rPr>
          <w:rFonts w:ascii="Menlo" w:eastAsia="Arial" w:hAnsi="Menlo" w:cs="Menlo"/>
          <w:i/>
          <w:iCs/>
          <w:color w:val="666666"/>
          <w:sz w:val="16"/>
          <w:szCs w:val="16"/>
        </w:rPr>
        <w:t>Sep</w:t>
      </w:r>
      <w:r>
        <w:rPr>
          <w:rFonts w:ascii="Menlo" w:eastAsia="Arial" w:hAnsi="Menlo" w:cs="Menlo"/>
          <w:i/>
          <w:iCs/>
          <w:color w:val="666666"/>
          <w:sz w:val="16"/>
          <w:szCs w:val="16"/>
        </w:rPr>
        <w:t>t</w:t>
      </w:r>
      <w:r w:rsidRPr="00E754A7">
        <w:rPr>
          <w:rFonts w:ascii="Menlo" w:eastAsia="Arial" w:hAnsi="Menlo" w:cs="Menlo"/>
          <w:i/>
          <w:iCs/>
          <w:color w:val="666666"/>
          <w:sz w:val="16"/>
          <w:szCs w:val="16"/>
        </w:rPr>
        <w:t xml:space="preserve"> 2013 – Sep</w:t>
      </w:r>
      <w:r>
        <w:rPr>
          <w:rFonts w:ascii="Menlo" w:eastAsia="Arial" w:hAnsi="Menlo" w:cs="Menlo"/>
          <w:i/>
          <w:iCs/>
          <w:color w:val="666666"/>
          <w:sz w:val="16"/>
          <w:szCs w:val="16"/>
        </w:rPr>
        <w:t>t</w:t>
      </w:r>
      <w:r w:rsidRPr="00E754A7">
        <w:rPr>
          <w:rFonts w:ascii="Menlo" w:eastAsia="Arial" w:hAnsi="Menlo" w:cs="Menlo"/>
          <w:i/>
          <w:iCs/>
          <w:color w:val="666666"/>
          <w:sz w:val="16"/>
          <w:szCs w:val="16"/>
        </w:rPr>
        <w:t xml:space="preserve"> 2016</w:t>
      </w:r>
    </w:p>
    <w:p w14:paraId="3B5BC248" w14:textId="77777777" w:rsidR="006D1EB4" w:rsidRPr="00574D4E" w:rsidRDefault="006D1EB4" w:rsidP="006D1EB4">
      <w:pPr>
        <w:rPr>
          <w:rFonts w:ascii="Menlo" w:hAnsi="Menlo" w:cs="Menlo"/>
        </w:rPr>
      </w:pPr>
      <w:r w:rsidRPr="00574D4E">
        <w:rPr>
          <w:rFonts w:ascii="Menlo" w:eastAsia="Arial" w:hAnsi="Menlo" w:cs="Menlo"/>
          <w:sz w:val="19"/>
          <w:szCs w:val="19"/>
        </w:rPr>
        <w:t>King’s College London, First Class Honours</w:t>
      </w:r>
    </w:p>
    <w:p w14:paraId="17273131" w14:textId="77777777" w:rsidR="00F93FEE" w:rsidRDefault="00F93FEE"/>
    <w:sectPr w:rsidR="00F93FEE" w:rsidSect="00C561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Menlo">
    <w:panose1 w:val="020B0609030804020204"/>
    <w:charset w:val="00"/>
    <w:family w:val="modern"/>
    <w:pitch w:val="fixed"/>
    <w:sig w:usb0="E60022FF" w:usb1="D200F9FB" w:usb2="02000028" w:usb3="00000000" w:csb0="000001D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8826EE8"/>
    <w:multiLevelType w:val="hybridMultilevel"/>
    <w:tmpl w:val="3A44CAF8"/>
    <w:lvl w:ilvl="0" w:tplc="08090005">
      <w:start w:val="1"/>
      <w:numFmt w:val="bullet"/>
      <w:lvlText w:val=""/>
      <w:lvlJc w:val="left"/>
      <w:pPr>
        <w:ind w:left="63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F054BBB"/>
    <w:multiLevelType w:val="hybridMultilevel"/>
    <w:tmpl w:val="BC8CB5E8"/>
    <w:lvl w:ilvl="0" w:tplc="08090005">
      <w:start w:val="1"/>
      <w:numFmt w:val="bullet"/>
      <w:lvlText w:val=""/>
      <w:lvlJc w:val="left"/>
      <w:pPr>
        <w:ind w:left="63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E1803AE"/>
    <w:multiLevelType w:val="hybridMultilevel"/>
    <w:tmpl w:val="96084F9E"/>
    <w:lvl w:ilvl="0" w:tplc="08090005">
      <w:start w:val="1"/>
      <w:numFmt w:val="bullet"/>
      <w:lvlText w:val=""/>
      <w:lvlJc w:val="left"/>
      <w:pPr>
        <w:ind w:left="63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68C775DD"/>
    <w:multiLevelType w:val="hybridMultilevel"/>
    <w:tmpl w:val="581CC27E"/>
    <w:lvl w:ilvl="0" w:tplc="08090005">
      <w:start w:val="1"/>
      <w:numFmt w:val="bullet"/>
      <w:lvlText w:val=""/>
      <w:lvlJc w:val="left"/>
      <w:pPr>
        <w:ind w:left="63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791F7A0F"/>
    <w:multiLevelType w:val="hybridMultilevel"/>
    <w:tmpl w:val="C21C4066"/>
    <w:lvl w:ilvl="0" w:tplc="08090005">
      <w:start w:val="1"/>
      <w:numFmt w:val="bullet"/>
      <w:lvlText w:val=""/>
      <w:lvlJc w:val="left"/>
      <w:pPr>
        <w:ind w:left="630" w:hanging="360"/>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8149638">
    <w:abstractNumId w:val="1"/>
  </w:num>
  <w:num w:numId="2" w16cid:durableId="1189374234">
    <w:abstractNumId w:val="2"/>
  </w:num>
  <w:num w:numId="3" w16cid:durableId="342440280">
    <w:abstractNumId w:val="0"/>
  </w:num>
  <w:num w:numId="4" w16cid:durableId="1483279466">
    <w:abstractNumId w:val="4"/>
  </w:num>
  <w:num w:numId="5" w16cid:durableId="1643579760">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EB4"/>
    <w:rsid w:val="000D28A7"/>
    <w:rsid w:val="00294793"/>
    <w:rsid w:val="006D1EB4"/>
    <w:rsid w:val="008B2AA3"/>
    <w:rsid w:val="008B5A33"/>
    <w:rsid w:val="009516DD"/>
    <w:rsid w:val="009B0C04"/>
    <w:rsid w:val="009B6FB5"/>
    <w:rsid w:val="009C5CED"/>
    <w:rsid w:val="00A21145"/>
    <w:rsid w:val="00A76066"/>
    <w:rsid w:val="00B5575C"/>
    <w:rsid w:val="00BD2E14"/>
    <w:rsid w:val="00C561F8"/>
    <w:rsid w:val="00C850B5"/>
    <w:rsid w:val="00E700A8"/>
    <w:rsid w:val="00F93FEE"/>
    <w:rsid w:val="00FD4F4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4C7E63"/>
  <w15:chartTrackingRefBased/>
  <w15:docId w15:val="{694EB41B-7FC9-1B49-A388-7BA91BAF8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1EB4"/>
  </w:style>
  <w:style w:type="paragraph" w:styleId="Heading1">
    <w:name w:val="heading 1"/>
    <w:basedOn w:val="Normal"/>
    <w:next w:val="Normal"/>
    <w:link w:val="Heading1Char"/>
    <w:uiPriority w:val="9"/>
    <w:qFormat/>
    <w:rsid w:val="006D1E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E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E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E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E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E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E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E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E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E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E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E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E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E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E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E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E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EB4"/>
    <w:rPr>
      <w:rFonts w:eastAsiaTheme="majorEastAsia" w:cstheme="majorBidi"/>
      <w:color w:val="272727" w:themeColor="text1" w:themeTint="D8"/>
    </w:rPr>
  </w:style>
  <w:style w:type="paragraph" w:styleId="Title">
    <w:name w:val="Title"/>
    <w:basedOn w:val="Normal"/>
    <w:next w:val="Normal"/>
    <w:link w:val="TitleChar"/>
    <w:uiPriority w:val="10"/>
    <w:qFormat/>
    <w:rsid w:val="006D1E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E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E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E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EB4"/>
    <w:pPr>
      <w:spacing w:before="160"/>
      <w:jc w:val="center"/>
    </w:pPr>
    <w:rPr>
      <w:i/>
      <w:iCs/>
      <w:color w:val="404040" w:themeColor="text1" w:themeTint="BF"/>
    </w:rPr>
  </w:style>
  <w:style w:type="character" w:customStyle="1" w:styleId="QuoteChar">
    <w:name w:val="Quote Char"/>
    <w:basedOn w:val="DefaultParagraphFont"/>
    <w:link w:val="Quote"/>
    <w:uiPriority w:val="29"/>
    <w:rsid w:val="006D1EB4"/>
    <w:rPr>
      <w:i/>
      <w:iCs/>
      <w:color w:val="404040" w:themeColor="text1" w:themeTint="BF"/>
    </w:rPr>
  </w:style>
  <w:style w:type="paragraph" w:styleId="ListParagraph">
    <w:name w:val="List Paragraph"/>
    <w:basedOn w:val="Normal"/>
    <w:qFormat/>
    <w:rsid w:val="006D1EB4"/>
    <w:pPr>
      <w:ind w:left="720"/>
      <w:contextualSpacing/>
    </w:pPr>
  </w:style>
  <w:style w:type="character" w:styleId="IntenseEmphasis">
    <w:name w:val="Intense Emphasis"/>
    <w:basedOn w:val="DefaultParagraphFont"/>
    <w:uiPriority w:val="21"/>
    <w:qFormat/>
    <w:rsid w:val="006D1EB4"/>
    <w:rPr>
      <w:i/>
      <w:iCs/>
      <w:color w:val="0F4761" w:themeColor="accent1" w:themeShade="BF"/>
    </w:rPr>
  </w:style>
  <w:style w:type="paragraph" w:styleId="IntenseQuote">
    <w:name w:val="Intense Quote"/>
    <w:basedOn w:val="Normal"/>
    <w:next w:val="Normal"/>
    <w:link w:val="IntenseQuoteChar"/>
    <w:uiPriority w:val="30"/>
    <w:qFormat/>
    <w:rsid w:val="006D1E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EB4"/>
    <w:rPr>
      <w:i/>
      <w:iCs/>
      <w:color w:val="0F4761" w:themeColor="accent1" w:themeShade="BF"/>
    </w:rPr>
  </w:style>
  <w:style w:type="character" w:styleId="IntenseReference">
    <w:name w:val="Intense Reference"/>
    <w:basedOn w:val="DefaultParagraphFont"/>
    <w:uiPriority w:val="32"/>
    <w:qFormat/>
    <w:rsid w:val="006D1E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linkedin.com/in/pan-jie-a70173b2"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2013 - 2022">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9F8DC6-CB0D-5844-875B-3C6234BD2C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503</Words>
  <Characters>2994</Characters>
  <Application>Microsoft Office Word</Application>
  <DocSecurity>0</DocSecurity>
  <Lines>59</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 Jie</dc:creator>
  <cp:keywords/>
  <dc:description/>
  <cp:lastModifiedBy>Pan Jie</cp:lastModifiedBy>
  <cp:revision>4</cp:revision>
  <cp:lastPrinted>2026-10-22T21:24:00Z</cp:lastPrinted>
  <dcterms:created xsi:type="dcterms:W3CDTF">2026-10-22T21:27:00Z</dcterms:created>
  <dcterms:modified xsi:type="dcterms:W3CDTF">2026-10-22T21:40:00Z</dcterms:modified>
</cp:coreProperties>
</file>