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AMT GROUP</w:t>
      </w:r>
    </w:p>
    <w:p>
      <w:pPr>
        <w:pStyle w:val="Heading1"/>
        <w:spacing w:after="200" w:before="20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แบบประเมินความเป็นอิสระของผู้สอบบัญชี (Independence Assessment Form)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/>
          <w:iCs/>
          <w:sz w:val="30"/>
          <w:szCs w:val="30"/>
        </w:rPr>
        <w:t xml:space="preserve">จัดทำตาม TSQM 1 ย่อหน้าที่ 30-31 และ TSA for LCE ย่อหน้าที่ 4.2.1 — ร่างโดย AMT Group (มาตรฐานไม่ได้ให้แบบฟอร์มสำเร็จรูปแนบมาโดยตรง จึงจัดทำขึ้นให้ครอบคลุมสาระสำคัญตามข้อกำหนด)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ข้อมูลงาน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000"/>
      </w:tblGrid>
      <w:tr>
        <w:tc>
          <w:tcPr>
            <w:tcW w:type="dxa" w:w="5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รายการพิจารณา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ใช่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ไม่ใช่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N/A</w:t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ชื่อกิจการที่รับตรวจสอบ: _______________________  รอบบัญชี: _______________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ผู้สอบบัญชีที่รับผิดชอบงาน: _______________________  เลขทะเบียน: _______________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ส่วนที่ 1 — ความสัมพันธ์ทางการเงินและธุรกิจ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000"/>
      </w:tblGrid>
      <w:tr>
        <w:tc>
          <w:tcPr>
            <w:tcW w:type="dxa" w:w="5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รายการพิจารณา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ใช่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ไม่ใช่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N/A</w:t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ผู้สอบบัญชี/คู่สมรส/บุคคลใกล้ชิด ไม่มีส่วนได้เสียทางการเงินโดยตรงหรือโดยอ้อมในกิจการ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สำนักงานไม่มีความสัมพันธ์ทางธุรกิจที่มีนัยสำคัญกับกิจการหรือผู้บริหาร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ไม่มีเงินกู้ยืมหรือการค้ำประกันระหว่างผู้สอบบัญชี/สำนักงานกับกิจการ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ส่วนที่ 2 — ความสัมพันธ์ส่วนบุคคลและครอบครัว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000"/>
      </w:tblGrid>
      <w:tr>
        <w:tc>
          <w:tcPr>
            <w:tcW w:type="dxa" w:w="5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รายการพิจารณา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ใช่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ไม่ใช่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N/A</w:t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ผู้สอบบัญชีไม่มีเครือญาติสายตรงเป็นผู้บริหาร/กรรมการ/ผู้ถือหุ้นรายใหญ่ของกิจการ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ไม่มีอดีตพนักงานของสำนักงานที่ย้ายไปเป็นผู้บริหารกิจการในช่วงเวลาที่มีนัยสำคัญ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ส่วนที่ 3 — บริการที่ไม่ใช่งานสอบบัญชี (Non-Assurance Services)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000"/>
      </w:tblGrid>
      <w:tr>
        <w:tc>
          <w:tcPr>
            <w:tcW w:type="dxa" w:w="5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รายการพิจารณา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ใช่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ไม่ใช่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N/A</w:t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สำนักงานไม่ได้ให้บริการที่ก่อให้เกิดการประเมินตนเอง (Self-review threat) กับกิจการนี้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สำนักงานไม่ได้ทำหน้าที่บริหารหรือตัดสินใจแทนฝ่ายบริหารกิจการ (Management threat)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ค่าธรรมเนียมรวมจากกิจการนี้ไม่ก่อให้เกิดการพึ่งพิงอย่างมีนัยสำคัญต่อสำนักงาน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สรุปผลการประเมิน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☐ ผ่านการประเมิน — สามารถรับงาน/คงไว้ซึ่งความสัมพันธ์กับลูกค้าได้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☐ พบประเด็นที่ต้องมีมาตรการป้องกัน (Safeguards) — ระบุ: _______________________________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☐ ไม่ผ่านการประเมิน — ไม่สามารถรับงานได้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</w:tcPr>
          <w:p>
            <w:pPr>
              <w:spacing w:after="120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................................................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ผู้สอบบัญชีที่รับผิดชอบงาน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วันที่ .........../.........../..........</w:t>
            </w:r>
          </w:p>
        </w:tc>
        <w:tc>
          <w:tcPr>
            <w:tcW w:type="dxa" w:w="4750"/>
          </w:tcPr>
          <w:p>
            <w:pPr>
              <w:spacing w:after="120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................................................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ผู้สอบทานคุณภาพงาน (EQR)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วันที่ .........../.........../..........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AMT GROUP</w:t>
      </w:r>
    </w:p>
    <w:p>
      <w:pPr>
        <w:pStyle w:val="Heading1"/>
        <w:spacing w:after="200" w:before="20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ร่างหนังสือตอบรับงานสอบบัญชี (Engagement Letter Template)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/>
          <w:iCs/>
          <w:sz w:val="30"/>
          <w:szCs w:val="30"/>
        </w:rPr>
        <w:t xml:space="preserve">ร่างขึ้นตามสาระสำคัญที่ TSA for LCE ย่อหน้าที่ 4.2.1 กำหนด (เงื่อนไขเบื้องต้นสำหรับการตรวจสอบ) — ถ้อยคำเป็นการร่างขึ้นใหม่โดย AMT Group ไม่ใช่การคัดลอกจากมาตรฐานต้นฉบับ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เรียน คณะกรรมการบริษัท/ผู้ถือหุ้น [ชื่อกิจการ] จำกัด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ท่านได้ขอให้ AMT Group ปฏิบัติงานตรวจสอบงบการเงินของ [ชื่อกิจการ] จำกัด สำหรับรอบระยะเวลาบัญชี สิ้นสุดวันที่ [วว/ดด/ปปปป] เราขอเรียนยืนยันข้อตกลงในการรับงานสอบบัญชีดังต่อไปนี้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1. วัตถุประสงค์และขอบเขตของงาน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ตรวจสอบงบการเงินตามมาตรฐานการสอบบัญชีสำหรับกิจการที่มีความซับซ้อนน้อย (TSA for LCE) เพื่อแสดงความเห็นว่างบการเงินถูกต้องตามที่ควรตามมาตรฐานการรายงานทางการเงิน NPAEs หรือไม่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ขอบเขตครอบคลุมงบแสดงฐานะการเงิน งบกำไรขาดทุน งบแสดงการเปลี่ยนแปลงส่วนของผู้ถือหุ้น งบกระแสเงินสด และหมายเหตุประกอบงบการเงิน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2. ความรับผิดชอบของฝ่ายบริหาร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จัดทำและนำเสนองบการเงินโดยถูกต้องตามที่ควรตามมาตรฐานการรายงานทางการเงินที่เกี่ยวข้อง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จัดให้มีระบบการควบคุมภายในที่จำเป็นเพื่อให้งบการเงินปราศจากการแสดงข้อมูลที่ขัดต่อข้อเท็จจริงอันเป็นสาระสำคั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ให้ผู้สอบบัญชีเข้าถึงข้อมูล เอกสาร และบุคคลที่เกี่ยวข้องได้อย่างไม่จำกัด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3. ความรับผิดชอบของผู้สอบบัญชี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ปฏิบัติงานตรวจสอบตามมาตรฐานการสอบบัญชีสำหรับกิจการที่มีความซับซ้อนน้อย และดำรงความเป็นอิสระตามจรรยาบรรณวิชาชีพ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ให้ความเชื่อมั่นอย่างสมเหตุสมผล มิใช่ความเชื่อมั่นในระดับสูงสุด เนื่องจากข้อจำกัดโดยธรรมชาติของการสอบบัญชี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4. ค่าธรรมเนียมและกำหนดเวลา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ค่าธรรมเนียม: [ระบุจำนวนเงิน] บาท  |  กำหนดส่งรายงาน: ภายในวันที่ [วว/ดด/ปปปป] (ไม่เกิน 30 เมษายน)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กรุณาลงนามในสำเนาหนังสือฉบับนี้เพื่อยืนยันความเข้าใจและการยอมรับข้อตกลงข้างต้น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</w:tcPr>
          <w:p>
            <w:pPr>
              <w:spacing w:after="120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................................................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ผู้สอบบัญชีที่รับผิดชอบงาน (AMT Group)</w:t>
            </w:r>
          </w:p>
        </w:tc>
        <w:tc>
          <w:tcPr>
            <w:tcW w:type="dxa" w:w="4750"/>
          </w:tcPr>
          <w:p>
            <w:pPr>
              <w:spacing w:after="120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................................................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ผู้มีอำนาจลงนามของกิจการ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AMT GROUP</w:t>
      </w:r>
    </w:p>
    <w:p>
      <w:pPr>
        <w:pStyle w:val="Heading1"/>
        <w:spacing w:after="200" w:before="20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แผนการสอบบัญชีโดยรวมและความมีสาระสำคัญ (Overall Audit Strategy &amp;amp; Materiality)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/>
          <w:iCs/>
          <w:sz w:val="30"/>
          <w:szCs w:val="30"/>
        </w:rPr>
        <w:t xml:space="preserve">จัดทำตาม TSA for LCE ย่อหน้าที่ 5.2.1 (1)-(4) และ 5.3 (มาตรฐานระบุเฉพาะรายการที่ต้องพิจารณา ไม่มีแบบฟอร์มสำเร็จรูป)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1. ลักษณะและขอบเขตของงานตรวจสอบ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ชื่อกิจการ: _____________________  รอบบัญชี: _____________  แม่บทการรายงาน: NPAEs (ปรับปรุง 2565)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ประเภทงบ: ☐ ดำเนินงานต่อเนื่อง  ☐ เลิกกิจการ (Liquidation Basis)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2. ความรู้เกี่ยวกับธุรกิจที่ตรวจสอบ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ประเภทธุรกิจ / อุตสาหกรรม: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โครงสร้างการถือหุ้นและกรรมการ: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ผลการดำเนินงานปีก่อนโดยสังเขป: _____________________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3. ผลจากกิจกรรมเบื้องต้นของการสอบบัญชี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ผลการประเมินความเป็นอิสระ (แนบแบบประเมิน): ☐ ผ่าน ☐ มีข้อสังเกต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ผลการตรวจสอบเงื่อนไขเบื้องต้นสำหรับการตรวจสอบ (TSA for LCE 4.2): ☐ ครบถ้วน ☐ ไม่ครบถ้วน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4. ความมีสาระสำคัญ (ย่อหน้าที่ 5.3)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50"/>
        <w:gridCol w:w="2750"/>
      </w:tblGrid>
      <w:tr>
        <w:tc>
          <w:tcPr>
            <w:tcW w:type="dxa" w:w="40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tcW w:type="dxa" w:w="275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ฐานที่ใช้ (% )</w:t>
            </w:r>
          </w:p>
        </w:tc>
        <w:tc>
          <w:tcPr>
            <w:tcW w:type="dxa" w:w="275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จำนวนเงิน (บาท)</w:t>
            </w:r>
          </w:p>
        </w:tc>
      </w:tr>
      <w:tr>
        <w:tc>
          <w:tcPr>
            <w:tcW w:type="dxa" w:w="4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Overall Materiality</w:t>
            </w:r>
          </w:p>
        </w:tc>
        <w:tc>
          <w:tcPr>
            <w:tcW w:type="dxa" w:w="275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_______ %</w:t>
            </w:r>
          </w:p>
        </w:tc>
        <w:tc>
          <w:tcPr>
            <w:tcW w:type="dxa" w:w="275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_______________</w:t>
            </w:r>
          </w:p>
        </w:tc>
      </w:tr>
      <w:tr>
        <w:tc>
          <w:tcPr>
            <w:tcW w:type="dxa" w:w="4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Performance Materiality</w:t>
            </w:r>
          </w:p>
        </w:tc>
        <w:tc>
          <w:tcPr>
            <w:tcW w:type="dxa" w:w="275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_______ % ของ Overall</w:t>
            </w:r>
          </w:p>
        </w:tc>
        <w:tc>
          <w:tcPr>
            <w:tcW w:type="dxa" w:w="275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_______________</w:t>
            </w:r>
          </w:p>
        </w:tc>
      </w:tr>
      <w:tr>
        <w:tc>
          <w:tcPr>
            <w:tcW w:type="dxa" w:w="4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เกณฑ์การแสดงข้อมูลที่ไม่ต่างสาระสำคัญอย่างชัดเจน</w:t>
            </w:r>
          </w:p>
        </w:tc>
        <w:tc>
          <w:tcPr>
            <w:tcW w:type="dxa" w:w="275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_______ % ของ Overall</w:t>
            </w:r>
          </w:p>
        </w:tc>
        <w:tc>
          <w:tcPr>
            <w:tcW w:type="dxa" w:w="275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_______________</w:t>
            </w:r>
          </w:p>
        </w:tc>
      </w:tr>
    </w:tbl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5. ทรัพยากรและกำหนดเวลา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ทีมงาน: _____________________  ผู้สอบทานงาน: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วันที่คาดว่าจะลงนามในรายงาน: _____________ (ไม่เกิน 30 เมษายน)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6. การเปลี่ยนแปลงแผนที่มีนัยสำคัญระหว่างงาน (ย่อหน้าที่ 5.5)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วันที่เปลี่ยนแปลง: _________  เหตุผล: ___________________________________________</w:t>
      </w:r>
    </w:p>
    <w:p>
      <w:r>
        <w:br w:type="page"/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AMT GROUP</w:t>
      </w:r>
    </w:p>
    <w:p>
      <w:pPr>
        <w:pStyle w:val="Heading1"/>
        <w:spacing w:after="200" w:before="20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ร่างหนังสือรับรองของผู้บริหาร (Management Representation Letter Template)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/>
          <w:iCs/>
          <w:sz w:val="30"/>
          <w:szCs w:val="30"/>
        </w:rPr>
        <w:t xml:space="preserve">ร่างขึ้นตามสาระสำคัญที่ TSA for LCE ย่อหน้าที่ 8.6.1 กำหนด — ถ้อยคำเป็นการเรียบเรียงใหม่โดย AMT Group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(หัวกระดาษกิจการ)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เรียน AMT Group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หนังสือฉบับนี้ให้ไว้เพื่อประโยชน์ในการตรวจสอบงบการเงินของ [ชื่อกิจการ] สำหรับปีสิ้นสุดวันที่ [วว/ดด/ปปปป] ข้าพเจ้าในฐานะผู้มีอำนาจของกิจการขอรับรองว่า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ความรับผิดชอบต่องบการเงิน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ข้าพเจ้าได้จัดทำและนำเสนองบการเงินโดยถูกต้องตามที่ควรตามมาตรฐานการรายงานทางการเงิน NPAEs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รายการบัญชีทั้งหมดได้บันทึกไว้ครบถ้วนและงบการเงินได้สะท้อนรายการเหล่านั้นแล้ว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การให้ข้อมูล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ข้าพเจ้าได้ให้ท่านเข้าถึงข้อมูล บันทึกบัญชี เอกสารหลักฐาน และบุคคลที่เกี่ยวข้องอย่างไม่จำกัด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ข้าพเจ้าได้เปิดเผยผลการประเมินความเสี่ยงเรื่องการทุจริตที่อาจมีผลต่องบการเงินให้ท่านทราบแล้ว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ประมาณการและการเปิดเผยข้อมูล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วิธีการประมาณและข้อสมมติที่ใช้ในการจัดทำประมาณการทางบัญชีมีความสมเหตุสมผล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เหตุการณ์ภายหลังวันที่ในงบการเงินที่ต้องปรับปรุงหรือเปิดเผยได้ดำเนินการแล้วครบถ้วน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รายการและยอดคงค้างกับบุคคลหรือกิจการที่เกี่ยวข้องกันได้บันทึกและเปิดเผยครบถ้วน</w:t>
      </w:r>
    </w:p>
    <w:p>
      <w:pPr>
        <w:pStyle w:val="Heading2"/>
        <w:spacing w:after="12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การดำเนินงานต่อเนื่อง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ngsana New" w:cs="Angsana New" w:eastAsia="Angsana New" w:hAnsi="Angsana New"/>
          <w:sz w:val="30"/>
          <w:szCs w:val="30"/>
        </w:rPr>
        <w:t xml:space="preserve">ข้าพเจ้าไม่มีแผนหรือความจำเป็นที่จะเลิกกิจการหรือหยุดดำเนินงานภายใน 12 เดือนข้างหน้า [หรือ หากมี ให้ระบุและอ้างอิงหมายเหตุ]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</w:tcPr>
          <w:p>
            <w:pPr>
              <w:spacing w:after="120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................................................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กรรมการผู้มีอำนาจลงนาม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วันที่ .........../.........../..........</w:t>
            </w:r>
          </w:p>
        </w:tc>
        <w:tc>
          <w:tcPr>
            <w:tcW w:type="dxa" w:w="4750"/>
          </w:tcPr>
          <w:p>
            <w:pPr>
              <w:spacing w:after="120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................................................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กรรมการผู้มีอำนาจลงนาม (คนที่ 2 ถ้ามี)</w:t>
            </w:r>
          </w:p>
          <w:p>
            <w:pPr>
              <w:spacing w:after="120"/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วันที่ .........../.........../..........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AMT GROUP</w:t>
      </w:r>
    </w:p>
    <w:p>
      <w:pPr>
        <w:pStyle w:val="Heading1"/>
        <w:spacing w:after="200" w:before="20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แบบสอบทานคุณภาพงาน (Engagement Quality Review Checklist)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/>
          <w:iCs/>
          <w:sz w:val="30"/>
          <w:szCs w:val="30"/>
        </w:rPr>
        <w:t xml:space="preserve">จัดทำตามหลักการของมาตรฐานการบริหารคุณภาพ ฉบับที่ 2 (TSQM 2) และ TSA for LCE ส่วนที่ 3 — ร่างโดย AMT Group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ชื่อกิจการ: _____________________  ผู้สอบทานคุณภาพงาน (EQR): _____________________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000"/>
      </w:tblGrid>
      <w:tr>
        <w:tc>
          <w:tcPr>
            <w:tcW w:type="dxa" w:w="5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รายการพิจารณา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ใช่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ไม่ใช่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rFonts w:ascii="Angsana New" w:cs="Angsana New" w:eastAsia="Angsana New" w:hAnsi="Angsana New"/>
                <w:b/>
                <w:bCs/>
                <w:sz w:val="26"/>
                <w:szCs w:val="26"/>
              </w:rPr>
              <w:t xml:space="preserve">N/A</w:t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ผู้สอบทานคุณภาพงานไม่ได้เป็นสมาชิกในกลุ่มผู้ปฏิบัติงานตรวจสอบชุดนี้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แผนการสอบบัญชีโดยรวมและ Materiality ได้รับการสอบทานและเห็นชอบแล้ว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การประเมินความเสี่ยงที่มีนัยสำคัญได้รับการพิจารณาอย่างเหมาะสม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ผลสรุปจาก Automated Check 7 ด้าน ไม่มีรายการค้างแก้ไขที่มีสาระสำคัญ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การประเมินการดำเนินงานต่อเนื่อง (Going Concern) มีเหตุผลสนับสนุนเพียงพอ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หนังสือรับรองผู้บริหารได้รับก่อนหรือพร้อมวันที่ในรายงานผู้สอบบัญชี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ประเภทความเห็นและวรรคต่างๆ ในรายงานผู้สอบบัญชีเรียงลำดับถูกต้องตามย่อหน้าที่ 9.4/9.6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ชื่อผู้สอบบัญชีและเลขทะเบียนตรงกับฐานข้อมูล TFAC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5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>เอกสารหลักฐานของงานตรวจสอบครบถ้วนก่อนการรวบรวมแฟ้มงานขั้นสุดท้าย</w:t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rFonts w:ascii="Angsana New" w:cs="Angsana New" w:eastAsia="Angsana New" w:hAnsi="Angsana New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ข้อสรุปของผู้สอบทานคุณภาพงาน: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☐ เห็นชอบให้ออกรายงาน  ☐ ต้องแก้ไขก่อนออกรายงาน (ระบุ: _____________________________)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ลงชื่อ ................................................  ผู้สอบทานคุณภาพงาน (EQR)   วันที่ .........../.........../..........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2026-07-24T04:51:37.227Z</dcterms:created>
  <dcterms:modified xsi:type="dcterms:W3CDTF">2026-07-24T04:51:37.244Z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