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C551" w14:textId="77777777" w:rsidR="001C2EA4" w:rsidRPr="00FE1E3F" w:rsidRDefault="001C2EA4" w:rsidP="001C2E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FE1E3F">
        <w:rPr>
          <w:rFonts w:asciiTheme="minorHAnsi" w:hAnsiTheme="minorHAnsi" w:cstheme="minorHAnsi"/>
          <w:color w:val="1F2328"/>
        </w:rPr>
        <w:t>The automated tests were developed using Selenium WebDriver and Java as the primary tools. For the Integrated Development Environment (IDE), Intellij was utilized.</w:t>
      </w:r>
    </w:p>
    <w:p w14:paraId="3914A14C" w14:textId="601BDB4D" w:rsidR="001C2EA4" w:rsidRPr="00FE1E3F" w:rsidRDefault="001C2EA4" w:rsidP="001C2E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FE1E3F">
        <w:rPr>
          <w:rFonts w:asciiTheme="minorHAnsi" w:hAnsiTheme="minorHAnsi" w:cstheme="minorHAnsi"/>
          <w:color w:val="1F2328"/>
        </w:rPr>
        <w:t xml:space="preserve">Regarding the testing framework, JUnit in conjunction with </w:t>
      </w:r>
      <w:r w:rsidR="00F00EF4">
        <w:rPr>
          <w:rFonts w:asciiTheme="minorHAnsi" w:hAnsiTheme="minorHAnsi" w:cstheme="minorHAnsi"/>
          <w:color w:val="1F2328"/>
        </w:rPr>
        <w:t>Maven</w:t>
      </w:r>
      <w:r w:rsidRPr="00FE1E3F">
        <w:rPr>
          <w:rFonts w:asciiTheme="minorHAnsi" w:hAnsiTheme="minorHAnsi" w:cstheme="minorHAnsi"/>
          <w:color w:val="1F2328"/>
        </w:rPr>
        <w:t xml:space="preserve"> was employed. The intention was to maintain a simplistic structure, with all tests being placed under the "test" folder, and the corresponding objects organized under the "</w:t>
      </w:r>
      <w:r w:rsidR="00F00EF4">
        <w:rPr>
          <w:rFonts w:asciiTheme="minorHAnsi" w:hAnsiTheme="minorHAnsi" w:cstheme="minorHAnsi"/>
          <w:color w:val="1F2328"/>
        </w:rPr>
        <w:t>org</w:t>
      </w:r>
      <w:r w:rsidRPr="00FE1E3F">
        <w:rPr>
          <w:rFonts w:asciiTheme="minorHAnsi" w:hAnsiTheme="minorHAnsi" w:cstheme="minorHAnsi"/>
          <w:color w:val="1F2328"/>
        </w:rPr>
        <w:t>.objects" folder. The main objective behind using page objects was to segregate the element items from the actual test logic.</w:t>
      </w:r>
    </w:p>
    <w:p w14:paraId="677CB786" w14:textId="62035B07" w:rsidR="001C2EA4" w:rsidRPr="00FE1E3F" w:rsidRDefault="001C2EA4" w:rsidP="001C2E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FE1E3F">
        <w:rPr>
          <w:rFonts w:asciiTheme="minorHAnsi" w:hAnsiTheme="minorHAnsi" w:cstheme="minorHAnsi"/>
          <w:color w:val="1F2328"/>
        </w:rPr>
        <w:t xml:space="preserve">Specifically, </w:t>
      </w:r>
      <w:r w:rsidR="00D81D26">
        <w:rPr>
          <w:rFonts w:asciiTheme="minorHAnsi" w:hAnsiTheme="minorHAnsi" w:cstheme="minorHAnsi"/>
          <w:color w:val="1F2328"/>
        </w:rPr>
        <w:t>all tests</w:t>
      </w:r>
      <w:r w:rsidRPr="00FE1E3F">
        <w:rPr>
          <w:rFonts w:asciiTheme="minorHAnsi" w:hAnsiTheme="minorHAnsi" w:cstheme="minorHAnsi"/>
          <w:color w:val="1F2328"/>
        </w:rPr>
        <w:t xml:space="preserve"> represents </w:t>
      </w:r>
      <w:r w:rsidR="00D81D26">
        <w:rPr>
          <w:rFonts w:asciiTheme="minorHAnsi" w:hAnsiTheme="minorHAnsi" w:cstheme="minorHAnsi"/>
          <w:color w:val="1F2328"/>
        </w:rPr>
        <w:t>three</w:t>
      </w:r>
      <w:r w:rsidRPr="00FE1E3F">
        <w:rPr>
          <w:rFonts w:asciiTheme="minorHAnsi" w:hAnsiTheme="minorHAnsi" w:cstheme="minorHAnsi"/>
          <w:color w:val="1F2328"/>
        </w:rPr>
        <w:t xml:space="preserve"> distinct test cases executed with </w:t>
      </w:r>
      <w:r w:rsidR="00D81D26">
        <w:rPr>
          <w:rFonts w:asciiTheme="minorHAnsi" w:hAnsiTheme="minorHAnsi" w:cstheme="minorHAnsi"/>
          <w:color w:val="1F2328"/>
        </w:rPr>
        <w:t>different resolutions</w:t>
      </w:r>
      <w:r w:rsidRPr="00FE1E3F">
        <w:rPr>
          <w:rFonts w:asciiTheme="minorHAnsi" w:hAnsiTheme="minorHAnsi" w:cstheme="minorHAnsi"/>
          <w:color w:val="1F2328"/>
        </w:rPr>
        <w:t>. JUnit 5's "ParameterizedTest" library facilitated the execution of these tests with multiple inputs.</w:t>
      </w:r>
      <w:r w:rsidR="00B03AAB" w:rsidRPr="00FE1E3F">
        <w:rPr>
          <w:rFonts w:asciiTheme="minorHAnsi" w:hAnsiTheme="minorHAnsi" w:cstheme="minorHAnsi"/>
          <w:color w:val="1F2328"/>
        </w:rPr>
        <w:t xml:space="preserve"> I preferred this method Instead of using external data from file.</w:t>
      </w:r>
      <w:r w:rsidRPr="00FE1E3F">
        <w:rPr>
          <w:rFonts w:asciiTheme="minorHAnsi" w:hAnsiTheme="minorHAnsi" w:cstheme="minorHAnsi"/>
          <w:color w:val="1F2328"/>
        </w:rPr>
        <w:t xml:space="preserve"> For Assertion i used Truth that is a fluent and flexible open-source testing framework designed to make test assertions and failure messages more readable.</w:t>
      </w:r>
    </w:p>
    <w:p w14:paraId="0FBFCEB6" w14:textId="77777777" w:rsidR="00691472" w:rsidRPr="00FE1E3F" w:rsidRDefault="00691472">
      <w:pPr>
        <w:rPr>
          <w:rFonts w:cstheme="minorHAnsi"/>
          <w:sz w:val="24"/>
          <w:szCs w:val="24"/>
        </w:rPr>
      </w:pPr>
    </w:p>
    <w:p w14:paraId="6709A910" w14:textId="0FB68F32" w:rsidR="00B03AAB" w:rsidRPr="00FE1E3F" w:rsidRDefault="00B03AAB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Test Cases.</w:t>
      </w:r>
    </w:p>
    <w:p w14:paraId="0EDC8B3F" w14:textId="6E78E661" w:rsidR="00321297" w:rsidRPr="00FE1E3F" w:rsidRDefault="00B03AAB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As said before the architecture I followed was to keep all tests below folder test-&gt;</w:t>
      </w:r>
      <w:r w:rsidR="00D81D26">
        <w:rPr>
          <w:rFonts w:cstheme="minorHAnsi"/>
          <w:sz w:val="24"/>
          <w:szCs w:val="24"/>
        </w:rPr>
        <w:t>java</w:t>
      </w:r>
      <w:r w:rsidRPr="00FE1E3F">
        <w:rPr>
          <w:rFonts w:cstheme="minorHAnsi"/>
          <w:sz w:val="24"/>
          <w:szCs w:val="24"/>
        </w:rPr>
        <w:t xml:space="preserve"> and one class per test case, that way is more organized and clear the structure.</w:t>
      </w:r>
      <w:r w:rsidR="00321297" w:rsidRPr="00FE1E3F">
        <w:rPr>
          <w:rFonts w:cstheme="minorHAnsi"/>
          <w:sz w:val="24"/>
          <w:szCs w:val="24"/>
        </w:rPr>
        <w:t xml:space="preserve"> Main static configuration values are stored and retrieved from </w:t>
      </w:r>
      <w:r w:rsidR="00D81D26">
        <w:rPr>
          <w:rFonts w:cstheme="minorHAnsi"/>
          <w:sz w:val="24"/>
          <w:szCs w:val="24"/>
        </w:rPr>
        <w:t>test-&gt;java-&gt;</w:t>
      </w:r>
      <w:r w:rsidR="00044659" w:rsidRPr="00FE1E3F">
        <w:rPr>
          <w:rFonts w:cstheme="minorHAnsi"/>
          <w:sz w:val="24"/>
          <w:szCs w:val="24"/>
        </w:rPr>
        <w:t xml:space="preserve">resources-&gt; </w:t>
      </w:r>
      <w:r w:rsidR="00D81D26">
        <w:rPr>
          <w:rFonts w:cstheme="minorHAnsi"/>
          <w:sz w:val="24"/>
          <w:szCs w:val="24"/>
        </w:rPr>
        <w:t>site.properties</w:t>
      </w:r>
      <w:r w:rsidR="00044659" w:rsidRPr="00FE1E3F">
        <w:rPr>
          <w:rFonts w:cstheme="minorHAnsi"/>
          <w:sz w:val="24"/>
          <w:szCs w:val="24"/>
        </w:rPr>
        <w:t xml:space="preserve">, </w:t>
      </w:r>
      <w:r w:rsidR="00D81D26">
        <w:rPr>
          <w:rFonts w:cstheme="minorHAnsi"/>
          <w:sz w:val="24"/>
          <w:szCs w:val="24"/>
        </w:rPr>
        <w:t xml:space="preserve">with </w:t>
      </w:r>
      <w:r w:rsidR="00044659" w:rsidRPr="00FE1E3F">
        <w:rPr>
          <w:rFonts w:cstheme="minorHAnsi"/>
          <w:sz w:val="24"/>
          <w:szCs w:val="24"/>
        </w:rPr>
        <w:t xml:space="preserve">variables like url, </w:t>
      </w:r>
      <w:r w:rsidR="00D81D26">
        <w:rPr>
          <w:rFonts w:cstheme="minorHAnsi"/>
          <w:sz w:val="24"/>
          <w:szCs w:val="24"/>
        </w:rPr>
        <w:t>and api_url</w:t>
      </w:r>
      <w:r w:rsidR="00044659" w:rsidRPr="00FE1E3F">
        <w:rPr>
          <w:rFonts w:cstheme="minorHAnsi"/>
          <w:sz w:val="24"/>
          <w:szCs w:val="24"/>
        </w:rPr>
        <w:t>.</w:t>
      </w:r>
      <w:r w:rsidR="00B27377">
        <w:rPr>
          <w:rFonts w:cstheme="minorHAnsi"/>
          <w:sz w:val="24"/>
          <w:szCs w:val="24"/>
        </w:rPr>
        <w:t xml:space="preserve"> </w:t>
      </w:r>
    </w:p>
    <w:p w14:paraId="59DA6427" w14:textId="3444C223" w:rsidR="00B03AAB" w:rsidRPr="00FE1E3F" w:rsidRDefault="00B03AAB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The following scenarios</w:t>
      </w:r>
      <w:r w:rsidR="007C092E">
        <w:rPr>
          <w:rFonts w:cstheme="minorHAnsi"/>
          <w:sz w:val="24"/>
          <w:szCs w:val="24"/>
        </w:rPr>
        <w:t xml:space="preserve"> based on the use case</w:t>
      </w:r>
      <w:r w:rsidRPr="00FE1E3F">
        <w:rPr>
          <w:rFonts w:cstheme="minorHAnsi"/>
          <w:sz w:val="24"/>
          <w:szCs w:val="24"/>
        </w:rPr>
        <w:t xml:space="preserve"> was implemented:</w:t>
      </w:r>
    </w:p>
    <w:p w14:paraId="64E3C33E" w14:textId="1435ABE6" w:rsidR="00B03AAB" w:rsidRPr="00FE1E3F" w:rsidRDefault="007C092E" w:rsidP="00B03A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92E">
        <w:rPr>
          <w:rFonts w:cstheme="minorHAnsi"/>
          <w:sz w:val="24"/>
          <w:szCs w:val="24"/>
        </w:rPr>
        <w:t>MainPageTestCase1</w:t>
      </w:r>
    </w:p>
    <w:p w14:paraId="688EF110" w14:textId="0D8F8011" w:rsidR="00957BFE" w:rsidRPr="00FE1E3F" w:rsidRDefault="007C092E" w:rsidP="0024692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browser with three different resolutions</w:t>
      </w:r>
      <w:r w:rsidR="001C585D">
        <w:rPr>
          <w:rFonts w:cstheme="minorHAnsi"/>
          <w:sz w:val="24"/>
          <w:szCs w:val="24"/>
        </w:rPr>
        <w:t>, and click “accept to all” in the pop up, then i</w:t>
      </w:r>
      <w:r>
        <w:rPr>
          <w:rFonts w:cstheme="minorHAnsi"/>
          <w:sz w:val="24"/>
          <w:szCs w:val="24"/>
        </w:rPr>
        <w:t xml:space="preserve"> verify that the page loaded successfully. I assert that a value exists on main page</w:t>
      </w:r>
      <w:r w:rsidR="001C585D">
        <w:rPr>
          <w:rFonts w:cstheme="minorHAnsi"/>
          <w:sz w:val="24"/>
          <w:szCs w:val="24"/>
        </w:rPr>
        <w:t>.</w:t>
      </w:r>
    </w:p>
    <w:p w14:paraId="6FCD3D46" w14:textId="77777777" w:rsidR="007C092E" w:rsidRDefault="007C092E" w:rsidP="007C09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92E">
        <w:rPr>
          <w:rFonts w:cstheme="minorHAnsi"/>
          <w:sz w:val="24"/>
          <w:szCs w:val="24"/>
        </w:rPr>
        <w:t>ResearchAndEducationTestCase2</w:t>
      </w:r>
      <w:r>
        <w:rPr>
          <w:rFonts w:cstheme="minorHAnsi"/>
          <w:sz w:val="24"/>
          <w:szCs w:val="24"/>
        </w:rPr>
        <w:t>:</w:t>
      </w:r>
    </w:p>
    <w:p w14:paraId="546534C7" w14:textId="25FC684A" w:rsidR="00957BFE" w:rsidRPr="007C092E" w:rsidRDefault="007C092E" w:rsidP="007C09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C585D">
        <w:rPr>
          <w:rFonts w:cstheme="minorHAnsi"/>
          <w:sz w:val="24"/>
          <w:szCs w:val="24"/>
        </w:rPr>
        <w:t>Open the browser with three different resolutions, click on page research and education. Note that with resolution 800x600 I have to find the menu from the menu on the top left</w:t>
      </w:r>
      <w:r w:rsidR="000F01EE">
        <w:rPr>
          <w:rFonts w:cstheme="minorHAnsi"/>
          <w:sz w:val="24"/>
          <w:szCs w:val="24"/>
        </w:rPr>
        <w:t>. Again I verify/assert that page has opened based on a value on this page.</w:t>
      </w:r>
    </w:p>
    <w:p w14:paraId="21AA4656" w14:textId="265C8856" w:rsidR="00957BFE" w:rsidRPr="00FE1E3F" w:rsidRDefault="00E67AA1" w:rsidP="00957B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67AA1">
        <w:rPr>
          <w:rFonts w:cstheme="minorHAnsi"/>
          <w:sz w:val="24"/>
          <w:szCs w:val="24"/>
        </w:rPr>
        <w:t>EconomicCalendarTestCase3</w:t>
      </w:r>
    </w:p>
    <w:p w14:paraId="2A08004D" w14:textId="4129765C" w:rsidR="00E67AA1" w:rsidRPr="00E67AA1" w:rsidRDefault="00E67AA1" w:rsidP="00E67AA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67AA1">
        <w:rPr>
          <w:rFonts w:cstheme="minorHAnsi"/>
          <w:sz w:val="24"/>
          <w:szCs w:val="24"/>
        </w:rPr>
        <w:t>Open the browser with three different resolutions, click on page research and education</w:t>
      </w:r>
      <w:r>
        <w:rPr>
          <w:rFonts w:cstheme="minorHAnsi"/>
          <w:sz w:val="24"/>
          <w:szCs w:val="24"/>
        </w:rPr>
        <w:t xml:space="preserve"> and then to Economic calendar</w:t>
      </w:r>
      <w:r w:rsidRPr="00E67AA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I assert with an element that I have opened the correct page and close the browser.</w:t>
      </w:r>
    </w:p>
    <w:p w14:paraId="237A6974" w14:textId="77777777" w:rsidR="00E67AA1" w:rsidRDefault="00E67AA1" w:rsidP="00E67A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67AA1">
        <w:rPr>
          <w:rFonts w:cstheme="minorHAnsi"/>
          <w:sz w:val="24"/>
          <w:szCs w:val="24"/>
        </w:rPr>
        <w:t>CalendarActionsTestCase4</w:t>
      </w:r>
    </w:p>
    <w:p w14:paraId="248B9596" w14:textId="10A9F8A9" w:rsidR="004B7701" w:rsidRPr="00FE1E3F" w:rsidRDefault="004B7701" w:rsidP="00E67AA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 xml:space="preserve"> </w:t>
      </w:r>
      <w:r w:rsidR="00E67AA1" w:rsidRPr="00E67AA1">
        <w:rPr>
          <w:rFonts w:cstheme="minorHAnsi"/>
          <w:sz w:val="24"/>
          <w:szCs w:val="24"/>
        </w:rPr>
        <w:t>Open the browser with three different resolutions, click on page research and education</w:t>
      </w:r>
      <w:r w:rsidR="00E67AA1">
        <w:rPr>
          <w:rFonts w:cstheme="minorHAnsi"/>
          <w:sz w:val="24"/>
          <w:szCs w:val="24"/>
        </w:rPr>
        <w:t xml:space="preserve"> and</w:t>
      </w:r>
      <w:r w:rsidR="00E67AA1" w:rsidRPr="00E67AA1">
        <w:rPr>
          <w:rFonts w:cstheme="minorHAnsi"/>
          <w:sz w:val="24"/>
          <w:szCs w:val="24"/>
        </w:rPr>
        <w:t xml:space="preserve"> then to Economic calendar</w:t>
      </w:r>
      <w:r w:rsidR="00E67AA1">
        <w:rPr>
          <w:rFonts w:cstheme="minorHAnsi"/>
          <w:sz w:val="24"/>
          <w:szCs w:val="24"/>
        </w:rPr>
        <w:t>.</w:t>
      </w:r>
    </w:p>
    <w:p w14:paraId="2645D46D" w14:textId="219D4C93" w:rsidR="004B7701" w:rsidRDefault="00E67AA1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step is to move the slider to “today”,</w:t>
      </w:r>
      <w:r w:rsidR="007520E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”tomorrow” and “next week”</w:t>
      </w:r>
    </w:p>
    <w:p w14:paraId="4A7D0CFB" w14:textId="686B021D" w:rsidR="00E67AA1" w:rsidRDefault="00E67AA1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step is to assert on the calendar that the selected date is the correct date.</w:t>
      </w:r>
    </w:p>
    <w:p w14:paraId="694DAA48" w14:textId="65631080" w:rsidR="00634A22" w:rsidRDefault="00634A22" w:rsidP="00634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4A22">
        <w:rPr>
          <w:rFonts w:cstheme="minorHAnsi"/>
          <w:sz w:val="24"/>
          <w:szCs w:val="24"/>
        </w:rPr>
        <w:t>EducationalVideoTestCase5</w:t>
      </w:r>
    </w:p>
    <w:p w14:paraId="04E8A53C" w14:textId="77777777" w:rsidR="00634A22" w:rsidRDefault="00634A22" w:rsidP="00634A2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Open the browser with three different resolutions, select educational videos and from “Intro to the markets” the lesson 1.1.</w:t>
      </w:r>
    </w:p>
    <w:p w14:paraId="65F162DA" w14:textId="020CCA42" w:rsidR="00634A22" w:rsidRPr="00FE1E3F" w:rsidRDefault="00634A22" w:rsidP="00634A2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this point I get to the iframe with the video and I start it to play for 7 seconds.  </w:t>
      </w:r>
    </w:p>
    <w:p w14:paraId="717025F7" w14:textId="470ECFBF" w:rsidR="006B00B5" w:rsidRDefault="004C51F1" w:rsidP="00957BFE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The following scenarios</w:t>
      </w:r>
      <w:r>
        <w:rPr>
          <w:rFonts w:cstheme="minorHAnsi"/>
          <w:sz w:val="24"/>
          <w:szCs w:val="24"/>
        </w:rPr>
        <w:t xml:space="preserve"> based on the API scenarios</w:t>
      </w:r>
      <w:r w:rsidRPr="00FE1E3F">
        <w:rPr>
          <w:rFonts w:cstheme="minorHAnsi"/>
          <w:sz w:val="24"/>
          <w:szCs w:val="24"/>
        </w:rPr>
        <w:t xml:space="preserve"> was implemented</w:t>
      </w:r>
      <w:r>
        <w:rPr>
          <w:rFonts w:cstheme="minorHAnsi"/>
          <w:sz w:val="24"/>
          <w:szCs w:val="24"/>
        </w:rPr>
        <w:t>:</w:t>
      </w:r>
    </w:p>
    <w:p w14:paraId="228BC3D3" w14:textId="2FE2AECF" w:rsidR="004C51F1" w:rsidRDefault="004C51F1" w:rsidP="004C5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51F1">
        <w:rPr>
          <w:rFonts w:cstheme="minorHAnsi"/>
          <w:sz w:val="24"/>
          <w:szCs w:val="24"/>
        </w:rPr>
        <w:t>latestReleaseTest1</w:t>
      </w:r>
    </w:p>
    <w:p w14:paraId="3C0F0DE2" w14:textId="77777777" w:rsidR="004C51F1" w:rsidRDefault="004C51F1" w:rsidP="004C51F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this scenario I retrieve the film with the latest release date</w:t>
      </w:r>
    </w:p>
    <w:p w14:paraId="399B313B" w14:textId="5CA1D854" w:rsidR="004C51F1" w:rsidRDefault="004C51F1" w:rsidP="004C5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4C51F1">
        <w:rPr>
          <w:rFonts w:cstheme="minorHAnsi"/>
          <w:sz w:val="24"/>
          <w:szCs w:val="24"/>
        </w:rPr>
        <w:t>TallestCharacterNewerFilmTest2</w:t>
      </w:r>
    </w:p>
    <w:p w14:paraId="19C4D9C2" w14:textId="107C22D6" w:rsidR="004C51F1" w:rsidRDefault="004C51F1" w:rsidP="004C51F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Based on previous test case I search for the tallest person among the characters of the film with the latest release date.</w:t>
      </w:r>
    </w:p>
    <w:p w14:paraId="15C56665" w14:textId="564ED77A" w:rsidR="004C51F1" w:rsidRDefault="004C51F1" w:rsidP="004C5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51F1">
        <w:rPr>
          <w:rFonts w:cstheme="minorHAnsi"/>
          <w:sz w:val="24"/>
          <w:szCs w:val="24"/>
        </w:rPr>
        <w:t>TallestCharacterStarWarsEverTest3</w:t>
      </w:r>
    </w:p>
    <w:p w14:paraId="7923BC21" w14:textId="31F90469" w:rsidR="004C51F1" w:rsidRDefault="004C51F1" w:rsidP="004C51F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this test case after parsing all star wars actors I print the tallest among the actors.</w:t>
      </w:r>
    </w:p>
    <w:p w14:paraId="40C975A3" w14:textId="06687FE0" w:rsidR="004C51F1" w:rsidRPr="00FE1E3F" w:rsidRDefault="004C51F1" w:rsidP="004C5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this scenario I validate the json schema for /people/1, based on SchemaPeople.json under “resources”</w:t>
      </w:r>
    </w:p>
    <w:p w14:paraId="1B5F7F16" w14:textId="77777777" w:rsidR="004C51F1" w:rsidRDefault="004C51F1" w:rsidP="00957BFE">
      <w:pPr>
        <w:rPr>
          <w:rFonts w:cstheme="minorHAnsi"/>
          <w:sz w:val="24"/>
          <w:szCs w:val="24"/>
        </w:rPr>
      </w:pPr>
    </w:p>
    <w:p w14:paraId="2D85CC40" w14:textId="77777777" w:rsidR="004C51F1" w:rsidRDefault="004C51F1" w:rsidP="00957BFE">
      <w:pPr>
        <w:rPr>
          <w:rFonts w:cstheme="minorHAnsi"/>
          <w:sz w:val="24"/>
          <w:szCs w:val="24"/>
        </w:rPr>
      </w:pPr>
    </w:p>
    <w:p w14:paraId="51EDD9F1" w14:textId="7526CF9D" w:rsidR="0003242B" w:rsidRDefault="0003242B" w:rsidP="00957B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order to create a report with the test results I execute the following command from cmd “</w:t>
      </w:r>
      <w:r w:rsidR="005637D4" w:rsidRPr="005637D4">
        <w:rPr>
          <w:rFonts w:cstheme="minorHAnsi"/>
          <w:sz w:val="24"/>
          <w:szCs w:val="24"/>
        </w:rPr>
        <w:t>mvn test surefire-report:report</w:t>
      </w:r>
      <w:r>
        <w:rPr>
          <w:rFonts w:cstheme="minorHAnsi"/>
          <w:sz w:val="24"/>
          <w:szCs w:val="24"/>
        </w:rPr>
        <w:t>”.</w:t>
      </w:r>
      <w:r w:rsidR="0070029A">
        <w:rPr>
          <w:rFonts w:cstheme="minorHAnsi"/>
          <w:sz w:val="24"/>
          <w:szCs w:val="24"/>
        </w:rPr>
        <w:t xml:space="preserve"> Had to add surefire plugin to pom.xml.</w:t>
      </w:r>
      <w:r>
        <w:rPr>
          <w:rFonts w:cstheme="minorHAnsi"/>
          <w:sz w:val="24"/>
          <w:szCs w:val="24"/>
        </w:rPr>
        <w:t xml:space="preserve"> After the execution of the tests, html file is been created with the report. Below </w:t>
      </w:r>
      <w:r w:rsidR="005637D4">
        <w:rPr>
          <w:rFonts w:cstheme="minorHAnsi"/>
          <w:sz w:val="24"/>
          <w:szCs w:val="24"/>
        </w:rPr>
        <w:t>the generated</w:t>
      </w:r>
      <w:r>
        <w:rPr>
          <w:rFonts w:cstheme="minorHAnsi"/>
          <w:sz w:val="24"/>
          <w:szCs w:val="24"/>
        </w:rPr>
        <w:t xml:space="preserve"> report</w:t>
      </w:r>
    </w:p>
    <w:p w14:paraId="02874E8C" w14:textId="77777777" w:rsidR="005637D4" w:rsidRPr="005637D4" w:rsidRDefault="005637D4" w:rsidP="005637D4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kern w:val="0"/>
          <w:sz w:val="48"/>
          <w:szCs w:val="48"/>
          <w14:ligatures w14:val="none"/>
        </w:rPr>
      </w:pPr>
      <w:r w:rsidRPr="005637D4">
        <w:rPr>
          <w:rFonts w:ascii="Times New Roman" w:eastAsia="Times New Roman" w:hAnsi="Times New Roman" w:cs="Times New Roman"/>
          <w:b/>
          <w:bCs/>
          <w:color w:val="990000"/>
          <w:kern w:val="0"/>
          <w:sz w:val="48"/>
          <w:szCs w:val="48"/>
          <w14:ligatures w14:val="none"/>
        </w:rPr>
        <w:t>Package List</w:t>
      </w:r>
    </w:p>
    <w:p w14:paraId="1BDD08E9" w14:textId="77777777" w:rsidR="005637D4" w:rsidRPr="005637D4" w:rsidRDefault="005637D4" w:rsidP="005637D4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hyperlink r:id="rId7" w:anchor="Summary" w:history="1">
        <w:r w:rsidRPr="005637D4">
          <w:rPr>
            <w:rFonts w:ascii="Times New Roman" w:eastAsia="Times New Roman" w:hAnsi="Times New Roman" w:cs="Times New Roman"/>
            <w:color w:val="3366AA"/>
            <w:kern w:val="0"/>
            <w:sz w:val="24"/>
            <w:szCs w:val="24"/>
            <w14:ligatures w14:val="none"/>
          </w:rPr>
          <w:t>Summary</w:t>
        </w:r>
      </w:hyperlink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[</w:t>
      </w:r>
      <w:hyperlink r:id="rId8" w:anchor="Package_List" w:history="1">
        <w:r w:rsidRPr="005637D4">
          <w:rPr>
            <w:rFonts w:ascii="Times New Roman" w:eastAsia="Times New Roman" w:hAnsi="Times New Roman" w:cs="Times New Roman"/>
            <w:color w:val="3366AA"/>
            <w:kern w:val="0"/>
            <w:sz w:val="24"/>
            <w:szCs w:val="24"/>
            <w14:ligatures w14:val="none"/>
          </w:rPr>
          <w:t>Package List</w:t>
        </w:r>
      </w:hyperlink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[</w:t>
      </w:r>
      <w:hyperlink r:id="rId9" w:anchor="Test_Cases" w:history="1">
        <w:r w:rsidRPr="005637D4">
          <w:rPr>
            <w:rFonts w:ascii="Times New Roman" w:eastAsia="Times New Roman" w:hAnsi="Times New Roman" w:cs="Times New Roman"/>
            <w:color w:val="3366AA"/>
            <w:kern w:val="0"/>
            <w:sz w:val="24"/>
            <w:szCs w:val="24"/>
            <w14:ligatures w14:val="none"/>
          </w:rPr>
          <w:t>Test Cases</w:t>
        </w:r>
      </w:hyperlink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09AB8108" w14:textId="77777777" w:rsidR="005637D4" w:rsidRPr="005637D4" w:rsidRDefault="005637D4" w:rsidP="00563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1801"/>
        <w:gridCol w:w="2235"/>
        <w:gridCol w:w="2630"/>
        <w:gridCol w:w="2633"/>
        <w:gridCol w:w="3914"/>
        <w:gridCol w:w="2829"/>
      </w:tblGrid>
      <w:tr w:rsidR="005637D4" w:rsidRPr="005637D4" w14:paraId="0C28465D" w14:textId="77777777" w:rsidTr="005637D4">
        <w:trPr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81C4BC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Package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6515F1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Tests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07C0D9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Errors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7E403C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734439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Skipped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0CED16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Success Rate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F04F8A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5637D4" w:rsidRPr="005637D4" w14:paraId="1C77CB03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20207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10" w:anchor="Api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Api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8A8EC2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93894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06917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070A7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299D0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7AAE2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187.8 s</w:t>
            </w:r>
          </w:p>
        </w:tc>
      </w:tr>
      <w:tr w:rsidR="005637D4" w:rsidRPr="005637D4" w14:paraId="1377FA00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B3F873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11" w:anchor="Main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Main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4F1CC2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0F152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ABF28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84121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B5D4A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AC6A5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132.8 s</w:t>
            </w:r>
          </w:p>
        </w:tc>
      </w:tr>
      <w:tr w:rsidR="005637D4" w:rsidRPr="005637D4" w14:paraId="134A33D6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BE918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12" w:anchor="Videos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Videos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E2362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450423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BC777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41399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4B832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F3C14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49.25 s</w:t>
            </w:r>
          </w:p>
        </w:tc>
      </w:tr>
    </w:tbl>
    <w:p w14:paraId="20B352F7" w14:textId="77777777" w:rsidR="005637D4" w:rsidRPr="005637D4" w:rsidRDefault="005637D4" w:rsidP="00563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28661" w14:textId="77777777" w:rsidR="005637D4" w:rsidRPr="005637D4" w:rsidRDefault="005637D4" w:rsidP="005637D4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Note: package statistics are not computed recursively, they only sum up all of its testsuites numbers.</w:t>
      </w:r>
    </w:p>
    <w:p w14:paraId="1C69F701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0" w:name="Api"/>
      <w:bookmarkEnd w:id="0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Api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7524"/>
        <w:gridCol w:w="1184"/>
        <w:gridCol w:w="1467"/>
        <w:gridCol w:w="1724"/>
        <w:gridCol w:w="1726"/>
        <w:gridCol w:w="2561"/>
        <w:gridCol w:w="1859"/>
      </w:tblGrid>
      <w:tr w:rsidR="005637D4" w:rsidRPr="005637D4" w14:paraId="481E9600" w14:textId="77777777" w:rsidTr="005637D4">
        <w:trPr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35AAF2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lastRenderedPageBreak/>
              <w:t>-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EBC7A1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562A6E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Tests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A6879E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Errors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AD8114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3DBD73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Skipped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99AECF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Success Rate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D4005D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5637D4" w:rsidRPr="005637D4" w14:paraId="7492B726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6D49E7" w14:textId="73E23815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08B6CE1" wp14:editId="16952CBE">
                  <wp:extent cx="144780" cy="144780"/>
                  <wp:effectExtent l="0" t="0" r="7620" b="7620"/>
                  <wp:docPr id="663388386" name="Picture 2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B8FCD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15" w:anchor="Api.LatestReleasedFilm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LatestReleasedFilmTest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C85006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B2A52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76EB7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33F85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CAFFB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C0EEB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8.255 s</w:t>
            </w:r>
          </w:p>
        </w:tc>
      </w:tr>
      <w:tr w:rsidR="005637D4" w:rsidRPr="005637D4" w14:paraId="780D6033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891063" w14:textId="597F463B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FDCE69A" wp14:editId="31064B30">
                  <wp:extent cx="144780" cy="144780"/>
                  <wp:effectExtent l="0" t="0" r="7620" b="7620"/>
                  <wp:docPr id="1608369827" name="Picture 27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4668E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17" w:anchor="Api.PeopleSchemaValidation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PeopleSchemaValidationTest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323B1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116912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F8CCA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CFF8D6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89FF3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11844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1.793 s</w:t>
            </w:r>
          </w:p>
        </w:tc>
      </w:tr>
      <w:tr w:rsidR="005637D4" w:rsidRPr="005637D4" w14:paraId="72B7A983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3089C0" w14:textId="4A671F46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8878D3E" wp14:editId="753D4403">
                  <wp:extent cx="144780" cy="144780"/>
                  <wp:effectExtent l="0" t="0" r="7620" b="7620"/>
                  <wp:docPr id="912958758" name="Picture 2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21631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19" w:anchor="Api.TallestCharacterNewerFilm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TallestCharacterNewerFilmTest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E3491E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78BC9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E8E680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DF5B9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C9BEA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A4936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36.56 s</w:t>
            </w:r>
          </w:p>
        </w:tc>
      </w:tr>
      <w:tr w:rsidR="005637D4" w:rsidRPr="005637D4" w14:paraId="1D86B21E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EEF14B" w14:textId="365016DF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342618F" wp14:editId="100F4ED6">
                  <wp:extent cx="144780" cy="144780"/>
                  <wp:effectExtent l="0" t="0" r="7620" b="7620"/>
                  <wp:docPr id="1882420918" name="Picture 2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AB708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21" w:anchor="Api.TallestCharacterStarWarsEver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TallestCharacterStarWarsEverTest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090AA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EA0B5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C3148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F750C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E335BE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91842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141.2 s</w:t>
            </w:r>
          </w:p>
        </w:tc>
      </w:tr>
    </w:tbl>
    <w:p w14:paraId="536BF15A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1" w:name="Main"/>
      <w:bookmarkEnd w:id="1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Main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6531"/>
        <w:gridCol w:w="1289"/>
        <w:gridCol w:w="1597"/>
        <w:gridCol w:w="1878"/>
        <w:gridCol w:w="1880"/>
        <w:gridCol w:w="2790"/>
        <w:gridCol w:w="2023"/>
      </w:tblGrid>
      <w:tr w:rsidR="005637D4" w:rsidRPr="005637D4" w14:paraId="483E54D2" w14:textId="77777777" w:rsidTr="005637D4">
        <w:trPr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16FC55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DB45A2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0B4252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Tests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FC4844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Errors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6D1194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480913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Skipped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90DB1F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Success Rate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32F71A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5637D4" w:rsidRPr="005637D4" w14:paraId="3CD3049E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48D4DB" w14:textId="03FC1B26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4A58336" wp14:editId="2BCA1E60">
                  <wp:extent cx="144780" cy="144780"/>
                  <wp:effectExtent l="0" t="0" r="7620" b="7620"/>
                  <wp:docPr id="76933138" name="Picture 24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1AA3D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23" w:anchor="Main.CalendarActions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CalendarActionsTest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0D01A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04DEC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E4195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ADFC2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AEFED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73716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60.92 s</w:t>
            </w:r>
          </w:p>
        </w:tc>
      </w:tr>
      <w:tr w:rsidR="005637D4" w:rsidRPr="005637D4" w14:paraId="4F4F492F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64E6B6" w14:textId="2E74086F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CA7ADC5" wp14:editId="1FD7A224">
                  <wp:extent cx="144780" cy="144780"/>
                  <wp:effectExtent l="0" t="0" r="7620" b="7620"/>
                  <wp:docPr id="696409578" name="Picture 2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F3884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25" w:anchor="Main.EconomicCalendar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EconomicCalendarTest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BF82B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06F43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D4736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5BBC1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4C76E2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79877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31.53 s</w:t>
            </w:r>
          </w:p>
        </w:tc>
      </w:tr>
      <w:tr w:rsidR="005637D4" w:rsidRPr="005637D4" w14:paraId="3E377380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B75F33" w14:textId="0B4AFF95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7C241C6" wp14:editId="749ECDD3">
                  <wp:extent cx="144780" cy="144780"/>
                  <wp:effectExtent l="0" t="0" r="7620" b="7620"/>
                  <wp:docPr id="405429905" name="Picture 22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CBFA2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27" w:anchor="Main.MainPage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MainPageTest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49513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BE502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169EF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DD7B0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C52A03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E97B9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20.60 s</w:t>
            </w:r>
          </w:p>
        </w:tc>
      </w:tr>
      <w:tr w:rsidR="005637D4" w:rsidRPr="005637D4" w14:paraId="70D4A12D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56C3F3" w14:textId="69185FC5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2620F4A" wp14:editId="70EDAD25">
                  <wp:extent cx="144780" cy="144780"/>
                  <wp:effectExtent l="0" t="0" r="7620" b="7620"/>
                  <wp:docPr id="1884235402" name="Picture 2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A821E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29" w:anchor="Main.ResearchAndEducation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ResearchAndEducationTest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2AB3F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46613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0C896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00B32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E68F0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08E20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19.75 s</w:t>
            </w:r>
          </w:p>
        </w:tc>
      </w:tr>
    </w:tbl>
    <w:p w14:paraId="28382BD1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2" w:name="Videos"/>
      <w:bookmarkEnd w:id="2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Videos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606"/>
        <w:gridCol w:w="1386"/>
        <w:gridCol w:w="1718"/>
        <w:gridCol w:w="2021"/>
        <w:gridCol w:w="2023"/>
        <w:gridCol w:w="3004"/>
        <w:gridCol w:w="2177"/>
      </w:tblGrid>
      <w:tr w:rsidR="005637D4" w:rsidRPr="005637D4" w14:paraId="0E0EF93A" w14:textId="77777777" w:rsidTr="005637D4">
        <w:trPr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F5BD22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656A6A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B02CA9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Tests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AE4C87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Errors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BA97B5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5ACB3A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Skipped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334D0F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Success Rate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1FFBE2" w14:textId="77777777" w:rsidR="005637D4" w:rsidRPr="005637D4" w:rsidRDefault="005637D4" w:rsidP="00563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5637D4" w:rsidRPr="005637D4" w14:paraId="0DE2612D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7BDDAA" w14:textId="5ED33E0A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color w:val="3366AA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6F152DD" wp14:editId="4BD25352">
                  <wp:extent cx="144780" cy="144780"/>
                  <wp:effectExtent l="0" t="0" r="7620" b="7620"/>
                  <wp:docPr id="1091456797" name="Picture 20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F3BA6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hyperlink r:id="rId31" w:anchor="Videos.EducationalVideoTest" w:history="1">
              <w:r w:rsidRPr="005637D4">
                <w:rPr>
                  <w:rFonts w:ascii="Verdana" w:eastAsia="Times New Roman" w:hAnsi="Verdana" w:cs="Times New Roman"/>
                  <w:color w:val="3366AA"/>
                  <w:kern w:val="0"/>
                  <w:sz w:val="24"/>
                  <w:szCs w:val="24"/>
                  <w14:ligatures w14:val="none"/>
                </w:rPr>
                <w:t>EducationalVideoTest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4377D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59F66E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4FCD0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7A458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CB770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A35AE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49.25 s</w:t>
            </w:r>
          </w:p>
        </w:tc>
      </w:tr>
    </w:tbl>
    <w:p w14:paraId="40B6C35B" w14:textId="77777777" w:rsidR="005637D4" w:rsidRPr="005637D4" w:rsidRDefault="005637D4" w:rsidP="00563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E7142E4" w14:textId="77777777" w:rsidR="005637D4" w:rsidRPr="005637D4" w:rsidRDefault="005637D4" w:rsidP="005637D4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kern w:val="0"/>
          <w:sz w:val="48"/>
          <w:szCs w:val="48"/>
          <w14:ligatures w14:val="none"/>
        </w:rPr>
      </w:pPr>
      <w:bookmarkStart w:id="3" w:name="Test_Cases"/>
      <w:bookmarkEnd w:id="3"/>
      <w:r w:rsidRPr="005637D4">
        <w:rPr>
          <w:rFonts w:ascii="Times New Roman" w:eastAsia="Times New Roman" w:hAnsi="Times New Roman" w:cs="Times New Roman"/>
          <w:b/>
          <w:bCs/>
          <w:color w:val="990000"/>
          <w:kern w:val="0"/>
          <w:sz w:val="48"/>
          <w:szCs w:val="48"/>
          <w14:ligatures w14:val="none"/>
        </w:rPr>
        <w:t>Test Cases</w:t>
      </w:r>
    </w:p>
    <w:p w14:paraId="1A1FED96" w14:textId="77777777" w:rsidR="005637D4" w:rsidRPr="005637D4" w:rsidRDefault="005637D4" w:rsidP="005637D4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hyperlink r:id="rId32" w:anchor="Summary" w:history="1">
        <w:r w:rsidRPr="005637D4">
          <w:rPr>
            <w:rFonts w:ascii="Times New Roman" w:eastAsia="Times New Roman" w:hAnsi="Times New Roman" w:cs="Times New Roman"/>
            <w:color w:val="3366AA"/>
            <w:kern w:val="0"/>
            <w:sz w:val="24"/>
            <w:szCs w:val="24"/>
            <w14:ligatures w14:val="none"/>
          </w:rPr>
          <w:t>Summary</w:t>
        </w:r>
      </w:hyperlink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[</w:t>
      </w:r>
      <w:hyperlink r:id="rId33" w:anchor="Package_List" w:history="1">
        <w:r w:rsidRPr="005637D4">
          <w:rPr>
            <w:rFonts w:ascii="Times New Roman" w:eastAsia="Times New Roman" w:hAnsi="Times New Roman" w:cs="Times New Roman"/>
            <w:color w:val="3366AA"/>
            <w:kern w:val="0"/>
            <w:sz w:val="24"/>
            <w:szCs w:val="24"/>
            <w14:ligatures w14:val="none"/>
          </w:rPr>
          <w:t>Package List</w:t>
        </w:r>
      </w:hyperlink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[</w:t>
      </w:r>
      <w:hyperlink r:id="rId34" w:anchor="Test_Cases" w:history="1">
        <w:r w:rsidRPr="005637D4">
          <w:rPr>
            <w:rFonts w:ascii="Times New Roman" w:eastAsia="Times New Roman" w:hAnsi="Times New Roman" w:cs="Times New Roman"/>
            <w:color w:val="3366AA"/>
            <w:kern w:val="0"/>
            <w:sz w:val="24"/>
            <w:szCs w:val="24"/>
            <w14:ligatures w14:val="none"/>
          </w:rPr>
          <w:t>Test Cases</w:t>
        </w:r>
      </w:hyperlink>
      <w:r w:rsidRPr="00563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55EA5547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4" w:name="LatestReleasedFilmTest"/>
      <w:bookmarkEnd w:id="4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LatestReleasedFilmTest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1785"/>
        <w:gridCol w:w="5118"/>
      </w:tblGrid>
      <w:tr w:rsidR="005637D4" w:rsidRPr="005637D4" w14:paraId="1426B6A6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D67111" w14:textId="3AF9CA50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304BEFA" wp14:editId="264B89FF">
                  <wp:extent cx="144780" cy="144780"/>
                  <wp:effectExtent l="0" t="0" r="7620" b="7620"/>
                  <wp:docPr id="26809407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BC5EB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latestReleaseTest1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8A352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8.240 s</w:t>
            </w:r>
          </w:p>
        </w:tc>
      </w:tr>
    </w:tbl>
    <w:p w14:paraId="2C39B3BB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5" w:name="PeopleSchemaValidationTest"/>
      <w:bookmarkEnd w:id="5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PeopleSchemaValidationTest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3587"/>
        <w:gridCol w:w="3783"/>
      </w:tblGrid>
      <w:tr w:rsidR="005637D4" w:rsidRPr="005637D4" w14:paraId="7B4BCA92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B0D3F7" w14:textId="201D805F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81F5CBA" wp14:editId="56FF6DA0">
                  <wp:extent cx="144780" cy="144780"/>
                  <wp:effectExtent l="0" t="0" r="7620" b="7620"/>
                  <wp:docPr id="107322212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C08C0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PeopleSchemaValidationTest4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CA19C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1.790 s</w:t>
            </w:r>
          </w:p>
        </w:tc>
      </w:tr>
    </w:tbl>
    <w:p w14:paraId="25A736BB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6" w:name="TallestCharacterNewerFilmTest"/>
      <w:bookmarkEnd w:id="6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TallestCharacterNewerFilmTest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53"/>
        <w:gridCol w:w="3587"/>
      </w:tblGrid>
      <w:tr w:rsidR="005637D4" w:rsidRPr="005637D4" w14:paraId="2DC3A7B2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EB68CC" w14:textId="00B23D1C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6353897" wp14:editId="55C1A3B5">
                  <wp:extent cx="144780" cy="144780"/>
                  <wp:effectExtent l="0" t="0" r="7620" b="7620"/>
                  <wp:docPr id="107803060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200AD0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TallestCharacterNewerFilmTest2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4BA9F2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36.56 s</w:t>
            </w:r>
          </w:p>
        </w:tc>
      </w:tr>
    </w:tbl>
    <w:p w14:paraId="46051807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7" w:name="TallestCharacterStarWarsEverTest"/>
      <w:bookmarkEnd w:id="7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TallestCharacterStarWarsEverTest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4172"/>
        <w:gridCol w:w="3351"/>
      </w:tblGrid>
      <w:tr w:rsidR="005637D4" w:rsidRPr="005637D4" w14:paraId="1C7E968F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779F81" w14:textId="038B2F35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2C8DDB7" wp14:editId="441F65A4">
                  <wp:extent cx="144780" cy="144780"/>
                  <wp:effectExtent l="0" t="0" r="7620" b="7620"/>
                  <wp:docPr id="7471390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2F0556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TallestCharacterStarWarsEverTest3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EC762E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141.2 s</w:t>
            </w:r>
          </w:p>
        </w:tc>
      </w:tr>
    </w:tbl>
    <w:p w14:paraId="3F62A93E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8" w:name="CalendarActionsTest"/>
      <w:bookmarkEnd w:id="8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CalendarActionsTest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4337"/>
        <w:gridCol w:w="3228"/>
      </w:tblGrid>
      <w:tr w:rsidR="005637D4" w:rsidRPr="005637D4" w14:paraId="4E6B8719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037954" w14:textId="2B43CB7D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EEE5553" wp14:editId="051C570A">
                  <wp:extent cx="144780" cy="144780"/>
                  <wp:effectExtent l="0" t="0" r="7620" b="7620"/>
                  <wp:docPr id="97840123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52622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CalendarActionsTestCase4(String)[1]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8B8B4A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22.27 s</w:t>
            </w:r>
          </w:p>
        </w:tc>
      </w:tr>
      <w:tr w:rsidR="005637D4" w:rsidRPr="005637D4" w14:paraId="1FA46EDD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2AB588" w14:textId="173AC740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84C3290" wp14:editId="5E20466E">
                  <wp:extent cx="144780" cy="144780"/>
                  <wp:effectExtent l="0" t="0" r="7620" b="7620"/>
                  <wp:docPr id="144628716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82E80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CalendarActionsTestCase4(String)[2]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0BB17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19.11 s</w:t>
            </w:r>
          </w:p>
        </w:tc>
      </w:tr>
      <w:tr w:rsidR="005637D4" w:rsidRPr="005637D4" w14:paraId="556947B2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3DCA16" w14:textId="679294EC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E3C8DF6" wp14:editId="7FBBED7B">
                  <wp:extent cx="144780" cy="144780"/>
                  <wp:effectExtent l="0" t="0" r="7620" b="7620"/>
                  <wp:docPr id="12002809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7E718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CalendarActionsTestCase4(String)[3]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D52E9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19.51 s</w:t>
            </w:r>
          </w:p>
        </w:tc>
      </w:tr>
    </w:tbl>
    <w:p w14:paraId="42F066A2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9" w:name="EconomicCalendarTest"/>
      <w:bookmarkEnd w:id="9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EconomicCalendarTest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4524"/>
        <w:gridCol w:w="3090"/>
      </w:tblGrid>
      <w:tr w:rsidR="005637D4" w:rsidRPr="005637D4" w14:paraId="4D1EFE12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9E2F11" w14:textId="59A3D0E6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41EF36D" wp14:editId="07DD8E2C">
                  <wp:extent cx="144780" cy="144780"/>
                  <wp:effectExtent l="0" t="0" r="7620" b="7620"/>
                  <wp:docPr id="26226416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806D5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EconomicCalendarTestCase3(String)[1]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EEF44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11.30 s</w:t>
            </w:r>
          </w:p>
        </w:tc>
      </w:tr>
      <w:tr w:rsidR="005637D4" w:rsidRPr="005637D4" w14:paraId="1721018B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05D90C" w14:textId="34C1C160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26D8D5E" wp14:editId="0A5D34DD">
                  <wp:extent cx="144780" cy="144780"/>
                  <wp:effectExtent l="0" t="0" r="7620" b="7620"/>
                  <wp:docPr id="14805809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64796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EconomicCalendarTestCase3(String)[2]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92284E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11.38 s</w:t>
            </w:r>
          </w:p>
        </w:tc>
      </w:tr>
      <w:tr w:rsidR="005637D4" w:rsidRPr="005637D4" w14:paraId="25497C85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44F6BA" w14:textId="0E1CCB43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FD510CA" wp14:editId="4CA5C253">
                  <wp:extent cx="144780" cy="144780"/>
                  <wp:effectExtent l="0" t="0" r="7620" b="7620"/>
                  <wp:docPr id="211043114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BA377B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EconomicCalendarTestCase3(String)[3]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EF317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8.846 s</w:t>
            </w:r>
          </w:p>
        </w:tc>
      </w:tr>
    </w:tbl>
    <w:p w14:paraId="0F3ACF70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10" w:name="MainPageTest"/>
      <w:bookmarkEnd w:id="10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MainPageTest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3682"/>
        <w:gridCol w:w="3713"/>
      </w:tblGrid>
      <w:tr w:rsidR="005637D4" w:rsidRPr="005637D4" w14:paraId="72229B1B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34BC59" w14:textId="7B47B379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BF1CD5A" wp14:editId="3A160EEF">
                  <wp:extent cx="144780" cy="144780"/>
                  <wp:effectExtent l="0" t="0" r="7620" b="7620"/>
                  <wp:docPr id="17432763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2A992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MainPageTestCase1(String)[1]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42E39C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6.488 s</w:t>
            </w:r>
          </w:p>
        </w:tc>
      </w:tr>
      <w:tr w:rsidR="005637D4" w:rsidRPr="005637D4" w14:paraId="2E5DCE36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A546EE" w14:textId="0921566A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65FE9D7" wp14:editId="7E727C8E">
                  <wp:extent cx="144780" cy="144780"/>
                  <wp:effectExtent l="0" t="0" r="7620" b="7620"/>
                  <wp:docPr id="14651270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9EF67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MainPageTestCase1(String)[2]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633E67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6.446 s</w:t>
            </w:r>
          </w:p>
        </w:tc>
      </w:tr>
      <w:tr w:rsidR="005637D4" w:rsidRPr="005637D4" w14:paraId="15C24A6B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BCAA75" w14:textId="38708E3A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89A7F33" wp14:editId="3274731B">
                  <wp:extent cx="144780" cy="144780"/>
                  <wp:effectExtent l="0" t="0" r="7620" b="7620"/>
                  <wp:docPr id="28267218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E4373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MainPageTestCase1(String)[3]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27750D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7.660 s</w:t>
            </w:r>
          </w:p>
        </w:tc>
      </w:tr>
    </w:tbl>
    <w:p w14:paraId="59ADA46A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11" w:name="ResearchAndEducationTest"/>
      <w:bookmarkEnd w:id="11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ResearchAndEducationTest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4846"/>
        <w:gridCol w:w="2851"/>
      </w:tblGrid>
      <w:tr w:rsidR="005637D4" w:rsidRPr="005637D4" w14:paraId="1A5248FE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896387" w14:textId="6F3C820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0E93CE" wp14:editId="68FA8E93">
                  <wp:extent cx="144780" cy="144780"/>
                  <wp:effectExtent l="0" t="0" r="7620" b="7620"/>
                  <wp:docPr id="6562104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BC16E6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ResearchAndEducationTestCase2(String)[1]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C73BE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6.551 s</w:t>
            </w:r>
          </w:p>
        </w:tc>
      </w:tr>
      <w:tr w:rsidR="005637D4" w:rsidRPr="005637D4" w14:paraId="72914E3D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C6E8C0" w14:textId="12CEBB8D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C491C3B" wp14:editId="722BBBC0">
                  <wp:extent cx="144780" cy="144780"/>
                  <wp:effectExtent l="0" t="0" r="7620" b="7620"/>
                  <wp:docPr id="14772396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DBFB9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ResearchAndEducationTestCase2(String)[2]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4FDAFF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6.549 s</w:t>
            </w:r>
          </w:p>
        </w:tc>
      </w:tr>
      <w:tr w:rsidR="005637D4" w:rsidRPr="005637D4" w14:paraId="15D52920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735FB0" w14:textId="458E0502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BCCC779" wp14:editId="0A71A9DC">
                  <wp:extent cx="144780" cy="144780"/>
                  <wp:effectExtent l="0" t="0" r="7620" b="7620"/>
                  <wp:docPr id="14237524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2AC193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ResearchAndEducationTestCase2(String)[3]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50E7B1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6.649 s</w:t>
            </w:r>
          </w:p>
        </w:tc>
      </w:tr>
    </w:tbl>
    <w:p w14:paraId="2D977077" w14:textId="77777777" w:rsidR="005637D4" w:rsidRPr="005637D4" w:rsidRDefault="005637D4" w:rsidP="005637D4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</w:pPr>
      <w:bookmarkStart w:id="12" w:name="EducationalVideoTest"/>
      <w:bookmarkEnd w:id="12"/>
      <w:r w:rsidRPr="005637D4">
        <w:rPr>
          <w:rFonts w:ascii="Times New Roman" w:eastAsia="Times New Roman" w:hAnsi="Times New Roman" w:cs="Times New Roman"/>
          <w:color w:val="990000"/>
          <w:kern w:val="0"/>
          <w:sz w:val="36"/>
          <w:szCs w:val="36"/>
          <w14:ligatures w14:val="none"/>
        </w:rPr>
        <w:t>EducationalVideoTest</w:t>
      </w:r>
    </w:p>
    <w:tbl>
      <w:tblPr>
        <w:tblW w:w="18725" w:type="dxa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4420"/>
        <w:gridCol w:w="3167"/>
      </w:tblGrid>
      <w:tr w:rsidR="005637D4" w:rsidRPr="005637D4" w14:paraId="081E4DD0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C255C8" w14:textId="4F7ED163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0D1DBC" wp14:editId="5407EF94">
                  <wp:extent cx="144780" cy="144780"/>
                  <wp:effectExtent l="0" t="0" r="7620" b="7620"/>
                  <wp:docPr id="11961671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619740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EducationalVideoTestCase5(String)[1]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F43190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17.15 s</w:t>
            </w:r>
          </w:p>
        </w:tc>
      </w:tr>
      <w:tr w:rsidR="005637D4" w:rsidRPr="005637D4" w14:paraId="7DA0C56A" w14:textId="77777777" w:rsidTr="005637D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9BD8A4" w14:textId="7FB7810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743A98A6" wp14:editId="58C103B1">
                  <wp:extent cx="144780" cy="144780"/>
                  <wp:effectExtent l="0" t="0" r="7620" b="7620"/>
                  <wp:docPr id="9986178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D2C845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EducationalVideoTestCase5(String)[2]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59DDD9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15.57 s</w:t>
            </w:r>
          </w:p>
        </w:tc>
      </w:tr>
      <w:tr w:rsidR="005637D4" w:rsidRPr="005637D4" w14:paraId="7527CD80" w14:textId="77777777" w:rsidTr="005637D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C26FD1" w14:textId="2A2D9063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6FF12F7" wp14:editId="26587281">
                  <wp:extent cx="144780" cy="144780"/>
                  <wp:effectExtent l="0" t="0" r="7620" b="7620"/>
                  <wp:docPr id="57004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486598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EducationalVideoTestCase5(String)[3]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6E2254" w14:textId="77777777" w:rsidR="005637D4" w:rsidRPr="005637D4" w:rsidRDefault="005637D4" w:rsidP="005637D4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637D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16.53 s</w:t>
            </w:r>
          </w:p>
        </w:tc>
      </w:tr>
    </w:tbl>
    <w:p w14:paraId="5FE6C9AC" w14:textId="6BF9FFA4" w:rsidR="006B00B5" w:rsidRPr="00FE1E3F" w:rsidRDefault="006B00B5" w:rsidP="00957BFE">
      <w:pPr>
        <w:rPr>
          <w:rFonts w:cstheme="minorHAnsi"/>
          <w:sz w:val="24"/>
          <w:szCs w:val="24"/>
        </w:rPr>
      </w:pPr>
    </w:p>
    <w:sectPr w:rsidR="006B00B5" w:rsidRPr="00FE1E3F">
      <w:footerReference w:type="even" r:id="rId35"/>
      <w:footerReference w:type="defaul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D313" w14:textId="77777777" w:rsidR="009340B2" w:rsidRDefault="009340B2" w:rsidP="001C2EA4">
      <w:pPr>
        <w:spacing w:after="0" w:line="240" w:lineRule="auto"/>
      </w:pPr>
      <w:r>
        <w:separator/>
      </w:r>
    </w:p>
  </w:endnote>
  <w:endnote w:type="continuationSeparator" w:id="0">
    <w:p w14:paraId="3367EC8F" w14:textId="77777777" w:rsidR="009340B2" w:rsidRDefault="009340B2" w:rsidP="001C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B603" w14:textId="2E94EBC5" w:rsidR="001C2EA4" w:rsidRDefault="001C2E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259FC3" wp14:editId="71A6A8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74569951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7710B4" w14:textId="5AC883C2" w:rsidR="001C2EA4" w:rsidRPr="001C2EA4" w:rsidRDefault="001C2EA4" w:rsidP="001C2EA4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1C2EA4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59F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87710B4" w14:textId="5AC883C2" w:rsidR="001C2EA4" w:rsidRPr="001C2EA4" w:rsidRDefault="001C2EA4" w:rsidP="001C2EA4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1C2EA4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013C" w14:textId="3C0D3171" w:rsidR="001C2EA4" w:rsidRDefault="001C2E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2E98CF" wp14:editId="6538C097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2019193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BC80F6" w14:textId="46AC393B" w:rsidR="001C2EA4" w:rsidRPr="001C2EA4" w:rsidRDefault="001C2EA4" w:rsidP="001C2EA4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1C2EA4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E98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BC80F6" w14:textId="46AC393B" w:rsidR="001C2EA4" w:rsidRPr="001C2EA4" w:rsidRDefault="001C2EA4" w:rsidP="001C2EA4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1C2EA4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FE20" w14:textId="0DAF0C05" w:rsidR="001C2EA4" w:rsidRDefault="001C2E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6CDF7B" wp14:editId="3DE39A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5096779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48BDD" w14:textId="2E266FA2" w:rsidR="001C2EA4" w:rsidRPr="001C2EA4" w:rsidRDefault="001C2EA4" w:rsidP="001C2EA4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1C2EA4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CDF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C748BDD" w14:textId="2E266FA2" w:rsidR="001C2EA4" w:rsidRPr="001C2EA4" w:rsidRDefault="001C2EA4" w:rsidP="001C2EA4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1C2EA4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FA02" w14:textId="77777777" w:rsidR="009340B2" w:rsidRDefault="009340B2" w:rsidP="001C2EA4">
      <w:pPr>
        <w:spacing w:after="0" w:line="240" w:lineRule="auto"/>
      </w:pPr>
      <w:r>
        <w:separator/>
      </w:r>
    </w:p>
  </w:footnote>
  <w:footnote w:type="continuationSeparator" w:id="0">
    <w:p w14:paraId="6157AB97" w14:textId="77777777" w:rsidR="009340B2" w:rsidRDefault="009340B2" w:rsidP="001C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7310"/>
    <w:multiLevelType w:val="hybridMultilevel"/>
    <w:tmpl w:val="EEBE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5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72"/>
    <w:rsid w:val="0003242B"/>
    <w:rsid w:val="000343D8"/>
    <w:rsid w:val="00044659"/>
    <w:rsid w:val="00066383"/>
    <w:rsid w:val="000F01EE"/>
    <w:rsid w:val="001B4A69"/>
    <w:rsid w:val="001C2EA4"/>
    <w:rsid w:val="001C585D"/>
    <w:rsid w:val="002259A7"/>
    <w:rsid w:val="00246924"/>
    <w:rsid w:val="002C3B3E"/>
    <w:rsid w:val="00321297"/>
    <w:rsid w:val="00473B17"/>
    <w:rsid w:val="004B7701"/>
    <w:rsid w:val="004C51F1"/>
    <w:rsid w:val="00523AA8"/>
    <w:rsid w:val="005637D4"/>
    <w:rsid w:val="00634A22"/>
    <w:rsid w:val="00691472"/>
    <w:rsid w:val="006B00B5"/>
    <w:rsid w:val="0070029A"/>
    <w:rsid w:val="007520EB"/>
    <w:rsid w:val="007C092E"/>
    <w:rsid w:val="009340B2"/>
    <w:rsid w:val="00957BFE"/>
    <w:rsid w:val="00B03AAB"/>
    <w:rsid w:val="00B27377"/>
    <w:rsid w:val="00D81D26"/>
    <w:rsid w:val="00E67AA1"/>
    <w:rsid w:val="00ED3BBE"/>
    <w:rsid w:val="00F00EF4"/>
    <w:rsid w:val="00FB666F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22BA"/>
  <w15:chartTrackingRefBased/>
  <w15:docId w15:val="{0B3B91C9-217F-4E5B-B64E-B65A9AE9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3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A4"/>
  </w:style>
  <w:style w:type="paragraph" w:styleId="NormalWeb">
    <w:name w:val="Normal (Web)"/>
    <w:basedOn w:val="Normal"/>
    <w:uiPriority w:val="99"/>
    <w:semiHidden/>
    <w:unhideWhenUsed/>
    <w:rsid w:val="001C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03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37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37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3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aurogiannopoulos\IdeaProjects\xm_project\target\site\surefire-report.html#Api.LatestReleasedFilmTest" TargetMode="External"/><Relationship Id="rId18" Type="http://schemas.openxmlformats.org/officeDocument/2006/relationships/hyperlink" Target="file:///C:\Users\maurogiannopoulos\IdeaProjects\xm_project\target\site\surefire-report.html#Api.TallestCharacterNewerFilmTest" TargetMode="External"/><Relationship Id="rId26" Type="http://schemas.openxmlformats.org/officeDocument/2006/relationships/hyperlink" Target="file:///C:\Users\maurogiannopoulos\IdeaProjects\xm_project\target\site\surefire-report.html#Main.MainPageTest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ers\maurogiannopoulos\IdeaProjects\xm_project\target\site\surefire-report.html" TargetMode="External"/><Relationship Id="rId34" Type="http://schemas.openxmlformats.org/officeDocument/2006/relationships/hyperlink" Target="file:///C:\Users\maurogiannopoulos\IdeaProjects\xm_project\target\site\surefire-report.html" TargetMode="External"/><Relationship Id="rId7" Type="http://schemas.openxmlformats.org/officeDocument/2006/relationships/hyperlink" Target="file:///C:\Users\maurogiannopoulos\IdeaProjects\xm_project\target\site\surefire-report.html" TargetMode="External"/><Relationship Id="rId12" Type="http://schemas.openxmlformats.org/officeDocument/2006/relationships/hyperlink" Target="file:///C:\Users\maurogiannopoulos\IdeaProjects\xm_project\target\site\surefire-report.html" TargetMode="External"/><Relationship Id="rId17" Type="http://schemas.openxmlformats.org/officeDocument/2006/relationships/hyperlink" Target="file:///C:\Users\maurogiannopoulos\IdeaProjects\xm_project\target\site\surefire-report.html" TargetMode="External"/><Relationship Id="rId25" Type="http://schemas.openxmlformats.org/officeDocument/2006/relationships/hyperlink" Target="file:///C:\Users\maurogiannopoulos\IdeaProjects\xm_project\target\site\surefire-report.html" TargetMode="External"/><Relationship Id="rId33" Type="http://schemas.openxmlformats.org/officeDocument/2006/relationships/hyperlink" Target="file:///C:\Users\maurogiannopoulos\IdeaProjects\xm_project\target\site\surefire-report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aurogiannopoulos\IdeaProjects\xm_project\target\site\surefire-report.html#Api.PeopleSchemaValidationTest" TargetMode="External"/><Relationship Id="rId20" Type="http://schemas.openxmlformats.org/officeDocument/2006/relationships/hyperlink" Target="file:///C:\Users\maurogiannopoulos\IdeaProjects\xm_project\target\site\surefire-report.html#Api.TallestCharacterStarWarsEverTest" TargetMode="External"/><Relationship Id="rId29" Type="http://schemas.openxmlformats.org/officeDocument/2006/relationships/hyperlink" Target="file:///C:\Users\maurogiannopoulos\IdeaProjects\xm_project\target\site\surefire-repor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aurogiannopoulos\IdeaProjects\xm_project\target\site\surefire-report.html" TargetMode="External"/><Relationship Id="rId24" Type="http://schemas.openxmlformats.org/officeDocument/2006/relationships/hyperlink" Target="file:///C:\Users\maurogiannopoulos\IdeaProjects\xm_project\target\site\surefire-report.html#Main.EconomicCalendarTest" TargetMode="External"/><Relationship Id="rId32" Type="http://schemas.openxmlformats.org/officeDocument/2006/relationships/hyperlink" Target="file:///C:\Users\maurogiannopoulos\IdeaProjects\xm_project\target\site\surefire-report.html" TargetMode="Externa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file:///C:\Users\maurogiannopoulos\IdeaProjects\xm_project\target\site\surefire-report.html" TargetMode="External"/><Relationship Id="rId23" Type="http://schemas.openxmlformats.org/officeDocument/2006/relationships/hyperlink" Target="file:///C:\Users\maurogiannopoulos\IdeaProjects\xm_project\target\site\surefire-report.html" TargetMode="External"/><Relationship Id="rId28" Type="http://schemas.openxmlformats.org/officeDocument/2006/relationships/hyperlink" Target="file:///C:\Users\maurogiannopoulos\IdeaProjects\xm_project\target\site\surefire-report.html#Main.ResearchAndEducationTest" TargetMode="External"/><Relationship Id="rId36" Type="http://schemas.openxmlformats.org/officeDocument/2006/relationships/footer" Target="footer2.xml"/><Relationship Id="rId10" Type="http://schemas.openxmlformats.org/officeDocument/2006/relationships/hyperlink" Target="file:///C:\Users\maurogiannopoulos\IdeaProjects\xm_project\target\site\surefire-report.html" TargetMode="External"/><Relationship Id="rId19" Type="http://schemas.openxmlformats.org/officeDocument/2006/relationships/hyperlink" Target="file:///C:\Users\maurogiannopoulos\IdeaProjects\xm_project\target\site\surefire-report.html" TargetMode="External"/><Relationship Id="rId31" Type="http://schemas.openxmlformats.org/officeDocument/2006/relationships/hyperlink" Target="file:///C:\Users\maurogiannopoulos\IdeaProjects\xm_project\target\site\surefire-re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urogiannopoulos\IdeaProjects\xm_project\target\site\surefire-report.html" TargetMode="External"/><Relationship Id="rId14" Type="http://schemas.openxmlformats.org/officeDocument/2006/relationships/image" Target="media/image1.gif"/><Relationship Id="rId22" Type="http://schemas.openxmlformats.org/officeDocument/2006/relationships/hyperlink" Target="file:///C:\Users\maurogiannopoulos\IdeaProjects\xm_project\target\site\surefire-report.html#Main.CalendarActionsTest" TargetMode="External"/><Relationship Id="rId27" Type="http://schemas.openxmlformats.org/officeDocument/2006/relationships/hyperlink" Target="file:///C:\Users\maurogiannopoulos\IdeaProjects\xm_project\target\site\surefire-report.html" TargetMode="External"/><Relationship Id="rId30" Type="http://schemas.openxmlformats.org/officeDocument/2006/relationships/hyperlink" Target="file:///C:\Users\maurogiannopoulos\IdeaProjects\xm_project\target\site\surefire-report.html#Videos.EducationalVideoTest" TargetMode="External"/><Relationship Id="rId35" Type="http://schemas.openxmlformats.org/officeDocument/2006/relationships/footer" Target="footer1.xml"/><Relationship Id="rId8" Type="http://schemas.openxmlformats.org/officeDocument/2006/relationships/hyperlink" Target="file:///C:\Users\maurogiannopoulos\IdeaProjects\xm_project\target\site\surefire-repor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Mavrogiannopoulos Panagiotis</dc:creator>
  <cp:keywords/>
  <dc:description/>
  <cp:lastModifiedBy>Mavrogiannopoulos Panagiotis</cp:lastModifiedBy>
  <cp:revision>25</cp:revision>
  <dcterms:created xsi:type="dcterms:W3CDTF">2023-08-05T08:47:00Z</dcterms:created>
  <dcterms:modified xsi:type="dcterms:W3CDTF">2023-08-14T00:02:00Z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59fbdba2,2c7278bc,47a3d556</vt:lpwstr>
  </property>
  <property fmtid="{D5CDD505-2E9C-101B-9397-08002B2CF9AE}" pid="3" name="ClassificationContentMarkingFooterFontProps">
    <vt:lpwstr>#2e3335,10,Segoe UI</vt:lpwstr>
  </property>
  <property fmtid="{D5CDD505-2E9C-101B-9397-08002B2CF9AE}" pid="4" name="ClassificationContentMarkingFooterText">
    <vt:lpwstr>Public</vt:lpwstr>
  </property>
  <property fmtid="{D5CDD505-2E9C-101B-9397-08002B2CF9AE}" pid="5" name="MSIP_Label_db0727d9-47d1-49ba-ba4c-74bb9ff3456d_Enabled">
    <vt:lpwstr>true</vt:lpwstr>
  </property>
  <property fmtid="{D5CDD505-2E9C-101B-9397-08002B2CF9AE}" pid="6" name="MSIP_Label_db0727d9-47d1-49ba-ba4c-74bb9ff3456d_SetDate">
    <vt:lpwstr>2023-08-05T08:48:03Z</vt:lpwstr>
  </property>
  <property fmtid="{D5CDD505-2E9C-101B-9397-08002B2CF9AE}" pid="7" name="MSIP_Label_db0727d9-47d1-49ba-ba4c-74bb9ff3456d_Method">
    <vt:lpwstr>Privileged</vt:lpwstr>
  </property>
  <property fmtid="{D5CDD505-2E9C-101B-9397-08002B2CF9AE}" pid="8" name="MSIP_Label_db0727d9-47d1-49ba-ba4c-74bb9ff3456d_Name">
    <vt:lpwstr>Public</vt:lpwstr>
  </property>
  <property fmtid="{D5CDD505-2E9C-101B-9397-08002B2CF9AE}" pid="9" name="MSIP_Label_db0727d9-47d1-49ba-ba4c-74bb9ff3456d_SiteId">
    <vt:lpwstr>a0193d36-db66-482f-bcee-193d3214acce</vt:lpwstr>
  </property>
  <property fmtid="{D5CDD505-2E9C-101B-9397-08002B2CF9AE}" pid="10" name="MSIP_Label_db0727d9-47d1-49ba-ba4c-74bb9ff3456d_ActionId">
    <vt:lpwstr>5a49233a-2607-40bf-a320-e16868fc53f6</vt:lpwstr>
  </property>
  <property fmtid="{D5CDD505-2E9C-101B-9397-08002B2CF9AE}" pid="11" name="MSIP_Label_db0727d9-47d1-49ba-ba4c-74bb9ff3456d_ContentBits">
    <vt:lpwstr>2</vt:lpwstr>
  </property>
</Properties>
</file>