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418A" w14:textId="1F586438" w:rsidR="0084361A" w:rsidRPr="00F67EE1" w:rsidRDefault="00D40813">
      <w:pPr>
        <w:rPr>
          <w:b/>
          <w:bCs/>
        </w:rPr>
      </w:pPr>
      <w:r w:rsidRPr="00F67EE1">
        <w:rPr>
          <w:b/>
          <w:bCs/>
        </w:rPr>
        <w:t xml:space="preserve">Building Quabo from </w:t>
      </w:r>
      <w:r w:rsidR="00873492">
        <w:rPr>
          <w:b/>
          <w:bCs/>
        </w:rPr>
        <w:t>quabo_master</w:t>
      </w:r>
    </w:p>
    <w:p w14:paraId="038D759D" w14:textId="619633B5" w:rsidR="006D1791" w:rsidRDefault="006D1791">
      <w:r>
        <w:t xml:space="preserve">RR </w:t>
      </w:r>
      <w:r w:rsidR="001636D4">
        <w:t>February 20, 2020 (revised version)</w:t>
      </w:r>
    </w:p>
    <w:p w14:paraId="6E9520D9" w14:textId="378B3E43" w:rsidR="00D40813" w:rsidRDefault="00D40813">
      <w:r>
        <w:t xml:space="preserve">Download the </w:t>
      </w:r>
      <w:r w:rsidR="001636D4">
        <w:t xml:space="preserve">“quabo_master” </w:t>
      </w:r>
      <w:r>
        <w:t>repository from git</w:t>
      </w:r>
      <w:r w:rsidR="001636D4">
        <w:t xml:space="preserve"> and unzip it somewhere.</w:t>
      </w:r>
    </w:p>
    <w:p w14:paraId="36EB25DE" w14:textId="7B070F78" w:rsidR="001636D4" w:rsidRDefault="001636D4">
      <w:r>
        <w:t xml:space="preserve">Make a directory called “build” </w:t>
      </w:r>
      <w:r w:rsidRPr="001636D4">
        <w:rPr>
          <w:b/>
          <w:bCs/>
        </w:rPr>
        <w:t>next</w:t>
      </w:r>
      <w:r>
        <w:t xml:space="preserve"> to that directory:</w:t>
      </w:r>
    </w:p>
    <w:p w14:paraId="58E96F2B" w14:textId="01120FB7" w:rsidR="001636D4" w:rsidRDefault="001636D4">
      <w:r>
        <w:rPr>
          <w:noProof/>
        </w:rPr>
        <w:drawing>
          <wp:inline distT="0" distB="0" distL="0" distR="0" wp14:anchorId="2CF18CAA" wp14:editId="47411EE0">
            <wp:extent cx="5943600" cy="127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3A1C" w14:textId="7C530EE6" w:rsidR="001636D4" w:rsidRDefault="001636D4"/>
    <w:p w14:paraId="127E495E" w14:textId="1BC6765B" w:rsidR="00D40813" w:rsidRDefault="00D40813">
      <w:r>
        <w:t>Open the Vivado 2018.3 tcl shell and navigate to the quabo_master\</w:t>
      </w:r>
      <w:r w:rsidR="001636D4">
        <w:t>scripts</w:t>
      </w:r>
      <w:r>
        <w:t xml:space="preserve"> directory</w:t>
      </w:r>
    </w:p>
    <w:p w14:paraId="1BCE94DA" w14:textId="4774EB24" w:rsidR="00D40813" w:rsidRDefault="00D3521E">
      <w:r>
        <w:rPr>
          <w:noProof/>
        </w:rPr>
        <w:drawing>
          <wp:inline distT="0" distB="0" distL="0" distR="0" wp14:anchorId="6B6DACFA" wp14:editId="4CCB4B9D">
            <wp:extent cx="5943600" cy="1896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292B" w14:textId="1B1C3142" w:rsidR="00D40813" w:rsidRDefault="00D40813">
      <w:r>
        <w:t>Note the double backslashes</w:t>
      </w:r>
    </w:p>
    <w:p w14:paraId="239A614F" w14:textId="6739F122" w:rsidR="00D40813" w:rsidRDefault="00D40813">
      <w:r>
        <w:t>You can open the buil</w:t>
      </w:r>
      <w:r w:rsidR="005F2847">
        <w:t>d</w:t>
      </w:r>
      <w:r>
        <w:t>_quabo.tcl script and change the project name if you like.  I changed it to quabo</w:t>
      </w:r>
      <w:r w:rsidR="001636D4">
        <w:t xml:space="preserve">_V0102 (version 10.2) </w:t>
      </w:r>
      <w:r>
        <w:t>for this demo</w:t>
      </w:r>
      <w:r w:rsidR="001636D4">
        <w:t>.  It can be whatever you want.</w:t>
      </w:r>
    </w:p>
    <w:p w14:paraId="0C94BAEA" w14:textId="4C542E2D" w:rsidR="00D40813" w:rsidRDefault="001636D4">
      <w:r>
        <w:rPr>
          <w:noProof/>
        </w:rPr>
        <w:drawing>
          <wp:inline distT="0" distB="0" distL="0" distR="0" wp14:anchorId="547C3FB9" wp14:editId="3DA59212">
            <wp:extent cx="32480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B27" w14:textId="7C6AD6C5" w:rsidR="00D40813" w:rsidRDefault="00D40813">
      <w:r>
        <w:t xml:space="preserve">Enter </w:t>
      </w:r>
      <w:r w:rsidRPr="00D40813">
        <w:rPr>
          <w:i/>
          <w:iCs/>
        </w:rPr>
        <w:t>source build_quabo.tcl</w:t>
      </w:r>
    </w:p>
    <w:p w14:paraId="29BE5022" w14:textId="70AA140E" w:rsidR="00D40813" w:rsidRDefault="00D40813">
      <w:r>
        <w:rPr>
          <w:noProof/>
        </w:rPr>
        <w:drawing>
          <wp:inline distT="0" distB="0" distL="0" distR="0" wp14:anchorId="564477B3" wp14:editId="1BB10218">
            <wp:extent cx="32575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1BDF" w14:textId="529A48E4" w:rsidR="00F67EE1" w:rsidRDefault="00D40813">
      <w:r>
        <w:t xml:space="preserve">This will </w:t>
      </w:r>
      <w:r w:rsidR="00DE72F0">
        <w:t xml:space="preserve">take a few minutes to </w:t>
      </w:r>
      <w:r>
        <w:t xml:space="preserve">execute the script </w:t>
      </w:r>
      <w:r w:rsidR="00DE72F0">
        <w:t>and</w:t>
      </w:r>
      <w:r>
        <w:t xml:space="preserve"> build the project</w:t>
      </w:r>
      <w:r w:rsidR="001636D4">
        <w:t xml:space="preserve"> with the given name</w:t>
      </w:r>
      <w:r>
        <w:t xml:space="preserve">, in the </w:t>
      </w:r>
      <w:r w:rsidR="001636D4">
        <w:t>.</w:t>
      </w:r>
      <w:r>
        <w:t>/build directory</w:t>
      </w:r>
      <w:r w:rsidR="00F67EE1">
        <w:t>:</w:t>
      </w:r>
    </w:p>
    <w:p w14:paraId="5E48A111" w14:textId="148C2EF8" w:rsidR="00F67EE1" w:rsidRDefault="001636D4">
      <w:r>
        <w:rPr>
          <w:noProof/>
        </w:rPr>
        <w:lastRenderedPageBreak/>
        <w:drawing>
          <wp:inline distT="0" distB="0" distL="0" distR="0" wp14:anchorId="60F28DCC" wp14:editId="4C9DBF7B">
            <wp:extent cx="59436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45E9" w14:textId="24A8A62F" w:rsidR="00D40813" w:rsidRDefault="00D40813">
      <w:r>
        <w:t xml:space="preserve"> You can then open the project in Vivado and</w:t>
      </w:r>
      <w:r w:rsidR="00F67EE1">
        <w:t xml:space="preserve"> run the toolflow to generate a bitstream.  Make sure the IP repository is pointed to the one included in the quab</w:t>
      </w:r>
      <w:r w:rsidR="000E53DE">
        <w:t>o</w:t>
      </w:r>
      <w:r w:rsidR="00F67EE1">
        <w:t>_master repository:</w:t>
      </w:r>
    </w:p>
    <w:p w14:paraId="676EED70" w14:textId="75C49A94" w:rsidR="00F67EE1" w:rsidRDefault="00D3521E">
      <w:r>
        <w:rPr>
          <w:noProof/>
        </w:rPr>
        <w:drawing>
          <wp:inline distT="0" distB="0" distL="0" distR="0" wp14:anchorId="4FD89AEA" wp14:editId="65F4A757">
            <wp:extent cx="5943600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2823" w14:textId="0F683FF6" w:rsidR="00D3521E" w:rsidRDefault="00D3521E">
      <w:r>
        <w:t>If you add any source files (hdl, xdc, for instance) make sure you add them in the quabo_master/hdl or /constraints folder, not “local to project”.</w:t>
      </w:r>
    </w:p>
    <w:p w14:paraId="475A15C6" w14:textId="64BDEBBC" w:rsidR="00D40813" w:rsidRDefault="00F67EE1">
      <w:r>
        <w:t xml:space="preserve">The SDK project for the MicroBlaze software </w:t>
      </w:r>
      <w:r w:rsidR="00D73E8F">
        <w:t>is</w:t>
      </w:r>
      <w:r>
        <w:t xml:space="preserve"> in the quabo_master/SDK directory</w:t>
      </w:r>
      <w:r w:rsidR="00D3521E">
        <w:t>.  You can work on the software here.  When you are ready to create a programming file, here’s how to do it.</w:t>
      </w:r>
    </w:p>
    <w:p w14:paraId="65096941" w14:textId="0518A400" w:rsidR="00D3521E" w:rsidRPr="00D3521E" w:rsidRDefault="00D3521E">
      <w:pPr>
        <w:rPr>
          <w:b/>
          <w:bCs/>
        </w:rPr>
      </w:pPr>
      <w:r w:rsidRPr="00D3521E">
        <w:rPr>
          <w:b/>
          <w:bCs/>
        </w:rPr>
        <w:t>Creating the binfile</w:t>
      </w:r>
    </w:p>
    <w:p w14:paraId="1D583F76" w14:textId="789698FC" w:rsidR="00D3521E" w:rsidRDefault="00D3521E">
      <w:r>
        <w:t>In Vivado, make sure the compiled .elf file is associated with the MicroBlaze processor:</w:t>
      </w:r>
    </w:p>
    <w:p w14:paraId="4477E2E0" w14:textId="3E1CD4EC" w:rsidR="00D3521E" w:rsidRDefault="00D3521E">
      <w:r>
        <w:rPr>
          <w:noProof/>
        </w:rPr>
        <w:drawing>
          <wp:inline distT="0" distB="0" distL="0" distR="0" wp14:anchorId="5D152B05" wp14:editId="174C1082">
            <wp:extent cx="5943600" cy="1402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3B32" w14:textId="6ACD9861" w:rsidR="00D3521E" w:rsidRDefault="00D3521E">
      <w:r>
        <w:lastRenderedPageBreak/>
        <w:t>In the create_binfile tcl script, make sure the project name is the same as that chosen before:</w:t>
      </w:r>
    </w:p>
    <w:p w14:paraId="6C5BB36D" w14:textId="20C4F8BB" w:rsidR="00D3521E" w:rsidRDefault="00D3521E">
      <w:r>
        <w:rPr>
          <w:noProof/>
        </w:rPr>
        <w:drawing>
          <wp:inline distT="0" distB="0" distL="0" distR="0" wp14:anchorId="3F86E81D" wp14:editId="4DA56D3A">
            <wp:extent cx="594360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C8EA" w14:textId="780DDD5D" w:rsidR="006D1791" w:rsidRDefault="00D73E8F">
      <w:r>
        <w:t xml:space="preserve">Enter the following command at the Vivado tcl prompt: </w:t>
      </w:r>
      <w:r w:rsidRPr="00D3521E">
        <w:rPr>
          <w:i/>
          <w:iCs/>
        </w:rPr>
        <w:t>source -notrace create_binfile.tcl</w:t>
      </w:r>
    </w:p>
    <w:p w14:paraId="028A9581" w14:textId="65ACF8AB" w:rsidR="00D73E8F" w:rsidRDefault="003F279C">
      <w:pPr>
        <w:rPr>
          <w:noProof/>
        </w:rPr>
      </w:pPr>
      <w:r>
        <w:rPr>
          <w:noProof/>
        </w:rPr>
        <w:t>This will take a few minutes to open the design and ask you to input four characters:</w:t>
      </w:r>
    </w:p>
    <w:p w14:paraId="37CCABA9" w14:textId="6F621E0E" w:rsidR="003F279C" w:rsidRDefault="003F279C">
      <w:r>
        <w:rPr>
          <w:noProof/>
        </w:rPr>
        <w:drawing>
          <wp:inline distT="0" distB="0" distL="0" distR="0" wp14:anchorId="709572B0" wp14:editId="36C2EF46">
            <wp:extent cx="5943600" cy="4298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DFD2" w14:textId="4F079DC6" w:rsidR="003F279C" w:rsidRDefault="003F279C">
      <w:r>
        <w:t>These could be any four characters, but we’ve been using the format eg, v 10.2 = “0102”.</w:t>
      </w:r>
    </w:p>
    <w:p w14:paraId="723C8EC4" w14:textId="15654825" w:rsidR="003F279C" w:rsidRDefault="003F279C">
      <w:r>
        <w:t>This will again take a few minutes to change the INIT attribute of the FW_ID 64-bit LUT, where we store the four ASCII characters that were entered, plus and “epoch time” value to guarantee a unique identity, and then write the bitstream:</w:t>
      </w:r>
    </w:p>
    <w:p w14:paraId="698D778D" w14:textId="4F1B5385" w:rsidR="003F279C" w:rsidRDefault="003F279C">
      <w:r>
        <w:rPr>
          <w:noProof/>
        </w:rPr>
        <w:lastRenderedPageBreak/>
        <w:drawing>
          <wp:inline distT="0" distB="0" distL="0" distR="0" wp14:anchorId="42726E83" wp14:editId="6C766FB9">
            <wp:extent cx="5943600" cy="4011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ABC" w14:textId="13FAB8B5" w:rsidR="003F279C" w:rsidRDefault="003F279C">
      <w:r>
        <w:t>The new binfile will be stored in the scripts directory, along with a .bit version that can be loaded into the FPGA if desired:</w:t>
      </w:r>
    </w:p>
    <w:p w14:paraId="148CA8D6" w14:textId="7AEC7D25" w:rsidR="003F279C" w:rsidRDefault="003F279C">
      <w:r>
        <w:rPr>
          <w:noProof/>
        </w:rPr>
        <w:drawing>
          <wp:inline distT="0" distB="0" distL="0" distR="0" wp14:anchorId="5D89E1B9" wp14:editId="19D1780A">
            <wp:extent cx="5943600" cy="191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004D4E" w14:textId="77777777" w:rsidR="003F279C" w:rsidRDefault="003F279C"/>
    <w:p w14:paraId="1F8B4D2F" w14:textId="77777777" w:rsidR="00D3521E" w:rsidRDefault="00D3521E"/>
    <w:sectPr w:rsidR="00D3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91"/>
    <w:rsid w:val="000E53DE"/>
    <w:rsid w:val="001636D4"/>
    <w:rsid w:val="003F279C"/>
    <w:rsid w:val="00591955"/>
    <w:rsid w:val="005F2847"/>
    <w:rsid w:val="006D1791"/>
    <w:rsid w:val="0084361A"/>
    <w:rsid w:val="00873492"/>
    <w:rsid w:val="00B95A8F"/>
    <w:rsid w:val="00D3521E"/>
    <w:rsid w:val="00D40813"/>
    <w:rsid w:val="00D73E8F"/>
    <w:rsid w:val="00DE72F0"/>
    <w:rsid w:val="00E2676A"/>
    <w:rsid w:val="00F6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BBE0"/>
  <w15:chartTrackingRefBased/>
  <w15:docId w15:val="{21D77874-0B21-412F-A976-3C841188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raffanti</dc:creator>
  <cp:keywords/>
  <dc:description/>
  <cp:lastModifiedBy>Rick raffanti</cp:lastModifiedBy>
  <cp:revision>5</cp:revision>
  <cp:lastPrinted>2020-02-13T17:17:00Z</cp:lastPrinted>
  <dcterms:created xsi:type="dcterms:W3CDTF">2020-01-13T18:39:00Z</dcterms:created>
  <dcterms:modified xsi:type="dcterms:W3CDTF">2020-02-20T21:55:00Z</dcterms:modified>
</cp:coreProperties>
</file>