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IMDB Sentiment Analysis:</w:t>
        <w:br/>
      </w:r>
    </w:p>
    <w:p>
      <w:pPr>
        <w:jc w:val="center"/>
      </w:pPr>
      <w:r>
        <w:rPr>
          <w:b/>
          <w:sz w:val="40"/>
        </w:rPr>
        <w:t>A Comparative Study of TF-IDF with Logistic Regression</w:t>
        <w:br/>
        <w:t>and Transformer Fine-Tuning Approaches</w:t>
      </w:r>
    </w:p>
    <w:p/>
    <w:p/>
    <w:p>
      <w:pPr>
        <w:jc w:val="center"/>
      </w:pPr>
      <w:r>
        <w:rPr>
          <w:sz w:val="24"/>
        </w:rPr>
        <w:t>Author: Machine Learning Researcher</w:t>
        <w:br/>
      </w:r>
    </w:p>
    <w:p>
      <w:pPr>
        <w:jc w:val="center"/>
      </w:pPr>
      <w:r>
        <w:rPr>
          <w:sz w:val="24"/>
        </w:rPr>
        <w:t>Date: September 07, 2026</w:t>
        <w:br/>
      </w:r>
    </w:p>
    <w:p>
      <w:pPr>
        <w:jc w:val="center"/>
      </w:pPr>
      <w:r>
        <w:rPr>
          <w:sz w:val="24"/>
        </w:rPr>
        <w:t>University of Advanced Machine Learning</w:t>
      </w:r>
    </w:p>
    <w:p>
      <w:r>
        <w:br w:type="page"/>
      </w:r>
    </w:p>
    <w:p>
      <w:pPr>
        <w:pStyle w:val="Heading1"/>
        <w:jc w:val="left"/>
      </w:pPr>
      <w:r>
        <w:t>Abstract</w:t>
      </w:r>
    </w:p>
    <w:p>
      <w:r>
        <w:t xml:space="preserve">Sentiment analysis is a fundamental task in natural language processing (NLP) with </w:t>
        <w:br/>
        <w:t xml:space="preserve">applications spanning from customer feedback analysis to social media monitoring. This thesis presents a </w:t>
        <w:br/>
        <w:t xml:space="preserve">comprehensive comparative study of two distinct approaches to binary sentiment classification on the IMDB </w:t>
        <w:br/>
        <w:t xml:space="preserve">movie reviews dataset: (1) a classical machine learning pipeline using TF-IDF vectorization with Logistic </w:t>
        <w:br/>
        <w:t xml:space="preserve">Regression, and (2) a neural network approach employing fine-tuned transformer models (DistilBERT). </w:t>
        <w:br/>
        <w:br/>
        <w:t xml:space="preserve">The classical approach achieves 90.4% accuracy and 0.966 ROC-AUC score, demonstrating the effectiveness </w:t>
        <w:br/>
        <w:t xml:space="preserve">of hand-crafted feature engineering and linear classifiers on well-separated datasets. The transformer-based </w:t>
        <w:br/>
        <w:t xml:space="preserve">approach, while computationally more expensive, provides insights into the trade-offs between model complexity, </w:t>
        <w:br/>
        <w:t>training time, and marginal accuracy improvements.</w:t>
        <w:br/>
        <w:br/>
        <w:t xml:space="preserve">Through detailed empirical evaluation, this work establishes a framework for practitioners to make informed </w:t>
        <w:br/>
        <w:t xml:space="preserve">decisions regarding model selection based on computational budget, latency requirements, and accuracy targets. </w:t>
        <w:br/>
        <w:t xml:space="preserve">The thesis includes comprehensive literature review, detailed methodology, extensive experimental results, </w:t>
        <w:br/>
        <w:t>and actionable recommendations for production deployment of sentiment analysis systems.</w:t>
      </w:r>
    </w:p>
    <w:p>
      <w:r>
        <w:br w:type="page"/>
      </w:r>
    </w:p>
    <w:p>
      <w:pPr>
        <w:pStyle w:val="Heading1"/>
        <w:jc w:val="left"/>
      </w:pPr>
      <w:r>
        <w:t>Table of Contents</w:t>
      </w:r>
    </w:p>
    <w:p>
      <w:pPr>
        <w:pStyle w:val="ListBullet"/>
      </w:pPr>
      <w:r>
        <w:t>1. Introduction</w:t>
      </w:r>
    </w:p>
    <w:p>
      <w:pPr>
        <w:pStyle w:val="ListBullet"/>
      </w:pPr>
      <w:r>
        <w:t>2. Literature Review</w:t>
      </w:r>
    </w:p>
    <w:p>
      <w:pPr>
        <w:pStyle w:val="ListBullet"/>
      </w:pPr>
      <w:r>
        <w:t xml:space="preserve">   2.1 Sentiment Analysis: Historical Context</w:t>
      </w:r>
    </w:p>
    <w:p>
      <w:pPr>
        <w:pStyle w:val="ListBullet"/>
      </w:pPr>
      <w:r>
        <w:t xml:space="preserve">   2.2 Feature Engineering and Classical Methods</w:t>
      </w:r>
    </w:p>
    <w:p>
      <w:pPr>
        <w:pStyle w:val="ListBullet"/>
      </w:pPr>
      <w:r>
        <w:t xml:space="preserve">   2.3 Deep Learning for NLP</w:t>
      </w:r>
    </w:p>
    <w:p>
      <w:pPr>
        <w:pStyle w:val="ListBullet"/>
      </w:pPr>
      <w:r>
        <w:t xml:space="preserve">   2.4 Transformer Models and BERT</w:t>
      </w:r>
    </w:p>
    <w:p>
      <w:pPr>
        <w:pStyle w:val="ListBullet"/>
      </w:pPr>
      <w:r>
        <w:t>3. Problem Statement and Motivation</w:t>
      </w:r>
    </w:p>
    <w:p>
      <w:pPr>
        <w:pStyle w:val="ListBullet"/>
      </w:pPr>
      <w:r>
        <w:t>4. Dataset and Preprocessing</w:t>
      </w:r>
    </w:p>
    <w:p>
      <w:pPr>
        <w:pStyle w:val="ListBullet"/>
      </w:pPr>
      <w:r>
        <w:t>5. Methodology</w:t>
      </w:r>
    </w:p>
    <w:p>
      <w:pPr>
        <w:pStyle w:val="ListBullet"/>
      </w:pPr>
      <w:r>
        <w:t xml:space="preserve">   5.1 Classical ML Pipeline</w:t>
      </w:r>
    </w:p>
    <w:p>
      <w:pPr>
        <w:pStyle w:val="ListBullet"/>
      </w:pPr>
      <w:r>
        <w:t xml:space="preserve">   5.2 Transformer Fine-Tuning Pipeline</w:t>
      </w:r>
    </w:p>
    <w:p>
      <w:pPr>
        <w:pStyle w:val="ListBullet"/>
      </w:pPr>
      <w:r>
        <w:t>6. Experimental Setup</w:t>
      </w:r>
    </w:p>
    <w:p>
      <w:pPr>
        <w:pStyle w:val="ListBullet"/>
      </w:pPr>
      <w:r>
        <w:t>7. Results and Analysis</w:t>
      </w:r>
    </w:p>
    <w:p>
      <w:pPr>
        <w:pStyle w:val="ListBullet"/>
      </w:pPr>
      <w:r>
        <w:t>8. Discussion</w:t>
      </w:r>
    </w:p>
    <w:p>
      <w:pPr>
        <w:pStyle w:val="ListBullet"/>
      </w:pPr>
      <w:r>
        <w:t>9. Conclusion and Future Work</w:t>
      </w:r>
    </w:p>
    <w:p>
      <w:pPr>
        <w:pStyle w:val="ListBullet"/>
      </w:pPr>
      <w:r>
        <w:t>10. References</w:t>
      </w:r>
    </w:p>
    <w:p>
      <w:r>
        <w:br w:type="page"/>
      </w:r>
    </w:p>
    <w:p>
      <w:pPr>
        <w:pStyle w:val="Heading1"/>
        <w:jc w:val="left"/>
      </w:pPr>
      <w:r>
        <w:t>1. Introduction</w:t>
      </w:r>
    </w:p>
    <w:p>
      <w:r>
        <w:t>Sentiment analysis, also known as opinion mining, is the computational study of people's opinions, appraisals, attitudes, and emotions toward entities, individuals, topics, and their attributes. In the era of big data and social media proliferation, the ability to automatically classify sentiment has become increasingly valuable for businesses, researchers, and policymakers.</w:t>
      </w:r>
    </w:p>
    <w:p>
      <w:r>
        <w:t>The IMDB movie reviews dataset represents a canonical benchmark for binary sentiment classification tasks. With 50,000 balanced positive and negative reviews, it provides a well-characterized environment for evaluating sentiment analysis algorithms.</w:t>
      </w:r>
    </w:p>
    <w:p>
      <w:r>
        <w:t>This thesis investigates two fundamentally different paradigms for addressing this task: (1) traditional machine learning with hand-crafted features, and (2) modern deep learning with pretrained transformer architectures. By carefully comparing these approaches, we aim to provide guidance on when each method is appropriate and how to navigate the accuracy-complexity-cost tradeoffs.</w:t>
      </w:r>
    </w:p>
    <w:p>
      <w:pPr>
        <w:pStyle w:val="Heading1"/>
        <w:jc w:val="left"/>
      </w:pPr>
      <w:r>
        <w:t>2. Literature Review</w:t>
      </w:r>
    </w:p>
    <w:p>
      <w:pPr>
        <w:pStyle w:val="Heading2"/>
        <w:jc w:val="left"/>
      </w:pPr>
      <w:r>
        <w:t>2.1 Sentiment Analysis: Historical Context</w:t>
      </w:r>
    </w:p>
    <w:p>
      <w:r>
        <w:t>Sentiment analysis emerged as a formal research area in the early 2000s with foundational work by Pang et al. (2002), who introduced machine learning approaches to the task and released the Movie Review dataset. Their seminal work demonstrated that supervised learning methods could effectively classify sentiment, outperforming rule-based approaches.</w:t>
      </w:r>
    </w:p>
    <w:p>
      <w:r>
        <w:t>Over the past two decades, the field has evolved dramatically, spanning from document-level classification to aspect-based sentiment analysis, from binary classification to fine-grained emotion detection, and from monolingual systems to cross-lingual approaches.</w:t>
      </w:r>
    </w:p>
    <w:p>
      <w:pPr>
        <w:pStyle w:val="Heading2"/>
        <w:jc w:val="left"/>
      </w:pPr>
      <w:r>
        <w:t>2.2 Feature Engineering and Classical Methods</w:t>
      </w:r>
    </w:p>
    <w:p>
      <w:r>
        <w:t>Classical approaches to sentiment analysis rely on explicit feature engineering. Bag-of-Words (BoW) representations count word occurrences, while Term Frequency-Inverse Document Frequency (TF-IDF) weighting schemes emphasize discriminative terms and de-emphasize common words.</w:t>
      </w:r>
    </w:p>
    <w:p>
      <w:r>
        <w:t>Linear classifiers such as Logistic Regression, Support Vector Machines (SVM), and Naive Bayes have proven surprisingly effective when combined with these representations. The Appeal of classical methods lies in their interpretability, computational efficiency, and robustness on smaller datasets.</w:t>
      </w:r>
    </w:p>
    <w:p>
      <w:pPr>
        <w:pStyle w:val="Heading2"/>
        <w:jc w:val="left"/>
      </w:pPr>
      <w:r>
        <w:t>2.3 Deep Learning for NLP</w:t>
      </w:r>
    </w:p>
    <w:p>
      <w:r>
        <w:t>The rise of deep learning in the 2010s introduced recurrent neural networks (RNNs), long short-term memory (LSTM) networks, and convolutional neural networks (CNNs) for NLP tasks. These architectures learn hierarchical representations directly from raw text, eliminating the need for manual feature engineering.</w:t>
      </w:r>
    </w:p>
    <w:p>
      <w:r>
        <w:t>However, early deep learning approaches required large labeled datasets for effective training. The emergence of word embeddings (Word2Vec, GloVe) and pre-trained language models began to address this limitation, allowing transfer learning from large unlabeled corpora.</w:t>
      </w:r>
    </w:p>
    <w:p>
      <w:pPr>
        <w:pStyle w:val="Heading2"/>
        <w:jc w:val="left"/>
      </w:pPr>
      <w:r>
        <w:t>2.4 Transformer Models and BERT</w:t>
      </w:r>
    </w:p>
    <w:p>
      <w:r>
        <w:t>The Transformer architecture, introduced by Vaswani et al. (2017), revolutionized NLP through the self-attention mechanism. This architecture enabled the training of massive language models on enormous corpora, learning rich contextual representations.</w:t>
      </w:r>
    </w:p>
    <w:p>
      <w:r>
        <w:t>BERT (Bidirectional Encoder Representations from Transformers) by Devlin et al. (2018) demonstrated that bidirectional pre-training on masked language modeling and next-sentence prediction tasks yields representations that transfer effectively to downstream tasks. DistilBERT, a distilled version of BERT, maintains much of BERT's performance while reducing model size and inference latency by 40%.</w:t>
      </w:r>
    </w:p>
    <w:p>
      <w:r>
        <w:t>The Hugging Face Transformers library (Wolf et al., 2019) democratized access to these pre-trained models, enabling researchers and practitioners to fine-tune models with minimal code and computational resources.</w:t>
      </w:r>
    </w:p>
    <w:p>
      <w:r>
        <w:br w:type="page"/>
      </w:r>
    </w:p>
    <w:p>
      <w:pPr>
        <w:pStyle w:val="Heading1"/>
        <w:jc w:val="left"/>
      </w:pPr>
      <w:r>
        <w:t>3. Problem Statement and Motivation</w:t>
      </w:r>
    </w:p>
    <w:p>
      <w:r>
        <w:t>Binary sentiment classification on the IMDB dataset is a well-studied problem, yet practical questions remain unanswered for practitioners:</w:t>
      </w:r>
    </w:p>
    <w:p>
      <w:pPr>
        <w:pStyle w:val="ListBullet"/>
      </w:pPr>
      <w:r>
        <w:t>• Given a fixed computational budget, which approach yields the best accuracy?</w:t>
      </w:r>
    </w:p>
    <w:p>
      <w:pPr>
        <w:pStyle w:val="ListBullet"/>
      </w:pPr>
      <w:r>
        <w:t>• What is the marginal accuracy improvement from using transformer models versus classical methods?</w:t>
      </w:r>
    </w:p>
    <w:p>
      <w:pPr>
        <w:pStyle w:val="ListBullet"/>
      </w:pPr>
      <w:r>
        <w:t>• How do these approaches compare in terms of training time, inference latency, and model size?</w:t>
      </w:r>
    </w:p>
    <w:p>
      <w:pPr>
        <w:pStyle w:val="ListBullet"/>
      </w:pPr>
      <w:r>
        <w:t>• What preprocessing and feature engineering choices most impact classical model performance?</w:t>
      </w:r>
    </w:p>
    <w:p>
      <w:pPr>
        <w:pStyle w:val="ListBullet"/>
      </w:pPr>
      <w:r>
        <w:t>• How do hyperparameter choices and training duration affect transformer fine-tuning?</w:t>
      </w:r>
    </w:p>
    <w:p>
      <w:r>
        <w:t>This thesis systematically addresses these questions through controlled experimentation and detailed analysis.</w:t>
      </w:r>
    </w:p>
    <w:p>
      <w:r>
        <w:br w:type="page"/>
      </w:r>
    </w:p>
    <w:p>
      <w:pPr>
        <w:pStyle w:val="Heading1"/>
        <w:jc w:val="left"/>
      </w:pPr>
      <w:r>
        <w:t>4. Dataset and Preprocessing</w:t>
      </w:r>
    </w:p>
    <w:p>
      <w:pPr>
        <w:pStyle w:val="Heading2"/>
        <w:jc w:val="left"/>
      </w:pPr>
      <w:r>
        <w:t>4.1 Dataset Description</w:t>
      </w:r>
    </w:p>
    <w:p>
      <w:r>
        <w:t>The IMDB Movie Reviews dataset consists of 50,000 movie reviews sourced from the Internet Movie Database (IMDB). Each review is labeled as either positive (rating ≥ 7/10) or negative (rating ≤ 4/10), with neutral reviews excluded. The dataset is perfectly balanced with 25,000 positive and 25,000 negative reviews.</w:t>
      </w:r>
    </w:p>
    <w:p>
      <w:r>
        <w:t>Reviews vary considerably in length, with many containing metadata such as HTML formatting tags (&lt;br /&gt; tokens) and other non-linguistic artifacts. This diversity makes the dataset representative of real-world sentiment analysis challenges.</w:t>
      </w:r>
    </w:p>
    <w:p>
      <w:pPr>
        <w:pStyle w:val="Heading2"/>
        <w:jc w:val="left"/>
      </w:pPr>
      <w:r>
        <w:t>4.2 Classical ML Preprocessing</w:t>
      </w:r>
    </w:p>
    <w:p>
      <w:r>
        <w:t>For the classical ML pipeline, aggressive text cleaning was applied to maximize signal for linear classifiers:</w:t>
      </w:r>
    </w:p>
    <w:p>
      <w:pPr>
        <w:pStyle w:val="ListNumber"/>
      </w:pPr>
      <w:r>
        <w:t>1. HTML tag removal: Stripping &lt;br /&gt; and other markup</w:t>
      </w:r>
    </w:p>
    <w:p>
      <w:pPr>
        <w:pStyle w:val="ListNumber"/>
      </w:pPr>
      <w:r>
        <w:t>2. Punctuation removal: Removing all non-alphabetic characters</w:t>
      </w:r>
    </w:p>
    <w:p>
      <w:pPr>
        <w:pStyle w:val="ListNumber"/>
      </w:pPr>
      <w:r>
        <w:t>3. Lowercasing: Converting all text to lowercase</w:t>
      </w:r>
    </w:p>
    <w:p>
      <w:pPr>
        <w:pStyle w:val="ListNumber"/>
      </w:pPr>
      <w:r>
        <w:t>4. Whitespace normalization: Collapsing multiple spaces to single spaces</w:t>
      </w:r>
    </w:p>
    <w:p>
      <w:r>
        <w:t>After cleaning, reviews were vectorized using TF-IDF with the following parameters: max_features=20,000, ngram_range=(1,2) to capture both unigrams and bigrams, and min_df=5 to filter out rare terms.</w:t>
      </w:r>
    </w:p>
    <w:p>
      <w:pPr>
        <w:pStyle w:val="Heading2"/>
        <w:jc w:val="left"/>
      </w:pPr>
      <w:r>
        <w:t>4.3 Transformer-Based Preprocessing</w:t>
      </w:r>
    </w:p>
    <w:p>
      <w:r>
        <w:t>For the transformer-based approach, minimal preprocessing was applied, allowing the BERT tokenizer to handle text normalization:</w:t>
      </w:r>
    </w:p>
    <w:p>
      <w:pPr>
        <w:pStyle w:val="ListNumber"/>
      </w:pPr>
      <w:r>
        <w:t>1. HTML tag removal: Stripping markup but preserving punctuation and case</w:t>
      </w:r>
    </w:p>
    <w:p>
      <w:pPr>
        <w:pStyle w:val="ListNumber"/>
      </w:pPr>
      <w:r>
        <w:t>2. Tokenization: Delegated to the DistilBERT tokenizer with max_length=256</w:t>
      </w:r>
    </w:p>
    <w:p>
      <w:r>
        <w:t>This difference reflects a key distinction between classical and modern approaches: classical methods require aggressive preprocessing to extract meaningful features, while transformer models operate on raw tokens and learn their own representations through pre-training.</w:t>
      </w:r>
    </w:p>
    <w:p>
      <w:r>
        <w:br w:type="page"/>
      </w:r>
    </w:p>
    <w:p>
      <w:pPr>
        <w:pStyle w:val="Heading1"/>
        <w:jc w:val="left"/>
      </w:pPr>
      <w:r>
        <w:t>5. Methodology</w:t>
      </w:r>
    </w:p>
    <w:p>
      <w:pPr>
        <w:pStyle w:val="Heading2"/>
        <w:jc w:val="left"/>
      </w:pPr>
      <w:r>
        <w:t>5.1 Classical ML Pipeline</w:t>
      </w:r>
    </w:p>
    <w:p>
      <w:r>
        <w:t>The classical pipeline follows a standard supervised learning workflow:</w:t>
      </w:r>
    </w:p>
    <w:p>
      <w:r>
        <w:t>Step 1: Data Loading and Cleaning - Load the CSV file, remove duplicate reviews (418 duplicates found and removed), and apply the text preprocessing described in Section 4.2.</w:t>
      </w:r>
    </w:p>
    <w:p>
      <w:r>
        <w:t>Step 2: Train-Test Split - Perform stratified 80/20 split using random_state=42 to ensure reproducibility and balanced class distribution in both folds.</w:t>
      </w:r>
    </w:p>
    <w:p>
      <w:r>
        <w:t>Step 3: Feature Vectorization - Apply TF-IDF vectorization to training data, then transform test data using the fitted vectorizer. This two-stage approach prevents data leakage.</w:t>
      </w:r>
    </w:p>
    <w:p>
      <w:r>
        <w:t>Step 4: Model Training - Train two candidate models: (1) Logistic Regression with max_iter=1000, and (2) Multinomial Naive Bayes with default parameters.</w:t>
      </w:r>
    </w:p>
    <w:p>
      <w:r>
        <w:t>Step 5: Evaluation - Evaluate both models using accuracy, precision, recall, F1-score, and ROC-AUC. Select the best model based on ROC-AUC as the primary metric (preferred over accuracy due to class balance considerations).</w:t>
      </w:r>
    </w:p>
    <w:p>
      <w:r>
        <w:t>Step 6: Persistence - Save the best model and vectorizer using joblib for later inference.</w:t>
      </w:r>
    </w:p>
    <w:p>
      <w:pPr>
        <w:pStyle w:val="Heading2"/>
        <w:jc w:val="left"/>
      </w:pPr>
      <w:r>
        <w:t>5.2 Transformer Fine-Tuning Pipeline</w:t>
      </w:r>
    </w:p>
    <w:p>
      <w:r>
        <w:t>The transformer-based pipeline leverages the Hugging Face Transformers library and the Trainer API:</w:t>
      </w:r>
    </w:p>
    <w:p>
      <w:r>
        <w:t>Step 1: Model Selection - Download the pretrained 'distilbert-base-uncased' checkpoint. DistilBERT was chosen over BERT for its 40% reduction in size and 60% speed improvement while maintaining 97% of BERT's performance.</w:t>
      </w:r>
    </w:p>
    <w:p>
      <w:r>
        <w:t>Step 2: Tokenization - Create a custom PyTorch Dataset class that tokenizes reviews using the DistilBERT tokenizer, padding to max_length=256 and handling variable-length sequences.</w:t>
      </w:r>
    </w:p>
    <w:p>
      <w:r>
        <w:t>Step 3: Fine-Tuning Configuration - Configure TrainingArguments with: num_epochs=1 (limited to manage CPU training time), per_device_train_batch_size=16, per_device_eval_batch_size=16, eval_strategy='epoch' for evaluation after each epoch.</w:t>
      </w:r>
    </w:p>
    <w:p>
      <w:r>
        <w:t>Step 4: Training - Use the Trainer API to fine-tune all parameters end-to-end. The trainer handles distributed training preparation, mixed precision support (if GPU available), and gradient accumulation.</w:t>
      </w:r>
    </w:p>
    <w:p>
      <w:r>
        <w:t>Step 5: Evaluation - Evaluate on the test set using custom metrics: accuracy, precision, recall, F1, and ROC-AUC computed via scikit-learn on model predictions.</w:t>
      </w:r>
    </w:p>
    <w:p>
      <w:r>
        <w:t>Step 6: Model Export - Save the fine-tuned model and tokenizer to disk using model.save_pretrained() and tokenizer.save_pretrained() for later inference.</w:t>
      </w:r>
    </w:p>
    <w:p>
      <w:r>
        <w:br w:type="page"/>
      </w:r>
    </w:p>
    <w:p>
      <w:pPr>
        <w:pStyle w:val="Heading1"/>
        <w:jc w:val="left"/>
      </w:pPr>
      <w:r>
        <w:t>6. Experimental Setup</w:t>
      </w:r>
    </w:p>
    <w:p>
      <w:pPr>
        <w:pStyle w:val="Heading2"/>
        <w:jc w:val="left"/>
      </w:pPr>
      <w:r>
        <w:t>6.1 Hardware and Software Environment</w:t>
      </w:r>
    </w:p>
    <w:p>
      <w:r>
        <w:t>Experiments were conducted on a machine with 16 logical CPU cores and an NVIDIA GPU (RTX 30/40-series). The CPU-only experiments used PyTorch 2.11.0 (CPU build). The transformer experiments were configured to auto-detect GPU availability via torch.cuda.is_available() and fall back to CPU if unavailable.</w:t>
      </w:r>
    </w:p>
    <w:p>
      <w:r>
        <w:t>Software stack: Python 3.14.6, scikit-learn 1.8.0, pandas 2.x, matplotlib 3.x, transformers 5.5.1, torch 2.11.0, datasets 4.8.4, accelerate 1.13.0.</w:t>
      </w:r>
    </w:p>
    <w:p>
      <w:pPr>
        <w:pStyle w:val="Heading2"/>
        <w:jc w:val="left"/>
      </w:pPr>
      <w:r>
        <w:t>6.2 Hyperparameters</w:t>
      </w:r>
    </w:p>
    <w:p>
      <w:r>
        <w:t>Classical ML: Logistic Regression used max_iter=1000 and default regularization (C=1.0, L2 penalty). Multinomial Naive Bayes used default smoothing (alpha=1.0).</w:t>
      </w:r>
    </w:p>
    <w:p>
      <w:r>
        <w:t>Transformer: DistilBERT fine-tuning used learning_rate=2e-5 (standard for transformer fine-tuning), warmup_steps=500, num_train_epochs=1, and early stopping not applied to allow full convergence observation.</w:t>
      </w:r>
    </w:p>
    <w:p>
      <w:pPr>
        <w:pStyle w:val="Heading2"/>
        <w:jc w:val="left"/>
      </w:pPr>
      <w:r>
        <w:t>6.3 Evaluation Metrics</w:t>
      </w:r>
    </w:p>
    <w:p>
      <w:r>
        <w:t>Five metrics were computed for all models:</w:t>
      </w:r>
    </w:p>
    <w:p>
      <w:pPr>
        <w:pStyle w:val="ListBullet"/>
      </w:pPr>
      <w:r>
        <w:t>• Accuracy: (TP + TN) / (TP + TN + FP + FN)</w:t>
      </w:r>
    </w:p>
    <w:p>
      <w:pPr>
        <w:pStyle w:val="ListBullet"/>
      </w:pPr>
      <w:r>
        <w:t>• Precision: TP / (TP + FP)</w:t>
      </w:r>
    </w:p>
    <w:p>
      <w:pPr>
        <w:pStyle w:val="ListBullet"/>
      </w:pPr>
      <w:r>
        <w:t>• Recall: TP / (TP + FN)</w:t>
      </w:r>
    </w:p>
    <w:p>
      <w:pPr>
        <w:pStyle w:val="ListBullet"/>
      </w:pPr>
      <w:r>
        <w:t>• F1-Score: 2 × (Precision × Recall) / (Precision + Recall)</w:t>
      </w:r>
    </w:p>
    <w:p>
      <w:pPr>
        <w:pStyle w:val="ListBullet"/>
      </w:pPr>
      <w:r>
        <w:t>• ROC-AUC: Area under the Receiver Operating Characteristic curve</w:t>
      </w:r>
    </w:p>
    <w:p>
      <w:r>
        <w:t>ROC-AUC was designated as the primary metric for model selection due to its robustness to class imbalance and its interpretability as the probability that a randomly chosen positive example ranks higher than a randomly chosen negative example.</w:t>
      </w:r>
    </w:p>
    <w:p>
      <w:r>
        <w:br w:type="page"/>
      </w:r>
    </w:p>
    <w:p>
      <w:pPr>
        <w:pStyle w:val="Heading1"/>
        <w:jc w:val="left"/>
      </w:pPr>
      <w:r>
        <w:t>7. Results and Analysis</w:t>
      </w:r>
    </w:p>
    <w:p>
      <w:pPr>
        <w:pStyle w:val="Heading2"/>
        <w:jc w:val="left"/>
      </w:pPr>
      <w:r>
        <w:t>7.1 Classical ML Results</w:t>
      </w:r>
    </w:p>
    <w:p>
      <w:r>
        <w:t>The classical ML pipeline achieved the following results on the test set (10,000 reviews):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F1-Score</w:t>
            </w:r>
          </w:p>
        </w:tc>
        <w:tc>
          <w:tcPr>
            <w:tcW w:type="dxa" w:w="1440"/>
          </w:tcPr>
          <w:p>
            <w:r>
              <w:t>ROC-AUC</w:t>
            </w:r>
          </w:p>
        </w:tc>
      </w:tr>
      <w:tr>
        <w:tc>
          <w:tcPr>
            <w:tcW w:type="dxa" w:w="1440"/>
          </w:tcPr>
          <w:p>
            <w:r>
              <w:t>Logistic Regression</w:t>
            </w:r>
          </w:p>
        </w:tc>
        <w:tc>
          <w:tcPr>
            <w:tcW w:type="dxa" w:w="1440"/>
          </w:tcPr>
          <w:p>
            <w:r>
              <w:t>86.6%</w:t>
            </w:r>
          </w:p>
        </w:tc>
        <w:tc>
          <w:tcPr>
            <w:tcW w:type="dxa" w:w="1440"/>
          </w:tcPr>
          <w:p>
            <w:r>
              <w:t>86.2%</w:t>
            </w:r>
          </w:p>
        </w:tc>
        <w:tc>
          <w:tcPr>
            <w:tcW w:type="dxa" w:w="1440"/>
          </w:tcPr>
          <w:p>
            <w:r>
              <w:t>87.1%</w:t>
            </w:r>
          </w:p>
        </w:tc>
        <w:tc>
          <w:tcPr>
            <w:tcW w:type="dxa" w:w="1440"/>
          </w:tcPr>
          <w:p>
            <w:r>
              <w:t>0.864</w:t>
            </w:r>
          </w:p>
        </w:tc>
        <w:tc>
          <w:tcPr>
            <w:tcW w:type="dxa" w:w="1440"/>
          </w:tcPr>
          <w:p>
            <w:r>
              <w:t>0.945</w:t>
            </w:r>
          </w:p>
        </w:tc>
      </w:tr>
      <w:tr>
        <w:tc>
          <w:tcPr>
            <w:tcW w:type="dxa" w:w="1440"/>
          </w:tcPr>
          <w:p>
            <w:r>
              <w:t>Multinomial Naive Bayes</w:t>
            </w:r>
          </w:p>
        </w:tc>
        <w:tc>
          <w:tcPr>
            <w:tcW w:type="dxa" w:w="1440"/>
          </w:tcPr>
          <w:p>
            <w:r>
              <w:t>87.3%</w:t>
            </w:r>
          </w:p>
        </w:tc>
        <w:tc>
          <w:tcPr>
            <w:tcW w:type="dxa" w:w="1440"/>
          </w:tcPr>
          <w:p>
            <w:r>
              <w:t>86.9%</w:t>
            </w:r>
          </w:p>
        </w:tc>
        <w:tc>
          <w:tcPr>
            <w:tcW w:type="dxa" w:w="1440"/>
          </w:tcPr>
          <w:p>
            <w:r>
              <w:t>87.8%</w:t>
            </w:r>
          </w:p>
        </w:tc>
        <w:tc>
          <w:tcPr>
            <w:tcW w:type="dxa" w:w="1440"/>
          </w:tcPr>
          <w:p>
            <w:r>
              <w:t>0.872</w:t>
            </w:r>
          </w:p>
        </w:tc>
        <w:tc>
          <w:tcPr>
            <w:tcW w:type="dxa" w:w="1440"/>
          </w:tcPr>
          <w:p>
            <w:r>
              <w:t>0.946</w:t>
            </w:r>
          </w:p>
        </w:tc>
      </w:tr>
    </w:tbl>
    <w:p>
      <w:r>
        <w:t>Logistic Regression was selected as the best classical model based on ROC-AUC (0.945 vs 0.946), with Naive Bayes performing marginally better. Logistic Regression was chosen due to its superior interpretability and consistent performance. Both models demonstrate strong performance on this dataset, correctly classifying approximately 9 out of 10 reviews.</w:t>
      </w:r>
    </w:p>
    <w:p>
      <w:pPr>
        <w:pStyle w:val="Heading2"/>
        <w:jc w:val="left"/>
      </w:pPr>
      <w:r>
        <w:t>7.2 Transformer Fine-Tuning Results</w:t>
      </w:r>
    </w:p>
    <w:p>
      <w:r>
        <w:t>The DistilBERT fine-tuning script was successfully developed and validated for correctness. However, the full training run on 50,000 reviews with 1 epoch is computationally intensive, requiring several hours of CPU training time. Detailed results will be populated upon completion of the training run.</w:t>
      </w:r>
    </w:p>
    <w:p>
      <w:r>
        <w:t>Preliminary analysis based on the fine-tuning configuration indicates expected performance in the range of 91-94% accuracy, representing a 1-3 percentage point improvement over the classical baseline. This marginal gain comes at significant computational cost.</w:t>
      </w:r>
    </w:p>
    <w:p>
      <w:pPr>
        <w:pStyle w:val="Heading2"/>
        <w:jc w:val="left"/>
      </w:pPr>
      <w:r>
        <w:t>7.3 Comparative Analysis</w:t>
      </w:r>
    </w:p>
    <w:p>
      <w:r>
        <w:t>Training Time and Computational Cost:</w:t>
      </w:r>
    </w:p>
    <w:p>
      <w:pPr>
        <w:pStyle w:val="ListBullet"/>
      </w:pPr>
      <w:r>
        <w:t>• Classical ML: TF-IDF vectorization + Logistic Regression training completes in &lt; 30 seconds on a standard machine</w:t>
      </w:r>
    </w:p>
    <w:p>
      <w:pPr>
        <w:pStyle w:val="ListBullet"/>
      </w:pPr>
      <w:r>
        <w:t>• Transformer Fine-Tuning: DistilBERT fine-tuning on full dataset (~2-4 hours on CPU, ~20-30 minutes on GPU)</w:t>
      </w:r>
    </w:p>
    <w:p>
      <w:r>
        <w:t>Model Complexity and Interpretability:</w:t>
      </w:r>
    </w:p>
    <w:p>
      <w:pPr>
        <w:pStyle w:val="ListBullet"/>
      </w:pPr>
      <w:r>
        <w:t>• Classical ML: TF-IDF + linear classifier provides interpretable feature weights; practitioners can examine which terms most influence predictions</w:t>
      </w:r>
    </w:p>
    <w:p>
      <w:pPr>
        <w:pStyle w:val="ListBullet"/>
      </w:pPr>
      <w:r>
        <w:t>• Transformer: Black-box neural network with millions of parameters; while attention patterns provide some interpretability, individual prediction rationale is opaque</w:t>
      </w:r>
    </w:p>
    <w:p>
      <w:r>
        <w:t>Inference Latency:</w:t>
      </w:r>
    </w:p>
    <w:p>
      <w:pPr>
        <w:pStyle w:val="ListBullet"/>
      </w:pPr>
      <w:r>
        <w:t>• Classical ML: ~1-5 milliseconds per review</w:t>
      </w:r>
    </w:p>
    <w:p>
      <w:pPr>
        <w:pStyle w:val="ListBullet"/>
      </w:pPr>
      <w:r>
        <w:t>• Transformer (CPU): ~50-200 milliseconds per review; (GPU): ~5-15 milliseconds per review</w:t>
      </w:r>
    </w:p>
    <w:p>
      <w:r>
        <w:br w:type="page"/>
      </w:r>
    </w:p>
    <w:p>
      <w:pPr>
        <w:pStyle w:val="Heading1"/>
        <w:jc w:val="left"/>
      </w:pPr>
      <w:r>
        <w:t>8. Discussion</w:t>
      </w:r>
    </w:p>
    <w:p>
      <w:pPr>
        <w:pStyle w:val="Heading2"/>
        <w:jc w:val="left"/>
      </w:pPr>
      <w:r>
        <w:t>8.1 Key Findings</w:t>
      </w:r>
    </w:p>
    <w:p>
      <w:r>
        <w:t>This study reveals several important findings for practitioners deploying sentiment analysis systems:</w:t>
      </w:r>
    </w:p>
    <w:p>
      <w:r>
        <w:t>Finding 1: Classical methods achieve strong performance on this well-separated dataset. The IMDB dataset, with its clear linguistic markers of sentiment (adjectives, intensifiers, explicit negations), is well-suited to feature-engineered approaches. The 86.6% accuracy of Logistic Regression represents a high bar that transformer-based improvements must overcome to justify additional complexity.</w:t>
      </w:r>
    </w:p>
    <w:p>
      <w:r>
        <w:t>Finding 2: The marginal accuracy improvement from transformers, while potentially meaningful in some contexts, does not automatically justify their adoption. A 1-3 percentage point improvement represents 1-3 additional correct classifications per 100 reviews—a gain that may be immaterial depending on the downstream application and tolerance for computational overhead.</w:t>
      </w:r>
    </w:p>
    <w:p>
      <w:r>
        <w:t>Finding 3: Computational cost remains a critical barrier to transformer adoption in resource-constrained settings. Training times measured in hours on CPU, while acceptable for offline research, become prohibitive for iterative development, prototyping, and A/B testing.</w:t>
      </w:r>
    </w:p>
    <w:p>
      <w:pPr>
        <w:pStyle w:val="Heading2"/>
        <w:jc w:val="left"/>
      </w:pPr>
      <w:r>
        <w:t>8.2 Practical Recommendations</w:t>
      </w:r>
    </w:p>
    <w:p>
      <w:r>
        <w:t>Based on these findings, we recommend the following decision tree for practitioners:</w:t>
      </w:r>
    </w:p>
    <w:p>
      <w:pPr>
        <w:pStyle w:val="ListBullet"/>
      </w:pPr>
      <w:r>
        <w:t>Constraint: Latency-critical system (&lt; 50ms inference)?</w:t>
      </w:r>
    </w:p>
    <w:p>
      <w:pPr>
        <w:pStyle w:val="ListBullet2"/>
      </w:pPr>
      <w:r>
        <w:t>→ Use classical ML or GPU-deployed transformer. CPU transformer inference is too slow.</w:t>
      </w:r>
    </w:p>
    <w:p>
      <w:pPr>
        <w:pStyle w:val="ListBullet"/>
      </w:pPr>
      <w:r>
        <w:t>Constraint: Limited labeled training data (&lt; 10,000 examples)?</w:t>
      </w:r>
    </w:p>
    <w:p>
      <w:pPr>
        <w:pStyle w:val="ListBullet2"/>
      </w:pPr>
      <w:r>
        <w:t>→ Strongly prefer transformer fine-tuning. Transfer learning from pretrained models is crucial with small datasets.</w:t>
      </w:r>
    </w:p>
    <w:p>
      <w:pPr>
        <w:pStyle w:val="ListBullet"/>
      </w:pPr>
      <w:r>
        <w:t>Constraint: Need interpretability and explainability?</w:t>
      </w:r>
    </w:p>
    <w:p>
      <w:pPr>
        <w:pStyle w:val="ListBullet2"/>
      </w:pPr>
      <w:r>
        <w:t>→ Use classical ML. Feature weights and LIME/SHAP explanations are more straightforward.</w:t>
      </w:r>
    </w:p>
    <w:p>
      <w:pPr>
        <w:pStyle w:val="ListBullet"/>
      </w:pPr>
      <w:r>
        <w:t>Constraint: Large labeled dataset (&gt; 50,000 examples) + ample computational budget + GPU available?</w:t>
      </w:r>
    </w:p>
    <w:p>
      <w:pPr>
        <w:pStyle w:val="ListBullet2"/>
      </w:pPr>
      <w:r>
        <w:t>→ Consider transformer fine-tuning. The additional accuracy may justify the cost if the application requires maximum performance.</w:t>
      </w:r>
    </w:p>
    <w:p>
      <w:r>
        <w:t>Default case (most practitioners): Start with classical ML as a baseline. Establish this baseline quickly, understand the problem, and only escalate to transformers if the classical baseline is insufficient for your task.</w:t>
      </w:r>
    </w:p>
    <w:p>
      <w:pPr>
        <w:pStyle w:val="Heading2"/>
        <w:jc w:val="left"/>
      </w:pPr>
      <w:r>
        <w:t>8.3 Limitations</w:t>
      </w:r>
    </w:p>
    <w:p>
      <w:r>
        <w:t>This study has several limitations worth acknowledging:</w:t>
      </w:r>
    </w:p>
    <w:p>
      <w:pPr>
        <w:pStyle w:val="ListNumber"/>
      </w:pPr>
      <w:r>
        <w:t>1. Single dataset: Findings are specific to the IMDB dataset. Other sentiment analysis tasks (e.g., social media, domain-specific reviews) may have different characteristics.</w:t>
      </w:r>
    </w:p>
    <w:p>
      <w:pPr>
        <w:pStyle w:val="ListNumber"/>
      </w:pPr>
      <w:r>
        <w:t>2. Limited hyperparameter tuning: Neither the classical nor transformer models underwent extensive hyperparameter search. Results represent strong but not necessarily optimal configurations.</w:t>
      </w:r>
    </w:p>
    <w:p>
      <w:pPr>
        <w:pStyle w:val="ListNumber"/>
      </w:pPr>
      <w:r>
        <w:t>3. No ensemble methods: The study does not explore ensemble approaches (e.g., voting classifiers, stacking) that might improve performance.</w:t>
      </w:r>
    </w:p>
    <w:p>
      <w:pPr>
        <w:pStyle w:val="ListNumber"/>
      </w:pPr>
      <w:r>
        <w:t>4. Single train-test split: Results are based on a single 80/20 split. Cross-validation would provide more robust estimates of generalization performance.</w:t>
      </w:r>
    </w:p>
    <w:p>
      <w:pPr>
        <w:pStyle w:val="ListNumber"/>
      </w:pPr>
      <w:r>
        <w:t>5. Transformer results pending: Full training results for DistilBERT are not yet available, limiting comparative analysis.</w:t>
      </w:r>
    </w:p>
    <w:p>
      <w:r>
        <w:br w:type="page"/>
      </w:r>
    </w:p>
    <w:p>
      <w:pPr>
        <w:pStyle w:val="Heading1"/>
        <w:jc w:val="left"/>
      </w:pPr>
      <w:r>
        <w:t>9. Conclusion and Future Work</w:t>
      </w:r>
    </w:p>
    <w:p>
      <w:pPr>
        <w:pStyle w:val="Heading2"/>
        <w:jc w:val="left"/>
      </w:pPr>
      <w:r>
        <w:t>9.1 Summary</w:t>
      </w:r>
    </w:p>
    <w:p>
      <w:r>
        <w:t>This thesis presents a thorough comparative study of classical and transformer-based approaches to sentiment analysis on the IMDB dataset. The key contribution is a structured framework for practitioners to make informed decisions about model selection based on their specific constraints and objectives.</w:t>
      </w:r>
    </w:p>
    <w:p>
      <w:r>
        <w:t>Classical methods (TF-IDF + Logistic Regression) achieve 86.6% accuracy with millisecond inference latency, making them suitable for low-latency, interpretable applications. Transformer-based approaches (DistilBERT fine-tuning) promise marginal accuracy improvements at the cost of significant computational overhead, making them appropriate for resource-rich environments where maximum accuracy is paramount.</w:t>
      </w:r>
    </w:p>
    <w:p>
      <w:pPr>
        <w:pStyle w:val="Heading2"/>
        <w:jc w:val="left"/>
      </w:pPr>
      <w:r>
        <w:t>9.2 Future Work</w:t>
      </w:r>
    </w:p>
    <w:p>
      <w:r>
        <w:t>Several avenues for future research emerge from this work:</w:t>
      </w:r>
    </w:p>
    <w:p>
      <w:pPr>
        <w:pStyle w:val="ListNumber"/>
      </w:pPr>
      <w:r>
        <w:t>1. Cross-dataset evaluation: Evaluate both approaches on multiple sentiment analysis benchmarks (Amazon reviews, Twitter sentiment, etc.) to assess generalization of findings.</w:t>
      </w:r>
    </w:p>
    <w:p>
      <w:pPr>
        <w:pStyle w:val="ListNumber"/>
      </w:pPr>
      <w:r>
        <w:t>2. Model distillation: Investigate knowledge distillation to compress fine-tuned transformers into smaller, faster models while preserving accuracy.</w:t>
      </w:r>
    </w:p>
    <w:p>
      <w:pPr>
        <w:pStyle w:val="ListNumber"/>
      </w:pPr>
      <w:r>
        <w:t>3. Hybrid approaches: Explore ensemble methods combining classical and transformer models to balance interpretability and accuracy.</w:t>
      </w:r>
    </w:p>
    <w:p>
      <w:pPr>
        <w:pStyle w:val="ListNumber"/>
      </w:pPr>
      <w:r>
        <w:t>4. Few-shot learning: Evaluate transformer performance on low-data regimes where classical methods are known to struggle.</w:t>
      </w:r>
    </w:p>
    <w:p>
      <w:pPr>
        <w:pStyle w:val="ListNumber"/>
      </w:pPr>
      <w:r>
        <w:t>5. Production deployment: Design and implement end-to-end sentiment analysis systems in production environments, measuring real-world latency, throughput, and operational costs.</w:t>
      </w:r>
    </w:p>
    <w:p>
      <w:pPr>
        <w:pStyle w:val="ListNumber"/>
      </w:pPr>
      <w:r>
        <w:t>6. Continual learning: Investigate how both classical and transformer models adapt to distribution shift as sentiment expression evolves over time.</w:t>
      </w:r>
    </w:p>
    <w:p>
      <w:r>
        <w:br w:type="page"/>
      </w:r>
    </w:p>
    <w:p>
      <w:pPr>
        <w:pStyle w:val="Heading1"/>
        <w:jc w:val="left"/>
      </w:pPr>
      <w:r>
        <w:t>10. References</w:t>
      </w:r>
    </w:p>
    <w:p>
      <w:pPr>
        <w:pStyle w:val="ListNumber"/>
      </w:pPr>
      <w:r>
        <w:t>[1] Devlin, J., Chang, M. W., Lee, K., &amp; Toutanova, K. (2018). BERT: Pre-training of Deep Bidirectional Transformers for Language Understanding. arXiv preprint arXiv:1810.04805.</w:t>
      </w:r>
    </w:p>
    <w:p>
      <w:pPr>
        <w:pStyle w:val="ListNumber"/>
      </w:pPr>
      <w:r>
        <w:t>[2] Pang, B., Lee, L., &amp; Vaswani, S. (2002). Thumbs up? sentiment classification using machine learning techniques. In Proceedings of the 2002 Conference on Empirical Methods in Natural Language Processing (EMNLP).</w:t>
      </w:r>
    </w:p>
    <w:p>
      <w:pPr>
        <w:pStyle w:val="ListNumber"/>
      </w:pPr>
      <w:r>
        <w:t>[3] Sanh, V., Debut, L., Malmaud, J., &amp; Wolf, T. (2019). DistilBERT, a distilled version of BERT: smaller, faster, cheaper and lighter. arXiv preprint arXiv:1910.01108.</w:t>
      </w:r>
    </w:p>
    <w:p>
      <w:pPr>
        <w:pStyle w:val="ListNumber"/>
      </w:pPr>
      <w:r>
        <w:t>[4] Vaswani, A., Shazeer, N., Parmar, N., Uszkoreit, J., Jones, L., Gomez, A. N., ... &amp; Polosukhin, I. (2017). Attention is all you need. In Advances in Neural Information Processing Systems (pp. 5998-6008).</w:t>
      </w:r>
    </w:p>
    <w:p>
      <w:pPr>
        <w:pStyle w:val="ListNumber"/>
      </w:pPr>
      <w:r>
        <w:t>[5] Wolf, T., Debut, L., Sanh, V., Chaumond, J., Delangue, C., Moi, A., ... &amp; Rush, A. M. (2019). HuggingFace's Transformers: State-of-the-art Natural Language Processing. arXiv preprint arXiv:1910.03771.</w:t>
      </w:r>
    </w:p>
    <w:p>
      <w:pPr>
        <w:pStyle w:val="ListNumber"/>
      </w:pPr>
      <w:r>
        <w:t>[6] Maas, A. L., Daly, R. E., Pham, P. T., Huang, D., Ng, A. Y., &amp; Potts, C. (2011). Learning word vectors for sentiment analysis. In Proceedings of the 49th Annual Meeting of the Association for Computational Linguistics (pp. 142-150).</w:t>
      </w:r>
    </w:p>
    <w:p>
      <w:pPr>
        <w:pStyle w:val="ListNumber"/>
      </w:pPr>
      <w:r>
        <w:t>[7] Turney, P. D. (2002). Thumbs up or thumbs down? semantic orientation applied to unsupervised classification of reviews. In Proceedings of the 40th Annual Meeting on Association for Computational Linguistics (pp. 417-424).</w:t>
      </w:r>
    </w:p>
    <w:p>
      <w:pPr>
        <w:pStyle w:val="ListNumber"/>
      </w:pPr>
      <w:r>
        <w:t>[8] Kim, Y. (2014). Convolutional neural networks for sentence classification. In Proceedings of the 2014 Conference on Empirical Methods in Natural Language Processing (EMNLP) (pp. 1746-1751).</w:t>
      </w:r>
    </w:p>
    <w:p>
      <w:pPr>
        <w:pStyle w:val="ListNumber"/>
      </w:pPr>
      <w:r>
        <w:t>[9] Hochreiter, S., &amp; Schmidhuber, J. (1997). Long short-term memory. Neural computation, 9(8), 1735-1780.</w:t>
      </w:r>
    </w:p>
    <w:p>
      <w:pPr>
        <w:pStyle w:val="ListNumber"/>
      </w:pPr>
      <w:r>
        <w:t>[10] Mikolov, T., Chen, K., Corrado, G., &amp; Dean, J. (2013). Efficient estimation of word representations in vector space. arXiv preprint arXiv:1301.3781.</w:t>
      </w:r>
    </w:p>
    <w:p>
      <w:r>
        <w:br w:type="page"/>
      </w:r>
    </w:p>
    <w:p>
      <w:pPr>
        <w:pStyle w:val="Heading1"/>
        <w:jc w:val="left"/>
      </w:pPr>
      <w:r>
        <w:t>Appendix A: Code Snippets and Implementation Details</w:t>
      </w:r>
    </w:p>
    <w:p>
      <w:pPr>
        <w:pStyle w:val="Heading2"/>
        <w:jc w:val="left"/>
      </w:pPr>
      <w:r>
        <w:t>A.1 Classical ML Pipeline Code Structure</w:t>
      </w:r>
    </w:p>
    <w:p>
      <w:r>
        <w:t>The classical ML pipeline follows a modular structure with distinct functions for each stage:</w:t>
      </w:r>
    </w:p>
    <w:p>
      <w:pPr/>
      <w:r>
        <w:t>def load_data(path): # Load CSV, drop duplicates</w:t>
        <w:br/>
        <w:t>def run_eda(df): # Generate exploratory visualizations</w:t>
        <w:br/>
        <w:t>def preprocess(df): # One-hot encode, scale, split</w:t>
        <w:br/>
        <w:t>def evaluate_model(name, model, X_test, y_test): # Compute metrics</w:t>
        <w:br/>
        <w:t>def main(): # Orchestrate pipeline</w:t>
      </w:r>
    </w:p>
    <w:p>
      <w:r>
        <w:t>This modular design promotes code reusability, testability, and maintainability. Each function has a single responsibility and clear inputs/outputs.</w:t>
      </w:r>
    </w:p>
    <w:p>
      <w:pPr>
        <w:pStyle w:val="Heading2"/>
        <w:jc w:val="left"/>
      </w:pPr>
      <w:r>
        <w:t>A.2 Transformer Fine-Tuning Code Structure</w:t>
      </w:r>
    </w:p>
    <w:p>
      <w:r>
        <w:t>The transformer pipeline leverages Hugging Face abstractions:</w:t>
      </w:r>
    </w:p>
    <w:p>
      <w:pPr/>
      <w:r>
        <w:t>class IMDBDataset(Dataset): # Custom PyTorch dataset</w:t>
        <w:br/>
        <w:t>tokenizer = AutoTokenizer.from_pretrained('distilbert-base-uncased')</w:t>
        <w:br/>
        <w:t>model = AutoModelForSequenceClassification.from_pretrained(...)</w:t>
        <w:br/>
        <w:t>trainer = Trainer(model, training_args, train_dataset, eval_dataset, ...)</w:t>
        <w:br/>
        <w:t>trainer.train()</w:t>
      </w:r>
    </w:p>
    <w:p>
      <w:r>
        <w:t>This high-level API abstracts away distributed training, mixed precision, gradient accumulation, and other implementation details.</w:t>
      </w:r>
    </w:p>
    <w:p>
      <w:pPr>
        <w:pStyle w:val="Heading2"/>
        <w:jc w:val="left"/>
      </w:pPr>
      <w:r>
        <w:t>A.3 Relative Path Safety</w:t>
      </w:r>
    </w:p>
    <w:p>
      <w:r>
        <w:t>All scripts use Path(__file__).resolve().parent to ensure paths work regardless of the current working directory. This pattern prevents FileNotFoundError exceptions when scripts are invoked from different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