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{{ report_month }} 月度报告</w:t>
      </w:r>
    </w:p>
    <w:p>
      <w:pPr>
        <w:pStyle w:val="Heading2"/>
      </w:pPr>
      <w:r>
        <w:t>一、经营概览</w:t>
      </w:r>
    </w:p>
    <w:p>
      <w:r>
        <w:t>{% for row in overview_table %}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指标</w:t>
            </w:r>
          </w:p>
        </w:tc>
        <w:tc>
          <w:tcPr>
            <w:tcW w:type="dxa" w:w="1728"/>
          </w:tcPr>
          <w:p>
            <w:r>
              <w:t>本期</w:t>
            </w:r>
          </w:p>
        </w:tc>
        <w:tc>
          <w:tcPr>
            <w:tcW w:type="dxa" w:w="1728"/>
          </w:tcPr>
          <w:p>
            <w:r>
              <w:t>上期</w:t>
            </w:r>
          </w:p>
        </w:tc>
        <w:tc>
          <w:tcPr>
            <w:tcW w:type="dxa" w:w="1728"/>
          </w:tcPr>
          <w:p>
            <w:r>
              <w:t>变化</w:t>
            </w:r>
          </w:p>
        </w:tc>
        <w:tc>
          <w:tcPr>
            <w:tcW w:type="dxa" w:w="1728"/>
          </w:tcPr>
          <w:p>
            <w:r>
              <w:t>环比率(%)</w:t>
            </w:r>
          </w:p>
        </w:tc>
      </w:tr>
      <w:tr>
        <w:tc>
          <w:tcPr>
            <w:tcW w:type="dxa" w:w="1728"/>
          </w:tcPr>
          <w:p>
            <w:r>
              <w:t>{{ row.指标 }}</w:t>
            </w:r>
          </w:p>
        </w:tc>
        <w:tc>
          <w:tcPr>
            <w:tcW w:type="dxa" w:w="1728"/>
          </w:tcPr>
          <w:p>
            <w:r>
              <w:t>{{ row.本期 }}</w:t>
            </w:r>
          </w:p>
        </w:tc>
        <w:tc>
          <w:tcPr>
            <w:tcW w:type="dxa" w:w="1728"/>
          </w:tcPr>
          <w:p>
            <w:r>
              <w:t>{{ row.上期 }}</w:t>
            </w:r>
          </w:p>
        </w:tc>
        <w:tc>
          <w:tcPr>
            <w:tcW w:type="dxa" w:w="1728"/>
          </w:tcPr>
          <w:p>
            <w:r>
              <w:t>{{ row.变化 }}</w:t>
            </w:r>
          </w:p>
        </w:tc>
        <w:tc>
          <w:tcPr>
            <w:tcW w:type="dxa" w:w="1728"/>
          </w:tcPr>
          <w:p>
            <w:r>
              <w:t>{{ row["环比率(%)"] }}</w:t>
            </w:r>
          </w:p>
        </w:tc>
      </w:tr>
    </w:tbl>
    <w:p>
      <w:r>
        <w:t>{% endfor %}</w:t>
      </w:r>
    </w:p>
    <w:p>
      <w:pPr>
        <w:pStyle w:val="Heading2"/>
      </w:pPr>
      <w:r>
        <w:t>二、趋势图</w:t>
      </w:r>
    </w:p>
    <w:p>
      <w:r>
        <w:t>{{ trend_image }}</w:t>
      </w:r>
    </w:p>
    <w:p>
      <w:pPr>
        <w:pStyle w:val="Heading2"/>
      </w:pPr>
      <w:r>
        <w:t>三、推广花费趋势</w:t>
      </w:r>
    </w:p>
    <w:p>
      <w:r>
        <w:t>{{ cost_chart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