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</w:pPr>
      <w:r>
        <w:rPr>
          <w:rFonts w:ascii="Calibri" w:cs="Calibri" w:eastAsia="Calibri" w:hAnsi="Calibri"/>
          <w:color w:val="52525B"/>
          <w:sz w:val="20"/>
          <w:szCs w:val="20"/>
        </w:rPr>
        <w:t xml:space="preserve">PRODUCT SUBMISSION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113"/>
          <w:sz w:val="44"/>
          <w:szCs w:val="44"/>
        </w:rPr>
        <w:t xml:space="preserve">Dated astrology that leaves a receipt</w:t>
      </w:r>
    </w:p>
    <w:p>
      <w:pPr>
        <w:spacing w:after="240" w:before="0" w:line="276"/>
      </w:pPr>
      <w:r>
        <w:rPr>
          <w:rFonts w:ascii="Calibri" w:cs="Calibri" w:eastAsia="Calibri" w:hAnsi="Calibri"/>
          <w:i/>
          <w:iCs/>
          <w:color w:val="111113"/>
          <w:sz w:val="24"/>
          <w:szCs w:val="24"/>
        </w:rPr>
        <w:t xml:space="preserve">They named a date. You kept the card.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Prototype: live web app (Vite, React, Hono, SQLite). Demo: arjun.sharma@example.com / cosmic2026. Public proof: /p/proof-dp2?from=ARJUN. Public board: /board.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11113"/>
          <w:sz w:val="32"/>
          <w:szCs w:val="32"/>
        </w:rPr>
        <w:t xml:space="preserve">1. Problem comprehension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AstroLive.app today is a pay-per-minute marketplace: chat at ten rupees, talk at fifteen, horoscope tiles, kundli, shop, pooja. At scale that model has three bottlenecks.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Acquisition is paid. A session produces nothing a user would send except a screenshot.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Retention is a tile. After the call, the advice evaporates. There is no unfinished job.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Trust is a star. Ratings do not say whether the last ten dated claims came true.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The brief asks for structural virality, habit, new revenue, or a USP. This prototype puts all four on one object: a dated claim with an ending.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11113"/>
          <w:sz w:val="32"/>
          <w:szCs w:val="32"/>
        </w:rPr>
        <w:t xml:space="preserve">2. Solution design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Talk live. Save one sentence with a check-by date. Come back when the date arrives. Mark yes, partly, or no. A public proof card. A friend opens it with no login. They sign up with the invite on the link. Both get fifty rupees of talk time. The friend talks.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That is the product, not a feature list.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80"/>
      </w:tblGrid>
      <w:t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Brief pillar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Object in the product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Live route</w:t>
            </w:r>
          </w:p>
        </w:tc>
      </w:tr>
      <w:t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Structural virality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Public proof URL + invite on the link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/p/:id?from=CODE, /app/share</w:t>
            </w:r>
          </w:p>
        </w:tc>
      </w:tr>
      <w:t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Habit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Due windows + daily check-in (7 days = Rs 10)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/app/ledger, /app/today, Home</w:t>
            </w:r>
          </w:p>
        </w:tc>
      </w:tr>
      <w:t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New revenue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Invite minutes, streak, Plus, Family, PPM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/app/subscription, checkout API</w:t>
            </w:r>
          </w:p>
        </w:tc>
      </w:tr>
      <w:tr>
        <w:tc>
          <w:tcPr>
            <w:tcW w:type="dxa" w:w="26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USP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Rank by dated results, not stars</w:t>
            </w:r>
          </w:p>
        </w:tc>
        <w:tc>
          <w:tcPr>
            <w:tcW w:type="dxa" w:w="36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/board, Talk now sort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11113"/>
          <w:sz w:val="32"/>
          <w:szCs w:val="32"/>
        </w:rPr>
        <w:t xml:space="preserve">3. Prototype functionality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Landing states the USP. Why this names the four bets. A real card opens without login. The proof board ranks experts by marked outcomes. Demo Home shows the due prediction or the daily return. Chat answers the natal snapshot, not a canned promotion. Save this line with a date writes to Results. Results has three tabs and one button: Did this happen? Invite code ARJUN moves both wallets.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Backend: Hono + SQLite. Sessions, wallet, server checkout, ledger close, public proofs, proof-scores, check-in, referrals. Vedic math is on-device. Plans cannot be flipped from the client.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11113"/>
          <w:sz w:val="32"/>
          <w:szCs w:val="32"/>
        </w:rPr>
        <w:t xml:space="preserve">4. Project uniqueness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Comparable apps sell access: minutes, a face, a shop. This prototype sells accountability. A claim without a date is not saved. A date without a mark is an unfinished job. A mark becomes a public card, including when it did not happen. Experts rise on that board, not on review inflation. That is a different category, not a reskin.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11113"/>
          <w:sz w:val="32"/>
          <w:szCs w:val="32"/>
        </w:rPr>
        <w:t xml:space="preserve">5. Scalability and feasibility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Auth and entitlements live on the server. The wallet is append-only. Proof pages are static reads and can sit on a CDN. Invite credit is one insert and two wallet rows. Chart math is client-side. Chat can use Grok or the local Vedic snapshot.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Next, not faked: CPaaS for live voice and video in the same room, push on target_date (the habit trigger already modelled), proof-score as a nightly view. Nothing in the loop requires a scientific breakthrough. It requires writing dates down and making the ending public.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11113"/>
          <w:sz w:val="32"/>
          <w:szCs w:val="32"/>
        </w:rPr>
        <w:t xml:space="preserve">6. Ninety-second demo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880"/>
      </w:tblGrid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Action</w:t>
            </w:r>
          </w:p>
        </w:tc>
        <w:tc>
          <w:tcPr>
            <w:tcW w:type="dxa" w:w="4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0:00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Landing</w:t>
            </w:r>
          </w:p>
        </w:tc>
        <w:tc>
          <w:tcPr>
            <w:tcW w:type="dxa" w:w="4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USP, problem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0:20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/board</w:t>
            </w:r>
          </w:p>
        </w:tc>
        <w:tc>
          <w:tcPr>
            <w:tcW w:type="dxa" w:w="4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Uniqueness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0:35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Public card + invite</w:t>
            </w:r>
          </w:p>
        </w:tc>
        <w:tc>
          <w:tcPr>
            <w:tcW w:type="dxa" w:w="4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Virality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0:50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Demo Home</w:t>
            </w:r>
          </w:p>
        </w:tc>
        <w:tc>
          <w:tcPr>
            <w:tcW w:type="dxa" w:w="4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Habit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1:05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Chat + save a line</w:t>
            </w:r>
          </w:p>
        </w:tc>
        <w:tc>
          <w:tcPr>
            <w:tcW w:type="dxa" w:w="4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Functionality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1:20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Results, Did this happen?</w:t>
            </w:r>
          </w:p>
        </w:tc>
        <w:tc>
          <w:tcPr>
            <w:tcW w:type="dxa" w:w="4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Core loop</w:t>
            </w:r>
          </w:p>
        </w:tc>
      </w:tr>
      <w:tr>
        <w:tc>
          <w:tcPr>
            <w:tcW w:type="dxa" w:w="1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1:30</w:t>
            </w:r>
          </w:p>
        </w:tc>
        <w:tc>
          <w:tcPr>
            <w:tcW w:type="dxa" w:w="38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Wallet / Plus</w:t>
            </w:r>
          </w:p>
        </w:tc>
        <w:tc>
          <w:tcPr>
            <w:tcW w:type="dxa" w:w="4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Revenue beyond minutes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11113"/>
          <w:sz w:val="32"/>
          <w:szCs w:val="32"/>
        </w:rPr>
        <w:t xml:space="preserve">7. Business impact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Today this category is minutes. CAC is ads. Retention is generic horoscope notifications. If this loop works, CAC falls because an honest card is a share without a coupon. LTV rises because an open prediction is a reason to open the app, and a closed one is a reason to talk again. Plus is not remove ads. Plus is keep the full proof ledger. Expert supply quality rises because the public board punishes empty confidence.</w:t>
      </w:r>
    </w:p>
    <w:p>
      <w:pPr>
        <w:spacing w:after="160" w:before="0" w:line="276"/>
      </w:pPr>
      <w:r>
        <w:rPr>
          <w:rFonts w:ascii="Calibri" w:cs="Calibri" w:eastAsia="Calibri" w:hAnsi="Calibri"/>
          <w:color w:val="111113"/>
          <w:sz w:val="22"/>
          <w:szCs w:val="22"/>
        </w:rPr>
        <w:t xml:space="preserve">Unit economics already in the prototype: chat from Rs 10/min, call and video from Rs 15/min. Invite Rs 50 / Rs 50 talk credit. Streak Rs 10 per seven days. Plus Rs 499 and Family Rs 999, charged only from the wallet on the server.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11113"/>
          <w:sz w:val="32"/>
          <w:szCs w:val="32"/>
        </w:rPr>
        <w:t xml:space="preserve">Scorecard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Criterion</w:t>
            </w:r>
          </w:p>
        </w:tc>
        <w:tc>
          <w:tcPr>
            <w:tcW w:type="dxa" w:w="6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1111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Where it lives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Problem comprehension</w:t>
            </w:r>
          </w:p>
        </w:tc>
        <w:tc>
          <w:tcPr>
            <w:tcW w:type="dxa" w:w="6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This report, section 1. Landing, Why this.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Solution design</w:t>
            </w:r>
          </w:p>
        </w:tc>
        <w:tc>
          <w:tcPr>
            <w:tcW w:type="dxa" w:w="6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The loop. Landing, The loop.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Prototype functionality</w:t>
            </w:r>
          </w:p>
        </w:tc>
        <w:tc>
          <w:tcPr>
            <w:tcW w:type="dxa" w:w="6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Routes above. Working API + demo user.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Uniqueness</w:t>
            </w:r>
          </w:p>
        </w:tc>
        <w:tc>
          <w:tcPr>
            <w:tcW w:type="dxa" w:w="6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/board and public /p/:id.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Scalability / feasibility</w:t>
            </w:r>
          </w:p>
        </w:tc>
        <w:tc>
          <w:tcPr>
            <w:tcW w:type="dxa" w:w="6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This report, section 5. Server checkout.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Report clarity</w:t>
            </w:r>
          </w:p>
        </w:tc>
        <w:tc>
          <w:tcPr>
            <w:tcW w:type="dxa" w:w="6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This document and REPORT.md.</w:t>
            </w:r>
          </w:p>
        </w:tc>
      </w:tr>
      <w:t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88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3"/>
                <w:sz w:val="20"/>
                <w:szCs w:val="20"/>
              </w:rPr>
              <w:t xml:space="preserve">This report, section 7. Pricing + invite + Plus.</w:t>
            </w:r>
          </w:p>
        </w:tc>
      </w:tr>
    </w:tbl>
    <w:p>
      <w:pPr>
        <w:spacing w:after="160" w:before="240" w:line="276"/>
      </w:pPr>
      <w:r>
        <w:rPr>
          <w:rFonts w:ascii="Calibri" w:cs="Calibri" w:eastAsia="Calibri" w:hAnsi="Calibri"/>
          <w:i/>
          <w:iCs/>
          <w:color w:val="111113"/>
          <w:sz w:val="22"/>
          <w:szCs w:val="22"/>
        </w:rPr>
        <w:t xml:space="preserve">The prototype is the argument. This report only names what is already on the screen.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6" w:space="8"/>
      </w:pBdr>
      <w:spacing w:before="160"/>
    </w:pPr>
    <w:r>
      <w:rPr>
        <w:rFonts w:ascii="Calibri" w:cs="Calibri" w:eastAsia="Calibri" w:hAnsi="Calibri"/>
        <w:i/>
        <w:iCs/>
        <w:color w:val="52525B"/>
        <w:sz w:val="18"/>
        <w:szCs w:val="18"/>
      </w:rPr>
      <w:t xml:space="preserve">They named a date. You kept the card.    </w:t>
    </w:r>
    <w:r>
      <w:rPr>
        <w:rFonts w:ascii="Calibri" w:cs="Calibri" w:eastAsia="Calibri" w:hAnsi="Calibri"/>
        <w:color w:val="52525B"/>
        <w:sz w:val="18"/>
        <w:szCs w:val="18"/>
      </w:rPr>
      <w:t xml:space="preserve">Page </w:t>
    </w:r>
    <w:r>
      <w:rPr>
        <w:rFonts w:ascii="Calibri" w:cs="Calibri" w:eastAsia="Calibri" w:hAnsi="Calibri"/>
        <w:color w:val="52525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3" w:sz="6" w:space="8"/>
      </w:pBdr>
      <w:spacing w:after="200"/>
    </w:pPr>
    <w:r>
      <w:rPr>
        <w:rFonts w:ascii="Calibri" w:cs="Calibri" w:eastAsia="Calibri" w:hAnsi="Calibri"/>
        <w:color w:val="52525B"/>
        <w:sz w:val="18"/>
        <w:szCs w:val="18"/>
      </w:rPr>
      <w:t xml:space="preserve">AstroLive  ·  AstroHack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1111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1111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2026-08-17T05:47:46.346Z</dcterms:created>
  <dcterms:modified xsi:type="dcterms:W3CDTF">2026-08-17T05:47:46.348Z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