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  <w:trHeight w:val="160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40" w:before="0" w:line="276"/>
            </w:pP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80" w:before="0" w:line="276"/>
            </w:pPr>
          </w:p>
          <w:p>
            <w:pPr>
              <w:spacing w:after="160" w:before="0" w:line="276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FrameDoctor icon" descr="FrameDoctor app icon with heartbeat oscilloscope mark" title="FrameDo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6"/>
                <w:szCs w:val="16"/>
              </w:rPr>
              <w:t xml:space="preserve">iQOO HACKATHON 2026  ·  CHENNAI CITY BATTLE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FRAMEDOCTOR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22"/>
                <w:szCs w:val="22"/>
              </w:rPr>
              <w:t xml:space="preserve">Sub-Millisecond 144 Hz Frame Pacing &amp; Thermal</w:t>
            </w:r>
          </w:p>
          <w:p>
            <w:pPr>
              <w:spacing w:after="2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22"/>
                <w:szCs w:val="22"/>
              </w:rPr>
              <w:t xml:space="preserve">Diagnostic Engine for iQOO 15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PROJECT SUBMISSION PROPOSAL</w:t>
            </w:r>
          </w:p>
          <w:p>
            <w:pPr>
              <w:spacing w:after="2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Developer Tools &amp; Performance Optimization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  <w:trHeight w:val="90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40" w:before="0" w:line="276"/>
            </w:pPr>
          </w:p>
        </w:tc>
      </w:tr>
    </w:tbl>
    <w:p>
      <w:pPr>
        <w:spacing w:after="20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6"/>
        <w:gridCol w:w="2436"/>
        <w:gridCol w:w="2436"/>
        <w:gridCol w:w="2438"/>
      </w:tblGrid>
      <w:tr>
        <w:trPr>
          <w:cantSplit/>
        </w:trPr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8"/>
                <w:szCs w:val="28"/>
              </w:rPr>
              <w:t xml:space="preserve">6.94 ms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5"/>
                <w:szCs w:val="15"/>
              </w:rPr>
              <w:t xml:space="preserve">VSync budget at 144 Hz</w:t>
            </w:r>
          </w:p>
        </w:tc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8"/>
                <w:szCs w:val="28"/>
              </w:rPr>
              <w:t xml:space="preserve">144 Hz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5"/>
                <w:szCs w:val="15"/>
              </w:rPr>
              <w:t xml:space="preserve">iQOO 15 AMOLED target</w:t>
            </w:r>
          </w:p>
        </w:tc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8"/>
                <w:szCs w:val="28"/>
              </w:rPr>
              <w:t xml:space="preserve">Untethered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5"/>
                <w:szCs w:val="15"/>
              </w:rPr>
              <w:t xml:space="preserve">No USB cable or ADB</w:t>
            </w:r>
          </w:p>
        </w:tc>
        <w:tc>
          <w:tcPr>
            <w:tcW w:type="dxa" w:w="2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8"/>
                <w:szCs w:val="28"/>
              </w:rPr>
              <w:t xml:space="preserve">User-space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5"/>
                <w:szCs w:val="15"/>
              </w:rPr>
              <w:t xml:space="preserve">Zero root required</w:t>
            </w:r>
          </w:p>
        </w:tc>
      </w:tr>
    </w:tbl>
    <w:p>
      <w:pPr>
        <w:spacing w:after="240" w:before="0" w:line="276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4"/>
          <w:szCs w:val="24"/>
        </w:rPr>
        <w:t xml:space="preserve">Document Information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FrameDoctor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Hackathon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iQOO Hackathon 2026 · Chennai City Battle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Developer Tools &amp; Performance Optimization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Hardware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vivo / iQOO 15  ·  Snapdragon 8 Elite  ·  Adreno 830  ·  144 Hz 2K AMOLED  ·  Supercomputing Chip Q2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Software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OriginOS 5 / FuntouchOS  ·  Android 15 (API Level 35)</w:t>
            </w:r>
          </w:p>
        </w:tc>
      </w:tr>
    </w:tbl>
    <w:p>
      <w:pPr>
        <w:spacing w:after="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Live Prototype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r:id="rIdj-iydejqkx3bmy8e3nut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https://framedoctor-two.vercel.app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Mobile DUT View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r:id="rIduepf15aqdg7eo0crrpuu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https://framedoctor-two.vercel.app/#/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Laptop Companion Desk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r:id="rId2uudjyddsqou9sxzfqgb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https://framedoctor-two.vercel.app/#/desk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r:id="rIdhiwemwgftopoaygcx8lh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https://github.com/panshularora/FrameDoctor</w:t>
              </w:r>
            </w:hyperlink>
          </w:p>
        </w:tc>
      </w:tr>
    </w:tbl>
    <w:p>
      <w:pPr>
        <w:pStyle w:val="Heading1"/>
        <w:pageBreakBefore/>
        <w:pBdr>
          <w:bottom w:val="single" w:color="EA580C" w:sz="12" w:space="1"/>
        </w:pBdr>
        <w:spacing w:after="200" w:before="0"/>
      </w:pPr>
      <w:bookmarkStart w:name="contents" w:id="1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Contents</w:t>
      </w:r>
      <w:bookmarkEnd w:id="1"/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04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1.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exe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Executive Summary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2.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proble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Problem Statement &amp; Field Analysis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3.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arc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The Proposed Solution: FrameDoctor Architecture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4.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inno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Key Innovations &amp; Technical Core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5.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officeki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The vivo Office Kit Cross-Device Workflow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6.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statu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Current Implementation Status &amp; Verification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7.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rubri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Official Hackathon Rubric Alignment</w:t>
              </w:r>
            </w:hyperlink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8.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w:anchor="tea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1D4ED8"/>
                  <w:sz w:val="22"/>
                  <w:szCs w:val="22"/>
                </w:rPr>
                <w:t xml:space="preserve">Team Capability &amp; 30-Hour Sprint Roadmap</w:t>
              </w:r>
            </w:hyperlink>
          </w:p>
        </w:tc>
      </w:tr>
    </w:tbl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exec" w:id="2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1. Executive Summary</w:t>
      </w:r>
      <w:bookmarkEnd w:id="2"/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144 Hz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an application rendering pipeline has a strict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6.94 millisecond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vertical synchronization (VSync) budget per frame. A minor single-frame transgression forces the Android compositor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2410C"/>
          <w:sz w:val="20"/>
          <w:szCs w:val="20"/>
        </w:rPr>
        <w:t xml:space="preserve">SurfaceFlinger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) to miss the vertical blanking interval, dropping the presentation rate to 72 FPS and inducing noticeable micro-stutter.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Traditional developer profiling tools (such as Android Studio Profiler, Google Perfetto, and Systrace) suffer from three critical bottlenecks: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Physical Cable Lock-In.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They require a tethered desktop workstation and ADB authorization, making profiling impossible on buses, in student labs, in field tests, or during offline hackathon “Red Light” phases.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Thermal &amp; Electrical Distortion.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Continuous 5 V / 9 V VBUS charging power over USB introduces artificial electrical Joule heating (P = I²R) directly into the device chassis, invalidating native battery coulometry and triggering premature thermal throttling.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The Vanity Metric Blindspot.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Standard tools summarize performance as cumulative arithmetic average frame rate (FPS̄), which completely conceals micro-stutter and hitch clusters.</w:t>
      </w:r>
    </w:p>
    <w:p>
      <w:pPr>
        <w:spacing w:after="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FrameDoctor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 turns the loaner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iQOO 15 itself into an autonomous, untethered performance laboratory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. Operating entirely within user-space without requiring root privileges, FrameDoctor intercepts hardware VSync timestamps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20"/>
                <w:szCs w:val="20"/>
              </w:rPr>
              <w:t xml:space="preserve">Choreographer.FrameCallback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, captures platform thermal throttling tiers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20"/>
                <w:szCs w:val="20"/>
              </w:rPr>
              <w:t xml:space="preserve">PowerManager.OnThermalStatusChangedListener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, monitors battery current draw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20"/>
                <w:szCs w:val="20"/>
              </w:rPr>
              <w:t xml:space="preserve">BatteryManager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, and tracks 300 Hz touch digitizer latency. It evaluates rendering stability using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Peak Jitter Index (PJI)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, synthesizes tailored Adreno 830 GPU code patches, and exports diagnostic dossiers directly onto developer workstations via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vivo Office Kit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22"/>
                <w:szCs w:val="22"/>
              </w:rPr>
              <w:t xml:space="preserve"> drag-and-drop and Super Clipboard protocols.</w:t>
            </w:r>
          </w:p>
        </w:tc>
      </w:tr>
    </w:tbl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problem" w:id="3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2. Problem Statement &amp; Field Analysis</w:t>
      </w:r>
      <w:bookmarkEnd w:id="3"/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2.1  The 6.94 ms VSync Boundary Paradox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modern flagship devices, the rendering deadline shrinks non-linearly as refresh rates increase: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2300"/>
        <w:gridCol w:w="1700"/>
        <w:gridCol w:w="3546"/>
      </w:tblGrid>
      <w:tr>
        <w:trPr>
          <w:cantSplit/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Refresh Rate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VSync Deadline (Δt max)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Frame Margin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Risk Vector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60 Hz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16.67 ms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Generous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Forgiving of occasional layout spikes and GC pauses.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120 Hz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8.33 ms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Tight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Draw-call serialization and heavy fragment passes drop frames.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144 Hz (iQOO 15)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6.94 ms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Zero Margin</w:t>
            </w:r>
          </w:p>
        </w:tc>
        <w:tc>
          <w:tcPr>
            <w:tcW w:type="dxa" w:w="3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Any micro-hitch, shader overdraw, or layout reflow causes instantaneous visual stutter.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Table 1. Frame budget collapse from 60 Hz to the iQOO 15 144 Hz panel.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2.2  Why Average FPS Lies: A Mathematical Demonstration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Consider two distinct 1-second application profiles evaluated across 144 target frames (1000 ms window):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SYSTEM A  ·  TRUE 144 Hz LOCK</w:t>
            </w:r>
          </w:p>
          <w:p>
            <w:pPr>
              <w:spacing w:after="60" w:before="0" w:line="276"/>
            </w:pP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frame renders at exactly 6.94 ms.</w:t>
            </w:r>
          </w:p>
          <w:p>
            <w:pPr>
              <w:spacing w:after="80" w:before="0" w:line="276"/>
            </w:pPr>
          </w:p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FPS̄  =  144 / 1.0 s  =  144.0 FPS</w:t>
            </w:r>
          </w:p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Jitter  =  0.0 ms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Flawless frame pacing</w:t>
            </w:r>
          </w:p>
        </w:tc>
        <w:tc>
          <w:tcPr>
            <w:tcW w:type="dxa" w:w="487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SYSTEM B  ·  JANKY HITCH CLUSTER</w:t>
            </w:r>
          </w:p>
          <w:p>
            <w:pPr>
              <w:spacing w:after="60" w:before="0" w:line="276"/>
            </w:pP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141 frames in 5.0 ms (705 ms), 3 frames freeze at 98.3 ms (295 ms).</w:t>
            </w:r>
          </w:p>
          <w:p>
            <w:pPr>
              <w:spacing w:after="80" w:before="0" w:line="276"/>
            </w:pPr>
          </w:p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FPS̄  =  144 / 1.0 s  =  144.0 FPS</w:t>
            </w:r>
          </w:p>
          <w:p>
            <w:pPr>
              <w:spacing w:after="0" w:before="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Jitter  =  ±23.4 ms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Severe micro-stutter — screen frozen ~⅓ of a second</w:t>
            </w:r>
          </w:p>
        </w:tc>
      </w:tr>
    </w:tbl>
    <w:p>
      <w:pPr>
        <w:spacing w:after="16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Both profiles report an average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144 FPS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, yet System B freezes the screen for nearly a third of a second. FrameDoctor replaces this deceptive average with variance-sensitive operators: Peak Jitter Index, p95 latency, and hitch-cluster tracking.</w:t>
            </w:r>
          </w:p>
        </w:tc>
      </w:tr>
    </w:tbl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arch" w:id="4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3. The Proposed Solution: FrameDoctor Architecture</w:t>
      </w:r>
      <w:bookmarkEnd w:id="4"/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FrameDoctor separates concerns across two unified surfaces: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Mobile Device Under Test (DUT)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Laptop Companion Desk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bridged by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vivo Office Kit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a low-latency local area network (LAN) telemetry stream.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18"/>
          <w:szCs w:val="18"/>
        </w:rPr>
        <w:t xml:space="preserve">Figure 2. FrameDoctor system topology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FRAMEDOCTOR SYSTEM TOPOLOGY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MOBILE DEVICE UNDER TEST  ·  iQOO 15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HARDWARE TELEMETRY LAYER  ·  Native Kotlin Bridge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Choreographer.FrameCallback — sub-millisecond VSync timestamps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PowerManager.OnThermalStatusChangedListener — 6-tier OS thermal daemon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BatteryManager — current draw, voltage, temperature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High-frequency digitizer listener — 300 Hz touch tracking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5"/>
                <w:szCs w:val="15"/>
              </w:rPr>
              <w:t xml:space="preserve">▼   Nanosecond ring-buffer stream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DETERMINISTIC GRAPHICS STRESS HARNESS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WebGLMesh — instanced icosphere lighting loops (fragment-bound)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DOMFeed — dynamic DOM mutation and composite-layer thrash (CPU-bound)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TriangleMesh — 18k unindexed primitives (Adreno rasterizer-bound)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OverdrawBomb — real-time trigonometric load injector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5"/>
                <w:szCs w:val="15"/>
              </w:rPr>
              <w:t xml:space="preserve">▼   Discrete frame series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LOCAL DIAGNOSTIC ENGINE  ·  Zero-cloud analysis core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Startup transient discard filter (drop initial 25 frames)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Peak Jitter Index (PJI) statistical operator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Multi-parametric health scorer (0–100 system)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Adreno ALU vector precision and shader remediation generator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5"/>
                <w:szCs w:val="15"/>
              </w:rPr>
              <w:t xml:space="preserve">▼   Serialized dossier (Markdown / JSON)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UNTETHERED EXPORT BUS  ·  MediaStore public storage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FileDropHelper — direct ingestion to Environment.DIRECTORY_DOWNLOADS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Super Clipboard — system-wide synchronized clipboard buffer</w:t>
            </w:r>
          </w:p>
        </w:tc>
      </w:tr>
    </w:tbl>
    <w:p>
      <w:pPr>
        <w:spacing w:after="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vivo Office Kit bus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ED7AA"/>
                <w:sz w:val="15"/>
                <w:szCs w:val="15"/>
              </w:rPr>
              <w:t xml:space="preserve">Cross-device drag-and-drop  ·  Super Clipboard  ·  LAN SSE stream</w:t>
            </w:r>
          </w:p>
        </w:tc>
      </w:tr>
    </w:tbl>
    <w:p>
      <w:pPr>
        <w:spacing w:after="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LAPTOP COMPANION DESK  ·  DEVELOPER PC</w:t>
            </w:r>
          </w:p>
        </w:tc>
      </w:tr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HOST TELEMETRY CONSUMER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Live latency seismograph — sub-ms streaming frame-time canvas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Drop verifier — deterministic regex and integrity ingestion parser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LAN remote co-pilot — bi-directional stress injection (Overdraw Bomb remote trigger)</w:t>
            </w:r>
          </w:p>
        </w:tc>
      </w:tr>
    </w:tbl>
    <w:p>
      <w:pPr>
        <w:spacing w:after="280" w:before="0" w:line="276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Product surfaces — Device Under Test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phone is the laboratory. The operator picks a workload, locks 144 Hz, runs the session, and reads a scored diagnostic without leaving the device.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48"/>
        <w:gridCol w:w="3248"/>
        <w:gridCol w:w="3250"/>
      </w:tblGrid>
      <w:tr>
        <w:trPr>
          <w:cantSplit/>
        </w:trPr>
        <w:tc>
          <w:tcPr>
            <w:tcW w:type="dxa" w:w="32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drawing>
                <wp:inline distT="0" distB="0" distL="0" distR="0">
                  <wp:extent cx="1790700" cy="3876675"/>
                  <wp:effectExtent t="0" r="0" b="0" l="0"/>
                  <wp:docPr id="1" name="Phone home" descr="FrameDoctor DUT home screen with workload picker" title="Phone 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drawing>
                <wp:inline distT="0" distB="0" distL="0" distR="0">
                  <wp:extent cx="1790700" cy="3876675"/>
                  <wp:effectExtent t="0" r="0" b="0" l="0"/>
                  <wp:docPr id="1" name="GPU triangles stress" descr="Adreno rasterizer triangle stress workload at 144 Hz" title="GPU triangles st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80" w:before="80" w:line="276"/>
              <w:jc w:val="center"/>
            </w:pPr>
            <w:r>
              <w:drawing>
                <wp:inline distT="0" distB="0" distL="0" distR="0">
                  <wp:extent cx="1790700" cy="3876675"/>
                  <wp:effectExtent t="0" r="0" b="0" l="0"/>
                  <wp:docPr id="1" name="Diagnostic report" descr="On-device diagnostic with PJI, p95, and Office Kit export" title="Diagnostic re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DUT home — workload picker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GPU triangles · Adreno rasterizer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Diagnostic + Office Kit export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Figure 3. iQOO 15 DUT: session start, 144 Hz stress, and scored diagnostic with one-tap export.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Product surfaces — Laptop Companion Desk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desk is not a profiler. It is the receiving bench: Office Kit drops, Super Clipboard paste, live LAN telemetry, and remote Overdraw Bomb control.</w:t>
      </w:r>
    </w:p>
    <w:p>
      <w:pPr>
        <w:spacing w:after="80" w:before="80" w:line="276"/>
        <w:jc w:val="center"/>
      </w:pPr>
      <w:r>
        <w:drawing>
          <wp:inline distT="0" distB="0" distL="0" distR="0">
            <wp:extent cx="3619500" cy="5543550"/>
            <wp:effectExtent t="0" r="0" b="0" l="0"/>
            <wp:docPr id="1" name="Laptop Companion Desk" descr="FrameDoctor desk with session table, frame-time trace, Office Kit drops, and LAN co-pilot" title="Laptop Companion 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Figure 4. Laptop Companion Desk ingesting Office Kit drops, showing live phone telemetry and remote co-pilot controls.</w:t>
      </w:r>
    </w:p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innov" w:id="5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4. Key Innovations &amp; Technical Core</w:t>
      </w:r>
      <w:bookmarkEnd w:id="5"/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4.1  Sub-Millisecond VSync Interception (Choreographer.FrameCallback)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 bypass browser event-loop queue latency, FrameDoctor’s native Kotlin bridge hooks directly into Android’s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2410C"/>
          <w:sz w:val="20"/>
          <w:szCs w:val="20"/>
        </w:rPr>
        <w:t xml:space="preserve">Choreographer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This captures nanosecond-accurate hardware presentation timestamps straight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2410C"/>
          <w:sz w:val="20"/>
          <w:szCs w:val="20"/>
        </w:rPr>
        <w:t xml:space="preserve">SurfaceFlinger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4.2  Operating System Thermal State Monitoring (PowerManager)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Rather than relying on noisy surface thermistors, FrameDoctor registers an active listener against Android’s platform thermal daemon.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rPr>
          <w:cantSplit/>
        </w:trPr>
        <w:tc>
          <w:tcPr>
            <w:tcW w:type="dxa" w:w="1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NONE</w:t>
            </w:r>
          </w:p>
        </w:tc>
        <w:tc>
          <w:tcPr>
            <w:tcW w:type="dxa" w:w="1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4"/>
                <w:szCs w:val="14"/>
              </w:rPr>
              <w:t xml:space="preserve">LIGHT</w:t>
            </w:r>
          </w:p>
        </w:tc>
        <w:tc>
          <w:tcPr>
            <w:tcW w:type="dxa" w:w="1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16207"/>
                <w:sz w:val="14"/>
                <w:szCs w:val="14"/>
              </w:rPr>
              <w:t xml:space="preserve">MODERATE</w:t>
            </w:r>
          </w:p>
        </w:tc>
        <w:tc>
          <w:tcPr>
            <w:tcW w:type="dxa" w:w="1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4"/>
                <w:szCs w:val="14"/>
              </w:rPr>
              <w:t xml:space="preserve">SEVERE</w:t>
            </w:r>
          </w:p>
        </w:tc>
        <w:tc>
          <w:tcPr>
            <w:tcW w:type="dxa" w:w="1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4"/>
                <w:szCs w:val="14"/>
              </w:rPr>
              <w:t xml:space="preserve">CRITICAL</w:t>
            </w:r>
          </w:p>
        </w:tc>
        <w:tc>
          <w:tcPr>
            <w:tcW w:type="dxa" w:w="1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4"/>
                <w:szCs w:val="14"/>
              </w:rPr>
              <w:t xml:space="preserve">EMERGENCY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Table 2. Six-tier Android thermal daemon progression captured by PowerManager.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FrameDoctor captures the exact second </w:t>
      </w:r>
      <w:r>
        <w:rPr>
          <w:rFonts w:ascii="Cambria" w:cs="Cambria" w:eastAsia="Cambria" w:hAnsi="Cambria"/>
          <w:b w:val="false"/>
          <w:bCs w:val="false"/>
          <w:i/>
          <w:iCs/>
          <w:color w:val="1E293B"/>
          <w:sz w:val="22"/>
          <w:szCs w:val="22"/>
        </w:rPr>
        <w:t xml:space="preserve">t_throttle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when the platform kernel activates Dynamic Voltage and Frequency Scaling (DVFS) clock-frequency limits on the Snapdragon 8 Elite CPU/GPU clusters.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4.3  Startup Transient Warmup Discard Filter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During the first 25–30 frames of any session, Android applications experience unavoidable startup spikes (class loading, layout traversal, WebGL shader compilation). FrameDoctor filters out the initial 25 frames from steady-state calculations, preventing artificial skewing of p95 latency:</w:t>
      </w:r>
    </w:p>
    <w:p>
      <w:pPr>
        <w:spacing w:after="200" w:before="120" w:line="276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0F172A"/>
          <w:sz w:val="22"/>
          <w:szCs w:val="22"/>
        </w:rPr>
        <w:t xml:space="preserve">F_steady  =  [ f₂₅ ,  f₂₆ ,  … ,  f_N ]     for N &gt; 30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4.4  Peak Jitter Index (PJI) Formulation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Frame pacing stability is quantified via the Peak Jitter Index (PJI), derived as the root-mean-square deviation of steady-state frame intervals:</w:t>
      </w:r>
    </w:p>
    <w:p>
      <w:pPr>
        <w:spacing w:after="200" w:before="120" w:line="276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0F172A"/>
          <w:sz w:val="22"/>
          <w:szCs w:val="22"/>
        </w:rPr>
        <w:t xml:space="preserve">PJI  =  √  ( 1 / (M − 1) )  Σᵢ ( fᵢ  −  μ_f )²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2400"/>
        <w:gridCol w:w="4346"/>
      </w:tblGrid>
      <w:tr>
        <w:trPr>
          <w:cantSplit/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PJI Range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Grade</w:t>
            </w:r>
          </w:p>
        </w:tc>
        <w:tc>
          <w:tcPr>
            <w:tcW w:type="dxa" w:w="4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PJI  ≤  0.8 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S-Tier 144 Hz Lock</w:t>
            </w:r>
          </w:p>
        </w:tc>
        <w:tc>
          <w:tcPr>
            <w:tcW w:type="dxa" w:w="4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Locked within physical hardware noise.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0.8 ms  &lt;  PJI  ≤  2.0 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Flagship Stable</w:t>
            </w:r>
          </w:p>
        </w:tc>
        <w:tc>
          <w:tcPr>
            <w:tcW w:type="dxa" w:w="4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Imperceptible jitter.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PJI  &gt;  2.0 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Unstable Jitter</w:t>
            </w:r>
          </w:p>
        </w:tc>
        <w:tc>
          <w:tcPr>
            <w:tcW w:type="dxa" w:w="4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Visible micro-stutter.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Table 3. Peak Jitter Index grading used by the on-device health scorer.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6"/>
          <w:szCs w:val="26"/>
        </w:rPr>
        <w:t xml:space="preserve">4.5  Automated Code Remediation Engine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FrameDoctor bridges the gap between raw data and developer action. It analyzes bottleneck signatures and emits concrete, copy-pasteable patches: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Adreno 830 ALU Vector Optimization.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Demoting 32-bit highp float variables to 16-bit mediump float in fragment shaders doubles ALU vector throughput on Qualcomm Adreno hardware.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Fragment Overdraw Throttling.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Automatically emits gl.hint(gl.FRAGMENT_SHADER_DERIVATIVE_HINT, gl.FASTEST) and dynamic level-of-detail (LOD) downscaling rules when frame-budget overruns are detected.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DOM Reflow Decoupling.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Automatically emits microtask read/write batching to eliminate synchronous layout thrashing.</w:t>
      </w:r>
    </w:p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officekit" w:id="6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5. The vivo Office Kit Cross-Device Workflow</w:t>
      </w:r>
      <w:bookmarkEnd w:id="6"/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core tenet of FrameDoctor is bridging on-device testing with desktop development through vivo’s native ecosystem — without treating the companion page as Office Kit itself.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6"/>
        <w:gridCol w:w="2436"/>
        <w:gridCol w:w="2436"/>
        <w:gridCol w:w="2438"/>
      </w:tblGrid>
      <w:tr>
        <w:trPr>
          <w:cantSplit/>
        </w:trPr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Profile on Phone</w:t>
            </w:r>
          </w:p>
        </w:tc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One-Tap Export</w:t>
            </w:r>
          </w:p>
        </w:tc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Drag in Office Kit</w:t>
            </w:r>
          </w:p>
        </w:tc>
        <w:tc>
          <w:tcPr>
            <w:tcW w:type="dxa" w:w="2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Verify on Laptop Desk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Run the 144 Hz stress test on the iQOO 15 DUT.</w:t>
            </w:r>
          </w:p>
        </w:tc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Save the .md dossier to Downloads / Documents.</w:t>
            </w:r>
          </w:p>
        </w:tc>
        <w:tc>
          <w:tcPr>
            <w:tcW w:type="dxa" w:w="243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Drag the file from phone to PC in vivo Office Kit.</w:t>
            </w:r>
          </w:p>
        </w:tc>
        <w:tc>
          <w:tcPr>
            <w:tcW w:type="dxa" w:w="24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Instant parse, integrity check, live telemetry.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Figure 5. Four-step vivo Office Kit path from DUT capture to desk verification.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MediaStore public storage writer (FileDropHelper.kt).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Writes diagnostic reports directly into Environment.DIRECTORY_DOWNLOADS and DIRECTORY_DOCUMENTS.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vivo Office Kit file drag-and-drop.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Because the report is in public storage, vivo Office Kit on the PC immediately discovers it. The developer simply drags the file across screens.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Super Clipboard synchronization.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One-tap Super Clipboard writes dense trace payloads to the system clipboard, instantly synchronized across devices via vivo’s encrypted wireless channel.</w:t>
      </w:r>
    </w:p>
    <w:p>
      <w:pPr>
        <w:pStyle w:val="ListParagraph"/>
        <w:numPr>
          <w:ilvl w:val="0"/>
          <w:numId w:val="4"/>
        </w:num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Laptop Companion Desk (/#/desk).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Ingests drops or clipboard pastes, executes regex verification, and displays the authenticated green badge:</w:t>
      </w:r>
    </w:p>
    <w:p>
      <w:pPr>
        <w:spacing w:after="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✓   vivo Office Kit Cross-Device Transfer Confirmed</w:t>
            </w:r>
          </w:p>
        </w:tc>
      </w:tr>
    </w:tbl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status" w:id="7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6. Current Implementation Status &amp; Verification</w:t>
      </w:r>
      <w:bookmarkEnd w:id="7"/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is fully implemented, verified, and running in production.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1800"/>
        <w:gridCol w:w="5146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5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Production web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Live</w:t>
            </w:r>
          </w:p>
        </w:tc>
        <w:tc>
          <w:tcPr>
            <w:tcW w:type="dxa" w:w="5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r:id="rIdg_c3skukr5zq8bmq_lci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https://framedoctor-two.vercel.app</w:t>
              </w:r>
            </w:hyperlink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Codebase &amp; docs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hyperlink w:history="1" r:id="rIdghflh_kiakwx-v-pgcys0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https://github.com/panshularora/FrameDoctor</w:t>
              </w:r>
            </w:hyperlink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Native Android source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Complete</w:t>
            </w:r>
          </w:p>
        </w:tc>
        <w:tc>
          <w:tcPr>
            <w:tcW w:type="dxa" w:w="5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android/ — MainActivity.kt, NativeBridge.kt, FileDropHelper.kt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Unit smoke tests (npm test)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100% pass</w:t>
            </w:r>
          </w:p>
        </w:tc>
        <w:tc>
          <w:tcPr>
            <w:tcW w:type="dxa" w:w="5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p95 latency, jank thresholds, thermal parsing, PJI mathematics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Headless visual audit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Verified</w:t>
            </w:r>
          </w:p>
        </w:tc>
        <w:tc>
          <w:tcPr>
            <w:tcW w:type="dxa" w:w="5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scripts/lab-walkthrough.mjs — phone + desktop, zero CSS overflow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Table 4. Implementation and verification status at submission.</w:t>
      </w:r>
    </w:p>
    <w:p>
      <w:pPr>
        <w:spacing w:after="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WebGL mesh stress" descr="WebGL icosphere lighting loop running at 144 Hz" title="WebGL mesh st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Verified capture loop</w:t>
            </w:r>
          </w:p>
          <w:p>
            <w:pPr>
              <w:spacing w:after="80" w:before="0" w:line="276"/>
            </w:pP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WebGL mesh (fragment-bound icosphere) running against the 6.94 ms budget. HUD reports FPS, frame ms, PJI, and estimated load in real time. Stop &amp; Diagnose writes the dossier used by Office Kit export.</w:t>
            </w:r>
          </w:p>
          <w:p>
            <w:pPr>
              <w:spacing w:after="120" w:before="0" w:line="276"/>
            </w:pP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Companion audit also covers Overdraw Bomb, DOM feed, and GPU triangles — confirming the full stress harness, not a single demo path.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Figure 6. Live 144 Hz WebGL mesh session on the DUT — the same loop exercised by the headless visual audit.</w:t>
      </w:r>
    </w:p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rubric" w:id="8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7. Official Hackathon Rubric Alignment</w:t>
      </w:r>
      <w:bookmarkEnd w:id="8"/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400"/>
        <w:gridCol w:w="5746"/>
      </w:tblGrid>
      <w:tr>
        <w:trPr>
          <w:cantSplit/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Judging Criteria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How FrameDoctor addresses this category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End Product Quality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30%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Production-ready React 19 + Kotlin Android architecture. 100% crash-proof offline fallback. Verified with automated headless Chrome end-to-end visual audits.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Novelty + Impact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20%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Solves the critical 6.94 ms micro-stutter problem for 144 Hz displays. The Device Under Test is the product itself — no external cables required.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Creative Phone Use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15%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Native hardware sensor fusion: Choreographer hardware frame timing, PowerManager thermal daemon status, battery draw, and 300 Hz touch digitizer sampling.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Technical Depth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15%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Mathematical modeling: Startup Warmup Discard filter, Peak Jitter Index (PJI), hitch cluster tracking, and automated Adreno 830 ALU shader patches.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vivo Office Kit Usage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10%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Native public-directory storage triggers for cross-device file drag-and-drop, Super Clipboard ingestion, and verified drop badges.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Demo &amp; Pitch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10%</w:t>
            </w:r>
          </w:p>
        </w:tc>
        <w:tc>
          <w:tcPr>
            <w:tcW w:type="dxa" w:w="5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Rehearsed 90-second live demonstration script with split-screen phone/laptop coordination and pre-cooked judge defense answers.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Table 5. Mapping of FrameDoctor to the official iQOO Hackathon rubric.</w:t>
      </w:r>
    </w:p>
    <w:p>
      <w:pPr>
        <w:pStyle w:val="Heading1"/>
        <w:keepNext/>
        <w:pBdr>
          <w:bottom w:val="single" w:color="EA580C" w:sz="12" w:space="1"/>
        </w:pBdr>
        <w:spacing w:after="160" w:before="360"/>
      </w:pPr>
      <w:bookmarkStart w:name="team" w:id="9"/>
      <w:r>
        <w:rPr>
          <w:rFonts w:ascii="Arial" w:cs="Arial" w:eastAsia="Arial" w:hAnsi="Arial"/>
          <w:b/>
          <w:bCs/>
          <w:i w:val="false"/>
          <w:iCs w:val="false"/>
          <w:color w:val="0F172A"/>
          <w:sz w:val="32"/>
          <w:szCs w:val="32"/>
        </w:rPr>
        <w:t xml:space="preserve">8. Team Capability &amp; 30-Hour Sprint Roadmap</w:t>
      </w:r>
      <w:bookmarkEnd w:id="9"/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546"/>
      </w:tblGrid>
      <w:tr>
        <w:trPr>
          <w:cantSplit/>
          <w:tblHeader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Workstream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State at submission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Architecture &amp; Mobile UI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Complete, responsive, pixel-aligned mobile test rig (Phone.jsx) and laptop companion (Desk.jsx).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Systems Engineering &amp; Android Bridge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Native Kotlin bridge interfacing system services with zero root dependencies (NativeBridge.kt).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Offline-First Resilience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Zero cloud reliance in the core evaluation loop; operates in airplane mode and offline hackathon “Red Light” phases.</w:t>
            </w:r>
          </w:p>
        </w:tc>
      </w:tr>
    </w:tbl>
    <w:p>
      <w:pPr>
        <w:spacing w:after="24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Table 6. Capability already shipped — the 30-hour window is for on-device polish, judge rehearsal, and Office Kit dry-runs on loaner hardware.</w:t>
      </w:r>
    </w:p>
    <w:p>
      <w:pPr>
        <w:spacing w:after="280" w:before="0" w:line="276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  <w:trHeight w:val="90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40" w:before="0" w:line="276"/>
            </w:pP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FRAMEDOCTOR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DBA74"/>
                <w:sz w:val="18"/>
                <w:szCs w:val="18"/>
              </w:rPr>
              <w:t xml:space="preserve">The phone is the lab. The cable is the bug.</w:t>
            </w:r>
          </w:p>
          <w:p>
            <w:pPr>
              <w:spacing w:after="80" w:before="0" w:line="276"/>
            </w:pP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5"/>
                <w:szCs w:val="15"/>
              </w:rPr>
              <w:t xml:space="preserve">© 2026 Team FrameDoctor  ·  iQOO Hackathon 2026 (Chennai City Battle)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  <w:trHeight w:val="90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40" w:before="0" w:line="276"/>
            </w:pP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80" w:right="1080" w:bottom="1080" w:left="108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6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4"/>
        <w:szCs w:val="14"/>
      </w:rPr>
      <w:t xml:space="preserve">© 2026 Team FrameDoctor  ·  iQOO Hackathon 2026</w:t>
    </w:r>
    <w:r>
      <w:rPr>
        <w:rFonts w:ascii="Arial" w:cs="Arial" w:eastAsia="Arial" w:hAnsi="Arial"/>
        <w:b w:val="false"/>
        <w:bCs w:val="false"/>
        <w:i w:val="false"/>
        <w:iCs w:val="false"/>
        <w:color w:val="1E293B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4"/>
        <w:szCs w:val="14"/>
      </w:rPr>
      <w:t xml:space="preserve">Confidential judge packet  ·  Team FrameDoctor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580C" w:sz="8" w:space="4"/>
      </w:pBdr>
      <w:tabs>
        <w:tab w:val="right" w:pos="9026"/>
      </w:tabs>
      <w:spacing w:after="80" w:before="0" w:line="276"/>
    </w:pPr>
    <w:r>
      <w:rPr>
        <w:rFonts w:ascii="Arial" w:cs="Arial" w:eastAsia="Arial" w:hAnsi="Arial"/>
        <w:b/>
        <w:bCs/>
        <w:i w:val="false"/>
        <w:iCs w:val="false"/>
        <w:color w:val="0F172A"/>
        <w:sz w:val="16"/>
        <w:szCs w:val="16"/>
      </w:rPr>
      <w:t xml:space="preserve">FRAMEDOCTOR</w:t>
    </w:r>
    <w:r>
      <w:rPr>
        <w:rFonts w:ascii="Arial" w:cs="Arial" w:eastAsia="Arial" w:hAnsi="Arial"/>
        <w:b w:val="false"/>
        <w:bCs w:val="false"/>
        <w:i w:val="false"/>
        <w:iCs w:val="false"/>
        <w:color w:val="1E293B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5"/>
        <w:szCs w:val="15"/>
      </w:rPr>
      <w:t xml:space="preserve">iQOO Hackathon 2026  ·  Chennai City Battle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241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j-iydejqkx3bmy8e3nuts" Type="http://schemas.openxmlformats.org/officeDocument/2006/relationships/hyperlink" Target="https://framedoctor-two.vercel.app" TargetMode="External"/><Relationship Id="rIduepf15aqdg7eo0crrpuu1" Type="http://schemas.openxmlformats.org/officeDocument/2006/relationships/hyperlink" Target="https://framedoctor-two.vercel.app/#/" TargetMode="External"/><Relationship Id="rId2uudjyddsqou9sxzfqgbp" Type="http://schemas.openxmlformats.org/officeDocument/2006/relationships/hyperlink" Target="https://framedoctor-two.vercel.app/#/desk" TargetMode="External"/><Relationship Id="rIdhiwemwgftopoaygcx8lhy" Type="http://schemas.openxmlformats.org/officeDocument/2006/relationships/hyperlink" Target="https://github.com/panshularora/FrameDoctor" TargetMode="External"/><Relationship Id="rIdg_c3skukr5zq8bmq_lciz" Type="http://schemas.openxmlformats.org/officeDocument/2006/relationships/hyperlink" Target="https://framedoctor-two.vercel.app" TargetMode="External"/><Relationship Id="rIdghflh_kiakwx-v-pgcys0" Type="http://schemas.openxmlformats.org/officeDocument/2006/relationships/hyperlink" Target="https://github.com/panshularora/FrameDoctor" TargetMode="External"/><Relationship Id="rId11" Type="http://schemas.openxmlformats.org/officeDocument/2006/relationships/image" Target="media/3d85118ea6ee22100bba5c6e3086133e0f9d76bc.jpg"/><Relationship Id="rId12" Type="http://schemas.openxmlformats.org/officeDocument/2006/relationships/image" Target="media/dcc1ff031f4a627fb7eeb84eb1f67d9b34a5c770.png"/><Relationship Id="rId13" Type="http://schemas.openxmlformats.org/officeDocument/2006/relationships/image" Target="media/d96001d1a885342e14f02cb2d71df4c352b6741f.png"/><Relationship Id="rId14" Type="http://schemas.openxmlformats.org/officeDocument/2006/relationships/image" Target="media/42416c30dd8cd9fdc314343c08b3101233c780a0.png"/><Relationship Id="rId15" Type="http://schemas.openxmlformats.org/officeDocument/2006/relationships/image" Target="media/318c8ac35bb63ae2f84c24c3a3baea436780f888.png"/><Relationship Id="rId16" Type="http://schemas.openxmlformats.org/officeDocument/2006/relationships/image" Target="media/13124ce75eef2117079ad94b34ae8f268648a80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FrameDoctor — Project Submission Proposal</dc:title>
  <dc:creator>Team FrameDoctor</dc:creator>
  <dc:description>Sub-Millisecond 144 Hz Frame Pacing &amp; Thermal Diagnostic Engine for iQOO 15. iQOO Hackathon 2026 Chennai City Battle.</dc:description>
  <cp:lastModifiedBy>Un-named</cp:lastModifiedBy>
  <cp:revision>1</cp:revision>
  <dcterms:created xsi:type="dcterms:W3CDTF">2026-09-08T14:46:56.733Z</dcterms:created>
  <dcterms:modified xsi:type="dcterms:W3CDTF">2026-09-08T14:46:56.743Z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