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89445" w14:textId="77777777" w:rsidR="00654300" w:rsidRPr="00654300" w:rsidRDefault="00654300" w:rsidP="00654300">
      <w:pPr>
        <w:jc w:val="center"/>
        <w:rPr>
          <w:rFonts w:ascii="Arial" w:hAnsi="Arial" w:cs="Arial"/>
          <w:b/>
          <w:u w:val="single"/>
        </w:rPr>
      </w:pPr>
      <w:r w:rsidRPr="00654300">
        <w:rPr>
          <w:rFonts w:ascii="Arial" w:hAnsi="Arial" w:cs="Arial"/>
          <w:b/>
          <w:u w:val="single"/>
        </w:rPr>
        <w:t>Reseña crítica</w:t>
      </w:r>
    </w:p>
    <w:p w14:paraId="380CE1A6" w14:textId="77777777" w:rsidR="00654300" w:rsidRPr="00654300" w:rsidRDefault="00654300">
      <w:pPr>
        <w:rPr>
          <w:rFonts w:ascii="Arial" w:hAnsi="Arial" w:cs="Arial"/>
          <w:b/>
        </w:rPr>
      </w:pPr>
      <w:r w:rsidRPr="00654300">
        <w:rPr>
          <w:rFonts w:ascii="Arial" w:hAnsi="Arial" w:cs="Arial"/>
          <w:b/>
        </w:rPr>
        <w:t xml:space="preserve">Nombres y apellidos: Fabricio Alexander Flores Quispe </w:t>
      </w:r>
    </w:p>
    <w:p w14:paraId="61397B30" w14:textId="77777777" w:rsidR="00654300" w:rsidRPr="00654300" w:rsidRDefault="00654300">
      <w:pPr>
        <w:rPr>
          <w:rFonts w:ascii="Arial" w:hAnsi="Arial" w:cs="Arial"/>
          <w:b/>
        </w:rPr>
      </w:pPr>
      <w:r w:rsidRPr="00654300">
        <w:rPr>
          <w:rFonts w:ascii="Arial" w:hAnsi="Arial" w:cs="Arial"/>
          <w:b/>
        </w:rPr>
        <w:t xml:space="preserve">Código PUCP:20202566 </w:t>
      </w:r>
    </w:p>
    <w:p w14:paraId="7537D120" w14:textId="77777777" w:rsidR="00654300" w:rsidRPr="00654300" w:rsidRDefault="00654300">
      <w:pPr>
        <w:rPr>
          <w:rFonts w:ascii="Arial" w:hAnsi="Arial" w:cs="Arial"/>
          <w:b/>
        </w:rPr>
      </w:pPr>
      <w:r w:rsidRPr="00654300">
        <w:rPr>
          <w:rFonts w:ascii="Arial" w:hAnsi="Arial" w:cs="Arial"/>
          <w:b/>
        </w:rPr>
        <w:t xml:space="preserve">Profesor: Víctor Álvarez Ponce </w:t>
      </w:r>
    </w:p>
    <w:p w14:paraId="795EC004" w14:textId="6BCB1099" w:rsidR="00654300" w:rsidRPr="00654300" w:rsidRDefault="00654300">
      <w:pPr>
        <w:rPr>
          <w:rFonts w:ascii="Arial" w:hAnsi="Arial" w:cs="Arial"/>
          <w:b/>
        </w:rPr>
      </w:pPr>
      <w:r w:rsidRPr="00654300">
        <w:rPr>
          <w:rFonts w:ascii="Arial" w:hAnsi="Arial" w:cs="Arial"/>
          <w:b/>
        </w:rPr>
        <w:t xml:space="preserve">Curso: Estado y Política en el </w:t>
      </w:r>
      <w:r w:rsidR="005F4A28">
        <w:rPr>
          <w:rFonts w:ascii="Arial" w:hAnsi="Arial" w:cs="Arial"/>
          <w:b/>
        </w:rPr>
        <w:t>Mundo Contemporáneo</w:t>
      </w:r>
    </w:p>
    <w:p w14:paraId="42F96259" w14:textId="77777777" w:rsidR="00654300" w:rsidRPr="00654300" w:rsidRDefault="00E44F75">
      <w:pPr>
        <w:rPr>
          <w:rFonts w:ascii="Arial" w:hAnsi="Arial" w:cs="Arial"/>
          <w:b/>
        </w:rPr>
      </w:pPr>
      <w:r>
        <w:rPr>
          <w:rFonts w:ascii="Arial" w:hAnsi="Arial" w:cs="Arial"/>
          <w:b/>
        </w:rPr>
        <w:t>Ciclo:2022-2</w:t>
      </w:r>
    </w:p>
    <w:p w14:paraId="743EC4C6" w14:textId="77777777" w:rsidR="00EF5D91" w:rsidRDefault="00654300">
      <w:pPr>
        <w:rPr>
          <w:rFonts w:ascii="Arial" w:hAnsi="Arial" w:cs="Arial"/>
          <w:b/>
        </w:rPr>
      </w:pPr>
      <w:r w:rsidRPr="00654300">
        <w:rPr>
          <w:rFonts w:ascii="Arial" w:hAnsi="Arial" w:cs="Arial"/>
          <w:b/>
          <w:noProof/>
          <w:lang w:eastAsia="es-PE"/>
        </w:rPr>
        <mc:AlternateContent>
          <mc:Choice Requires="wps">
            <w:drawing>
              <wp:anchor distT="0" distB="0" distL="114300" distR="114300" simplePos="0" relativeHeight="251659264" behindDoc="0" locked="0" layoutInCell="1" allowOverlap="1" wp14:anchorId="2BB29FD5" wp14:editId="7EAA8451">
                <wp:simplePos x="0" y="0"/>
                <wp:positionH relativeFrom="margin">
                  <wp:align>left</wp:align>
                </wp:positionH>
                <wp:positionV relativeFrom="paragraph">
                  <wp:posOffset>538480</wp:posOffset>
                </wp:positionV>
                <wp:extent cx="5067300" cy="9525"/>
                <wp:effectExtent l="0" t="0" r="19050" b="28575"/>
                <wp:wrapNone/>
                <wp:docPr id="1" name="Conector recto 1"/>
                <wp:cNvGraphicFramePr/>
                <a:graphic xmlns:a="http://schemas.openxmlformats.org/drawingml/2006/main">
                  <a:graphicData uri="http://schemas.microsoft.com/office/word/2010/wordprocessingShape">
                    <wps:wsp>
                      <wps:cNvCnPr/>
                      <wps:spPr>
                        <a:xfrm flipV="1">
                          <a:off x="0" y="0"/>
                          <a:ext cx="50673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9995F1" id="Conector recto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2.4pt" to="399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" strokecolor="black [3213]" strokeweight=".5pt">
                <v:stroke joinstyle="miter"/>
                <w10:wrap anchorx="margin"/>
              </v:line>
            </w:pict>
          </mc:Fallback>
        </mc:AlternateContent>
      </w:r>
      <w:r w:rsidRPr="00654300">
        <w:rPr>
          <w:rFonts w:ascii="Arial" w:hAnsi="Arial" w:cs="Arial"/>
          <w:b/>
        </w:rPr>
        <w:t>Lectura escogida: “Crisis de la globalización, el regionalismo y el orden liberal: el ascenso mundial del nacionalismo y la extrema derecha”-José Antonio Sanahuja</w:t>
      </w:r>
    </w:p>
    <w:p w14:paraId="270FD4F8" w14:textId="77777777" w:rsidR="00654300" w:rsidRPr="00B00E0C" w:rsidRDefault="00B00E0C" w:rsidP="00B00E0C">
      <w:pPr>
        <w:jc w:val="center"/>
        <w:rPr>
          <w:rFonts w:ascii="Arial" w:hAnsi="Arial" w:cs="Arial"/>
          <w:sz w:val="24"/>
          <w:szCs w:val="24"/>
          <w:u w:val="single"/>
        </w:rPr>
      </w:pPr>
      <w:r w:rsidRPr="00B00E0C">
        <w:rPr>
          <w:rFonts w:ascii="Arial" w:hAnsi="Arial" w:cs="Arial"/>
          <w:b/>
          <w:bCs/>
          <w:color w:val="000000"/>
          <w:sz w:val="24"/>
          <w:szCs w:val="24"/>
          <w:u w:val="single"/>
          <w:shd w:val="clear" w:color="auto" w:fill="FFFFFF"/>
        </w:rPr>
        <w:t xml:space="preserve">Crisis de la globalización, el regionalismo y el orden liberal: el ascenso mundial del nacionalismo y la extrema derecha: Resumen de Sanahuja, </w:t>
      </w:r>
      <w:r w:rsidRPr="00B00E0C">
        <w:rPr>
          <w:rFonts w:ascii="Arial" w:hAnsi="Arial" w:cs="Arial"/>
          <w:b/>
          <w:sz w:val="24"/>
          <w:szCs w:val="24"/>
          <w:u w:val="single"/>
        </w:rPr>
        <w:t>crítica, pregunta y opinión</w:t>
      </w:r>
    </w:p>
    <w:p w14:paraId="2569FD72" w14:textId="77777777" w:rsidR="00D11891" w:rsidRPr="00587CAC" w:rsidRDefault="00E44F75" w:rsidP="00D11891">
      <w:pPr>
        <w:jc w:val="both"/>
        <w:rPr>
          <w:rFonts w:ascii="Arial" w:hAnsi="Arial" w:cs="Arial"/>
          <w:sz w:val="24"/>
          <w:szCs w:val="24"/>
        </w:rPr>
      </w:pPr>
      <w:r w:rsidRPr="00587CAC">
        <w:rPr>
          <w:rFonts w:ascii="Arial" w:hAnsi="Arial" w:cs="Arial"/>
          <w:sz w:val="24"/>
          <w:szCs w:val="24"/>
        </w:rPr>
        <w:t xml:space="preserve">Los efectos de la globalización y la hegemonía del orden liberal han generado como consecuencia el ascenso de fuerzas nacionalistas y de extrema derecha, cuestionando, de esta manera, </w:t>
      </w:r>
      <w:r w:rsidR="00915929" w:rsidRPr="00587CAC">
        <w:rPr>
          <w:rFonts w:ascii="Arial" w:hAnsi="Arial" w:cs="Arial"/>
          <w:sz w:val="24"/>
          <w:szCs w:val="24"/>
        </w:rPr>
        <w:t xml:space="preserve">las reglas y </w:t>
      </w:r>
      <w:r w:rsidRPr="00587CAC">
        <w:rPr>
          <w:rFonts w:ascii="Arial" w:hAnsi="Arial" w:cs="Arial"/>
          <w:sz w:val="24"/>
          <w:szCs w:val="24"/>
        </w:rPr>
        <w:t xml:space="preserve">valores liberales que antes eran aceptados sin mayores contestaciones, pero que, ahora, se </w:t>
      </w:r>
      <w:r w:rsidR="005B7180" w:rsidRPr="00587CAC">
        <w:rPr>
          <w:rFonts w:ascii="Arial" w:hAnsi="Arial" w:cs="Arial"/>
          <w:sz w:val="24"/>
          <w:szCs w:val="24"/>
        </w:rPr>
        <w:t>han</w:t>
      </w:r>
      <w:r w:rsidR="00915929" w:rsidRPr="00587CAC">
        <w:rPr>
          <w:rFonts w:ascii="Arial" w:hAnsi="Arial" w:cs="Arial"/>
          <w:sz w:val="24"/>
          <w:szCs w:val="24"/>
        </w:rPr>
        <w:t xml:space="preserve"> convertido en objeto de debate. Así, en esta reseña crítica, luego de esta breve introducción, se realizará un resumen de los principales argumentos centrales del texto escogido y sus conclusiones. Luego, se realizará una crítica </w:t>
      </w:r>
      <w:r w:rsidR="00D11891" w:rsidRPr="00587CAC">
        <w:rPr>
          <w:rFonts w:ascii="Arial" w:hAnsi="Arial" w:cs="Arial"/>
          <w:sz w:val="24"/>
          <w:szCs w:val="24"/>
        </w:rPr>
        <w:t>a lo afirmado por los autores. Después, se planteará una pregunta en función a lo expuesto por el texto. Finalmente, postularé una opinión personal sobre el principal aporte de la lectura como texto académico y culminaré la reseña con un cierre que exprese las lecciones que el texto me dejó.</w:t>
      </w:r>
    </w:p>
    <w:p w14:paraId="6E2CBF99" w14:textId="77777777" w:rsidR="00D11891" w:rsidRPr="00587CAC" w:rsidRDefault="00D440C4" w:rsidP="00D11891">
      <w:pPr>
        <w:jc w:val="both"/>
        <w:rPr>
          <w:rFonts w:ascii="Arial" w:hAnsi="Arial" w:cs="Arial"/>
          <w:sz w:val="24"/>
          <w:szCs w:val="24"/>
        </w:rPr>
      </w:pPr>
      <w:r w:rsidRPr="00587CAC">
        <w:rPr>
          <w:rFonts w:ascii="Arial" w:hAnsi="Arial" w:cs="Arial"/>
          <w:sz w:val="24"/>
          <w:szCs w:val="24"/>
        </w:rPr>
        <w:t>La glob</w:t>
      </w:r>
      <w:r w:rsidR="00872307" w:rsidRPr="00587CAC">
        <w:rPr>
          <w:rFonts w:ascii="Arial" w:hAnsi="Arial" w:cs="Arial"/>
          <w:sz w:val="24"/>
          <w:szCs w:val="24"/>
        </w:rPr>
        <w:t>alización, caracterizada</w:t>
      </w:r>
      <w:r w:rsidRPr="00587CAC">
        <w:rPr>
          <w:rFonts w:ascii="Arial" w:hAnsi="Arial" w:cs="Arial"/>
          <w:sz w:val="24"/>
          <w:szCs w:val="24"/>
        </w:rPr>
        <w:t>, principalmente, por el liberalismo económico y la democracia liberal</w:t>
      </w:r>
      <w:r w:rsidR="00872307" w:rsidRPr="00587CAC">
        <w:rPr>
          <w:rFonts w:ascii="Arial" w:hAnsi="Arial" w:cs="Arial"/>
          <w:sz w:val="24"/>
          <w:szCs w:val="24"/>
        </w:rPr>
        <w:t xml:space="preserve">, mantuvo un proceso de expansión y relativa estabilidad. Sin embargo, esa hegemonía que había logrado conseguir ha encontrado el comienzo de su fin con la crisis financiera del 2008. </w:t>
      </w:r>
      <w:r w:rsidR="0072267A" w:rsidRPr="00587CAC">
        <w:rPr>
          <w:rFonts w:ascii="Arial" w:hAnsi="Arial" w:cs="Arial"/>
          <w:sz w:val="24"/>
          <w:szCs w:val="24"/>
        </w:rPr>
        <w:t xml:space="preserve">Así, es preciso </w:t>
      </w:r>
      <w:r w:rsidR="00DB072C" w:rsidRPr="00587CAC">
        <w:rPr>
          <w:rFonts w:ascii="Arial" w:hAnsi="Arial" w:cs="Arial"/>
          <w:sz w:val="24"/>
          <w:szCs w:val="24"/>
        </w:rPr>
        <w:t>notar la relación entre cambios p</w:t>
      </w:r>
      <w:r w:rsidR="00E86AC5" w:rsidRPr="00587CAC">
        <w:rPr>
          <w:rFonts w:ascii="Arial" w:hAnsi="Arial" w:cs="Arial"/>
          <w:sz w:val="24"/>
          <w:szCs w:val="24"/>
        </w:rPr>
        <w:t>roducidos por la globalización,</w:t>
      </w:r>
      <w:r w:rsidR="00DB072C" w:rsidRPr="00587CAC">
        <w:rPr>
          <w:rFonts w:ascii="Arial" w:hAnsi="Arial" w:cs="Arial"/>
          <w:sz w:val="24"/>
          <w:szCs w:val="24"/>
        </w:rPr>
        <w:t xml:space="preserve"> la posterior crisis del 2008 y la emergencia de movimientos de extrema derecha alrededor del mundo.</w:t>
      </w:r>
      <w:r w:rsidR="00872307" w:rsidRPr="00587CAC">
        <w:rPr>
          <w:rFonts w:ascii="Arial" w:hAnsi="Arial" w:cs="Arial"/>
          <w:sz w:val="24"/>
          <w:szCs w:val="24"/>
        </w:rPr>
        <w:t xml:space="preserve"> </w:t>
      </w:r>
      <w:r w:rsidR="00E86AC5" w:rsidRPr="00587CAC">
        <w:rPr>
          <w:rFonts w:ascii="Arial" w:hAnsi="Arial" w:cs="Arial"/>
          <w:sz w:val="24"/>
          <w:szCs w:val="24"/>
        </w:rPr>
        <w:t xml:space="preserve">El </w:t>
      </w:r>
      <w:r w:rsidR="002B25DE" w:rsidRPr="00587CAC">
        <w:rPr>
          <w:rFonts w:ascii="Arial" w:hAnsi="Arial" w:cs="Arial"/>
          <w:sz w:val="24"/>
          <w:szCs w:val="24"/>
        </w:rPr>
        <w:t xml:space="preserve">auge de dichos movimientos se ha dado con mayor intensidad en países más desarrollados, pero el problema no se limita solamente a eso, sino que encuentra una causa en el siguiente hecho: la consolidación de la economía de mercado y la democracia liberal tras el fin de la Guerra Fría. </w:t>
      </w:r>
      <w:r w:rsidR="00F40877" w:rsidRPr="00587CAC">
        <w:rPr>
          <w:rFonts w:ascii="Arial" w:hAnsi="Arial" w:cs="Arial"/>
          <w:sz w:val="24"/>
          <w:szCs w:val="24"/>
        </w:rPr>
        <w:t xml:space="preserve">Países que gozaban de sólidas democracias han sido o están siendo gobernados por líderes de ultraderecha con discursos abiertamente en contra de derechos civiles y la democracia liberal. </w:t>
      </w:r>
    </w:p>
    <w:p w14:paraId="45BF51D5" w14:textId="77777777" w:rsidR="00E44F75" w:rsidRPr="00587CAC" w:rsidRDefault="00CB3A53" w:rsidP="00E44F75">
      <w:pPr>
        <w:jc w:val="both"/>
        <w:rPr>
          <w:rFonts w:ascii="Arial" w:hAnsi="Arial" w:cs="Arial"/>
          <w:sz w:val="24"/>
          <w:szCs w:val="24"/>
        </w:rPr>
      </w:pPr>
      <w:r w:rsidRPr="00587CAC">
        <w:rPr>
          <w:rFonts w:ascii="Arial" w:hAnsi="Arial" w:cs="Arial"/>
          <w:sz w:val="24"/>
          <w:szCs w:val="24"/>
        </w:rPr>
        <w:t>El proceso de globalización comenzó a ser considerada un fracaso por razones como el incumplimiento de sus promesas de inclusión social, el fracaso de la auto-regulación y la creación del miedo ante los cambios que ni el Estado ni las él</w:t>
      </w:r>
      <w:r w:rsidR="00387442" w:rsidRPr="00587CAC">
        <w:rPr>
          <w:rFonts w:ascii="Arial" w:hAnsi="Arial" w:cs="Arial"/>
          <w:sz w:val="24"/>
          <w:szCs w:val="24"/>
        </w:rPr>
        <w:t>ites parecen capaces del lidiar, c</w:t>
      </w:r>
      <w:r w:rsidR="00D06A06" w:rsidRPr="00587CAC">
        <w:rPr>
          <w:rFonts w:ascii="Arial" w:hAnsi="Arial" w:cs="Arial"/>
          <w:sz w:val="24"/>
          <w:szCs w:val="24"/>
        </w:rPr>
        <w:t xml:space="preserve">on lo cual, se desvanece aquel mito que sostenía la globalización como sinónimo de progreso. </w:t>
      </w:r>
      <w:r w:rsidR="002077CA" w:rsidRPr="00587CAC">
        <w:rPr>
          <w:rFonts w:ascii="Arial" w:hAnsi="Arial" w:cs="Arial"/>
          <w:sz w:val="24"/>
          <w:szCs w:val="24"/>
        </w:rPr>
        <w:t>Este proceso de crisis y cuestionamiento del establishment ha tenido como consecuencia la llegada de nuevos actores políticos</w:t>
      </w:r>
      <w:r w:rsidR="00D06A06" w:rsidRPr="00587CAC">
        <w:rPr>
          <w:rFonts w:ascii="Arial" w:hAnsi="Arial" w:cs="Arial"/>
          <w:sz w:val="24"/>
          <w:szCs w:val="24"/>
        </w:rPr>
        <w:t xml:space="preserve"> </w:t>
      </w:r>
      <w:r w:rsidR="002077CA" w:rsidRPr="00587CAC">
        <w:rPr>
          <w:rFonts w:ascii="Arial" w:hAnsi="Arial" w:cs="Arial"/>
          <w:sz w:val="24"/>
          <w:szCs w:val="24"/>
        </w:rPr>
        <w:t xml:space="preserve">y la manera en la que aprovechan la inclinación política </w:t>
      </w:r>
      <w:r w:rsidR="002077CA" w:rsidRPr="00587CAC">
        <w:rPr>
          <w:rFonts w:ascii="Arial" w:hAnsi="Arial" w:cs="Arial"/>
          <w:sz w:val="24"/>
          <w:szCs w:val="24"/>
        </w:rPr>
        <w:lastRenderedPageBreak/>
        <w:t xml:space="preserve">de los votantes o de diversas clases sociales. </w:t>
      </w:r>
      <w:r w:rsidR="00500930" w:rsidRPr="00587CAC">
        <w:rPr>
          <w:rFonts w:ascii="Arial" w:hAnsi="Arial" w:cs="Arial"/>
          <w:sz w:val="24"/>
          <w:szCs w:val="24"/>
        </w:rPr>
        <w:t>Así fue como, tras este contexto de crisis del orden liberal, surgen fuerzas ultraderechistas que capitalizan aquella desazón de aquellos personajes que resultaron afectados por la globalización</w:t>
      </w:r>
      <w:r w:rsidR="00687D7C" w:rsidRPr="00587CAC">
        <w:rPr>
          <w:rFonts w:ascii="Arial" w:hAnsi="Arial" w:cs="Arial"/>
          <w:sz w:val="24"/>
          <w:szCs w:val="24"/>
        </w:rPr>
        <w:t>, ya sea de manera económica o sociocultural.</w:t>
      </w:r>
      <w:r w:rsidR="00BF3D6C" w:rsidRPr="00587CAC">
        <w:rPr>
          <w:rFonts w:ascii="Arial" w:hAnsi="Arial" w:cs="Arial"/>
          <w:sz w:val="24"/>
          <w:szCs w:val="24"/>
        </w:rPr>
        <w:t xml:space="preserve"> Definitivamente, los giros de los distintos países hacia la ultraderecha no pueden ser considerados como simples hechos aislados, sino que son consecuencias de factores como la concatenación de discursos a través de los medios de comunicación o redes sociales o el impacto de la globalización </w:t>
      </w:r>
      <w:r w:rsidR="00BE14A6" w:rsidRPr="00587CAC">
        <w:rPr>
          <w:rFonts w:ascii="Arial" w:hAnsi="Arial" w:cs="Arial"/>
          <w:sz w:val="24"/>
          <w:szCs w:val="24"/>
        </w:rPr>
        <w:t>en ámbitos socio-culturales como el debilitamiento del Estado y su capacidad de salvaguardar el bienestar de la ciudadanía. Así, el desagrado ocasionado por la globalización genera como consecuencia la crisis de la democracia liberal, caracterizada por un rechazo hacia las élites y el</w:t>
      </w:r>
      <w:r w:rsidR="00906AE9" w:rsidRPr="00587CAC">
        <w:rPr>
          <w:rFonts w:ascii="Arial" w:hAnsi="Arial" w:cs="Arial"/>
          <w:sz w:val="24"/>
          <w:szCs w:val="24"/>
        </w:rPr>
        <w:t xml:space="preserve"> establishment funcional a esta, y es esta crisis la que origina el surgimiento de fuerzas ultraderechistas con líderes marcadamente autoritarios y con rechazos a las sociedades abiertas.</w:t>
      </w:r>
      <w:r w:rsidR="003809BD" w:rsidRPr="00587CAC">
        <w:rPr>
          <w:rFonts w:ascii="Arial" w:hAnsi="Arial" w:cs="Arial"/>
          <w:sz w:val="24"/>
          <w:szCs w:val="24"/>
        </w:rPr>
        <w:t xml:space="preserve"> Entre los grupos humanos más reacios a aceptar los cambios se encuentran las personas de mayor edad, </w:t>
      </w:r>
      <w:r w:rsidR="00026826" w:rsidRPr="00587CAC">
        <w:rPr>
          <w:rFonts w:ascii="Arial" w:hAnsi="Arial" w:cs="Arial"/>
          <w:sz w:val="24"/>
          <w:szCs w:val="24"/>
        </w:rPr>
        <w:t xml:space="preserve">de 45 a más años, las cuales son contrarios a temas como la diversidad sexual, la inmigración o derechos de las mujeres. </w:t>
      </w:r>
      <w:r w:rsidR="009146A6" w:rsidRPr="00587CAC">
        <w:rPr>
          <w:rFonts w:ascii="Arial" w:hAnsi="Arial" w:cs="Arial"/>
          <w:sz w:val="24"/>
          <w:szCs w:val="24"/>
        </w:rPr>
        <w:t xml:space="preserve">Son esos factores los que generaron que las fuerzas de ultraderecha puedan capitalizar ese descontento del electorado hacia la democracia y los partidos tradicionales, </w:t>
      </w:r>
      <w:r w:rsidR="004774F0" w:rsidRPr="00587CAC">
        <w:rPr>
          <w:rFonts w:ascii="Arial" w:hAnsi="Arial" w:cs="Arial"/>
          <w:sz w:val="24"/>
          <w:szCs w:val="24"/>
        </w:rPr>
        <w:t xml:space="preserve">y poder obtener contundentes victorias en distintos países del mundo. </w:t>
      </w:r>
      <w:r w:rsidR="002A34BA" w:rsidRPr="00587CAC">
        <w:rPr>
          <w:rFonts w:ascii="Arial" w:hAnsi="Arial" w:cs="Arial"/>
          <w:sz w:val="24"/>
          <w:szCs w:val="24"/>
        </w:rPr>
        <w:t>El éxito electoral de la ultraderecha en los últimos años se debe a la promoción de numerosos y diferentes discursos para movilizar y polarizar al electorado</w:t>
      </w:r>
      <w:r w:rsidR="00F40406" w:rsidRPr="00587CAC">
        <w:rPr>
          <w:rFonts w:ascii="Arial" w:hAnsi="Arial" w:cs="Arial"/>
          <w:sz w:val="24"/>
          <w:szCs w:val="24"/>
        </w:rPr>
        <w:t>. Una de las características de dichos discursos es su distintivo carácter anti-elitista. Todos los líderes de extrema derecha siempre se distancian de todo aquello que se asocie con el establishment, como la clase política, los tecnócratas, los millonarios, entre otros, y se presentan como parte del pueblo, identificado con lo popular y</w:t>
      </w:r>
      <w:r w:rsidR="00163BEF" w:rsidRPr="00587CAC">
        <w:rPr>
          <w:rFonts w:ascii="Arial" w:hAnsi="Arial" w:cs="Arial"/>
          <w:sz w:val="24"/>
          <w:szCs w:val="24"/>
        </w:rPr>
        <w:t xml:space="preserve"> lejos del statu</w:t>
      </w:r>
      <w:r w:rsidR="00F40406" w:rsidRPr="00587CAC">
        <w:rPr>
          <w:rFonts w:ascii="Arial" w:hAnsi="Arial" w:cs="Arial"/>
          <w:sz w:val="24"/>
          <w:szCs w:val="24"/>
        </w:rPr>
        <w:t>-quo que tantos estragos ha generado.</w:t>
      </w:r>
      <w:r w:rsidR="00263558" w:rsidRPr="00587CAC">
        <w:rPr>
          <w:rFonts w:ascii="Arial" w:hAnsi="Arial" w:cs="Arial"/>
          <w:sz w:val="24"/>
          <w:szCs w:val="24"/>
        </w:rPr>
        <w:t xml:space="preserve"> Además, recha</w:t>
      </w:r>
      <w:r w:rsidR="0043638A" w:rsidRPr="00587CAC">
        <w:rPr>
          <w:rFonts w:ascii="Arial" w:hAnsi="Arial" w:cs="Arial"/>
          <w:sz w:val="24"/>
          <w:szCs w:val="24"/>
        </w:rPr>
        <w:t>zan abiertamente la inmigración, señalando al inmigrante como amenaza frente a la segu</w:t>
      </w:r>
      <w:r w:rsidR="00EB3726" w:rsidRPr="00587CAC">
        <w:rPr>
          <w:rFonts w:ascii="Arial" w:hAnsi="Arial" w:cs="Arial"/>
          <w:sz w:val="24"/>
          <w:szCs w:val="24"/>
        </w:rPr>
        <w:t>ridad y la identidad del pueblo, y la globalización, frente a la cual promueve discursos nacionalistas y políticas proteccionistas.</w:t>
      </w:r>
      <w:r w:rsidR="002F565C" w:rsidRPr="00587CAC">
        <w:rPr>
          <w:rFonts w:ascii="Arial" w:hAnsi="Arial" w:cs="Arial"/>
          <w:sz w:val="24"/>
          <w:szCs w:val="24"/>
        </w:rPr>
        <w:t xml:space="preserve"> Entre las principales conclusiones, la crisis de globalización representa una crisis de hegemonía, por lo que el sistema actual está perdiendo legitimidad, </w:t>
      </w:r>
      <w:r w:rsidR="00DB439A" w:rsidRPr="00587CAC">
        <w:rPr>
          <w:rFonts w:ascii="Arial" w:hAnsi="Arial" w:cs="Arial"/>
          <w:sz w:val="24"/>
          <w:szCs w:val="24"/>
        </w:rPr>
        <w:t xml:space="preserve">y esto se ve reflejado en los Estados tanto a nivel nacional como internacional. Así es como este auge de la ultraderecha se asocia con el surgimiento del nacionalismo, pero esto no significa que el fin del ciclo histórico, porque todos los beneficios que </w:t>
      </w:r>
      <w:r w:rsidR="008266D4" w:rsidRPr="00587CAC">
        <w:rPr>
          <w:rFonts w:ascii="Arial" w:hAnsi="Arial" w:cs="Arial"/>
          <w:sz w:val="24"/>
          <w:szCs w:val="24"/>
        </w:rPr>
        <w:t xml:space="preserve">la </w:t>
      </w:r>
      <w:r w:rsidR="00DB439A" w:rsidRPr="00587CAC">
        <w:rPr>
          <w:rFonts w:ascii="Arial" w:hAnsi="Arial" w:cs="Arial"/>
          <w:sz w:val="24"/>
          <w:szCs w:val="24"/>
        </w:rPr>
        <w:t>globalización ha traído consigo no han sido en vano</w:t>
      </w:r>
      <w:r w:rsidR="00453924" w:rsidRPr="00587CAC">
        <w:rPr>
          <w:rFonts w:ascii="Arial" w:hAnsi="Arial" w:cs="Arial"/>
          <w:sz w:val="24"/>
          <w:szCs w:val="24"/>
        </w:rPr>
        <w:t>, y las fuerzas de ultraderecha, sobre la base de ese legado, construirán una nueva forma de entender el progreso de las naciones en nuestros tiempos.</w:t>
      </w:r>
    </w:p>
    <w:p w14:paraId="57B33EF4" w14:textId="77777777" w:rsidR="00F628EB" w:rsidRPr="00587CAC" w:rsidRDefault="00461468" w:rsidP="00E44F75">
      <w:pPr>
        <w:jc w:val="both"/>
        <w:rPr>
          <w:rFonts w:ascii="Arial" w:hAnsi="Arial" w:cs="Arial"/>
          <w:sz w:val="24"/>
          <w:szCs w:val="24"/>
        </w:rPr>
      </w:pPr>
      <w:r w:rsidRPr="00587CAC">
        <w:rPr>
          <w:rFonts w:ascii="Arial" w:hAnsi="Arial" w:cs="Arial"/>
          <w:sz w:val="24"/>
          <w:szCs w:val="24"/>
        </w:rPr>
        <w:t>Una afirmación del autor con la cual no estoy de acuerdo es cuando sugiere que las fuerzas de ultraderecha, a través de los distintos discursos propalados, han conseguido ganar peso electoral o poder parlamentario para gobernar</w:t>
      </w:r>
      <w:r w:rsidR="00883AD0" w:rsidRPr="00587CAC">
        <w:rPr>
          <w:rFonts w:ascii="Arial" w:hAnsi="Arial" w:cs="Arial"/>
          <w:sz w:val="24"/>
          <w:szCs w:val="24"/>
        </w:rPr>
        <w:t xml:space="preserve"> distintos países. Según Delle, si bien en la mayoría de los países se ha consolidado al menos un partido de derecha radical populista</w:t>
      </w:r>
      <w:r w:rsidR="008266D4" w:rsidRPr="00587CAC">
        <w:rPr>
          <w:rFonts w:ascii="Arial" w:hAnsi="Arial" w:cs="Arial"/>
          <w:sz w:val="24"/>
          <w:szCs w:val="24"/>
        </w:rPr>
        <w:t>,</w:t>
      </w:r>
      <w:r w:rsidR="00883AD0" w:rsidRPr="00587CAC">
        <w:rPr>
          <w:rFonts w:ascii="Arial" w:hAnsi="Arial" w:cs="Arial"/>
          <w:sz w:val="24"/>
          <w:szCs w:val="24"/>
        </w:rPr>
        <w:t xml:space="preserve"> no es posible afirmar que se han convertido en fuerzas políticas mayoritarias en cada uno de ellos (2022: 56). Es decir, no basta con que las derechas radicales hayan podido alcanzar la presidencia para asegurar que cuentan con un gran apoyo político, pues no han podido mantener la estabilidad gubernamental cuando asumieron el gobierno o </w:t>
      </w:r>
      <w:r w:rsidR="00883AD0" w:rsidRPr="00587CAC">
        <w:rPr>
          <w:rFonts w:ascii="Arial" w:hAnsi="Arial" w:cs="Arial"/>
          <w:sz w:val="24"/>
          <w:szCs w:val="24"/>
        </w:rPr>
        <w:lastRenderedPageBreak/>
        <w:t xml:space="preserve">su popularidad se vio considerablemente mermada, por lo que, si bien es cierto que hay movimientos ultraderechistas en constante aumento, </w:t>
      </w:r>
      <w:r w:rsidR="00D048F5" w:rsidRPr="00587CAC">
        <w:rPr>
          <w:rFonts w:ascii="Arial" w:hAnsi="Arial" w:cs="Arial"/>
          <w:sz w:val="24"/>
          <w:szCs w:val="24"/>
        </w:rPr>
        <w:t>las fuerzas democráticas continúan siendo una amplia mayoría.</w:t>
      </w:r>
    </w:p>
    <w:p w14:paraId="12830A09" w14:textId="77777777" w:rsidR="000677A4" w:rsidRPr="00587CAC" w:rsidRDefault="00AB1D78" w:rsidP="00E44F75">
      <w:pPr>
        <w:jc w:val="both"/>
        <w:rPr>
          <w:rFonts w:ascii="Arial" w:hAnsi="Arial" w:cs="Arial"/>
          <w:sz w:val="24"/>
          <w:szCs w:val="24"/>
        </w:rPr>
      </w:pPr>
      <w:r w:rsidRPr="00587CAC">
        <w:rPr>
          <w:rFonts w:ascii="Arial" w:hAnsi="Arial" w:cs="Arial"/>
          <w:sz w:val="24"/>
          <w:szCs w:val="24"/>
        </w:rPr>
        <w:t>Una pregunta que planteo a partir del texto escogido es la siguiente: ¿</w:t>
      </w:r>
      <w:r w:rsidR="004C1F77" w:rsidRPr="00587CAC">
        <w:rPr>
          <w:rFonts w:ascii="Arial" w:hAnsi="Arial" w:cs="Arial"/>
          <w:sz w:val="24"/>
          <w:szCs w:val="24"/>
        </w:rPr>
        <w:t xml:space="preserve">Los movimientos ultraderechistas </w:t>
      </w:r>
      <w:r w:rsidR="000A18FA" w:rsidRPr="00587CAC">
        <w:rPr>
          <w:rFonts w:ascii="Arial" w:hAnsi="Arial" w:cs="Arial"/>
          <w:sz w:val="24"/>
          <w:szCs w:val="24"/>
        </w:rPr>
        <w:t>lograrán consolidarse como opciones políticas viables en los próximos años, o su auge se irá desvaneciendo?</w:t>
      </w:r>
    </w:p>
    <w:p w14:paraId="4824A441" w14:textId="77777777" w:rsidR="000A18FA" w:rsidRPr="00587CAC" w:rsidRDefault="000A18FA" w:rsidP="00E44F75">
      <w:pPr>
        <w:jc w:val="both"/>
        <w:rPr>
          <w:rFonts w:ascii="Arial" w:hAnsi="Arial" w:cs="Arial"/>
          <w:sz w:val="24"/>
          <w:szCs w:val="24"/>
        </w:rPr>
      </w:pPr>
      <w:r w:rsidRPr="00587CAC">
        <w:rPr>
          <w:rFonts w:ascii="Arial" w:hAnsi="Arial" w:cs="Arial"/>
          <w:sz w:val="24"/>
          <w:szCs w:val="24"/>
        </w:rPr>
        <w:t xml:space="preserve">A mi juicio, me parece bastante valioso el aporte como texto académico de Sanahuja porque advierte sobre un fenómeno bastante peligroso al que no se le está prestando la atención que merece, y que surge, precisamente, tras los estragos que ha generado la globalización en el mundo: la extrema derecha nacionalista y xenófoba. </w:t>
      </w:r>
      <w:r w:rsidR="00266A3E" w:rsidRPr="00587CAC">
        <w:rPr>
          <w:rFonts w:ascii="Arial" w:hAnsi="Arial" w:cs="Arial"/>
          <w:sz w:val="24"/>
          <w:szCs w:val="24"/>
        </w:rPr>
        <w:t xml:space="preserve">Últimamente, se piensa que la ultraderecha, tanto sus partidos como sus principales exponentes, ya quedaron en el pasado, y que ese lado del espectro político no representa amenaza alguna para la democracia. Sin embargo, textos como este sirven para </w:t>
      </w:r>
      <w:r w:rsidR="00801F5A" w:rsidRPr="00587CAC">
        <w:rPr>
          <w:rFonts w:ascii="Arial" w:hAnsi="Arial" w:cs="Arial"/>
          <w:sz w:val="24"/>
          <w:szCs w:val="24"/>
        </w:rPr>
        <w:t xml:space="preserve">percatarse que está surgiendo a nivel global unas fuerzas políticas de corte conservador, autoritario y populista que está consiguiendo cada vez más adeptos tras verse desfavorecidos por el orden liberal predominante. </w:t>
      </w:r>
      <w:r w:rsidR="0082439F" w:rsidRPr="00587CAC">
        <w:rPr>
          <w:rFonts w:ascii="Arial" w:hAnsi="Arial" w:cs="Arial"/>
          <w:sz w:val="24"/>
          <w:szCs w:val="24"/>
        </w:rPr>
        <w:t>Según Gómez, ya sea desde la perspectiva racial, étnica, religiosa, ideológica o sexual, la extrema derecha no solo no tolera la diferencia, sino que se opone con violencia a la misma (2022: 205).</w:t>
      </w:r>
      <w:r w:rsidR="00617D1E" w:rsidRPr="00587CAC">
        <w:rPr>
          <w:rFonts w:ascii="Arial" w:hAnsi="Arial" w:cs="Arial"/>
          <w:sz w:val="24"/>
          <w:szCs w:val="24"/>
        </w:rPr>
        <w:t xml:space="preserve"> De esta manera</w:t>
      </w:r>
      <w:r w:rsidR="00F0532B" w:rsidRPr="00587CAC">
        <w:rPr>
          <w:rFonts w:ascii="Arial" w:hAnsi="Arial" w:cs="Arial"/>
          <w:sz w:val="24"/>
          <w:szCs w:val="24"/>
        </w:rPr>
        <w:t xml:space="preserve">, capitaliza el descontento social de aquellos sectores desfavorecidos por el sistema y señala a todos aquellos “enemigos del pueblo” como los responsables de la crisis, mientras los líderes de ultraderecha se erigen como los salvadores o héroes de la patria, y están dispuestos a ocupar todo tipo de artimañas, incluso apelando a </w:t>
      </w:r>
      <w:r w:rsidR="00617D1E" w:rsidRPr="00587CAC">
        <w:rPr>
          <w:rFonts w:ascii="Arial" w:hAnsi="Arial" w:cs="Arial"/>
          <w:sz w:val="24"/>
          <w:szCs w:val="24"/>
        </w:rPr>
        <w:t xml:space="preserve">la estigmatización o </w:t>
      </w:r>
      <w:r w:rsidR="00F0532B" w:rsidRPr="00587CAC">
        <w:rPr>
          <w:rFonts w:ascii="Arial" w:hAnsi="Arial" w:cs="Arial"/>
          <w:sz w:val="24"/>
          <w:szCs w:val="24"/>
        </w:rPr>
        <w:t>la violencia</w:t>
      </w:r>
      <w:r w:rsidR="00617D1E" w:rsidRPr="00587CAC">
        <w:rPr>
          <w:rFonts w:ascii="Arial" w:hAnsi="Arial" w:cs="Arial"/>
          <w:sz w:val="24"/>
          <w:szCs w:val="24"/>
        </w:rPr>
        <w:t xml:space="preserve"> contra distintos grupos humanos</w:t>
      </w:r>
      <w:r w:rsidR="00F0532B" w:rsidRPr="00587CAC">
        <w:rPr>
          <w:rFonts w:ascii="Arial" w:hAnsi="Arial" w:cs="Arial"/>
          <w:sz w:val="24"/>
          <w:szCs w:val="24"/>
        </w:rPr>
        <w:t xml:space="preserve">, para lograr sus objetivos. Según Rodríguez, </w:t>
      </w:r>
      <w:r w:rsidR="00617D1E" w:rsidRPr="00587CAC">
        <w:rPr>
          <w:rFonts w:ascii="Arial" w:hAnsi="Arial" w:cs="Arial"/>
          <w:sz w:val="24"/>
          <w:szCs w:val="24"/>
        </w:rPr>
        <w:t xml:space="preserve">tras demostrar la rentabilidad el discurso xenófobo ha sido copiado por los partidos ultranacionalistas creados más recientemente (2006: 96). Así como funciona el uso político de la xenofobia, también ocupan distintas formas de discriminación para excluir a colectivos históricamente discriminados, lo cual representa una amenaza a los elementos básicos de una democracia, como la inclusión y la pluralidad de ideas. Así, me parece sumamente necesario ser conscientes del peligro que representa el auge de estas fuerzas ultraderechistas, por lo que se debe identificar cuáles son los discursos que promueve y las características que promueve, como bien explica el autor en el texto, y entender cuáles son las causas, sean sociales, económicas o históricas, que llevan al electorado a apostar por estas opciones </w:t>
      </w:r>
      <w:r w:rsidR="00C909FB" w:rsidRPr="00587CAC">
        <w:rPr>
          <w:rFonts w:ascii="Arial" w:hAnsi="Arial" w:cs="Arial"/>
          <w:sz w:val="24"/>
          <w:szCs w:val="24"/>
        </w:rPr>
        <w:t>claramente anti-democráticas.</w:t>
      </w:r>
    </w:p>
    <w:p w14:paraId="40BE392A" w14:textId="77777777" w:rsidR="00C909FB" w:rsidRPr="00883AD0" w:rsidRDefault="00C909FB" w:rsidP="00E44F75">
      <w:pPr>
        <w:jc w:val="both"/>
        <w:rPr>
          <w:rFonts w:ascii="Arial" w:hAnsi="Arial" w:cs="Arial"/>
          <w:sz w:val="24"/>
          <w:szCs w:val="24"/>
        </w:rPr>
      </w:pPr>
      <w:r w:rsidRPr="00587CAC">
        <w:rPr>
          <w:rFonts w:ascii="Arial" w:hAnsi="Arial" w:cs="Arial"/>
          <w:sz w:val="24"/>
          <w:szCs w:val="24"/>
        </w:rPr>
        <w:t xml:space="preserve">Quisiera finalizar esta reseña expresando mi más profundo respeto por el autor del texto escogido, puesto que realiza un valioso aporte al debate académico al describir de manera clara y precisa cuáles son las principales características de las fuerzas ultraderechistas, así como también las causas que originaron su ascenso a nivel electoral. Si bien es cierto que este no es un fenómeno nuevo, </w:t>
      </w:r>
      <w:r w:rsidR="009F2D92" w:rsidRPr="00587CAC">
        <w:rPr>
          <w:rFonts w:ascii="Arial" w:hAnsi="Arial" w:cs="Arial"/>
          <w:sz w:val="24"/>
          <w:szCs w:val="24"/>
        </w:rPr>
        <w:t>es menester continuar con el análisis del ascenso nacionalista y ultraderechista para, así, no generar las condiciones necesarias para la emergencia de fuerzas anti-democráticas que representan un peligro para la democracia.</w:t>
      </w:r>
      <w:r w:rsidR="009F2D92">
        <w:rPr>
          <w:rFonts w:ascii="Arial" w:hAnsi="Arial" w:cs="Arial"/>
          <w:sz w:val="24"/>
          <w:szCs w:val="24"/>
        </w:rPr>
        <w:t xml:space="preserve"> </w:t>
      </w:r>
    </w:p>
    <w:p w14:paraId="5CA3DB25" w14:textId="77777777" w:rsidR="00687D7C" w:rsidRDefault="00687D7C" w:rsidP="00E44F75">
      <w:pPr>
        <w:jc w:val="both"/>
        <w:rPr>
          <w:rFonts w:ascii="Arial" w:hAnsi="Arial" w:cs="Arial"/>
          <w:sz w:val="24"/>
          <w:szCs w:val="24"/>
        </w:rPr>
      </w:pPr>
    </w:p>
    <w:p w14:paraId="151B00F2" w14:textId="77777777" w:rsidR="008266D4" w:rsidRPr="008266D4" w:rsidRDefault="008266D4" w:rsidP="008266D4">
      <w:pPr>
        <w:jc w:val="both"/>
        <w:rPr>
          <w:rFonts w:ascii="Arial" w:hAnsi="Arial" w:cs="Arial"/>
          <w:b/>
          <w:sz w:val="24"/>
          <w:szCs w:val="24"/>
          <w:u w:val="single"/>
        </w:rPr>
      </w:pPr>
      <w:r w:rsidRPr="008266D4">
        <w:rPr>
          <w:rFonts w:ascii="Arial" w:hAnsi="Arial" w:cs="Arial"/>
          <w:b/>
          <w:sz w:val="24"/>
          <w:szCs w:val="24"/>
          <w:u w:val="single"/>
        </w:rPr>
        <w:t>Bibliografía (Formato APA):</w:t>
      </w:r>
    </w:p>
    <w:p w14:paraId="480009F9" w14:textId="77777777" w:rsidR="00163BEF" w:rsidRPr="008266D4" w:rsidRDefault="008266D4" w:rsidP="00E44F75">
      <w:pPr>
        <w:jc w:val="both"/>
        <w:rPr>
          <w:rFonts w:ascii="Arial" w:hAnsi="Arial" w:cs="Arial"/>
          <w:color w:val="222222"/>
          <w:sz w:val="24"/>
          <w:szCs w:val="24"/>
          <w:shd w:val="clear" w:color="auto" w:fill="FFFFFF"/>
        </w:rPr>
      </w:pPr>
      <w:r w:rsidRPr="008266D4">
        <w:rPr>
          <w:rFonts w:ascii="Arial" w:hAnsi="Arial" w:cs="Arial"/>
          <w:color w:val="222222"/>
          <w:sz w:val="24"/>
          <w:szCs w:val="24"/>
          <w:shd w:val="clear" w:color="auto" w:fill="FFFFFF"/>
        </w:rPr>
        <w:t>Jiménez, J. L. R. (2006). De la vieja a la nueva extrema derecha (pasando por la fascinación por el fascismo). </w:t>
      </w:r>
      <w:r w:rsidRPr="008266D4">
        <w:rPr>
          <w:rFonts w:ascii="Arial" w:hAnsi="Arial" w:cs="Arial"/>
          <w:i/>
          <w:iCs/>
          <w:color w:val="222222"/>
          <w:sz w:val="24"/>
          <w:szCs w:val="24"/>
          <w:shd w:val="clear" w:color="auto" w:fill="FFFFFF"/>
        </w:rPr>
        <w:t>Historia Actual Online</w:t>
      </w:r>
      <w:r w:rsidRPr="008266D4">
        <w:rPr>
          <w:rFonts w:ascii="Arial" w:hAnsi="Arial" w:cs="Arial"/>
          <w:color w:val="222222"/>
          <w:sz w:val="24"/>
          <w:szCs w:val="24"/>
          <w:shd w:val="clear" w:color="auto" w:fill="FFFFFF"/>
        </w:rPr>
        <w:t>, (9), 87-99.</w:t>
      </w:r>
    </w:p>
    <w:p w14:paraId="448B68ED" w14:textId="77777777" w:rsidR="008266D4" w:rsidRPr="008266D4" w:rsidRDefault="00000000" w:rsidP="00E44F75">
      <w:pPr>
        <w:jc w:val="both"/>
        <w:rPr>
          <w:rFonts w:ascii="Arial" w:hAnsi="Arial" w:cs="Arial"/>
          <w:sz w:val="24"/>
          <w:szCs w:val="24"/>
        </w:rPr>
      </w:pPr>
      <w:hyperlink r:id="rId4" w:history="1">
        <w:r w:rsidR="008266D4" w:rsidRPr="008266D4">
          <w:rPr>
            <w:rStyle w:val="Hipervnculo"/>
            <w:rFonts w:ascii="Arial" w:hAnsi="Arial" w:cs="Arial"/>
            <w:sz w:val="24"/>
            <w:szCs w:val="24"/>
          </w:rPr>
          <w:t>file:///C:/Users/HP/Downloads/Dialnet-DeLaViejaALaNuevaExtremaDerechaPasandoPorLaFascina-2188052.pdf</w:t>
        </w:r>
      </w:hyperlink>
    </w:p>
    <w:p w14:paraId="33453346" w14:textId="77777777" w:rsidR="008266D4" w:rsidRPr="008266D4" w:rsidRDefault="008266D4" w:rsidP="00E44F75">
      <w:pPr>
        <w:jc w:val="both"/>
        <w:rPr>
          <w:rFonts w:ascii="Arial" w:hAnsi="Arial" w:cs="Arial"/>
          <w:color w:val="222222"/>
          <w:sz w:val="24"/>
          <w:szCs w:val="24"/>
          <w:shd w:val="clear" w:color="auto" w:fill="FFFFFF"/>
        </w:rPr>
      </w:pPr>
      <w:r w:rsidRPr="008266D4">
        <w:rPr>
          <w:rFonts w:ascii="Arial" w:hAnsi="Arial" w:cs="Arial"/>
          <w:color w:val="222222"/>
          <w:sz w:val="24"/>
          <w:szCs w:val="24"/>
          <w:shd w:val="clear" w:color="auto" w:fill="FFFFFF"/>
        </w:rPr>
        <w:t>Rincón, J. F. G. (2022). Neoliberalismo y extrema derecha. Una problematización desde Spinoza. </w:t>
      </w:r>
      <w:r w:rsidRPr="008266D4">
        <w:rPr>
          <w:rFonts w:ascii="Arial" w:hAnsi="Arial" w:cs="Arial"/>
          <w:i/>
          <w:iCs/>
          <w:color w:val="222222"/>
          <w:sz w:val="24"/>
          <w:szCs w:val="24"/>
          <w:shd w:val="clear" w:color="auto" w:fill="FFFFFF"/>
        </w:rPr>
        <w:t>Res publica</w:t>
      </w:r>
      <w:r w:rsidRPr="008266D4">
        <w:rPr>
          <w:rFonts w:ascii="Arial" w:hAnsi="Arial" w:cs="Arial"/>
          <w:color w:val="222222"/>
          <w:sz w:val="24"/>
          <w:szCs w:val="24"/>
          <w:shd w:val="clear" w:color="auto" w:fill="FFFFFF"/>
        </w:rPr>
        <w:t>, </w:t>
      </w:r>
      <w:r w:rsidRPr="008266D4">
        <w:rPr>
          <w:rFonts w:ascii="Arial" w:hAnsi="Arial" w:cs="Arial"/>
          <w:i/>
          <w:iCs/>
          <w:color w:val="222222"/>
          <w:sz w:val="24"/>
          <w:szCs w:val="24"/>
          <w:shd w:val="clear" w:color="auto" w:fill="FFFFFF"/>
        </w:rPr>
        <w:t>25</w:t>
      </w:r>
      <w:r w:rsidRPr="008266D4">
        <w:rPr>
          <w:rFonts w:ascii="Arial" w:hAnsi="Arial" w:cs="Arial"/>
          <w:color w:val="222222"/>
          <w:sz w:val="24"/>
          <w:szCs w:val="24"/>
          <w:shd w:val="clear" w:color="auto" w:fill="FFFFFF"/>
        </w:rPr>
        <w:t>(2), 199-208.</w:t>
      </w:r>
    </w:p>
    <w:p w14:paraId="00CCE2D8" w14:textId="77777777" w:rsidR="008266D4" w:rsidRPr="005F4A28" w:rsidRDefault="00000000" w:rsidP="00E44F75">
      <w:pPr>
        <w:jc w:val="both"/>
        <w:rPr>
          <w:rFonts w:ascii="Arial" w:hAnsi="Arial" w:cs="Arial"/>
          <w:sz w:val="24"/>
          <w:szCs w:val="24"/>
          <w:lang w:val="en-US"/>
        </w:rPr>
      </w:pPr>
      <w:hyperlink r:id="rId5" w:history="1">
        <w:r w:rsidR="008266D4" w:rsidRPr="005F4A28">
          <w:rPr>
            <w:rStyle w:val="Hipervnculo"/>
            <w:rFonts w:ascii="Arial" w:hAnsi="Arial" w:cs="Arial"/>
            <w:sz w:val="24"/>
            <w:szCs w:val="24"/>
            <w:lang w:val="en-US"/>
          </w:rPr>
          <w:t>file:///C:/Users/HP/Downloads/199-208.pdf</w:t>
        </w:r>
      </w:hyperlink>
    </w:p>
    <w:p w14:paraId="4F2726D9" w14:textId="77777777" w:rsidR="008266D4" w:rsidRPr="008266D4" w:rsidRDefault="008266D4" w:rsidP="00E44F75">
      <w:pPr>
        <w:jc w:val="both"/>
        <w:rPr>
          <w:rFonts w:ascii="Arial" w:hAnsi="Arial" w:cs="Arial"/>
          <w:color w:val="222222"/>
          <w:sz w:val="24"/>
          <w:szCs w:val="24"/>
          <w:shd w:val="clear" w:color="auto" w:fill="FFFFFF"/>
        </w:rPr>
      </w:pPr>
      <w:r w:rsidRPr="008266D4">
        <w:rPr>
          <w:rFonts w:ascii="Arial" w:hAnsi="Arial" w:cs="Arial"/>
          <w:color w:val="222222"/>
          <w:sz w:val="24"/>
          <w:szCs w:val="24"/>
          <w:shd w:val="clear" w:color="auto" w:fill="FFFFFF"/>
        </w:rPr>
        <w:t>Delle Donne, F. (2022). La derecha radical populista. </w:t>
      </w:r>
      <w:r w:rsidRPr="008266D4">
        <w:rPr>
          <w:rFonts w:ascii="Arial" w:hAnsi="Arial" w:cs="Arial"/>
          <w:i/>
          <w:iCs/>
          <w:color w:val="222222"/>
          <w:sz w:val="24"/>
          <w:szCs w:val="24"/>
          <w:shd w:val="clear" w:color="auto" w:fill="FFFFFF"/>
        </w:rPr>
        <w:t xml:space="preserve">Astrolabio: revista internacional de </w:t>
      </w:r>
      <w:proofErr w:type="spellStart"/>
      <w:r w:rsidRPr="008266D4">
        <w:rPr>
          <w:rFonts w:ascii="Arial" w:hAnsi="Arial" w:cs="Arial"/>
          <w:i/>
          <w:iCs/>
          <w:color w:val="222222"/>
          <w:sz w:val="24"/>
          <w:szCs w:val="24"/>
          <w:shd w:val="clear" w:color="auto" w:fill="FFFFFF"/>
        </w:rPr>
        <w:t>filosofia</w:t>
      </w:r>
      <w:proofErr w:type="spellEnd"/>
      <w:r w:rsidRPr="008266D4">
        <w:rPr>
          <w:rFonts w:ascii="Arial" w:hAnsi="Arial" w:cs="Arial"/>
          <w:color w:val="222222"/>
          <w:sz w:val="24"/>
          <w:szCs w:val="24"/>
          <w:shd w:val="clear" w:color="auto" w:fill="FFFFFF"/>
        </w:rPr>
        <w:t>, 51-60.</w:t>
      </w:r>
    </w:p>
    <w:p w14:paraId="2C0A3D62" w14:textId="77777777" w:rsidR="008266D4" w:rsidRPr="005F4A28" w:rsidRDefault="00000000" w:rsidP="00E44F75">
      <w:pPr>
        <w:jc w:val="both"/>
        <w:rPr>
          <w:rFonts w:ascii="Arial" w:hAnsi="Arial" w:cs="Arial"/>
          <w:sz w:val="24"/>
          <w:szCs w:val="24"/>
          <w:lang w:val="en-US"/>
        </w:rPr>
      </w:pPr>
      <w:hyperlink r:id="rId6" w:history="1">
        <w:r w:rsidR="008266D4" w:rsidRPr="005F4A28">
          <w:rPr>
            <w:rStyle w:val="Hipervnculo"/>
            <w:rFonts w:ascii="Arial" w:hAnsi="Arial" w:cs="Arial"/>
            <w:sz w:val="24"/>
            <w:szCs w:val="24"/>
            <w:lang w:val="en-US"/>
          </w:rPr>
          <w:t>file:///C:/Users/HP/Downloads/402876-Text%20de%20l'article-586737-1-10-20220717.pdf</w:t>
        </w:r>
      </w:hyperlink>
    </w:p>
    <w:p w14:paraId="1FE1A2C8" w14:textId="77777777" w:rsidR="008266D4" w:rsidRPr="008266D4" w:rsidRDefault="008266D4" w:rsidP="00E44F75">
      <w:pPr>
        <w:jc w:val="both"/>
        <w:rPr>
          <w:rFonts w:ascii="Arial" w:hAnsi="Arial" w:cs="Arial"/>
          <w:color w:val="222222"/>
          <w:sz w:val="24"/>
          <w:szCs w:val="24"/>
          <w:shd w:val="clear" w:color="auto" w:fill="FFFFFF"/>
        </w:rPr>
      </w:pPr>
      <w:r w:rsidRPr="008266D4">
        <w:rPr>
          <w:rFonts w:ascii="Arial" w:hAnsi="Arial" w:cs="Arial"/>
          <w:color w:val="222222"/>
          <w:sz w:val="24"/>
          <w:szCs w:val="24"/>
          <w:shd w:val="clear" w:color="auto" w:fill="FFFFFF"/>
        </w:rPr>
        <w:t>Sanahuja, J. A. (2019). Crisis de la globalización, el regionalismo y el orden liberal: el ascenso mundial del nacionalismo y la extrema derecha. </w:t>
      </w:r>
      <w:r w:rsidRPr="008266D4">
        <w:rPr>
          <w:rFonts w:ascii="Arial" w:hAnsi="Arial" w:cs="Arial"/>
          <w:i/>
          <w:iCs/>
          <w:color w:val="222222"/>
          <w:sz w:val="24"/>
          <w:szCs w:val="24"/>
          <w:shd w:val="clear" w:color="auto" w:fill="FFFFFF"/>
        </w:rPr>
        <w:t>Revista Uruguaya de Ciencia Política</w:t>
      </w:r>
      <w:r w:rsidRPr="008266D4">
        <w:rPr>
          <w:rFonts w:ascii="Arial" w:hAnsi="Arial" w:cs="Arial"/>
          <w:color w:val="222222"/>
          <w:sz w:val="24"/>
          <w:szCs w:val="24"/>
          <w:shd w:val="clear" w:color="auto" w:fill="FFFFFF"/>
        </w:rPr>
        <w:t>, </w:t>
      </w:r>
      <w:r w:rsidRPr="008266D4">
        <w:rPr>
          <w:rFonts w:ascii="Arial" w:hAnsi="Arial" w:cs="Arial"/>
          <w:i/>
          <w:iCs/>
          <w:color w:val="222222"/>
          <w:sz w:val="24"/>
          <w:szCs w:val="24"/>
          <w:shd w:val="clear" w:color="auto" w:fill="FFFFFF"/>
        </w:rPr>
        <w:t>28</w:t>
      </w:r>
      <w:r w:rsidRPr="008266D4">
        <w:rPr>
          <w:rFonts w:ascii="Arial" w:hAnsi="Arial" w:cs="Arial"/>
          <w:color w:val="222222"/>
          <w:sz w:val="24"/>
          <w:szCs w:val="24"/>
          <w:shd w:val="clear" w:color="auto" w:fill="FFFFFF"/>
        </w:rPr>
        <w:t>(1), 59-94.</w:t>
      </w:r>
    </w:p>
    <w:p w14:paraId="2E2EA5C1" w14:textId="77777777" w:rsidR="008266D4" w:rsidRPr="008266D4" w:rsidRDefault="00000000" w:rsidP="00E44F75">
      <w:pPr>
        <w:jc w:val="both"/>
        <w:rPr>
          <w:rFonts w:ascii="Arial" w:hAnsi="Arial" w:cs="Arial"/>
          <w:sz w:val="24"/>
          <w:szCs w:val="24"/>
        </w:rPr>
      </w:pPr>
      <w:hyperlink r:id="rId7" w:history="1">
        <w:r w:rsidR="008266D4" w:rsidRPr="008266D4">
          <w:rPr>
            <w:rStyle w:val="Hipervnculo"/>
            <w:rFonts w:ascii="Arial" w:hAnsi="Arial" w:cs="Arial"/>
            <w:sz w:val="24"/>
            <w:szCs w:val="24"/>
          </w:rPr>
          <w:t>http://www.scielo.edu.uy/scielo.php?pid=S1688-499X2019000100059&amp;script=sci_arttext</w:t>
        </w:r>
      </w:hyperlink>
    </w:p>
    <w:p w14:paraId="4E99A173" w14:textId="77777777" w:rsidR="008266D4" w:rsidRDefault="008266D4" w:rsidP="00E44F75">
      <w:pPr>
        <w:jc w:val="both"/>
        <w:rPr>
          <w:rFonts w:ascii="Arial" w:hAnsi="Arial" w:cs="Arial"/>
          <w:sz w:val="24"/>
          <w:szCs w:val="24"/>
        </w:rPr>
      </w:pPr>
    </w:p>
    <w:p w14:paraId="76D3856D" w14:textId="77777777" w:rsidR="00163BEF" w:rsidRPr="002077CA" w:rsidRDefault="00163BEF" w:rsidP="00E44F75">
      <w:pPr>
        <w:jc w:val="both"/>
        <w:rPr>
          <w:rFonts w:ascii="Arial" w:hAnsi="Arial" w:cs="Arial"/>
          <w:sz w:val="24"/>
          <w:szCs w:val="24"/>
        </w:rPr>
      </w:pPr>
    </w:p>
    <w:sectPr w:rsidR="00163BEF" w:rsidRPr="002077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300"/>
    <w:rsid w:val="00026826"/>
    <w:rsid w:val="000677A4"/>
    <w:rsid w:val="000A18FA"/>
    <w:rsid w:val="00163BEF"/>
    <w:rsid w:val="002077CA"/>
    <w:rsid w:val="00263558"/>
    <w:rsid w:val="00266A3E"/>
    <w:rsid w:val="002A34BA"/>
    <w:rsid w:val="002B25DE"/>
    <w:rsid w:val="002F565C"/>
    <w:rsid w:val="003809BD"/>
    <w:rsid w:val="00387442"/>
    <w:rsid w:val="0043638A"/>
    <w:rsid w:val="00453924"/>
    <w:rsid w:val="00461468"/>
    <w:rsid w:val="004774F0"/>
    <w:rsid w:val="004C1F77"/>
    <w:rsid w:val="00500930"/>
    <w:rsid w:val="00587716"/>
    <w:rsid w:val="00587CAC"/>
    <w:rsid w:val="005B7180"/>
    <w:rsid w:val="005F4A28"/>
    <w:rsid w:val="00617D1E"/>
    <w:rsid w:val="00654300"/>
    <w:rsid w:val="00687D7C"/>
    <w:rsid w:val="0072267A"/>
    <w:rsid w:val="00801F5A"/>
    <w:rsid w:val="0082439F"/>
    <w:rsid w:val="008266D4"/>
    <w:rsid w:val="00872307"/>
    <w:rsid w:val="00883AD0"/>
    <w:rsid w:val="00906AE9"/>
    <w:rsid w:val="009146A6"/>
    <w:rsid w:val="00915929"/>
    <w:rsid w:val="009F2D92"/>
    <w:rsid w:val="00AB1D78"/>
    <w:rsid w:val="00B00E0C"/>
    <w:rsid w:val="00BE14A6"/>
    <w:rsid w:val="00BF3D6C"/>
    <w:rsid w:val="00C909FB"/>
    <w:rsid w:val="00CB3A53"/>
    <w:rsid w:val="00D048F5"/>
    <w:rsid w:val="00D06A06"/>
    <w:rsid w:val="00D11891"/>
    <w:rsid w:val="00D440C4"/>
    <w:rsid w:val="00DB072C"/>
    <w:rsid w:val="00DB439A"/>
    <w:rsid w:val="00E44F75"/>
    <w:rsid w:val="00E86AC5"/>
    <w:rsid w:val="00EB3726"/>
    <w:rsid w:val="00EF5D91"/>
    <w:rsid w:val="00F0532B"/>
    <w:rsid w:val="00F40406"/>
    <w:rsid w:val="00F40877"/>
    <w:rsid w:val="00F628E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B19F7"/>
  <w15:chartTrackingRefBased/>
  <w15:docId w15:val="{9E004BD3-66F9-4111-AEB5-3F1504C37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266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cielo.edu.uy/scielo.php?pid=S1688-499X2019000100059&amp;script=sci_arttex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HP/Downloads/402876-Text%20de%20l'article-586737-1-10-20220717.pdf" TargetMode="External"/><Relationship Id="rId5" Type="http://schemas.openxmlformats.org/officeDocument/2006/relationships/hyperlink" Target="file:///C:/Users/HP/Downloads/199-208.pdf" TargetMode="External"/><Relationship Id="rId4" Type="http://schemas.openxmlformats.org/officeDocument/2006/relationships/hyperlink" Target="file:///C:/Users/HP/Downloads/Dialnet-DeLaViejaALaNuevaExtremaDerechaPasandoPorLaFascina-2188052.pdf"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1700</Words>
  <Characters>9352</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Fabricio Flores</cp:lastModifiedBy>
  <cp:revision>2</cp:revision>
  <dcterms:created xsi:type="dcterms:W3CDTF">2024-04-14T17:09:00Z</dcterms:created>
  <dcterms:modified xsi:type="dcterms:W3CDTF">2024-04-14T17:09:00Z</dcterms:modified>
</cp:coreProperties>
</file>