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Evaluación Integral del Candidato para Software Factory</w:t>
        <w:br/>
        <w:br/>
        <w:t>**Introducción:**</w:t>
        <w:br/>
        <w:br/>
        <w:t>Esta evaluación integra el análisis del CV y la minuta de la primera entrevista de un candidato para un puesto de Fullstack en Software Factory.  Se evaluarán aspectos técnicos, experiencia, habilidades, competencias, comunicación, actitud, encaje cultural y la alineación con los requisitos del puesto y los proyectos disponibles.  Se considerarán especialmente los aspectos de liderazgo, autogestión, compromiso con reportes, adaptabilidad y evaluación del compromiso, así como la identificación de posibles "red flags".  (Nota:  Como no se adjuntaron el CV y la minuta, la evaluación se realizará con ejemplos hipotéticos para ilustrar el proceso.)</w:t>
        <w:br/>
        <w:br/>
        <w:br/>
        <w:t>**Análisis Detallado:**</w:t>
        <w:br/>
        <w:br/>
        <w:t>**CV (Ejemplo Hipotético):**</w:t>
        <w:br/>
        <w:br/>
        <w:t>* **Experiencia Laboral:** El CV muestra 5 años de experiencia en desarrollo fullstack, con proyectos en empresas de tamaño similar a Software Factory.  Se destaca experiencia con React, Node.js, y bases de datos SQL y NoSQL.  Sin embargo, la experiencia con IA es limitada,  mencionando solo un proyecto pequeño con un framework de IA.</w:t>
        <w:br/>
        <w:t>* **Conocimientos Técnicos:**  El CV refleja un buen dominio de tecnologías relevantes para el puesto, aunque se observa una necesidad de profundizar en el área de IA.</w:t>
        <w:br/>
        <w:t>* **Competencias Relevantes:**  El CV menciona trabajo en equipo, resolución de problemas y capacidad de aprendizaje.  No se evidencia explícitamente liderazgo o experiencia en la gestión de equipos.</w:t>
        <w:br/>
        <w:br/>
        <w:br/>
        <w:t>**Minuta de la primera entrevista (Ejemplo Hipotético):**</w:t>
        <w:br/>
        <w:br/>
        <w:t>* **Comunicación:** El candidato se comunicó de forma clara y concisa durante la entrevista.  Demostró capacidad para explicar conceptos técnicos de forma sencilla.</w:t>
        <w:br/>
        <w:t>* **Actitud:**  Mostró entusiasmo por el puesto y la empresa.  Respondió con seguridad a las preguntas, aunque se notó cierta timidez al hablar de liderazgo.</w:t>
        <w:br/>
        <w:t>* **Habilidades Interpersonales:**  La interacción fue fluida y respetuosa.  El candidato demostró interés en conocer más sobre el equipo y la cultura de la empresa.</w:t>
        <w:br/>
        <w:t>* **Encaje Cultural:**  El candidato parece encajar con la cultura de trabajo de Software Factory, valorando el trabajo en equipo y la colaboración.  Sin embargo, se necesita más información para evaluar su adaptabilidad a la modalidad de trabajo.</w:t>
        <w:br/>
        <w:t>* **Liderazgo:**  Si bien no lideró equipos en el pasado, mostró interés en asumir roles de liderazgo en el futuro.</w:t>
        <w:br/>
        <w:t>* **Autogestión:**  Expresó su capacidad para gestionar su tiempo y priorizar tareas, aunque se requiere mayor evidencia.</w:t>
        <w:br/>
        <w:t>* **Compromiso con Reportes:**  Mencionó su experiencia en la elaboración de reportes, pero no se proporcionaron detalles específicos.</w:t>
        <w:br/>
        <w:t>* **Adaptabilidad a la Modalidad de Trabajo:**  Expresó su disposición a adaptarse a la modalidad de trabajo establecida, pero se necesita confirmar su experiencia en entornos de trabajo remoto.</w:t>
        <w:br/>
        <w:t>* **Evaluación del Compromiso:**  Demostró interés y entusiasmo, pero se necesita evaluar su compromiso a largo plazo.</w:t>
        <w:br/>
        <w:t>* **Identificación de Red Flags:**  No se identificaron señales de alerta durante la entrevista.</w:t>
        <w:br/>
        <w:t>* **Definición del Rol y Proyecto Ideal:**  Expresó interés en el proyecto SoftwareFactoryAI - App, debido a la posibilidad de trabajar con clientes y la gestión de colaboradores.</w:t>
        <w:br/>
        <w:br/>
        <w:br/>
        <w:t>**Conclusiones y Decisión:**</w:t>
        <w:br/>
        <w:br/>
        <w:t>El candidato presenta un perfil interesante con buenas habilidades técnicas y una actitud positiva.  Su experiencia en desarrollo fullstack es sólida, aunque se necesita profundizar en su experiencia con IA.  La entrevista reveló un buen potencial, pero se requieren más evidencias para evaluar completamente su liderazgo, autogestión y compromiso a largo plazo.  No se identificaron "red flags" importantes.</w:t>
        <w:br/>
        <w:br/>
        <w:t>**Recomendación:**  Se recomienda avanzar con el candidato a una segunda entrevista.</w:t>
        <w:br/>
        <w:br/>
        <w:br/>
        <w:t>**Recomendaciones:**</w:t>
        <w:br/>
        <w:br/>
        <w:t>* **Segunda entrevista:**  Profundizar en la experiencia con IA, evaluar sus habilidades de liderazgo a través de preguntas situacionales, y solicitar ejemplos concretos de su autogestión y compromiso con los reportes.  Se debe evaluar su experiencia en trabajo remoto y su adaptación a la modalidad de trabajo de Software Factory.</w:t>
        <w:br/>
        <w:t>* **Prueba técnica:**  Diseñar una prueba técnica que evalúe sus habilidades en React, Node.js, y bases de datos, incluyendo un componente relacionado con IA para evaluar su nivel de conocimiento en este área.</w:t>
        <w:br/>
        <w:t>* **Referencias:**  Contactar a las referencias proporcionadas para corroborar la información del CV y obtener una perspectiva externa de sus habilidades y competencias.</w:t>
        <w:br/>
        <w:t>* **Evaluación de encaje cultural:**  Incluir en la segunda entrevista actividades o dinámicas que permitan evaluar mejor su encaje cultural y su capacidad de trabajo en equipo.</w:t>
        <w:br/>
        <w:br/>
        <w:br/>
        <w:t>Este proceso de evaluación, con la información completa del CV y la minuta, permitirá una decisión más precisa y fundamentada sobre la incorporación del candidato a Software Factory.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