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5695" w14:textId="093BBF05" w:rsidR="005826B2" w:rsidRPr="005826B2" w:rsidRDefault="005826B2" w:rsidP="005826B2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C8156D">
        <w:rPr>
          <w:rFonts w:eastAsia="Times New Roman" w:cstheme="minorHAnsi"/>
          <w:color w:val="000000"/>
          <w:kern w:val="0"/>
          <w:sz w:val="18"/>
          <w:szCs w:val="18"/>
          <w:bdr w:val="none" w:sz="0" w:space="0" w:color="auto" w:frame="1"/>
          <w:lang w:eastAsia="en-DE"/>
          <w14:ligatures w14:val="none"/>
        </w:rPr>
        <w:drawing>
          <wp:inline distT="0" distB="0" distL="0" distR="0" wp14:anchorId="2D031822" wp14:editId="1DC0D1C2">
            <wp:extent cx="1686560" cy="2660015"/>
            <wp:effectExtent l="0" t="0" r="8890" b="6985"/>
            <wp:docPr id="11017751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5CAE" w14:textId="77777777" w:rsidR="005826B2" w:rsidRPr="005826B2" w:rsidRDefault="005826B2" w:rsidP="005826B2">
      <w:pPr>
        <w:spacing w:before="240" w:after="24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color w:val="000000"/>
          <w:kern w:val="0"/>
          <w:sz w:val="34"/>
          <w:szCs w:val="34"/>
          <w:lang w:eastAsia="en-DE"/>
          <w14:ligatures w14:val="none"/>
        </w:rPr>
        <w:t>Akademia Górniczo-Hutnicza w Krakowie</w:t>
      </w:r>
    </w:p>
    <w:p w14:paraId="1D347527" w14:textId="49E7AA8B" w:rsidR="005826B2" w:rsidRPr="005826B2" w:rsidRDefault="005826B2" w:rsidP="005826B2">
      <w:pPr>
        <w:spacing w:before="240" w:after="24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i/>
          <w:iCs/>
          <w:color w:val="000000"/>
          <w:kern w:val="0"/>
          <w:sz w:val="30"/>
          <w:szCs w:val="30"/>
          <w:lang w:eastAsia="en-DE"/>
          <w14:ligatures w14:val="none"/>
        </w:rPr>
        <w:t xml:space="preserve">Wydział </w:t>
      </w:r>
      <w:r w:rsidRPr="00C8156D">
        <w:rPr>
          <w:rFonts w:eastAsia="Times New Roman" w:cstheme="minorHAnsi"/>
          <w:i/>
          <w:iCs/>
          <w:color w:val="000000"/>
          <w:kern w:val="0"/>
          <w:sz w:val="30"/>
          <w:szCs w:val="30"/>
          <w:lang w:eastAsia="en-DE"/>
          <w14:ligatures w14:val="none"/>
        </w:rPr>
        <w:t>Inżynierii Metali i Informatyki Przemysłowej</w:t>
      </w:r>
    </w:p>
    <w:p w14:paraId="007F090D" w14:textId="5779EFD4" w:rsidR="005826B2" w:rsidRPr="005826B2" w:rsidRDefault="005826B2" w:rsidP="005826B2">
      <w:pPr>
        <w:spacing w:before="240" w:after="24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color w:val="000000"/>
          <w:kern w:val="0"/>
          <w:sz w:val="28"/>
          <w:szCs w:val="28"/>
          <w:lang w:eastAsia="en-DE"/>
          <w14:ligatures w14:val="none"/>
        </w:rPr>
        <w:t>Kierunek: Informatyka</w:t>
      </w:r>
      <w:r w:rsidR="0064115A" w:rsidRPr="00C8156D">
        <w:rPr>
          <w:rFonts w:eastAsia="Times New Roman" w:cstheme="minorHAnsi"/>
          <w:color w:val="000000"/>
          <w:kern w:val="0"/>
          <w:sz w:val="28"/>
          <w:szCs w:val="28"/>
          <w:lang w:eastAsia="en-DE"/>
          <w14:ligatures w14:val="none"/>
        </w:rPr>
        <w:t xml:space="preserve"> Techniczna</w:t>
      </w:r>
    </w:p>
    <w:p w14:paraId="248AEDD3" w14:textId="77777777" w:rsidR="005826B2" w:rsidRPr="005826B2" w:rsidRDefault="005826B2" w:rsidP="005826B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</w:p>
    <w:p w14:paraId="00D270AE" w14:textId="77777777" w:rsidR="005826B2" w:rsidRPr="005826B2" w:rsidRDefault="005826B2" w:rsidP="005826B2">
      <w:pPr>
        <w:spacing w:before="240" w:after="24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b/>
          <w:bCs/>
          <w:color w:val="000000"/>
          <w:kern w:val="0"/>
          <w:sz w:val="42"/>
          <w:szCs w:val="42"/>
          <w:lang w:eastAsia="en-DE"/>
          <w14:ligatures w14:val="none"/>
        </w:rPr>
        <w:t>Praca dyplomowa</w:t>
      </w:r>
    </w:p>
    <w:p w14:paraId="24396498" w14:textId="3F6FC9AE" w:rsidR="005826B2" w:rsidRPr="005826B2" w:rsidRDefault="006A7E3C" w:rsidP="005826B2">
      <w:pPr>
        <w:spacing w:before="240" w:after="24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C8156D">
        <w:rPr>
          <w:rFonts w:eastAsia="Times New Roman" w:cstheme="minorHAnsi"/>
          <w:b/>
          <w:bCs/>
          <w:color w:val="000000"/>
          <w:kern w:val="0"/>
          <w:sz w:val="38"/>
          <w:szCs w:val="38"/>
          <w:lang w:eastAsia="en-DE"/>
          <w14:ligatures w14:val="none"/>
        </w:rPr>
        <w:t>Magisterska</w:t>
      </w:r>
    </w:p>
    <w:p w14:paraId="48D4DED8" w14:textId="77777777" w:rsidR="005826B2" w:rsidRPr="005826B2" w:rsidRDefault="005826B2" w:rsidP="005826B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</w:p>
    <w:p w14:paraId="2975D3F8" w14:textId="77777777" w:rsidR="005826B2" w:rsidRPr="005826B2" w:rsidRDefault="005826B2" w:rsidP="005826B2">
      <w:pPr>
        <w:spacing w:before="240" w:after="24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b/>
          <w:bCs/>
          <w:color w:val="000000"/>
          <w:kern w:val="0"/>
          <w:sz w:val="42"/>
          <w:szCs w:val="42"/>
          <w:lang w:eastAsia="en-DE"/>
          <w14:ligatures w14:val="none"/>
        </w:rPr>
        <w:t>Waldemar Świder</w:t>
      </w:r>
    </w:p>
    <w:p w14:paraId="2851A038" w14:textId="77777777" w:rsidR="005826B2" w:rsidRPr="005826B2" w:rsidRDefault="005826B2" w:rsidP="00E056AA">
      <w:pPr>
        <w:rPr>
          <w:lang w:eastAsia="en-DE"/>
        </w:rPr>
      </w:pPr>
    </w:p>
    <w:p w14:paraId="11C982D0" w14:textId="08458D39" w:rsidR="000605D5" w:rsidRPr="005420CA" w:rsidRDefault="005826B2" w:rsidP="005826B2">
      <w:pPr>
        <w:spacing w:before="240" w:after="240" w:line="240" w:lineRule="auto"/>
        <w:jc w:val="center"/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US" w:eastAsia="en-DE"/>
          <w14:ligatures w14:val="none"/>
        </w:rPr>
      </w:pPr>
      <w:r w:rsidRPr="005826B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DE"/>
          <w14:ligatures w14:val="none"/>
        </w:rPr>
        <w:t> </w:t>
      </w:r>
      <w:r w:rsidR="000605D5" w:rsidRPr="00C8156D">
        <w:rPr>
          <w:rFonts w:eastAsia="Times New Roman" w:cstheme="minorHAnsi"/>
          <w:i/>
          <w:iCs/>
          <w:color w:val="000000"/>
          <w:kern w:val="0"/>
          <w:sz w:val="32"/>
          <w:szCs w:val="32"/>
          <w:lang w:eastAsia="en-DE"/>
          <w14:ligatures w14:val="none"/>
        </w:rPr>
        <w:t>Analiza szeregów czasowych w zastosowaniu do rozpoznawania złożonych aktywności w danych zawierających akcje podejmowane przez użytkownika systemu smart</w:t>
      </w:r>
      <w:r w:rsidR="00C8156D">
        <w:rPr>
          <w:rFonts w:eastAsia="Times New Roman" w:cstheme="minorHAnsi"/>
          <w:i/>
          <w:iCs/>
          <w:color w:val="000000"/>
          <w:kern w:val="0"/>
          <w:sz w:val="32"/>
          <w:szCs w:val="32"/>
          <w:lang w:eastAsia="en-DE"/>
          <w14:ligatures w14:val="none"/>
        </w:rPr>
        <w:t xml:space="preserve"> </w:t>
      </w:r>
      <w:r w:rsidR="000605D5" w:rsidRPr="005420CA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US" w:eastAsia="en-DE"/>
          <w14:ligatures w14:val="none"/>
        </w:rPr>
        <w:t>home</w:t>
      </w:r>
    </w:p>
    <w:p w14:paraId="5E12D2F8" w14:textId="77777777" w:rsidR="000605D5" w:rsidRPr="005420CA" w:rsidRDefault="000605D5" w:rsidP="005826B2">
      <w:pPr>
        <w:spacing w:before="240" w:after="240" w:line="240" w:lineRule="auto"/>
        <w:jc w:val="center"/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US" w:eastAsia="en-DE"/>
          <w14:ligatures w14:val="none"/>
        </w:rPr>
      </w:pPr>
      <w:r w:rsidRPr="005420CA">
        <w:rPr>
          <w:rFonts w:eastAsia="Times New Roman" w:cstheme="minorHAnsi"/>
          <w:i/>
          <w:iCs/>
          <w:color w:val="000000"/>
          <w:kern w:val="0"/>
          <w:sz w:val="32"/>
          <w:szCs w:val="32"/>
          <w:lang w:val="en-US" w:eastAsia="en-DE"/>
          <w14:ligatures w14:val="none"/>
        </w:rPr>
        <w:t>Time series analysis used to recognize complex activities in data containing actions of a smart home user</w:t>
      </w:r>
    </w:p>
    <w:p w14:paraId="704EB70D" w14:textId="2A098144" w:rsidR="005826B2" w:rsidRPr="005826B2" w:rsidRDefault="005826B2" w:rsidP="00AD5255">
      <w:pPr>
        <w:spacing w:before="240" w:after="240" w:line="240" w:lineRule="auto"/>
        <w:jc w:val="center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b/>
          <w:bCs/>
          <w:color w:val="000000"/>
          <w:kern w:val="0"/>
          <w:sz w:val="34"/>
          <w:szCs w:val="34"/>
          <w:lang w:eastAsia="en-DE"/>
          <w14:ligatures w14:val="none"/>
        </w:rPr>
        <w:t xml:space="preserve">Promotor: </w:t>
      </w:r>
      <w:r w:rsidR="001E0C40" w:rsidRPr="00C8156D">
        <w:rPr>
          <w:rFonts w:eastAsia="Times New Roman" w:cstheme="minorHAnsi"/>
          <w:b/>
          <w:bCs/>
          <w:color w:val="000000"/>
          <w:kern w:val="0"/>
          <w:sz w:val="34"/>
          <w:szCs w:val="34"/>
          <w:lang w:eastAsia="en-DE"/>
          <w14:ligatures w14:val="none"/>
        </w:rPr>
        <w:t>dr inż. Gabriel Rojek</w:t>
      </w:r>
    </w:p>
    <w:p w14:paraId="4083D64B" w14:textId="1CC0D5FD" w:rsidR="00B97BB3" w:rsidRDefault="00C30F57" w:rsidP="00C30F57">
      <w:pPr>
        <w:spacing w:after="160"/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br w:type="page"/>
      </w:r>
    </w:p>
    <w:sdt>
      <w:sdtPr>
        <w:rPr>
          <w:lang w:val="pl-PL"/>
        </w:rPr>
        <w:id w:val="-1091471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FA808C3" w14:textId="2BF48AAD" w:rsidR="004067D1" w:rsidRDefault="004067D1">
          <w:pPr>
            <w:pStyle w:val="Nagwekspisutreci"/>
          </w:pPr>
          <w:r>
            <w:rPr>
              <w:lang w:val="pl-PL"/>
            </w:rPr>
            <w:t>Spis treści</w:t>
          </w:r>
        </w:p>
        <w:p w14:paraId="2FB31FB4" w14:textId="21197DEE" w:rsidR="007B0310" w:rsidRDefault="004067D1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8667" w:history="1">
            <w:r w:rsidR="007B0310" w:rsidRPr="00545F40">
              <w:rPr>
                <w:rStyle w:val="Hipercze"/>
                <w:rFonts w:eastAsia="Times New Roman"/>
                <w:noProof/>
                <w:lang w:eastAsia="en-DE"/>
              </w:rPr>
              <w:t>1.</w:t>
            </w:r>
            <w:r w:rsidR="007B0310">
              <w:rPr>
                <w:rFonts w:eastAsiaTheme="minorEastAsia"/>
                <w:noProof/>
                <w:lang w:val="en-DE" w:eastAsia="en-DE"/>
              </w:rPr>
              <w:tab/>
            </w:r>
            <w:r w:rsidR="007B0310" w:rsidRPr="00545F40">
              <w:rPr>
                <w:rStyle w:val="Hipercze"/>
                <w:rFonts w:eastAsia="Times New Roman"/>
                <w:noProof/>
                <w:lang w:eastAsia="en-DE"/>
              </w:rPr>
              <w:t>Cel pracy</w:t>
            </w:r>
            <w:r w:rsidR="007B0310">
              <w:rPr>
                <w:noProof/>
                <w:webHidden/>
              </w:rPr>
              <w:tab/>
            </w:r>
            <w:r w:rsidR="007B0310">
              <w:rPr>
                <w:noProof/>
                <w:webHidden/>
              </w:rPr>
              <w:fldChar w:fldCharType="begin"/>
            </w:r>
            <w:r w:rsidR="007B0310">
              <w:rPr>
                <w:noProof/>
                <w:webHidden/>
              </w:rPr>
              <w:instrText xml:space="preserve"> PAGEREF _Toc159778667 \h </w:instrText>
            </w:r>
            <w:r w:rsidR="007B0310">
              <w:rPr>
                <w:noProof/>
                <w:webHidden/>
              </w:rPr>
            </w:r>
            <w:r w:rsidR="007B0310">
              <w:rPr>
                <w:noProof/>
                <w:webHidden/>
              </w:rPr>
              <w:fldChar w:fldCharType="separate"/>
            </w:r>
            <w:r w:rsidR="007B0310">
              <w:rPr>
                <w:noProof/>
                <w:webHidden/>
              </w:rPr>
              <w:t>3</w:t>
            </w:r>
            <w:r w:rsidR="007B0310">
              <w:rPr>
                <w:noProof/>
                <w:webHidden/>
              </w:rPr>
              <w:fldChar w:fldCharType="end"/>
            </w:r>
          </w:hyperlink>
        </w:p>
        <w:p w14:paraId="05D40B4B" w14:textId="02DCEE17" w:rsidR="007B0310" w:rsidRDefault="007B0310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hyperlink w:anchor="_Toc159778668" w:history="1"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2.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F9FD" w14:textId="24C38BFA" w:rsidR="007B0310" w:rsidRDefault="007B0310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hyperlink w:anchor="_Toc159778669" w:history="1"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3.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Przegląd literatury i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2C29" w14:textId="23FE638D" w:rsidR="007B0310" w:rsidRDefault="007B0310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hyperlink w:anchor="_Toc159778670" w:history="1"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4.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0526" w14:textId="32923BE4" w:rsidR="007B0310" w:rsidRDefault="007B0310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hyperlink w:anchor="_Toc159778671" w:history="1"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5.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5DFE" w14:textId="75B5CBBF" w:rsidR="007B0310" w:rsidRDefault="007B0310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hyperlink w:anchor="_Toc159778672" w:history="1"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6.</w:t>
            </w:r>
            <w:r>
              <w:rPr>
                <w:rFonts w:eastAsiaTheme="minorEastAsia"/>
                <w:noProof/>
                <w:lang w:val="en-DE" w:eastAsia="en-DE"/>
              </w:rPr>
              <w:tab/>
            </w:r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B549" w14:textId="5DE97082" w:rsidR="007B0310" w:rsidRDefault="007B0310">
          <w:pPr>
            <w:pStyle w:val="Spistreci1"/>
            <w:tabs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hyperlink w:anchor="_Toc159778673" w:history="1"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8D74" w14:textId="2ED37394" w:rsidR="007B0310" w:rsidRDefault="007B0310">
          <w:pPr>
            <w:pStyle w:val="Spistreci1"/>
            <w:tabs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hyperlink w:anchor="_Toc159778674" w:history="1"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Wykaz tabel i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967A" w14:textId="7AC59B3A" w:rsidR="007B0310" w:rsidRDefault="007B0310">
          <w:pPr>
            <w:pStyle w:val="Spistreci1"/>
            <w:tabs>
              <w:tab w:val="right" w:leader="dot" w:pos="9628"/>
            </w:tabs>
            <w:rPr>
              <w:rFonts w:eastAsiaTheme="minorEastAsia"/>
              <w:noProof/>
              <w:lang w:val="en-DE" w:eastAsia="en-DE"/>
            </w:rPr>
          </w:pPr>
          <w:hyperlink w:anchor="_Toc159778675" w:history="1">
            <w:r w:rsidRPr="00545F40">
              <w:rPr>
                <w:rStyle w:val="Hipercze"/>
                <w:rFonts w:eastAsia="Times New Roman"/>
                <w:noProof/>
                <w:lang w:eastAsia="en-DE"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D717" w14:textId="05B67933" w:rsidR="004067D1" w:rsidRDefault="004067D1">
          <w:r>
            <w:rPr>
              <w:b/>
              <w:bCs/>
            </w:rPr>
            <w:fldChar w:fldCharType="end"/>
          </w:r>
        </w:p>
      </w:sdtContent>
    </w:sdt>
    <w:p w14:paraId="45C276BF" w14:textId="3E0FD133" w:rsidR="003A5667" w:rsidRDefault="005826B2" w:rsidP="005826B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br/>
      </w:r>
    </w:p>
    <w:p w14:paraId="33ED9F94" w14:textId="51A875F3" w:rsidR="005826B2" w:rsidRPr="005826B2" w:rsidRDefault="003A5667" w:rsidP="003A5667">
      <w:pPr>
        <w:spacing w:after="160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br w:type="page"/>
      </w:r>
    </w:p>
    <w:p w14:paraId="50524AA3" w14:textId="79DD07F8" w:rsidR="005826B2" w:rsidRPr="005826B2" w:rsidRDefault="005826B2" w:rsidP="008B76FC">
      <w:pPr>
        <w:pStyle w:val="Nagwek1"/>
        <w:numPr>
          <w:ilvl w:val="0"/>
          <w:numId w:val="18"/>
        </w:numPr>
        <w:spacing w:line="360" w:lineRule="auto"/>
        <w:rPr>
          <w:rFonts w:eastAsia="Times New Roman"/>
          <w:lang w:eastAsia="en-DE"/>
        </w:rPr>
      </w:pPr>
      <w:bookmarkStart w:id="0" w:name="_Toc159778667"/>
      <w:r w:rsidRPr="005826B2">
        <w:rPr>
          <w:rFonts w:eastAsia="Times New Roman"/>
          <w:lang w:eastAsia="en-DE"/>
        </w:rPr>
        <w:lastRenderedPageBreak/>
        <w:t>Cel pracy</w:t>
      </w:r>
      <w:bookmarkEnd w:id="0"/>
    </w:p>
    <w:p w14:paraId="00063379" w14:textId="77777777" w:rsidR="005826B2" w:rsidRPr="005826B2" w:rsidRDefault="005826B2" w:rsidP="008B76FC">
      <w:pPr>
        <w:spacing w:after="0" w:line="360" w:lineRule="auto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6AC1A159">
          <v:rect id="_x0000_i1174" style="width:0;height:1.5pt" o:hralign="center" o:hrstd="t" o:hr="t" fillcolor="#a0a0a0" stroked="f"/>
        </w:pict>
      </w:r>
    </w:p>
    <w:p w14:paraId="49A24FF4" w14:textId="4C4D83F6" w:rsidR="005826B2" w:rsidRDefault="00D95F4B" w:rsidP="00D95F4B">
      <w:pPr>
        <w:spacing w:after="240" w:line="360" w:lineRule="auto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ab/>
        <w:t xml:space="preserve">Celem niniejszej pracy jest dokonanie dogłębnej analizy szeregów czasowych w zastosowaniu do rozpoznawania złożonych aktywności użytkownika w obrębie dziedziny Internetu rzeczy i dalej systemów typu </w:t>
      </w:r>
      <w:r w:rsidRPr="00D95F4B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DE"/>
          <w14:ligatures w14:val="none"/>
        </w:rPr>
        <w:t>smart home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.</w:t>
      </w:r>
    </w:p>
    <w:p w14:paraId="3A9F52EC" w14:textId="4FD302EC" w:rsidR="0095492F" w:rsidRDefault="0095492F" w:rsidP="00D95F4B">
      <w:pPr>
        <w:spacing w:after="240" w:line="360" w:lineRule="auto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ab/>
      </w:r>
      <w:r w:rsidR="00534741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Poniżej przedstawione zostały najważniejsze punkty, które zostaną </w:t>
      </w:r>
      <w:r w:rsidR="005E076E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poruszone</w:t>
      </w:r>
      <w:r w:rsidR="00534741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w ramach realizacji tematu pracy</w:t>
      </w:r>
      <w:r w:rsidR="00936815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:</w:t>
      </w:r>
    </w:p>
    <w:p w14:paraId="509B36C8" w14:textId="7EEA83B8" w:rsidR="00534741" w:rsidRDefault="008C73DF" w:rsidP="00732D6F">
      <w:pPr>
        <w:pStyle w:val="Akapitzlist"/>
        <w:numPr>
          <w:ilvl w:val="0"/>
          <w:numId w:val="19"/>
        </w:numPr>
        <w:spacing w:after="24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>Opracowanie</w:t>
      </w:r>
      <w:r w:rsidR="001647D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 xml:space="preserve"> danych</w:t>
      </w:r>
      <w:r w:rsidR="004F502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>:</w:t>
      </w:r>
    </w:p>
    <w:p w14:paraId="039E49BC" w14:textId="739AA7AC" w:rsidR="00635132" w:rsidRPr="00635132" w:rsidRDefault="00635132" w:rsidP="00635132">
      <w:pPr>
        <w:pStyle w:val="Akapitzlist"/>
        <w:spacing w:after="240" w:line="360" w:lineRule="auto"/>
        <w:ind w:left="144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</w:pPr>
      <w:r w:rsidRPr="00635132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Ni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ezbędnym elementem każdej analizy jest właściwy dobór zbioru danych. W tej części omówione zostaną</w:t>
      </w:r>
      <w:r w:rsidR="007B60E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struktury danych wykorzystywanych </w:t>
      </w:r>
      <w:r w:rsidR="007B60E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do analizy szeregów czasowych i rozpoznawania złożonych aktywności</w:t>
      </w:r>
      <w:r w:rsidR="007B60E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. Poruszone zostaną też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metody </w:t>
      </w:r>
      <w:r w:rsidR="007B60E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ich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oczyszczania</w:t>
      </w:r>
      <w:r w:rsidR="007B60E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i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preprocesowania</w:t>
      </w:r>
      <w:r w:rsidR="00A82F12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,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dla modeli i algorytmów</w:t>
      </w:r>
      <w:r w:rsidR="007B60E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wykorzystywanych w dalszych częściach pracy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.</w:t>
      </w:r>
    </w:p>
    <w:p w14:paraId="0DA6F5FA" w14:textId="77777777" w:rsidR="005B24ED" w:rsidRDefault="001647D8" w:rsidP="005B24ED">
      <w:pPr>
        <w:pStyle w:val="Akapitzlist"/>
        <w:numPr>
          <w:ilvl w:val="0"/>
          <w:numId w:val="19"/>
        </w:numPr>
        <w:spacing w:after="24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>A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>naliza szeregów czasowych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>:</w:t>
      </w:r>
    </w:p>
    <w:p w14:paraId="0AF02377" w14:textId="00DBA70E" w:rsidR="005B24ED" w:rsidRPr="005B24ED" w:rsidRDefault="00203796" w:rsidP="00203796">
      <w:pPr>
        <w:pStyle w:val="Akapitzlist"/>
        <w:spacing w:after="240" w:line="360" w:lineRule="auto"/>
        <w:ind w:left="144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Pewnym przedłużeniem do opracowania danych, oraz wstępnym krokiem do detekcji złożonych zachowań jest analiza zbioru danych. Na tym etapie omówione zostaną algorytmy uczenia maszynowego, oraz techniki detekcji trendów i istotnych cech </w:t>
      </w:r>
      <w:r w:rsidR="004F34DF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w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zadanych zbior</w:t>
      </w:r>
      <w:r w:rsidR="00781F3B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ach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danych.</w:t>
      </w:r>
      <w:r w:rsidR="00BB0CEB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Głównym celem tej części jest wypracowanie</w:t>
      </w:r>
      <w:r w:rsidR="00594D4C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ogólnej</w:t>
      </w:r>
      <w:r w:rsidR="00BB0CEB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charakterystyki zachowań użytkowników.</w:t>
      </w:r>
    </w:p>
    <w:p w14:paraId="760FC80B" w14:textId="3F9C25AF" w:rsidR="00C26A02" w:rsidRDefault="00C26A02" w:rsidP="00732D6F">
      <w:pPr>
        <w:pStyle w:val="Akapitzlist"/>
        <w:numPr>
          <w:ilvl w:val="0"/>
          <w:numId w:val="19"/>
        </w:numPr>
        <w:spacing w:after="24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>Rozpoznawanie złożonych aktywności:</w:t>
      </w:r>
    </w:p>
    <w:p w14:paraId="1CF83F24" w14:textId="7A2096C8" w:rsidR="004460D6" w:rsidRPr="007E19D8" w:rsidRDefault="007E19D8" w:rsidP="004460D6">
      <w:pPr>
        <w:pStyle w:val="Akapitzlist"/>
        <w:spacing w:after="240" w:line="360" w:lineRule="auto"/>
        <w:ind w:left="144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Ta część poświęcona zostanie właściwemu procesowi wykrywania złożonych </w:t>
      </w:r>
      <w:r w:rsidR="007B37B1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aktywności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, na podstawie wniosków podjętych w poprzedzających rozdziałach.</w:t>
      </w:r>
      <w:r w:rsidR="007B37B1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Jej celem będzie </w:t>
      </w:r>
      <w:r w:rsidR="00BD653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dobór i opracowanie</w:t>
      </w:r>
      <w:r w:rsidR="007B37B1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algorytmów</w:t>
      </w:r>
      <w:r w:rsidR="00BD653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, oraz </w:t>
      </w:r>
      <w:r w:rsidR="007B37B1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optymalizacji. </w:t>
      </w:r>
    </w:p>
    <w:p w14:paraId="551F5616" w14:textId="7EAE4607" w:rsidR="003E4AC3" w:rsidRDefault="001647D8" w:rsidP="00057E9A">
      <w:pPr>
        <w:pStyle w:val="Akapitzlist"/>
        <w:numPr>
          <w:ilvl w:val="0"/>
          <w:numId w:val="19"/>
        </w:numPr>
        <w:spacing w:after="240" w:line="36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>Wdrożenie</w:t>
      </w:r>
      <w:r w:rsidR="0020379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>, walidacja i porównanie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DE"/>
          <w14:ligatures w14:val="none"/>
        </w:rPr>
        <w:t xml:space="preserve"> modeli:</w:t>
      </w:r>
    </w:p>
    <w:p w14:paraId="33DA0B1B" w14:textId="3DE692D0" w:rsidR="00BD6533" w:rsidRDefault="00BD6533" w:rsidP="00BD6533">
      <w:pPr>
        <w:pStyle w:val="Akapitzlist"/>
        <w:spacing w:after="240" w:line="360" w:lineRule="auto"/>
        <w:ind w:left="1440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</w:pPr>
      <w:r w:rsidRPr="00BD6533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W ramach podsumowania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wniosków podjętych w dotychczasowych rozdziałach, dokonana zostanie implementacja i porównanie wybranych modeli</w:t>
      </w:r>
      <w:r w:rsidR="00011AEC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.</w:t>
      </w:r>
      <w:r w:rsidR="0087454C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Uzyskane wyniki posłużą do wyboru tych o najlepszym dopasowaniu do celu pracy.</w:t>
      </w:r>
    </w:p>
    <w:p w14:paraId="0DEDB41B" w14:textId="61F11146" w:rsidR="005E7FC5" w:rsidRPr="005455D0" w:rsidRDefault="00EE1A85" w:rsidP="005455D0">
      <w:pPr>
        <w:spacing w:after="240" w:line="360" w:lineRule="auto"/>
        <w:jc w:val="both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ab/>
        <w:t xml:space="preserve">Jak </w:t>
      </w:r>
      <w:r w:rsidR="00584F97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zostało to opisane, praca będzie mieć charakter liniowego opisu procesu, który został podzielony na kolejne etapy, mające na celu </w:t>
      </w:r>
      <w:r w:rsidR="005F16AB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>uzyskanie złożonych aktywności na podstawie surowych danych.</w:t>
      </w:r>
      <w:r w:rsidR="00B67F4F">
        <w:rPr>
          <w:rFonts w:eastAsia="Times New Roman" w:cstheme="minorHAnsi"/>
          <w:color w:val="000000"/>
          <w:kern w:val="0"/>
          <w:sz w:val="24"/>
          <w:szCs w:val="24"/>
          <w:lang w:eastAsia="en-DE"/>
          <w14:ligatures w14:val="none"/>
        </w:rPr>
        <w:t xml:space="preserve"> Kolejne rozdziały będą opierały się o stopniowe podnoszenie poziomu abstrakcji tychże danych.</w:t>
      </w:r>
    </w:p>
    <w:p w14:paraId="6AA845CA" w14:textId="7BB5B7D2" w:rsidR="005826B2" w:rsidRPr="005826B2" w:rsidRDefault="005826B2" w:rsidP="002D3B41">
      <w:pPr>
        <w:pStyle w:val="Nagwek1"/>
        <w:numPr>
          <w:ilvl w:val="0"/>
          <w:numId w:val="18"/>
        </w:numPr>
        <w:spacing w:line="360" w:lineRule="auto"/>
        <w:jc w:val="both"/>
        <w:rPr>
          <w:rFonts w:eastAsia="Times New Roman"/>
          <w:lang w:eastAsia="en-DE"/>
        </w:rPr>
      </w:pPr>
      <w:bookmarkStart w:id="1" w:name="_Toc159778668"/>
      <w:r w:rsidRPr="005826B2">
        <w:rPr>
          <w:rFonts w:eastAsia="Times New Roman"/>
          <w:lang w:eastAsia="en-DE"/>
        </w:rPr>
        <w:lastRenderedPageBreak/>
        <w:t>Wstęp</w:t>
      </w:r>
      <w:bookmarkEnd w:id="1"/>
    </w:p>
    <w:p w14:paraId="548A4174" w14:textId="77777777" w:rsidR="005826B2" w:rsidRPr="005826B2" w:rsidRDefault="005826B2" w:rsidP="002D3B41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2157BABC">
          <v:rect id="_x0000_i1175" style="width:0;height:1.5pt" o:hralign="center" o:hrstd="t" o:hr="t" fillcolor="#a0a0a0" stroked="f"/>
        </w:pict>
      </w:r>
    </w:p>
    <w:p w14:paraId="68529241" w14:textId="0CDCACDE" w:rsidR="005826B2" w:rsidRPr="005826B2" w:rsidRDefault="005826B2" w:rsidP="00CC09D3">
      <w:pPr>
        <w:spacing w:before="240" w:after="240" w:line="360" w:lineRule="auto"/>
        <w:ind w:firstLine="720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DE"/>
          <w14:ligatures w14:val="none"/>
        </w:rPr>
        <w:tab/>
      </w:r>
    </w:p>
    <w:p w14:paraId="4BA5103B" w14:textId="7EA48C6E" w:rsidR="00903D1B" w:rsidRPr="009B3FA6" w:rsidRDefault="005826B2" w:rsidP="009B3FA6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br/>
      </w:r>
      <w:r w:rsidR="00903D1B"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DE"/>
          <w14:ligatures w14:val="none"/>
        </w:rPr>
        <w:br w:type="page"/>
      </w:r>
    </w:p>
    <w:p w14:paraId="1BBD1566" w14:textId="5AC9CFB1" w:rsidR="005826B2" w:rsidRPr="005826B2" w:rsidRDefault="007E45C7" w:rsidP="002D3B41">
      <w:pPr>
        <w:pStyle w:val="Nagwek1"/>
        <w:numPr>
          <w:ilvl w:val="0"/>
          <w:numId w:val="18"/>
        </w:numPr>
        <w:spacing w:line="360" w:lineRule="auto"/>
        <w:jc w:val="both"/>
        <w:rPr>
          <w:rFonts w:eastAsia="Times New Roman"/>
          <w:lang w:eastAsia="en-DE"/>
        </w:rPr>
      </w:pPr>
      <w:bookmarkStart w:id="2" w:name="_Toc159778669"/>
      <w:r>
        <w:rPr>
          <w:rFonts w:eastAsia="Times New Roman"/>
          <w:lang w:eastAsia="en-DE"/>
        </w:rPr>
        <w:lastRenderedPageBreak/>
        <w:t>Przegląd literatury i istniejących rozwiązań</w:t>
      </w:r>
      <w:bookmarkEnd w:id="2"/>
    </w:p>
    <w:p w14:paraId="3FEAA5C6" w14:textId="77777777" w:rsidR="005826B2" w:rsidRPr="005826B2" w:rsidRDefault="005826B2" w:rsidP="002D3B41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3DA38B40">
          <v:rect id="_x0000_i1176" style="width:0;height:1.5pt" o:hralign="center" o:hrstd="t" o:hr="t" fillcolor="#a0a0a0" stroked="f"/>
        </w:pict>
      </w:r>
    </w:p>
    <w:p w14:paraId="57EF91D3" w14:textId="7EE1B16E" w:rsidR="00690EC2" w:rsidRPr="00E11364" w:rsidRDefault="005826B2" w:rsidP="00E11364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br/>
      </w:r>
    </w:p>
    <w:p w14:paraId="1AF29357" w14:textId="77777777" w:rsidR="0049504A" w:rsidRDefault="0049504A">
      <w:pPr>
        <w:spacing w:after="16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DE"/>
        </w:rPr>
      </w:pPr>
      <w:r>
        <w:rPr>
          <w:rFonts w:eastAsia="Times New Roman"/>
          <w:lang w:eastAsia="en-DE"/>
        </w:rPr>
        <w:br w:type="page"/>
      </w:r>
    </w:p>
    <w:p w14:paraId="73E0483B" w14:textId="788B8176" w:rsidR="005826B2" w:rsidRPr="005826B2" w:rsidRDefault="005826B2" w:rsidP="004C1CCD">
      <w:pPr>
        <w:pStyle w:val="Nagwek1"/>
        <w:numPr>
          <w:ilvl w:val="0"/>
          <w:numId w:val="18"/>
        </w:numPr>
        <w:rPr>
          <w:rFonts w:eastAsia="Times New Roman"/>
          <w:lang w:eastAsia="en-DE"/>
        </w:rPr>
      </w:pPr>
      <w:bookmarkStart w:id="3" w:name="_Toc159778670"/>
      <w:r w:rsidRPr="005826B2">
        <w:rPr>
          <w:rFonts w:eastAsia="Times New Roman"/>
          <w:lang w:eastAsia="en-DE"/>
        </w:rPr>
        <w:lastRenderedPageBreak/>
        <w:t>Testy</w:t>
      </w:r>
      <w:bookmarkEnd w:id="3"/>
    </w:p>
    <w:p w14:paraId="7E3FEF00" w14:textId="77777777" w:rsidR="005826B2" w:rsidRPr="005826B2" w:rsidRDefault="005826B2" w:rsidP="002D3B41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379E8D80">
          <v:rect id="_x0000_i1181" style="width:0;height:1.5pt" o:hralign="center" o:hrstd="t" o:hr="t" fillcolor="#a0a0a0" stroked="f"/>
        </w:pict>
      </w:r>
    </w:p>
    <w:p w14:paraId="0D9485E1" w14:textId="77777777" w:rsidR="0016799C" w:rsidRDefault="0016799C">
      <w:pPr>
        <w:spacing w:after="160"/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DE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DE"/>
          <w14:ligatures w14:val="none"/>
        </w:rPr>
        <w:br w:type="page"/>
      </w:r>
    </w:p>
    <w:p w14:paraId="75C0BEAB" w14:textId="47130728" w:rsidR="005826B2" w:rsidRPr="005826B2" w:rsidRDefault="005826B2" w:rsidP="0016799C">
      <w:pPr>
        <w:pStyle w:val="Nagwek1"/>
        <w:numPr>
          <w:ilvl w:val="0"/>
          <w:numId w:val="18"/>
        </w:numPr>
        <w:rPr>
          <w:rFonts w:eastAsia="Times New Roman"/>
          <w:lang w:eastAsia="en-DE"/>
        </w:rPr>
      </w:pPr>
      <w:bookmarkStart w:id="4" w:name="_Toc159778671"/>
      <w:r w:rsidRPr="005826B2">
        <w:rPr>
          <w:rFonts w:eastAsia="Times New Roman"/>
          <w:lang w:eastAsia="en-DE"/>
        </w:rPr>
        <w:lastRenderedPageBreak/>
        <w:t>Wnioski</w:t>
      </w:r>
      <w:bookmarkEnd w:id="4"/>
    </w:p>
    <w:p w14:paraId="7E5FA712" w14:textId="77777777" w:rsidR="005826B2" w:rsidRPr="005826B2" w:rsidRDefault="005826B2" w:rsidP="002D3B41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58A73919">
          <v:rect id="_x0000_i1182" style="width:0;height:1.5pt" o:hralign="center" o:hrstd="t" o:hr="t" fillcolor="#a0a0a0" stroked="f"/>
        </w:pict>
      </w:r>
    </w:p>
    <w:p w14:paraId="46CFFDF8" w14:textId="77777777" w:rsidR="00F25B38" w:rsidRDefault="00F25B38">
      <w:pPr>
        <w:spacing w:after="16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DE"/>
        </w:rPr>
      </w:pPr>
      <w:r>
        <w:rPr>
          <w:rFonts w:eastAsia="Times New Roman"/>
          <w:lang w:eastAsia="en-DE"/>
        </w:rPr>
        <w:br w:type="page"/>
      </w:r>
    </w:p>
    <w:p w14:paraId="36994E9B" w14:textId="23171010" w:rsidR="005826B2" w:rsidRPr="005826B2" w:rsidRDefault="005826B2" w:rsidP="000C5DAD">
      <w:pPr>
        <w:pStyle w:val="Nagwek1"/>
        <w:numPr>
          <w:ilvl w:val="0"/>
          <w:numId w:val="18"/>
        </w:numPr>
        <w:rPr>
          <w:rFonts w:eastAsia="Times New Roman"/>
          <w:lang w:eastAsia="en-DE"/>
        </w:rPr>
      </w:pPr>
      <w:bookmarkStart w:id="5" w:name="_Toc159778672"/>
      <w:r w:rsidRPr="005826B2">
        <w:rPr>
          <w:rFonts w:eastAsia="Times New Roman"/>
          <w:lang w:eastAsia="en-DE"/>
        </w:rPr>
        <w:lastRenderedPageBreak/>
        <w:t>Podsumowanie</w:t>
      </w:r>
      <w:bookmarkEnd w:id="5"/>
    </w:p>
    <w:p w14:paraId="32696DE5" w14:textId="77777777" w:rsidR="005826B2" w:rsidRPr="005826B2" w:rsidRDefault="005826B2" w:rsidP="002D3B41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22464681">
          <v:rect id="_x0000_i1183" style="width:0;height:1.5pt" o:hralign="center" o:hrstd="t" o:hr="t" fillcolor="#a0a0a0" stroked="f"/>
        </w:pict>
      </w:r>
    </w:p>
    <w:p w14:paraId="33DF92FF" w14:textId="77777777" w:rsidR="00F25B38" w:rsidRDefault="00F25B38">
      <w:pPr>
        <w:spacing w:after="16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DE"/>
        </w:rPr>
      </w:pPr>
      <w:r>
        <w:rPr>
          <w:rFonts w:eastAsia="Times New Roman"/>
          <w:lang w:eastAsia="en-DE"/>
        </w:rPr>
        <w:br w:type="page"/>
      </w:r>
    </w:p>
    <w:p w14:paraId="11A9BF03" w14:textId="40C07F47" w:rsidR="005826B2" w:rsidRPr="005826B2" w:rsidRDefault="005826B2" w:rsidP="00100BC0">
      <w:pPr>
        <w:pStyle w:val="Nagwek1"/>
        <w:rPr>
          <w:rFonts w:eastAsia="Times New Roman"/>
          <w:lang w:eastAsia="en-DE"/>
        </w:rPr>
      </w:pPr>
      <w:bookmarkStart w:id="6" w:name="_Toc159778673"/>
      <w:r w:rsidRPr="005826B2">
        <w:rPr>
          <w:rFonts w:eastAsia="Times New Roman"/>
          <w:lang w:eastAsia="en-DE"/>
        </w:rPr>
        <w:lastRenderedPageBreak/>
        <w:t>Bibliografia</w:t>
      </w:r>
      <w:bookmarkEnd w:id="6"/>
    </w:p>
    <w:p w14:paraId="3811A13E" w14:textId="77777777" w:rsidR="005826B2" w:rsidRPr="005826B2" w:rsidRDefault="005826B2" w:rsidP="002D3B41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7D0B9535">
          <v:rect id="_x0000_i1184" style="width:0;height:1.5pt" o:hralign="center" o:hrstd="t" o:hr="t" fillcolor="#a0a0a0" stroked="f"/>
        </w:pict>
      </w:r>
    </w:p>
    <w:p w14:paraId="1763A87C" w14:textId="77777777" w:rsidR="005826B2" w:rsidRPr="005826B2" w:rsidRDefault="005826B2" w:rsidP="002D3B41">
      <w:pPr>
        <w:spacing w:before="240" w:after="24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color w:val="000000"/>
          <w:kern w:val="0"/>
          <w:sz w:val="19"/>
          <w:szCs w:val="19"/>
          <w:vertAlign w:val="superscript"/>
          <w:lang w:eastAsia="en-DE"/>
          <w14:ligatures w14:val="none"/>
        </w:rPr>
        <w:t>[1]</w:t>
      </w:r>
      <w:r w:rsidRPr="005826B2">
        <w:rPr>
          <w:rFonts w:eastAsia="Times New Roman" w:cstheme="minorHAnsi"/>
          <w:color w:val="1155CC"/>
          <w:kern w:val="0"/>
          <w:sz w:val="24"/>
          <w:szCs w:val="24"/>
          <w:u w:val="single"/>
          <w:lang w:eastAsia="en-DE"/>
          <w14:ligatures w14:val="none"/>
        </w:rPr>
        <w:t>‌</w:t>
      </w:r>
      <w:hyperlink r:id="rId9" w:history="1">
        <w:r w:rsidRPr="005826B2">
          <w:rPr>
            <w:rFonts w:eastAsia="Times New Roman" w:cstheme="minorHAnsi"/>
            <w:color w:val="1155CC"/>
            <w:kern w:val="0"/>
            <w:sz w:val="26"/>
            <w:szCs w:val="26"/>
            <w:u w:val="single"/>
            <w:lang w:eastAsia="en-DE"/>
            <w14:ligatures w14:val="none"/>
          </w:rPr>
          <w:t>https://www.comarch.com/healthcare/products/remote-medical-care/remote-care-services/wristband/</w:t>
        </w:r>
      </w:hyperlink>
    </w:p>
    <w:p w14:paraId="723948BA" w14:textId="0BE8EA20" w:rsidR="005826B2" w:rsidRPr="005826B2" w:rsidRDefault="005826B2" w:rsidP="0009713A">
      <w:pPr>
        <w:spacing w:before="240" w:after="24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color w:val="000000"/>
          <w:kern w:val="0"/>
          <w:sz w:val="18"/>
          <w:szCs w:val="18"/>
          <w:vertAlign w:val="superscript"/>
          <w:lang w:eastAsia="en-DE"/>
          <w14:ligatures w14:val="none"/>
        </w:rPr>
        <w:t>[2]</w:t>
      </w:r>
      <w:r w:rsidRPr="005826B2">
        <w:rPr>
          <w:rFonts w:eastAsia="Times New Roman" w:cstheme="minorHAnsi"/>
          <w:color w:val="000000"/>
          <w:kern w:val="0"/>
          <w:sz w:val="26"/>
          <w:szCs w:val="26"/>
          <w:lang w:eastAsia="en-DE"/>
          <w14:ligatures w14:val="none"/>
        </w:rPr>
        <w:t>Piotr Gałka, Paweł Gałka; “Podstawy programowania mikrokontrolera 8051. Pracowania systemów mikroprocesorowych na bazie DSM-51”; [w:] Wydawnictwo MIKOM; Warszawa, wrzesień 1995</w:t>
      </w:r>
    </w:p>
    <w:p w14:paraId="2F43B9B8" w14:textId="77777777" w:rsidR="00837BB1" w:rsidRDefault="00837BB1">
      <w:pPr>
        <w:spacing w:after="16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DE"/>
        </w:rPr>
      </w:pPr>
      <w:r>
        <w:rPr>
          <w:rFonts w:eastAsia="Times New Roman"/>
          <w:lang w:eastAsia="en-DE"/>
        </w:rPr>
        <w:br w:type="page"/>
      </w:r>
    </w:p>
    <w:p w14:paraId="1AA7FEB5" w14:textId="07C51859" w:rsidR="005826B2" w:rsidRPr="005826B2" w:rsidRDefault="005826B2" w:rsidP="00837BB1">
      <w:pPr>
        <w:pStyle w:val="Nagwek1"/>
        <w:rPr>
          <w:rFonts w:eastAsia="Times New Roman"/>
          <w:lang w:eastAsia="en-DE"/>
        </w:rPr>
      </w:pPr>
      <w:bookmarkStart w:id="7" w:name="_Toc159778674"/>
      <w:r w:rsidRPr="005826B2">
        <w:rPr>
          <w:rFonts w:eastAsia="Times New Roman"/>
          <w:lang w:eastAsia="en-DE"/>
        </w:rPr>
        <w:lastRenderedPageBreak/>
        <w:t>Wykaz tabel i wykresów</w:t>
      </w:r>
      <w:bookmarkEnd w:id="7"/>
    </w:p>
    <w:p w14:paraId="39E33867" w14:textId="77777777" w:rsidR="005826B2" w:rsidRPr="005826B2" w:rsidRDefault="005826B2" w:rsidP="002D3B41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406803FF">
          <v:rect id="_x0000_i1185" style="width:0;height:1.5pt" o:hralign="center" o:hrstd="t" o:hr="t" fillcolor="#a0a0a0" stroked="f"/>
        </w:pict>
      </w:r>
    </w:p>
    <w:p w14:paraId="5790E541" w14:textId="77777777" w:rsidR="00837BB1" w:rsidRDefault="00837BB1">
      <w:pPr>
        <w:spacing w:after="16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DE"/>
        </w:rPr>
      </w:pPr>
      <w:r>
        <w:rPr>
          <w:rFonts w:eastAsia="Times New Roman"/>
          <w:lang w:eastAsia="en-DE"/>
        </w:rPr>
        <w:br w:type="page"/>
      </w:r>
    </w:p>
    <w:p w14:paraId="5CF7884E" w14:textId="2F61D764" w:rsidR="005826B2" w:rsidRPr="005826B2" w:rsidRDefault="005826B2" w:rsidP="00837BB1">
      <w:pPr>
        <w:pStyle w:val="Nagwek1"/>
        <w:rPr>
          <w:rFonts w:eastAsia="Times New Roman"/>
          <w:lang w:eastAsia="en-DE"/>
        </w:rPr>
      </w:pPr>
      <w:bookmarkStart w:id="8" w:name="_Toc159778675"/>
      <w:r w:rsidRPr="005826B2">
        <w:rPr>
          <w:rFonts w:eastAsia="Times New Roman"/>
          <w:lang w:eastAsia="en-DE"/>
        </w:rPr>
        <w:lastRenderedPageBreak/>
        <w:t>Załączniki</w:t>
      </w:r>
      <w:bookmarkEnd w:id="8"/>
    </w:p>
    <w:p w14:paraId="1F34FDB7" w14:textId="77777777" w:rsidR="005826B2" w:rsidRPr="005826B2" w:rsidRDefault="005826B2" w:rsidP="002D3B41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</w:pPr>
      <w:r w:rsidRPr="005826B2">
        <w:rPr>
          <w:rFonts w:eastAsia="Times New Roman" w:cstheme="minorHAnsi"/>
          <w:kern w:val="0"/>
          <w:sz w:val="24"/>
          <w:szCs w:val="24"/>
          <w:lang w:eastAsia="en-DE"/>
          <w14:ligatures w14:val="none"/>
        </w:rPr>
        <w:pict w14:anchorId="716E1D48">
          <v:rect id="_x0000_i1186" style="width:0;height:1.5pt" o:hralign="center" o:hrstd="t" o:hr="t" fillcolor="#a0a0a0" stroked="f"/>
        </w:pict>
      </w:r>
    </w:p>
    <w:p w14:paraId="55AB0E95" w14:textId="18E1E461" w:rsidR="0064782B" w:rsidRPr="0058360C" w:rsidRDefault="0064782B" w:rsidP="002D3B41">
      <w:pPr>
        <w:spacing w:line="360" w:lineRule="auto"/>
        <w:jc w:val="both"/>
        <w:rPr>
          <w:rFonts w:cstheme="minorHAnsi"/>
        </w:rPr>
      </w:pPr>
    </w:p>
    <w:sectPr w:rsidR="0064782B" w:rsidRPr="0058360C" w:rsidSect="000D0478">
      <w:footerReference w:type="default" r:id="rId10"/>
      <w:footerReference w:type="firs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FEC4" w14:textId="77777777" w:rsidR="000D0478" w:rsidRDefault="000D0478" w:rsidP="00B97BB3">
      <w:pPr>
        <w:spacing w:after="0" w:line="240" w:lineRule="auto"/>
      </w:pPr>
      <w:r>
        <w:separator/>
      </w:r>
    </w:p>
  </w:endnote>
  <w:endnote w:type="continuationSeparator" w:id="0">
    <w:p w14:paraId="3EBEA724" w14:textId="77777777" w:rsidR="000D0478" w:rsidRDefault="000D0478" w:rsidP="00B9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BD53" w14:textId="768C0E14" w:rsidR="00B97BB3" w:rsidRDefault="00B97BB3">
    <w:pPr>
      <w:pStyle w:val="Stopka"/>
    </w:pPr>
  </w:p>
  <w:p w14:paraId="39F608E0" w14:textId="77777777" w:rsidR="00B97BB3" w:rsidRDefault="00B97B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CA78" w14:textId="4C1F3988" w:rsidR="00B97BB3" w:rsidRPr="00B97BB3" w:rsidRDefault="00B97BB3">
    <w:pPr>
      <w:pStyle w:val="Stopka"/>
      <w:rPr>
        <w:lang w:val="en-US"/>
      </w:rPr>
    </w:pPr>
    <w:r>
      <w:rPr>
        <w:lang w:val="en-US"/>
      </w:rPr>
      <w:t>Kraków,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418A" w14:textId="77777777" w:rsidR="000D0478" w:rsidRDefault="000D0478" w:rsidP="00B97BB3">
      <w:pPr>
        <w:spacing w:after="0" w:line="240" w:lineRule="auto"/>
      </w:pPr>
      <w:r>
        <w:separator/>
      </w:r>
    </w:p>
  </w:footnote>
  <w:footnote w:type="continuationSeparator" w:id="0">
    <w:p w14:paraId="6BCB1C18" w14:textId="77777777" w:rsidR="000D0478" w:rsidRDefault="000D0478" w:rsidP="00B9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B83"/>
    <w:multiLevelType w:val="multilevel"/>
    <w:tmpl w:val="D5B2A0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709EE"/>
    <w:multiLevelType w:val="hybridMultilevel"/>
    <w:tmpl w:val="37C84816"/>
    <w:lvl w:ilvl="0" w:tplc="0F4634E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8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A1D8F"/>
    <w:multiLevelType w:val="multilevel"/>
    <w:tmpl w:val="6DE2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A7B12"/>
    <w:multiLevelType w:val="multilevel"/>
    <w:tmpl w:val="88C8C8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968FD"/>
    <w:multiLevelType w:val="multilevel"/>
    <w:tmpl w:val="F190CA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56D96"/>
    <w:multiLevelType w:val="multilevel"/>
    <w:tmpl w:val="B2608E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E3A0E"/>
    <w:multiLevelType w:val="multilevel"/>
    <w:tmpl w:val="B8DEB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F6C01"/>
    <w:multiLevelType w:val="multilevel"/>
    <w:tmpl w:val="8396B1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C19AD"/>
    <w:multiLevelType w:val="hybridMultilevel"/>
    <w:tmpl w:val="D01E9430"/>
    <w:lvl w:ilvl="0" w:tplc="E6E0DB4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28000019" w:tentative="1">
      <w:start w:val="1"/>
      <w:numFmt w:val="lowerLetter"/>
      <w:lvlText w:val="%2."/>
      <w:lvlJc w:val="left"/>
      <w:pPr>
        <w:ind w:left="1155" w:hanging="360"/>
      </w:pPr>
    </w:lvl>
    <w:lvl w:ilvl="2" w:tplc="2800001B" w:tentative="1">
      <w:start w:val="1"/>
      <w:numFmt w:val="lowerRoman"/>
      <w:lvlText w:val="%3."/>
      <w:lvlJc w:val="right"/>
      <w:pPr>
        <w:ind w:left="1875" w:hanging="180"/>
      </w:pPr>
    </w:lvl>
    <w:lvl w:ilvl="3" w:tplc="2800000F" w:tentative="1">
      <w:start w:val="1"/>
      <w:numFmt w:val="decimal"/>
      <w:lvlText w:val="%4."/>
      <w:lvlJc w:val="left"/>
      <w:pPr>
        <w:ind w:left="2595" w:hanging="360"/>
      </w:pPr>
    </w:lvl>
    <w:lvl w:ilvl="4" w:tplc="28000019" w:tentative="1">
      <w:start w:val="1"/>
      <w:numFmt w:val="lowerLetter"/>
      <w:lvlText w:val="%5."/>
      <w:lvlJc w:val="left"/>
      <w:pPr>
        <w:ind w:left="3315" w:hanging="360"/>
      </w:pPr>
    </w:lvl>
    <w:lvl w:ilvl="5" w:tplc="2800001B" w:tentative="1">
      <w:start w:val="1"/>
      <w:numFmt w:val="lowerRoman"/>
      <w:lvlText w:val="%6."/>
      <w:lvlJc w:val="right"/>
      <w:pPr>
        <w:ind w:left="4035" w:hanging="180"/>
      </w:pPr>
    </w:lvl>
    <w:lvl w:ilvl="6" w:tplc="2800000F" w:tentative="1">
      <w:start w:val="1"/>
      <w:numFmt w:val="decimal"/>
      <w:lvlText w:val="%7."/>
      <w:lvlJc w:val="left"/>
      <w:pPr>
        <w:ind w:left="4755" w:hanging="360"/>
      </w:pPr>
    </w:lvl>
    <w:lvl w:ilvl="7" w:tplc="28000019" w:tentative="1">
      <w:start w:val="1"/>
      <w:numFmt w:val="lowerLetter"/>
      <w:lvlText w:val="%8."/>
      <w:lvlJc w:val="left"/>
      <w:pPr>
        <w:ind w:left="5475" w:hanging="360"/>
      </w:pPr>
    </w:lvl>
    <w:lvl w:ilvl="8" w:tplc="28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9B27D5E"/>
    <w:multiLevelType w:val="multilevel"/>
    <w:tmpl w:val="B68458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46D20"/>
    <w:multiLevelType w:val="multilevel"/>
    <w:tmpl w:val="4C6C1C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64698"/>
    <w:multiLevelType w:val="multilevel"/>
    <w:tmpl w:val="1398FA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33630"/>
    <w:multiLevelType w:val="multilevel"/>
    <w:tmpl w:val="0B4C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73830"/>
    <w:multiLevelType w:val="multilevel"/>
    <w:tmpl w:val="7BC6F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5766C"/>
    <w:multiLevelType w:val="multilevel"/>
    <w:tmpl w:val="B5C0FA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693585"/>
    <w:multiLevelType w:val="multilevel"/>
    <w:tmpl w:val="F4FE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91FD7"/>
    <w:multiLevelType w:val="multilevel"/>
    <w:tmpl w:val="57E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26F57"/>
    <w:multiLevelType w:val="multilevel"/>
    <w:tmpl w:val="6D8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131C3"/>
    <w:multiLevelType w:val="multilevel"/>
    <w:tmpl w:val="97368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945903">
    <w:abstractNumId w:val="2"/>
  </w:num>
  <w:num w:numId="2" w16cid:durableId="1270893855">
    <w:abstractNumId w:val="12"/>
  </w:num>
  <w:num w:numId="3" w16cid:durableId="1137837618">
    <w:abstractNumId w:val="16"/>
  </w:num>
  <w:num w:numId="4" w16cid:durableId="409234191">
    <w:abstractNumId w:val="15"/>
  </w:num>
  <w:num w:numId="5" w16cid:durableId="1900752260">
    <w:abstractNumId w:val="18"/>
    <w:lvlOverride w:ilvl="0">
      <w:lvl w:ilvl="0">
        <w:numFmt w:val="decimal"/>
        <w:lvlText w:val="%1."/>
        <w:lvlJc w:val="left"/>
      </w:lvl>
    </w:lvlOverride>
  </w:num>
  <w:num w:numId="6" w16cid:durableId="39481888">
    <w:abstractNumId w:val="4"/>
    <w:lvlOverride w:ilvl="0">
      <w:lvl w:ilvl="0">
        <w:numFmt w:val="decimal"/>
        <w:lvlText w:val="%1."/>
        <w:lvlJc w:val="left"/>
      </w:lvl>
    </w:lvlOverride>
  </w:num>
  <w:num w:numId="7" w16cid:durableId="340818963">
    <w:abstractNumId w:val="13"/>
    <w:lvlOverride w:ilvl="0">
      <w:lvl w:ilvl="0">
        <w:numFmt w:val="decimal"/>
        <w:lvlText w:val="%1."/>
        <w:lvlJc w:val="left"/>
      </w:lvl>
    </w:lvlOverride>
  </w:num>
  <w:num w:numId="8" w16cid:durableId="943266471">
    <w:abstractNumId w:val="17"/>
  </w:num>
  <w:num w:numId="9" w16cid:durableId="227418299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1838224612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553080745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2069569990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2021395646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215241750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385644352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679700303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2057855709">
    <w:abstractNumId w:val="14"/>
    <w:lvlOverride w:ilvl="0">
      <w:lvl w:ilvl="0">
        <w:numFmt w:val="decimal"/>
        <w:lvlText w:val="%1."/>
        <w:lvlJc w:val="left"/>
      </w:lvl>
    </w:lvlOverride>
  </w:num>
  <w:num w:numId="18" w16cid:durableId="254562492">
    <w:abstractNumId w:val="8"/>
  </w:num>
  <w:num w:numId="19" w16cid:durableId="2142264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3E"/>
    <w:rsid w:val="00011AEC"/>
    <w:rsid w:val="00057E9A"/>
    <w:rsid w:val="000605D5"/>
    <w:rsid w:val="0009713A"/>
    <w:rsid w:val="00097B85"/>
    <w:rsid w:val="000C5DAD"/>
    <w:rsid w:val="000D0478"/>
    <w:rsid w:val="00100BC0"/>
    <w:rsid w:val="001622AC"/>
    <w:rsid w:val="001647D8"/>
    <w:rsid w:val="0016799C"/>
    <w:rsid w:val="001E0C40"/>
    <w:rsid w:val="00203796"/>
    <w:rsid w:val="002629AA"/>
    <w:rsid w:val="00271B85"/>
    <w:rsid w:val="00295965"/>
    <w:rsid w:val="002C1DDA"/>
    <w:rsid w:val="002D3B41"/>
    <w:rsid w:val="00303445"/>
    <w:rsid w:val="003308C7"/>
    <w:rsid w:val="003A5667"/>
    <w:rsid w:val="003C5D14"/>
    <w:rsid w:val="003E4AC3"/>
    <w:rsid w:val="004067D1"/>
    <w:rsid w:val="004460D6"/>
    <w:rsid w:val="0049504A"/>
    <w:rsid w:val="004C1CCD"/>
    <w:rsid w:val="004F34DF"/>
    <w:rsid w:val="004F5020"/>
    <w:rsid w:val="00534741"/>
    <w:rsid w:val="005420CA"/>
    <w:rsid w:val="005455D0"/>
    <w:rsid w:val="00565868"/>
    <w:rsid w:val="005826B2"/>
    <w:rsid w:val="0058360C"/>
    <w:rsid w:val="00584F97"/>
    <w:rsid w:val="00594D4C"/>
    <w:rsid w:val="005B24ED"/>
    <w:rsid w:val="005E076E"/>
    <w:rsid w:val="005E7FC5"/>
    <w:rsid w:val="005F1549"/>
    <w:rsid w:val="005F16AB"/>
    <w:rsid w:val="00635132"/>
    <w:rsid w:val="0064115A"/>
    <w:rsid w:val="0064782B"/>
    <w:rsid w:val="00690EC2"/>
    <w:rsid w:val="00697EC6"/>
    <w:rsid w:val="006A7E3C"/>
    <w:rsid w:val="00732D6F"/>
    <w:rsid w:val="00781F3B"/>
    <w:rsid w:val="007B0310"/>
    <w:rsid w:val="007B37B1"/>
    <w:rsid w:val="007B60E3"/>
    <w:rsid w:val="007E19D8"/>
    <w:rsid w:val="007E45C7"/>
    <w:rsid w:val="007E5C90"/>
    <w:rsid w:val="00837BB1"/>
    <w:rsid w:val="0087454C"/>
    <w:rsid w:val="008B76FC"/>
    <w:rsid w:val="008C15ED"/>
    <w:rsid w:val="008C73DF"/>
    <w:rsid w:val="00903D1B"/>
    <w:rsid w:val="00932C3E"/>
    <w:rsid w:val="00936815"/>
    <w:rsid w:val="00941BFE"/>
    <w:rsid w:val="0095492F"/>
    <w:rsid w:val="009B3FA6"/>
    <w:rsid w:val="00A37EEB"/>
    <w:rsid w:val="00A60124"/>
    <w:rsid w:val="00A82F12"/>
    <w:rsid w:val="00AD5255"/>
    <w:rsid w:val="00B67F4F"/>
    <w:rsid w:val="00B83A72"/>
    <w:rsid w:val="00B97BB3"/>
    <w:rsid w:val="00BB0CEB"/>
    <w:rsid w:val="00BD6533"/>
    <w:rsid w:val="00C26A02"/>
    <w:rsid w:val="00C30F57"/>
    <w:rsid w:val="00C54F0D"/>
    <w:rsid w:val="00C8156D"/>
    <w:rsid w:val="00CA6FC7"/>
    <w:rsid w:val="00CC09D3"/>
    <w:rsid w:val="00D15261"/>
    <w:rsid w:val="00D95F4B"/>
    <w:rsid w:val="00E056AA"/>
    <w:rsid w:val="00E11364"/>
    <w:rsid w:val="00E91D9B"/>
    <w:rsid w:val="00EE1A85"/>
    <w:rsid w:val="00F2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A0032"/>
  <w15:chartTrackingRefBased/>
  <w15:docId w15:val="{0FB245A2-B20B-4620-BA1D-E5AE284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056AA"/>
    <w:pPr>
      <w:spacing w:after="567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6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8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customStyle="1" w:styleId="apple-tab-span">
    <w:name w:val="apple-tab-span"/>
    <w:basedOn w:val="Domylnaczcionkaakapitu"/>
    <w:rsid w:val="005826B2"/>
  </w:style>
  <w:style w:type="character" w:styleId="Hipercze">
    <w:name w:val="Hyperlink"/>
    <w:basedOn w:val="Domylnaczcionkaakapitu"/>
    <w:uiPriority w:val="99"/>
    <w:unhideWhenUsed/>
    <w:rsid w:val="005826B2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97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7BB3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97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7BB3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067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67D1"/>
    <w:pPr>
      <w:outlineLvl w:val="9"/>
    </w:pPr>
    <w:rPr>
      <w:kern w:val="0"/>
      <w:lang w:val="en-DE" w:eastAsia="en-DE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406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A566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00BC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32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march.com/healthcare/products/remote-medical-care/remote-care-services/wristban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D3C10-7EC8-48E2-9AF0-AF54591F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Świder</dc:creator>
  <cp:keywords/>
  <dc:description/>
  <cp:lastModifiedBy>Waldemar Świder</cp:lastModifiedBy>
  <cp:revision>100</cp:revision>
  <dcterms:created xsi:type="dcterms:W3CDTF">2024-02-25T14:50:00Z</dcterms:created>
  <dcterms:modified xsi:type="dcterms:W3CDTF">2024-02-25T18:37:00Z</dcterms:modified>
</cp:coreProperties>
</file>