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742DE" w14:textId="77777777" w:rsidR="00513EEF" w:rsidRPr="009F23B0" w:rsidRDefault="00513EEF" w:rsidP="00513EEF">
      <w:pPr>
        <w:pStyle w:val="Title"/>
        <w:spacing w:line="240" w:lineRule="auto"/>
        <w:rPr>
          <w:rFonts w:asciiTheme="minorHAnsi" w:hAnsiTheme="minorHAnsi" w:cstheme="minorHAnsi"/>
        </w:rPr>
      </w:pPr>
      <w:r w:rsidRPr="009F23B0">
        <w:rPr>
          <w:rFonts w:asciiTheme="minorHAnsi" w:hAnsiTheme="minorHAnsi" w:cstheme="minorHAnsi"/>
          <w:noProof/>
        </w:rPr>
        <w:drawing>
          <wp:inline distT="0" distB="0" distL="0" distR="0" wp14:anchorId="15A1E0D8" wp14:editId="7E3B8679">
            <wp:extent cx="63055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5550" cy="1466850"/>
                    </a:xfrm>
                    <a:prstGeom prst="rect">
                      <a:avLst/>
                    </a:prstGeom>
                    <a:noFill/>
                    <a:ln>
                      <a:noFill/>
                    </a:ln>
                  </pic:spPr>
                </pic:pic>
              </a:graphicData>
            </a:graphic>
          </wp:inline>
        </w:drawing>
      </w:r>
    </w:p>
    <w:p w14:paraId="31F34E10" w14:textId="77777777" w:rsidR="009F23B0" w:rsidRPr="009F23B0" w:rsidRDefault="009F23B0" w:rsidP="00513EEF">
      <w:pPr>
        <w:pStyle w:val="Title"/>
        <w:spacing w:line="240" w:lineRule="auto"/>
        <w:rPr>
          <w:rFonts w:asciiTheme="minorHAnsi" w:hAnsiTheme="minorHAnsi" w:cstheme="minorHAnsi"/>
          <w:szCs w:val="32"/>
        </w:rPr>
      </w:pPr>
    </w:p>
    <w:p w14:paraId="6A6A4BD9" w14:textId="77777777" w:rsidR="001C2EC1" w:rsidRPr="00664857" w:rsidRDefault="001C2EC1" w:rsidP="001C2EC1">
      <w:pPr>
        <w:pStyle w:val="Title"/>
        <w:spacing w:line="240" w:lineRule="auto"/>
        <w:rPr>
          <w:rFonts w:asciiTheme="minorHAnsi" w:hAnsiTheme="minorHAnsi" w:cstheme="minorHAnsi"/>
          <w:color w:val="2F5496" w:themeColor="accent1" w:themeShade="BF"/>
          <w:szCs w:val="32"/>
        </w:rPr>
      </w:pPr>
      <w:r w:rsidRPr="00664857">
        <w:rPr>
          <w:rFonts w:asciiTheme="minorHAnsi" w:hAnsiTheme="minorHAnsi" w:cstheme="minorHAnsi"/>
          <w:color w:val="2F5496" w:themeColor="accent1" w:themeShade="BF"/>
          <w:szCs w:val="32"/>
        </w:rPr>
        <w:t>{{DATE}}</w:t>
      </w:r>
      <w:r w:rsidRPr="00664857">
        <w:rPr>
          <w:rFonts w:asciiTheme="minorHAnsi" w:hAnsiTheme="minorHAnsi" w:cstheme="minorHAnsi"/>
          <w:color w:val="2F5496" w:themeColor="accent1" w:themeShade="BF"/>
          <w:szCs w:val="32"/>
        </w:rPr>
        <w:br/>
      </w:r>
    </w:p>
    <w:p w14:paraId="0AECB068" w14:textId="77777777" w:rsidR="001C2EC1" w:rsidRPr="00664857" w:rsidRDefault="001C2EC1" w:rsidP="001C2EC1">
      <w:pPr>
        <w:pStyle w:val="Title"/>
        <w:spacing w:line="240" w:lineRule="auto"/>
        <w:rPr>
          <w:rFonts w:asciiTheme="minorHAnsi" w:hAnsiTheme="minorHAnsi" w:cstheme="minorHAnsi"/>
          <w:color w:val="2F5496" w:themeColor="accent1" w:themeShade="BF"/>
          <w:szCs w:val="32"/>
        </w:rPr>
      </w:pPr>
      <w:r w:rsidRPr="00664857">
        <w:rPr>
          <w:rFonts w:asciiTheme="minorHAnsi" w:hAnsiTheme="minorHAnsi" w:cstheme="minorHAnsi"/>
          <w:color w:val="2F5496" w:themeColor="accent1" w:themeShade="BF"/>
          <w:szCs w:val="32"/>
        </w:rPr>
        <w:t>{{</w:t>
      </w:r>
      <w:proofErr w:type="spellStart"/>
      <w:r w:rsidRPr="00664857">
        <w:rPr>
          <w:rFonts w:asciiTheme="minorHAnsi" w:hAnsiTheme="minorHAnsi" w:cstheme="minorHAnsi"/>
          <w:color w:val="2F5496" w:themeColor="accent1" w:themeShade="BF"/>
          <w:szCs w:val="32"/>
        </w:rPr>
        <w:t>Project_Name</w:t>
      </w:r>
      <w:proofErr w:type="spellEnd"/>
      <w:r w:rsidRPr="00664857">
        <w:rPr>
          <w:rFonts w:asciiTheme="minorHAnsi" w:hAnsiTheme="minorHAnsi" w:cstheme="minorHAnsi"/>
          <w:color w:val="2F5496" w:themeColor="accent1" w:themeShade="BF"/>
          <w:szCs w:val="32"/>
        </w:rPr>
        <w:t>}}</w:t>
      </w:r>
    </w:p>
    <w:p w14:paraId="353840D3" w14:textId="77777777" w:rsidR="001C2EC1" w:rsidRPr="00664857" w:rsidRDefault="001C2EC1" w:rsidP="001C2EC1">
      <w:pPr>
        <w:jc w:val="center"/>
        <w:rPr>
          <w:rFonts w:cstheme="minorHAnsi"/>
          <w:color w:val="2F5496" w:themeColor="accent1" w:themeShade="BF"/>
        </w:rPr>
      </w:pPr>
      <w:r w:rsidRPr="00664857">
        <w:rPr>
          <w:rFonts w:cstheme="minorHAnsi"/>
          <w:color w:val="2F5496" w:themeColor="accent1" w:themeShade="BF"/>
        </w:rPr>
        <w:t>{{</w:t>
      </w:r>
      <w:proofErr w:type="spellStart"/>
      <w:r w:rsidRPr="00664857">
        <w:rPr>
          <w:rFonts w:cstheme="minorHAnsi"/>
          <w:color w:val="2F5496" w:themeColor="accent1" w:themeShade="BF"/>
        </w:rPr>
        <w:t>Install_Location</w:t>
      </w:r>
      <w:proofErr w:type="spellEnd"/>
      <w:r w:rsidRPr="00664857">
        <w:rPr>
          <w:rFonts w:cstheme="minorHAnsi"/>
          <w:color w:val="2F5496" w:themeColor="accent1" w:themeShade="BF"/>
        </w:rPr>
        <w:t>}}</w:t>
      </w:r>
      <w:r w:rsidRPr="00664857">
        <w:rPr>
          <w:rFonts w:cstheme="minorHAnsi"/>
          <w:color w:val="2F5496" w:themeColor="accent1" w:themeShade="BF"/>
        </w:rPr>
        <w:br/>
      </w:r>
    </w:p>
    <w:p w14:paraId="4A1BBD96" w14:textId="77777777" w:rsidR="001C2EC1" w:rsidRPr="00664857" w:rsidRDefault="001C2EC1" w:rsidP="001C2EC1">
      <w:pPr>
        <w:pStyle w:val="Title"/>
        <w:spacing w:line="240" w:lineRule="auto"/>
        <w:rPr>
          <w:rFonts w:asciiTheme="minorHAnsi" w:hAnsiTheme="minorHAnsi" w:cstheme="minorHAnsi"/>
          <w:b/>
          <w:color w:val="2F5496" w:themeColor="accent1" w:themeShade="BF"/>
          <w:sz w:val="36"/>
          <w:szCs w:val="36"/>
        </w:rPr>
      </w:pPr>
      <w:r w:rsidRPr="00664857">
        <w:rPr>
          <w:rFonts w:asciiTheme="minorHAnsi" w:hAnsiTheme="minorHAnsi" w:cstheme="minorHAnsi"/>
          <w:b/>
          <w:color w:val="2F5496" w:themeColor="accent1" w:themeShade="BF"/>
          <w:sz w:val="36"/>
          <w:szCs w:val="36"/>
        </w:rPr>
        <w:t xml:space="preserve">Physical Security Project </w:t>
      </w:r>
    </w:p>
    <w:p w14:paraId="254502A7" w14:textId="77777777" w:rsidR="001C2EC1" w:rsidRPr="00664857" w:rsidRDefault="001C2EC1" w:rsidP="001C2EC1">
      <w:pPr>
        <w:pStyle w:val="Title"/>
        <w:spacing w:line="240" w:lineRule="auto"/>
        <w:rPr>
          <w:rFonts w:asciiTheme="minorHAnsi" w:hAnsiTheme="minorHAnsi" w:cstheme="minorHAnsi"/>
          <w:b/>
          <w:color w:val="2F5496" w:themeColor="accent1" w:themeShade="BF"/>
          <w:sz w:val="36"/>
          <w:szCs w:val="36"/>
        </w:rPr>
      </w:pPr>
      <w:r w:rsidRPr="00664857">
        <w:rPr>
          <w:rFonts w:asciiTheme="minorHAnsi" w:hAnsiTheme="minorHAnsi" w:cstheme="minorHAnsi"/>
          <w:b/>
          <w:color w:val="2F5496" w:themeColor="accent1" w:themeShade="BF"/>
          <w:sz w:val="36"/>
          <w:szCs w:val="36"/>
        </w:rPr>
        <w:t>Statement of Work</w:t>
      </w:r>
    </w:p>
    <w:p w14:paraId="63838E5E" w14:textId="77777777" w:rsidR="001C2EC1" w:rsidRPr="00664857" w:rsidRDefault="001C2EC1" w:rsidP="001C2EC1">
      <w:pPr>
        <w:pStyle w:val="Title"/>
        <w:spacing w:line="240" w:lineRule="auto"/>
        <w:rPr>
          <w:rFonts w:asciiTheme="minorHAnsi" w:hAnsiTheme="minorHAnsi" w:cstheme="minorHAnsi"/>
          <w:color w:val="FF0000"/>
          <w:szCs w:val="32"/>
        </w:rPr>
      </w:pPr>
    </w:p>
    <w:p w14:paraId="48F993D9" w14:textId="77777777" w:rsidR="001C2EC1" w:rsidRPr="00664857" w:rsidRDefault="001C2EC1" w:rsidP="001C2EC1">
      <w:pPr>
        <w:pStyle w:val="Title"/>
        <w:spacing w:line="240" w:lineRule="auto"/>
        <w:rPr>
          <w:rFonts w:asciiTheme="minorHAnsi" w:hAnsiTheme="minorHAnsi" w:cstheme="minorHAnsi"/>
          <w:b/>
          <w:color w:val="2F5496" w:themeColor="accent1" w:themeShade="BF"/>
          <w:szCs w:val="32"/>
        </w:rPr>
      </w:pPr>
      <w:r w:rsidRPr="00664857">
        <w:rPr>
          <w:rFonts w:asciiTheme="minorHAnsi" w:hAnsiTheme="minorHAnsi" w:cstheme="minorHAnsi"/>
          <w:color w:val="FF0000"/>
          <w:szCs w:val="32"/>
        </w:rPr>
        <w:t>{{</w:t>
      </w:r>
      <w:proofErr w:type="spellStart"/>
      <w:r w:rsidRPr="00664857">
        <w:rPr>
          <w:rFonts w:asciiTheme="minorHAnsi" w:hAnsiTheme="minorHAnsi" w:cstheme="minorHAnsi"/>
          <w:color w:val="FF0000"/>
          <w:szCs w:val="32"/>
        </w:rPr>
        <w:t>Project_Number</w:t>
      </w:r>
      <w:proofErr w:type="spellEnd"/>
      <w:r w:rsidRPr="00664857">
        <w:rPr>
          <w:rFonts w:asciiTheme="minorHAnsi" w:hAnsiTheme="minorHAnsi" w:cstheme="minorHAnsi"/>
          <w:color w:val="FF0000"/>
          <w:szCs w:val="32"/>
        </w:rPr>
        <w:t>}}</w:t>
      </w:r>
      <w:r>
        <w:rPr>
          <w:rFonts w:asciiTheme="minorHAnsi" w:hAnsiTheme="minorHAnsi" w:cstheme="minorHAnsi"/>
          <w:color w:val="FF0000"/>
          <w:szCs w:val="32"/>
        </w:rPr>
        <w:br/>
      </w:r>
      <w:r w:rsidRPr="00664857">
        <w:rPr>
          <w:rFonts w:asciiTheme="minorHAnsi" w:hAnsiTheme="minorHAnsi" w:cstheme="minorHAnsi"/>
          <w:b/>
          <w:color w:val="2F5496" w:themeColor="accent1" w:themeShade="BF"/>
          <w:szCs w:val="32"/>
        </w:rPr>
        <w:t>HTS Project Manager</w:t>
      </w:r>
    </w:p>
    <w:p w14:paraId="29A9D4A9" w14:textId="77777777" w:rsidR="001C2EC1" w:rsidRPr="0090704D" w:rsidRDefault="001C2EC1" w:rsidP="001C2EC1">
      <w:pPr>
        <w:pStyle w:val="Title"/>
        <w:spacing w:line="240" w:lineRule="auto"/>
        <w:rPr>
          <w:rFonts w:asciiTheme="minorHAnsi" w:hAnsiTheme="minorHAnsi" w:cstheme="minorHAnsi"/>
          <w:color w:val="2F5496" w:themeColor="accent1" w:themeShade="BF"/>
          <w:sz w:val="28"/>
          <w:szCs w:val="28"/>
        </w:rPr>
      </w:pPr>
      <w:r w:rsidRPr="0090704D">
        <w:rPr>
          <w:rFonts w:asciiTheme="minorHAnsi" w:hAnsiTheme="minorHAnsi" w:cstheme="minorHAnsi"/>
          <w:color w:val="2F5496" w:themeColor="accent1" w:themeShade="BF"/>
          <w:sz w:val="28"/>
          <w:szCs w:val="28"/>
        </w:rPr>
        <w:t>Name</w:t>
      </w:r>
      <w:r w:rsidRPr="0090704D">
        <w:rPr>
          <w:rFonts w:asciiTheme="minorHAnsi" w:hAnsiTheme="minorHAnsi" w:cstheme="minorHAnsi"/>
          <w:color w:val="2F5496" w:themeColor="accent1" w:themeShade="BF"/>
          <w:sz w:val="28"/>
          <w:szCs w:val="28"/>
        </w:rPr>
        <w:br/>
        <w:t>Email</w:t>
      </w:r>
      <w:r w:rsidRPr="0090704D">
        <w:rPr>
          <w:rFonts w:asciiTheme="minorHAnsi" w:hAnsiTheme="minorHAnsi" w:cstheme="minorHAnsi"/>
          <w:color w:val="2F5496" w:themeColor="accent1" w:themeShade="BF"/>
          <w:sz w:val="28"/>
          <w:szCs w:val="28"/>
        </w:rPr>
        <w:br/>
        <w:t>Phone#</w:t>
      </w:r>
    </w:p>
    <w:p w14:paraId="73500F4A" w14:textId="77777777" w:rsidR="001C2EC1" w:rsidRPr="00664857" w:rsidRDefault="001C2EC1" w:rsidP="001C2EC1">
      <w:pPr>
        <w:pStyle w:val="Title"/>
        <w:spacing w:line="240" w:lineRule="auto"/>
        <w:rPr>
          <w:rFonts w:asciiTheme="minorHAnsi" w:hAnsiTheme="minorHAnsi" w:cstheme="minorHAnsi"/>
          <w:color w:val="FF0000"/>
          <w:szCs w:val="32"/>
        </w:rPr>
      </w:pPr>
    </w:p>
    <w:p w14:paraId="6167770D" w14:textId="77777777" w:rsidR="001C2EC1" w:rsidRPr="00664857" w:rsidRDefault="001C2EC1" w:rsidP="001C2EC1">
      <w:pPr>
        <w:pStyle w:val="Title"/>
        <w:spacing w:line="240" w:lineRule="auto"/>
        <w:rPr>
          <w:rFonts w:asciiTheme="minorHAnsi" w:hAnsiTheme="minorHAnsi" w:cstheme="minorHAnsi"/>
          <w:color w:val="FF0000"/>
          <w:szCs w:val="32"/>
        </w:rPr>
      </w:pPr>
      <w:r w:rsidRPr="00664857">
        <w:rPr>
          <w:rFonts w:asciiTheme="minorHAnsi" w:hAnsiTheme="minorHAnsi" w:cstheme="minorHAnsi"/>
          <w:color w:val="FF0000"/>
          <w:szCs w:val="32"/>
        </w:rPr>
        <w:t>{{</w:t>
      </w:r>
      <w:proofErr w:type="spellStart"/>
      <w:r w:rsidRPr="00664857">
        <w:rPr>
          <w:rFonts w:asciiTheme="minorHAnsi" w:hAnsiTheme="minorHAnsi" w:cstheme="minorHAnsi"/>
          <w:color w:val="FF0000"/>
          <w:szCs w:val="32"/>
        </w:rPr>
        <w:t>OPP_Number</w:t>
      </w:r>
      <w:proofErr w:type="spellEnd"/>
      <w:r w:rsidRPr="00664857">
        <w:rPr>
          <w:rFonts w:asciiTheme="minorHAnsi" w:hAnsiTheme="minorHAnsi" w:cstheme="minorHAnsi"/>
          <w:color w:val="FF0000"/>
          <w:szCs w:val="32"/>
        </w:rPr>
        <w:t>}}</w:t>
      </w:r>
    </w:p>
    <w:p w14:paraId="594F2096" w14:textId="77777777" w:rsidR="001C2EC1" w:rsidRPr="00664857" w:rsidRDefault="001C2EC1" w:rsidP="001C2EC1">
      <w:pPr>
        <w:pStyle w:val="Title"/>
        <w:spacing w:line="240" w:lineRule="auto"/>
        <w:rPr>
          <w:rFonts w:asciiTheme="minorHAnsi" w:hAnsiTheme="minorHAnsi" w:cstheme="minorHAnsi"/>
          <w:szCs w:val="32"/>
        </w:rPr>
      </w:pPr>
    </w:p>
    <w:p w14:paraId="4BA205CA" w14:textId="77777777" w:rsidR="001C2EC1" w:rsidRPr="00664857" w:rsidRDefault="001C2EC1" w:rsidP="001C2EC1">
      <w:pPr>
        <w:pStyle w:val="Title"/>
        <w:spacing w:line="240" w:lineRule="auto"/>
        <w:rPr>
          <w:rFonts w:asciiTheme="minorHAnsi" w:hAnsiTheme="minorHAnsi" w:cstheme="minorHAnsi"/>
          <w:b/>
          <w:szCs w:val="32"/>
        </w:rPr>
      </w:pPr>
    </w:p>
    <w:p w14:paraId="21C4F46C" w14:textId="77777777" w:rsidR="001C2EC1" w:rsidRPr="00664857" w:rsidRDefault="001C2EC1" w:rsidP="001C2EC1">
      <w:pPr>
        <w:pStyle w:val="Title"/>
        <w:spacing w:line="240" w:lineRule="auto"/>
        <w:rPr>
          <w:rFonts w:asciiTheme="minorHAnsi" w:hAnsiTheme="minorHAnsi" w:cstheme="minorHAnsi"/>
          <w:b/>
          <w:szCs w:val="32"/>
        </w:rPr>
      </w:pPr>
      <w:bookmarkStart w:id="0" w:name="_Hlk222493403"/>
      <w:r w:rsidRPr="00664857">
        <w:rPr>
          <w:rFonts w:asciiTheme="minorHAnsi" w:hAnsiTheme="minorHAnsi" w:cstheme="minorHAnsi"/>
          <w:b/>
          <w:szCs w:val="32"/>
        </w:rPr>
        <w:t>{{</w:t>
      </w:r>
      <w:proofErr w:type="spellStart"/>
      <w:r w:rsidRPr="00664857">
        <w:rPr>
          <w:rFonts w:asciiTheme="minorHAnsi" w:hAnsiTheme="minorHAnsi" w:cstheme="minorHAnsi"/>
          <w:b/>
          <w:szCs w:val="32"/>
        </w:rPr>
        <w:t>Customer_Name</w:t>
      </w:r>
      <w:proofErr w:type="spellEnd"/>
      <w:r w:rsidRPr="00664857">
        <w:rPr>
          <w:rFonts w:asciiTheme="minorHAnsi" w:hAnsiTheme="minorHAnsi" w:cstheme="minorHAnsi"/>
          <w:b/>
          <w:szCs w:val="32"/>
        </w:rPr>
        <w:t>}}</w:t>
      </w:r>
    </w:p>
    <w:bookmarkEnd w:id="0"/>
    <w:p w14:paraId="1BE18524" w14:textId="77777777" w:rsidR="001C2EC1" w:rsidRPr="00664857" w:rsidRDefault="001C2EC1" w:rsidP="001C2EC1">
      <w:pPr>
        <w:pStyle w:val="Title"/>
        <w:spacing w:line="240" w:lineRule="auto"/>
        <w:rPr>
          <w:rFonts w:asciiTheme="minorHAnsi" w:hAnsiTheme="minorHAnsi" w:cstheme="minorHAnsi"/>
          <w:szCs w:val="32"/>
        </w:rPr>
      </w:pPr>
      <w:r w:rsidRPr="00664857">
        <w:rPr>
          <w:rFonts w:asciiTheme="minorHAnsi" w:hAnsiTheme="minorHAnsi" w:cstheme="minorHAnsi"/>
          <w:szCs w:val="32"/>
        </w:rPr>
        <w:t>{{</w:t>
      </w:r>
      <w:r w:rsidRPr="00664857">
        <w:rPr>
          <w:rFonts w:asciiTheme="minorHAnsi" w:hAnsiTheme="minorHAnsi" w:cstheme="minorHAnsi"/>
          <w:color w:val="020817"/>
          <w:sz w:val="21"/>
          <w:szCs w:val="21"/>
          <w:shd w:val="clear" w:color="auto" w:fill="FFFFFF"/>
        </w:rPr>
        <w:t>Address</w:t>
      </w:r>
      <w:r w:rsidRPr="00664857">
        <w:rPr>
          <w:rFonts w:asciiTheme="minorHAnsi" w:hAnsiTheme="minorHAnsi" w:cstheme="minorHAnsi"/>
          <w:szCs w:val="32"/>
        </w:rPr>
        <w:t>}}</w:t>
      </w:r>
    </w:p>
    <w:p w14:paraId="35BD6881" w14:textId="71086D7A" w:rsidR="001C2EC1" w:rsidRPr="0090704D" w:rsidRDefault="001C2EC1" w:rsidP="001C2EC1">
      <w:pPr>
        <w:pStyle w:val="Title"/>
        <w:spacing w:line="240" w:lineRule="auto"/>
        <w:rPr>
          <w:rFonts w:asciiTheme="minorHAnsi" w:hAnsiTheme="minorHAnsi" w:cstheme="minorHAnsi"/>
          <w:b/>
          <w:szCs w:val="32"/>
        </w:rPr>
      </w:pPr>
      <w:r w:rsidRPr="00664857">
        <w:rPr>
          <w:rFonts w:asciiTheme="minorHAnsi" w:hAnsiTheme="minorHAnsi" w:cstheme="minorHAnsi"/>
          <w:szCs w:val="32"/>
        </w:rPr>
        <w:br/>
      </w:r>
      <w:r w:rsidRPr="00664857">
        <w:rPr>
          <w:rFonts w:asciiTheme="minorHAnsi" w:hAnsiTheme="minorHAnsi" w:cstheme="minorHAnsi"/>
          <w:szCs w:val="32"/>
        </w:rPr>
        <w:br/>
      </w:r>
      <w:r w:rsidRPr="0090704D">
        <w:rPr>
          <w:rFonts w:asciiTheme="minorHAnsi" w:hAnsiTheme="minorHAnsi" w:cstheme="minorHAnsi"/>
          <w:b/>
          <w:color w:val="2F5496" w:themeColor="accent1" w:themeShade="BF"/>
          <w:szCs w:val="32"/>
        </w:rPr>
        <w:t>Onsite Point of Contact</w:t>
      </w:r>
    </w:p>
    <w:p w14:paraId="3E5F0012" w14:textId="77777777" w:rsidR="001C2EC1" w:rsidRPr="0090704D" w:rsidRDefault="001C2EC1" w:rsidP="001C2EC1">
      <w:pPr>
        <w:pStyle w:val="Title"/>
        <w:spacing w:line="240" w:lineRule="auto"/>
        <w:rPr>
          <w:rFonts w:asciiTheme="minorHAnsi" w:hAnsiTheme="minorHAnsi" w:cstheme="minorHAnsi"/>
          <w:color w:val="2F5496" w:themeColor="accent1" w:themeShade="BF"/>
          <w:sz w:val="28"/>
          <w:szCs w:val="28"/>
        </w:rPr>
      </w:pPr>
      <w:r w:rsidRPr="0090704D">
        <w:rPr>
          <w:rFonts w:asciiTheme="minorHAnsi" w:hAnsiTheme="minorHAnsi" w:cstheme="minorHAnsi"/>
          <w:color w:val="2F5496" w:themeColor="accent1" w:themeShade="BF"/>
          <w:sz w:val="28"/>
          <w:szCs w:val="28"/>
        </w:rPr>
        <w:t>{{</w:t>
      </w:r>
      <w:proofErr w:type="spellStart"/>
      <w:r w:rsidRPr="0090704D">
        <w:rPr>
          <w:rFonts w:asciiTheme="minorHAnsi" w:hAnsiTheme="minorHAnsi" w:cstheme="minorHAnsi"/>
          <w:color w:val="2F5496" w:themeColor="accent1" w:themeShade="BF"/>
          <w:sz w:val="28"/>
          <w:szCs w:val="28"/>
          <w:shd w:val="clear" w:color="auto" w:fill="FFFFFF"/>
        </w:rPr>
        <w:t>Point_of_Contact</w:t>
      </w:r>
      <w:proofErr w:type="spellEnd"/>
      <w:r w:rsidRPr="0090704D">
        <w:rPr>
          <w:rFonts w:asciiTheme="minorHAnsi" w:hAnsiTheme="minorHAnsi" w:cstheme="minorHAnsi"/>
          <w:color w:val="2F5496" w:themeColor="accent1" w:themeShade="BF"/>
          <w:sz w:val="28"/>
          <w:szCs w:val="28"/>
        </w:rPr>
        <w:t>}}</w:t>
      </w:r>
    </w:p>
    <w:p w14:paraId="5D9278E5" w14:textId="77777777" w:rsidR="001C2EC1" w:rsidRPr="0090704D" w:rsidRDefault="001C2EC1" w:rsidP="001C2EC1">
      <w:pPr>
        <w:pStyle w:val="Title"/>
        <w:spacing w:line="240" w:lineRule="auto"/>
        <w:rPr>
          <w:rFonts w:asciiTheme="minorHAnsi" w:hAnsiTheme="minorHAnsi" w:cstheme="minorHAnsi"/>
          <w:color w:val="2F5496" w:themeColor="accent1" w:themeShade="BF"/>
          <w:sz w:val="24"/>
          <w:szCs w:val="24"/>
        </w:rPr>
      </w:pPr>
      <w:r w:rsidRPr="0090704D">
        <w:rPr>
          <w:rFonts w:asciiTheme="minorHAnsi" w:hAnsiTheme="minorHAnsi" w:cstheme="minorHAnsi"/>
          <w:color w:val="2F5496" w:themeColor="accent1" w:themeShade="BF"/>
          <w:sz w:val="24"/>
          <w:szCs w:val="24"/>
        </w:rPr>
        <w:t>{{</w:t>
      </w:r>
      <w:r w:rsidRPr="0090704D">
        <w:rPr>
          <w:rFonts w:asciiTheme="minorHAnsi" w:hAnsiTheme="minorHAnsi" w:cstheme="minorHAnsi"/>
          <w:color w:val="2F5496" w:themeColor="accent1" w:themeShade="BF"/>
          <w:sz w:val="24"/>
          <w:szCs w:val="24"/>
          <w:shd w:val="clear" w:color="auto" w:fill="FFFFFF"/>
        </w:rPr>
        <w:t>Customer Phone</w:t>
      </w:r>
      <w:r w:rsidRPr="0090704D">
        <w:rPr>
          <w:rFonts w:asciiTheme="minorHAnsi" w:hAnsiTheme="minorHAnsi" w:cstheme="minorHAnsi"/>
          <w:color w:val="2F5496" w:themeColor="accent1" w:themeShade="BF"/>
          <w:sz w:val="24"/>
          <w:szCs w:val="24"/>
        </w:rPr>
        <w:t>}}</w:t>
      </w:r>
    </w:p>
    <w:p w14:paraId="5734D889" w14:textId="77777777" w:rsidR="001C2EC1" w:rsidRPr="0090704D" w:rsidRDefault="001C2EC1" w:rsidP="001C2EC1">
      <w:pPr>
        <w:jc w:val="center"/>
        <w:rPr>
          <w:rFonts w:cstheme="minorHAnsi"/>
          <w:color w:val="2F5496" w:themeColor="accent1" w:themeShade="BF"/>
          <w:sz w:val="24"/>
          <w:szCs w:val="24"/>
        </w:rPr>
      </w:pPr>
      <w:r w:rsidRPr="0090704D">
        <w:rPr>
          <w:rFonts w:cstheme="minorHAnsi"/>
          <w:color w:val="2F5496" w:themeColor="accent1" w:themeShade="BF"/>
          <w:sz w:val="24"/>
          <w:szCs w:val="24"/>
        </w:rPr>
        <w:t>{{Customer Email}}</w:t>
      </w:r>
    </w:p>
    <w:p w14:paraId="2163D677" w14:textId="77777777" w:rsidR="001C2EC1" w:rsidRPr="009F23B0" w:rsidRDefault="001C2EC1" w:rsidP="001C2EC1">
      <w:pPr>
        <w:pStyle w:val="Title"/>
        <w:spacing w:line="240" w:lineRule="auto"/>
        <w:jc w:val="left"/>
        <w:rPr>
          <w:rFonts w:asciiTheme="minorHAnsi" w:hAnsiTheme="minorHAnsi" w:cstheme="minorHAnsi"/>
          <w:color w:val="FF0000"/>
          <w:szCs w:val="32"/>
        </w:rPr>
      </w:pPr>
      <w:bookmarkStart w:id="1" w:name="_GoBack"/>
      <w:bookmarkEnd w:id="1"/>
    </w:p>
    <w:p w14:paraId="0E274CC7" w14:textId="0760C564" w:rsidR="001C2EC1" w:rsidRPr="00B7586D" w:rsidRDefault="001C2EC1" w:rsidP="001C2EC1">
      <w:pPr>
        <w:spacing w:before="100" w:beforeAutospacing="1" w:after="100" w:afterAutospacing="1" w:line="240" w:lineRule="auto"/>
        <w:jc w:val="center"/>
        <w:outlineLvl w:val="1"/>
        <w:rPr>
          <w:rFonts w:eastAsia="Times New Roman" w:cstheme="minorHAnsi"/>
          <w:b/>
          <w:bCs/>
          <w:color w:val="2F5496" w:themeColor="accent1" w:themeShade="BF"/>
          <w:sz w:val="36"/>
          <w:szCs w:val="36"/>
        </w:rPr>
      </w:pPr>
      <w:r w:rsidRPr="00B7586D">
        <w:rPr>
          <w:rFonts w:eastAsia="Times New Roman" w:cstheme="minorHAnsi"/>
          <w:b/>
          <w:bCs/>
          <w:color w:val="2F5496" w:themeColor="accent1" w:themeShade="BF"/>
          <w:sz w:val="36"/>
          <w:szCs w:val="36"/>
        </w:rPr>
        <w:lastRenderedPageBreak/>
        <w:t>Subcontractor Statement of Work</w:t>
      </w:r>
      <w:r>
        <w:rPr>
          <w:rFonts w:eastAsia="Times New Roman" w:cstheme="minorHAnsi"/>
          <w:b/>
          <w:bCs/>
          <w:color w:val="2F5496" w:themeColor="accent1" w:themeShade="BF"/>
          <w:sz w:val="36"/>
          <w:szCs w:val="36"/>
        </w:rPr>
        <w:br/>
      </w:r>
      <w:r w:rsidRPr="001C2EC1">
        <w:rPr>
          <w:rFonts w:eastAsia="Times New Roman" w:cstheme="minorHAnsi"/>
          <w:b/>
          <w:bCs/>
          <w:i/>
          <w:color w:val="2F5496" w:themeColor="accent1" w:themeShade="BF"/>
          <w:sz w:val="28"/>
          <w:szCs w:val="28"/>
          <w:u w:val="single"/>
        </w:rPr>
        <w:t>See Appendix for added information</w:t>
      </w:r>
    </w:p>
    <w:p w14:paraId="14B934F4"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1. Authorized Scope of Work</w:t>
      </w:r>
      <w:r>
        <w:rPr>
          <w:rFonts w:eastAsia="Times New Roman" w:cstheme="minorHAnsi"/>
          <w:b/>
          <w:bCs/>
          <w:sz w:val="36"/>
          <w:szCs w:val="36"/>
        </w:rPr>
        <w:br/>
      </w:r>
      <w:r w:rsidRPr="00B7586D">
        <w:rPr>
          <w:rFonts w:eastAsia="Times New Roman" w:cstheme="minorHAnsi"/>
        </w:rPr>
        <w:t>This document defines the authorized installation scope for the above-referenced project. Work shall be performed strictly in accordance with the HTS-approved hardware schedule, drawings, and project documentation.</w:t>
      </w:r>
    </w:p>
    <w:p w14:paraId="20313322"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The Subcontractor shall perform the following work:</w:t>
      </w:r>
    </w:p>
    <w:p w14:paraId="493C18FD" w14:textId="77777777" w:rsidR="001A699D" w:rsidRPr="00F23276" w:rsidRDefault="001A699D" w:rsidP="001A699D">
      <w:pPr>
        <w:pStyle w:val="paragraph"/>
        <w:spacing w:before="120" w:beforeAutospacing="0" w:after="0" w:afterAutospacing="0"/>
        <w:jc w:val="both"/>
        <w:textAlignment w:val="baseline"/>
        <w:rPr>
          <w:rFonts w:ascii="Calibri" w:hAnsi="Calibri" w:cs="Calibri"/>
          <w:b/>
          <w:color w:val="2F5496" w:themeColor="accent1" w:themeShade="BF"/>
          <w:sz w:val="28"/>
          <w:szCs w:val="28"/>
        </w:rPr>
      </w:pPr>
      <w:r w:rsidRPr="00F23276">
        <w:rPr>
          <w:rStyle w:val="normaltextrun"/>
          <w:rFonts w:ascii="Calibri" w:hAnsi="Calibri" w:cs="Calibri"/>
          <w:b/>
          <w:bCs/>
          <w:color w:val="2F5496" w:themeColor="accent1" w:themeShade="BF"/>
          <w:sz w:val="28"/>
          <w:szCs w:val="28"/>
        </w:rPr>
        <w:t>Installation Scope:</w:t>
      </w:r>
      <w:r w:rsidRPr="00F23276">
        <w:rPr>
          <w:rStyle w:val="eop"/>
          <w:rFonts w:ascii="Calibri" w:hAnsi="Calibri" w:cs="Calibri"/>
          <w:b/>
          <w:color w:val="2F5496" w:themeColor="accent1" w:themeShade="BF"/>
          <w:sz w:val="28"/>
          <w:szCs w:val="28"/>
        </w:rPr>
        <w:t> </w:t>
      </w:r>
    </w:p>
    <w:p w14:paraId="21978E55" w14:textId="77777777" w:rsidR="001A699D" w:rsidRPr="00DE5F3F" w:rsidRDefault="001A699D" w:rsidP="001A699D">
      <w:pPr>
        <w:pStyle w:val="paragraph"/>
        <w:spacing w:before="0" w:beforeAutospacing="0" w:after="0" w:afterAutospacing="0"/>
        <w:textAlignment w:val="baseline"/>
        <w:rPr>
          <w:rStyle w:val="normaltextrun"/>
          <w:rFonts w:ascii="Calibri" w:hAnsi="Calibri" w:cs="Calibri"/>
          <w:color w:val="000000"/>
          <w:sz w:val="22"/>
          <w:szCs w:val="20"/>
        </w:rPr>
      </w:pPr>
      <w:r w:rsidRPr="00651852">
        <w:rPr>
          <w:rStyle w:val="normaltextrun"/>
          <w:rFonts w:ascii="Calibri" w:hAnsi="Calibri" w:cs="Calibri"/>
          <w:color w:val="000000"/>
          <w:sz w:val="22"/>
          <w:szCs w:val="20"/>
        </w:rPr>
        <w:t>{{</w:t>
      </w:r>
      <w:proofErr w:type="spellStart"/>
      <w:r w:rsidRPr="00651852">
        <w:rPr>
          <w:rStyle w:val="normaltextrun"/>
          <w:rFonts w:ascii="Calibri" w:hAnsi="Calibri" w:cs="Calibri"/>
          <w:color w:val="000000"/>
          <w:sz w:val="22"/>
          <w:szCs w:val="20"/>
        </w:rPr>
        <w:t>scope_of_work</w:t>
      </w:r>
      <w:proofErr w:type="spellEnd"/>
      <w:r w:rsidRPr="00651852">
        <w:rPr>
          <w:rStyle w:val="normaltextrun"/>
          <w:rFonts w:ascii="Calibri" w:hAnsi="Calibri" w:cs="Calibri"/>
          <w:color w:val="000000"/>
          <w:sz w:val="22"/>
          <w:szCs w:val="20"/>
        </w:rPr>
        <w:t>}}</w:t>
      </w:r>
      <w:r w:rsidRPr="00DE5F3F">
        <w:rPr>
          <w:rStyle w:val="normaltextrun"/>
          <w:rFonts w:ascii="Calibri" w:hAnsi="Calibri" w:cs="Calibri"/>
          <w:color w:val="000000"/>
          <w:sz w:val="22"/>
          <w:szCs w:val="20"/>
        </w:rPr>
        <w:br/>
      </w:r>
      <w:r w:rsidRPr="00F23276">
        <w:rPr>
          <w:rStyle w:val="normaltextrun"/>
          <w:rFonts w:ascii="Calibri" w:hAnsi="Calibri" w:cs="Calibri"/>
          <w:b/>
          <w:color w:val="2F5496" w:themeColor="accent1" w:themeShade="BF"/>
          <w:sz w:val="28"/>
          <w:szCs w:val="28"/>
        </w:rPr>
        <w:t>Material List</w:t>
      </w:r>
      <w:r w:rsidRPr="00DE5F3F">
        <w:rPr>
          <w:rStyle w:val="normaltextrun"/>
          <w:rFonts w:ascii="Calibri" w:hAnsi="Calibri" w:cs="Calibri"/>
          <w:color w:val="000000"/>
          <w:sz w:val="22"/>
          <w:szCs w:val="20"/>
        </w:rPr>
        <w:br/>
      </w:r>
      <w:r w:rsidRPr="00651852">
        <w:rPr>
          <w:rStyle w:val="normaltextrun"/>
          <w:rFonts w:ascii="Calibri" w:hAnsi="Calibri" w:cs="Calibri"/>
          <w:color w:val="000000"/>
          <w:sz w:val="22"/>
          <w:szCs w:val="20"/>
        </w:rPr>
        <w:t>{{</w:t>
      </w:r>
      <w:proofErr w:type="spellStart"/>
      <w:r w:rsidRPr="00651852">
        <w:rPr>
          <w:rStyle w:val="normaltextrun"/>
          <w:rFonts w:ascii="Calibri" w:hAnsi="Calibri" w:cs="Calibri"/>
          <w:color w:val="000000"/>
          <w:sz w:val="22"/>
          <w:szCs w:val="20"/>
        </w:rPr>
        <w:t>material_list</w:t>
      </w:r>
      <w:proofErr w:type="spellEnd"/>
      <w:r w:rsidRPr="00651852">
        <w:rPr>
          <w:rStyle w:val="normaltextrun"/>
          <w:rFonts w:ascii="Calibri" w:hAnsi="Calibri" w:cs="Calibri"/>
          <w:color w:val="000000"/>
          <w:sz w:val="22"/>
          <w:szCs w:val="20"/>
        </w:rPr>
        <w:t>}}</w:t>
      </w:r>
    </w:p>
    <w:p w14:paraId="3DDC005B" w14:textId="0A56D6B5" w:rsidR="001C2EC1" w:rsidRPr="00D909D6" w:rsidRDefault="001A699D" w:rsidP="00D909D6">
      <w:pPr>
        <w:pStyle w:val="paragraph"/>
        <w:spacing w:before="0" w:beforeAutospacing="0" w:after="0" w:afterAutospacing="0"/>
        <w:textAlignment w:val="baseline"/>
        <w:rPr>
          <w:rFonts w:ascii="Calibri" w:hAnsi="Calibri" w:cs="Calibri"/>
          <w:b/>
          <w:color w:val="2F5496" w:themeColor="accent1" w:themeShade="BF"/>
          <w:sz w:val="22"/>
          <w:szCs w:val="22"/>
        </w:rPr>
      </w:pPr>
      <w:r w:rsidRPr="00DE5F3F">
        <w:rPr>
          <w:rFonts w:ascii="Calibri" w:hAnsi="Calibri" w:cs="Calibri"/>
          <w:sz w:val="22"/>
          <w:szCs w:val="20"/>
        </w:rPr>
        <w:br/>
      </w:r>
      <w:r w:rsidRPr="001A699D">
        <w:rPr>
          <w:rFonts w:ascii="Calibri" w:hAnsi="Calibri" w:cs="Calibri"/>
          <w:b/>
          <w:color w:val="2F5496" w:themeColor="accent1" w:themeShade="BF"/>
          <w:sz w:val="28"/>
          <w:szCs w:val="28"/>
        </w:rPr>
        <w:t>Configuration</w:t>
      </w:r>
      <w:r>
        <w:rPr>
          <w:rFonts w:ascii="Calibri" w:hAnsi="Calibri" w:cs="Calibri"/>
          <w:b/>
          <w:color w:val="2F5496" w:themeColor="accent1" w:themeShade="BF"/>
          <w:sz w:val="22"/>
          <w:szCs w:val="20"/>
        </w:rPr>
        <w:br/>
      </w:r>
      <w:r w:rsidRPr="00F23276">
        <w:rPr>
          <w:rFonts w:ascii="Calibri" w:hAnsi="Calibri" w:cs="Calibri"/>
          <w:sz w:val="22"/>
          <w:szCs w:val="20"/>
        </w:rPr>
        <w:t xml:space="preserve">For configuration details reference Hardware </w:t>
      </w:r>
      <w:proofErr w:type="gramStart"/>
      <w:r w:rsidRPr="00F23276">
        <w:rPr>
          <w:rFonts w:ascii="Calibri" w:hAnsi="Calibri" w:cs="Calibri"/>
          <w:sz w:val="22"/>
          <w:szCs w:val="20"/>
        </w:rPr>
        <w:t>Schedul</w:t>
      </w:r>
      <w:r>
        <w:rPr>
          <w:rFonts w:ascii="Calibri" w:hAnsi="Calibri" w:cs="Calibri"/>
          <w:sz w:val="22"/>
          <w:szCs w:val="20"/>
        </w:rPr>
        <w:t>e..</w:t>
      </w:r>
      <w:proofErr w:type="gramEnd"/>
      <w:r>
        <w:rPr>
          <w:rFonts w:ascii="Calibri" w:hAnsi="Calibri" w:cs="Calibri"/>
          <w:sz w:val="22"/>
          <w:szCs w:val="20"/>
        </w:rPr>
        <w:t xml:space="preserve"> </w:t>
      </w:r>
      <w:r>
        <w:rPr>
          <w:rFonts w:ascii="Calibri" w:hAnsi="Calibri" w:cs="Calibri"/>
          <w:sz w:val="22"/>
          <w:szCs w:val="20"/>
        </w:rPr>
        <w:br/>
      </w:r>
      <w:r w:rsidR="00D909D6">
        <w:rPr>
          <w:rFonts w:cstheme="minorHAnsi"/>
        </w:rPr>
        <w:br/>
      </w:r>
      <w:r w:rsidR="001C2EC1" w:rsidRPr="00D909D6">
        <w:rPr>
          <w:rFonts w:asciiTheme="minorHAnsi" w:hAnsiTheme="minorHAnsi" w:cstheme="minorHAnsi"/>
          <w:sz w:val="22"/>
          <w:szCs w:val="22"/>
        </w:rPr>
        <w:t>Only the materials and quantities listed on this SOW and HTS-approved hardware schedule are to be installed. No substitutions, modifications, or deviations are permitted without prior written approval from the HTS Project Manager.</w:t>
      </w:r>
    </w:p>
    <w:p w14:paraId="3C0681FE"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6"/>
          <w:szCs w:val="36"/>
        </w:rPr>
        <w:t>2. Project Authority &amp; Communication</w:t>
      </w:r>
      <w:r>
        <w:rPr>
          <w:rFonts w:eastAsia="Times New Roman" w:cstheme="minorHAnsi"/>
          <w:b/>
          <w:bCs/>
          <w:sz w:val="36"/>
          <w:szCs w:val="36"/>
        </w:rPr>
        <w:br/>
      </w:r>
      <w:r w:rsidRPr="00B7586D">
        <w:rPr>
          <w:rFonts w:eastAsia="Times New Roman" w:cstheme="minorHAnsi"/>
        </w:rPr>
        <w:t>Howard Technology Solutions (HTS) maintains full authority and control over this project.</w:t>
      </w:r>
      <w:r w:rsidRPr="00B7586D">
        <w:rPr>
          <w:rFonts w:eastAsia="Times New Roman" w:cstheme="minorHAnsi"/>
        </w:rPr>
        <w:br/>
        <w:t>The assigned HTS Project Manager is the sole authority for:</w:t>
      </w:r>
    </w:p>
    <w:p w14:paraId="60B5CC6E"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Scope interpretation</w:t>
      </w:r>
    </w:p>
    <w:p w14:paraId="39708C07"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Installation direction</w:t>
      </w:r>
    </w:p>
    <w:p w14:paraId="2DB8A9E2"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Approval of material changes</w:t>
      </w:r>
    </w:p>
    <w:p w14:paraId="205A0591"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Schedule modifications</w:t>
      </w:r>
    </w:p>
    <w:p w14:paraId="38944393"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Change order authorization</w:t>
      </w:r>
    </w:p>
    <w:p w14:paraId="2AF12536"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Final project acceptance</w:t>
      </w:r>
    </w:p>
    <w:p w14:paraId="002D550C"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The Subcontractor shall not act on direct instructions from the Customer regarding scope, equipment changes, or additional work. Any customer request that impacts scope, schedule, or materials must be reported to the HTS Project Manager before proceeding. All project communication related to scope, customer request or changes must flow through HTS Project Manager.</w:t>
      </w:r>
    </w:p>
    <w:p w14:paraId="66246B53" w14:textId="77777777" w:rsidR="001C2EC1" w:rsidRPr="00B7586D" w:rsidRDefault="001C2EC1" w:rsidP="001C2EC1">
      <w:pPr>
        <w:spacing w:before="100" w:beforeAutospacing="1" w:after="100" w:afterAutospacing="1" w:line="240" w:lineRule="auto"/>
        <w:outlineLvl w:val="1"/>
        <w:rPr>
          <w:rFonts w:eastAsia="Times New Roman" w:cstheme="minorHAnsi"/>
          <w:b/>
          <w:bCs/>
          <w:sz w:val="36"/>
          <w:szCs w:val="36"/>
        </w:rPr>
      </w:pPr>
      <w:r w:rsidRPr="00B7586D">
        <w:rPr>
          <w:rFonts w:eastAsia="Times New Roman" w:cstheme="minorHAnsi"/>
          <w:b/>
          <w:bCs/>
          <w:color w:val="2F5496" w:themeColor="accent1" w:themeShade="BF"/>
          <w:sz w:val="32"/>
          <w:szCs w:val="32"/>
        </w:rPr>
        <w:t>3. First Day Site Mobilization</w:t>
      </w:r>
      <w:r>
        <w:rPr>
          <w:rFonts w:eastAsia="Times New Roman" w:cstheme="minorHAnsi"/>
          <w:b/>
          <w:bCs/>
          <w:sz w:val="36"/>
          <w:szCs w:val="36"/>
        </w:rPr>
        <w:br/>
      </w:r>
      <w:r w:rsidRPr="00B7586D">
        <w:rPr>
          <w:rFonts w:eastAsia="Times New Roman" w:cstheme="minorHAnsi"/>
        </w:rPr>
        <w:t>On the first day of installation, the Subcontractor shall:</w:t>
      </w:r>
    </w:p>
    <w:p w14:paraId="1E363150"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Arrive between 8:00 AM – 10:00 AM unless otherwise directed</w:t>
      </w:r>
    </w:p>
    <w:p w14:paraId="200E89FB"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Check in with the Customer’s designated Point of Contact</w:t>
      </w:r>
    </w:p>
    <w:p w14:paraId="68D01356"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Have a copy of the SOW and hardware schedule on-site</w:t>
      </w:r>
    </w:p>
    <w:p w14:paraId="1182AA14"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lastRenderedPageBreak/>
        <w:t>Verify installation locations prior to mounting or cable routing</w:t>
      </w:r>
    </w:p>
    <w:p w14:paraId="5CC380F4"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Confirm that all required materials are present and undamaged</w:t>
      </w:r>
    </w:p>
    <w:p w14:paraId="5336F99D"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Immediately notify HTS of any missing, damaged, or incorrect materials</w:t>
      </w:r>
    </w:p>
    <w:p w14:paraId="7F12E83A"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No work shall proceed if critical materials are missing without direction from HTS.</w:t>
      </w:r>
    </w:p>
    <w:p w14:paraId="1364045D"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4. Installation Standards &amp; Workmanship</w:t>
      </w:r>
      <w:r>
        <w:rPr>
          <w:rFonts w:eastAsia="Times New Roman" w:cstheme="minorHAnsi"/>
          <w:b/>
          <w:bCs/>
          <w:sz w:val="36"/>
          <w:szCs w:val="36"/>
        </w:rPr>
        <w:br/>
      </w:r>
      <w:r w:rsidRPr="00B7586D">
        <w:rPr>
          <w:rFonts w:eastAsia="Times New Roman" w:cstheme="minorHAnsi"/>
        </w:rPr>
        <w:t>The Subcontractor shall:</w:t>
      </w:r>
    </w:p>
    <w:p w14:paraId="7F083108"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Pr>
          <w:rFonts w:eastAsia="Times New Roman" w:cstheme="minorHAnsi"/>
        </w:rPr>
        <w:t>Provide</w:t>
      </w:r>
      <w:r w:rsidRPr="00B7586D">
        <w:rPr>
          <w:rFonts w:eastAsia="Times New Roman" w:cstheme="minorHAnsi"/>
        </w:rPr>
        <w:t xml:space="preserve"> all cabling (CAT6, fiber, composite, etc.) per project requirements</w:t>
      </w:r>
    </w:p>
    <w:p w14:paraId="784E0A85"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Install hardware per manufacturer specifications and HTS standards</w:t>
      </w:r>
    </w:p>
    <w:p w14:paraId="64F69204" w14:textId="77777777" w:rsidR="001C2EC1"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 xml:space="preserve">Comply with applicable </w:t>
      </w:r>
      <w:r>
        <w:rPr>
          <w:rFonts w:eastAsia="Times New Roman" w:cstheme="minorHAnsi"/>
        </w:rPr>
        <w:t>Local, State, and Federal</w:t>
      </w:r>
      <w:r w:rsidRPr="00B7586D">
        <w:rPr>
          <w:rFonts w:eastAsia="Times New Roman" w:cstheme="minorHAnsi"/>
        </w:rPr>
        <w:t xml:space="preserve"> codes </w:t>
      </w:r>
      <w:r>
        <w:rPr>
          <w:rFonts w:eastAsia="Times New Roman" w:cstheme="minorHAnsi"/>
        </w:rPr>
        <w:t>to the satisfaction of the authority having jurisdiction.</w:t>
      </w:r>
    </w:p>
    <w:p w14:paraId="624C8D7A"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t>Install all equipment, complete commissioning and programming according to industry best practices</w:t>
      </w:r>
    </w:p>
    <w:p w14:paraId="2DDC5BFC"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Maintain proper cable management, labeling, and support methods</w:t>
      </w:r>
    </w:p>
    <w:p w14:paraId="79C1A424"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Ensure all devices are securely mounted, properly aligned, and protected</w:t>
      </w:r>
    </w:p>
    <w:p w14:paraId="14C2F1DE"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Maintain a clean, safe, and organized work area at all times</w:t>
      </w:r>
    </w:p>
    <w:p w14:paraId="15C57DA2"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All installed systems must be fully operational, tested, and verified prior to completion.</w:t>
      </w:r>
    </w:p>
    <w:p w14:paraId="54717B3A"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5. Change Management &amp; Field Conditions</w:t>
      </w:r>
      <w:r>
        <w:rPr>
          <w:rFonts w:eastAsia="Times New Roman" w:cstheme="minorHAnsi"/>
          <w:b/>
          <w:bCs/>
          <w:sz w:val="36"/>
          <w:szCs w:val="36"/>
        </w:rPr>
        <w:br/>
      </w:r>
      <w:r w:rsidRPr="00B7586D">
        <w:rPr>
          <w:rFonts w:eastAsia="Times New Roman" w:cstheme="minorHAnsi"/>
        </w:rPr>
        <w:t>If unforeseen conditions, conflicts, or scope questions arise, the Subcontractor shall:</w:t>
      </w:r>
    </w:p>
    <w:p w14:paraId="209155EF"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Pause affected work immediately</w:t>
      </w:r>
    </w:p>
    <w:p w14:paraId="029A80F4"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Notify the HTS Project Manager</w:t>
      </w:r>
    </w:p>
    <w:p w14:paraId="7C51BCEB"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Provide documentation or photos if requested</w:t>
      </w:r>
    </w:p>
    <w:p w14:paraId="66C990FC"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Await written authorization before proceeding</w:t>
      </w:r>
    </w:p>
    <w:p w14:paraId="5DCC1000"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Unauthorized work or deviations from approved scope may result in non-payment.</w:t>
      </w:r>
    </w:p>
    <w:p w14:paraId="788EC4E3" w14:textId="77777777" w:rsidR="001C2EC1" w:rsidRPr="00213218" w:rsidRDefault="001C2EC1" w:rsidP="001C2EC1">
      <w:pPr>
        <w:spacing w:before="100" w:beforeAutospacing="1" w:after="100" w:afterAutospacing="1" w:line="240" w:lineRule="auto"/>
        <w:rPr>
          <w:rFonts w:eastAsia="Times New Roman" w:cstheme="minorHAnsi"/>
          <w:color w:val="2F5496" w:themeColor="accent1" w:themeShade="BF"/>
        </w:rPr>
      </w:pPr>
      <w:r w:rsidRPr="00213218">
        <w:rPr>
          <w:b/>
          <w:color w:val="2F5496" w:themeColor="accent1" w:themeShade="BF"/>
        </w:rPr>
        <w:t>Daily Reporting &amp; Documentation</w:t>
      </w:r>
    </w:p>
    <w:p w14:paraId="18242018"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 daily progress update to the HTS Project Manager at the end of each workday.</w:t>
      </w:r>
    </w:p>
    <w:p w14:paraId="3CEFF44A"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Include photos documenting rough-in, device mounting, terminations, and any field conditions impacting scope/schedule.</w:t>
      </w:r>
    </w:p>
    <w:p w14:paraId="5C7B7DDE"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Document and report all RFIs, conflicts, and unforeseen conditions to HTS prior to proceeding.</w:t>
      </w:r>
    </w:p>
    <w:p w14:paraId="08989654" w14:textId="77777777" w:rsidR="001C2EC1" w:rsidRPr="00213218" w:rsidRDefault="001C2EC1" w:rsidP="001C2EC1">
      <w:pPr>
        <w:spacing w:before="100" w:beforeAutospacing="1" w:after="100" w:afterAutospacing="1" w:line="240" w:lineRule="auto"/>
        <w:rPr>
          <w:rFonts w:eastAsia="Times New Roman" w:cstheme="minorHAnsi"/>
          <w:color w:val="2F5496" w:themeColor="accent1" w:themeShade="BF"/>
        </w:rPr>
      </w:pPr>
      <w:r w:rsidRPr="00213218">
        <w:rPr>
          <w:b/>
          <w:color w:val="2F5496" w:themeColor="accent1" w:themeShade="BF"/>
        </w:rPr>
        <w:t>Closeout Deliverables</w:t>
      </w:r>
    </w:p>
    <w:p w14:paraId="60CBBE79"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test results where applicable (copper/fiber) and confirm labeling at both ends.</w:t>
      </w:r>
    </w:p>
    <w:p w14:paraId="03571D60"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as-built markups or redlines if required by HTS.</w:t>
      </w:r>
    </w:p>
    <w:p w14:paraId="400E9131"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 closeout documents set showing completed installations and restored site conditions.</w:t>
      </w:r>
    </w:p>
    <w:p w14:paraId="09E4C9D0"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6. Project Completion Requirements</w:t>
      </w:r>
      <w:r>
        <w:rPr>
          <w:rFonts w:eastAsia="Times New Roman" w:cstheme="minorHAnsi"/>
          <w:b/>
          <w:bCs/>
          <w:sz w:val="32"/>
          <w:szCs w:val="32"/>
        </w:rPr>
        <w:br/>
      </w:r>
      <w:r w:rsidRPr="00B7586D">
        <w:rPr>
          <w:rFonts w:eastAsia="Times New Roman" w:cstheme="minorHAnsi"/>
        </w:rPr>
        <w:t>Upon completion of installation, the Subcontractor shall:</w:t>
      </w:r>
    </w:p>
    <w:p w14:paraId="291EEF34"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lastRenderedPageBreak/>
        <w:t>Notify the HTS Project Manager first</w:t>
      </w:r>
    </w:p>
    <w:p w14:paraId="22CB720A"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Notify the Customer’s designated Point of Contact</w:t>
      </w:r>
    </w:p>
    <w:p w14:paraId="71E29C6E"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Demonstrate system functionality as required</w:t>
      </w:r>
    </w:p>
    <w:p w14:paraId="1D982E03"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Remove all job-related debris and packaging materials</w:t>
      </w:r>
    </w:p>
    <w:p w14:paraId="7229DAEA"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Obtain customer sign-off if required by HTS</w:t>
      </w:r>
    </w:p>
    <w:p w14:paraId="4AC03B31"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All systems must meet HTS quality standards prior to final acceptance.</w:t>
      </w:r>
    </w:p>
    <w:p w14:paraId="4BABAE20" w14:textId="77777777" w:rsidR="001C2EC1" w:rsidRDefault="001C2EC1" w:rsidP="001C2EC1">
      <w:pPr>
        <w:spacing w:before="100" w:beforeAutospacing="1" w:after="100" w:afterAutospacing="1" w:line="240" w:lineRule="auto"/>
        <w:outlineLvl w:val="1"/>
        <w:rPr>
          <w:rFonts w:eastAsia="Times New Roman" w:cstheme="minorHAnsi"/>
        </w:rPr>
      </w:pPr>
      <w:r w:rsidRPr="009F23B0">
        <w:rPr>
          <w:rFonts w:eastAsia="Times New Roman" w:cstheme="minorHAnsi"/>
          <w:b/>
          <w:color w:val="2F5496" w:themeColor="accent1" w:themeShade="BF"/>
          <w:sz w:val="32"/>
          <w:szCs w:val="32"/>
        </w:rPr>
        <w:t>7</w:t>
      </w:r>
      <w:r w:rsidRPr="009F23B0">
        <w:rPr>
          <w:rFonts w:eastAsia="Times New Roman" w:cstheme="minorHAnsi"/>
          <w:b/>
          <w:bCs/>
          <w:color w:val="2F5496" w:themeColor="accent1" w:themeShade="BF"/>
          <w:sz w:val="32"/>
          <w:szCs w:val="32"/>
        </w:rPr>
        <w:t>. Quality Control Checklist (Minimum Requirements)</w:t>
      </w:r>
      <w:r w:rsidRPr="009F23B0">
        <w:rPr>
          <w:rFonts w:eastAsia="Times New Roman" w:cstheme="minorHAnsi"/>
          <w:b/>
          <w:bCs/>
          <w:sz w:val="28"/>
          <w:szCs w:val="28"/>
        </w:rPr>
        <w:br/>
      </w:r>
      <w:r w:rsidRPr="009F23B0">
        <w:rPr>
          <w:rFonts w:eastAsia="Times New Roman" w:cstheme="minorHAnsi"/>
        </w:rPr>
        <w:t>Prior to notifying HTS Project Manager of completion, the Subcontractor shall verify the following:</w:t>
      </w:r>
      <w:r w:rsidRPr="009F23B0">
        <w:rPr>
          <w:rFonts w:eastAsia="Times New Roman" w:cstheme="minorHAnsi"/>
          <w:b/>
          <w:bCs/>
        </w:rPr>
        <w:br/>
      </w:r>
    </w:p>
    <w:p w14:paraId="1443EDF9" w14:textId="77777777" w:rsidR="001C2EC1" w:rsidRDefault="001C2EC1" w:rsidP="001C2EC1">
      <w:pPr>
        <w:spacing w:before="100" w:beforeAutospacing="1" w:after="100" w:afterAutospacing="1" w:line="240" w:lineRule="auto"/>
        <w:outlineLvl w:val="1"/>
        <w:rPr>
          <w:rFonts w:eastAsia="Times New Roman" w:cstheme="minorHAnsi"/>
          <w:b/>
          <w:bCs/>
          <w:sz w:val="28"/>
          <w:szCs w:val="28"/>
        </w:rPr>
      </w:pPr>
      <w:r w:rsidRPr="009F23B0">
        <w:rPr>
          <w:rFonts w:eastAsia="Times New Roman" w:cstheme="minorHAnsi"/>
          <w:b/>
          <w:bCs/>
          <w:color w:val="2F5496" w:themeColor="accent1" w:themeShade="BF"/>
          <w:sz w:val="24"/>
          <w:szCs w:val="24"/>
        </w:rPr>
        <w:t>Installation Verification</w:t>
      </w:r>
    </w:p>
    <w:p w14:paraId="0D0D35F6"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All devices installed per approved hardware schedule</w:t>
      </w:r>
      <w:r w:rsidRPr="009F23B0">
        <w:rPr>
          <w:rFonts w:eastAsia="Times New Roman" w:cstheme="minorHAnsi"/>
          <w:sz w:val="24"/>
          <w:szCs w:val="24"/>
        </w:rPr>
        <w:t xml:space="preserve"> </w:t>
      </w:r>
    </w:p>
    <w:p w14:paraId="4EDBE34D"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Mounting height and positioning verified</w:t>
      </w:r>
      <w:r w:rsidRPr="009F23B0">
        <w:rPr>
          <w:rFonts w:eastAsia="Times New Roman" w:cstheme="minorHAnsi"/>
          <w:sz w:val="24"/>
          <w:szCs w:val="24"/>
        </w:rPr>
        <w:t xml:space="preserve"> </w:t>
      </w:r>
    </w:p>
    <w:p w14:paraId="64ABDF01"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Devices properly secured and aligned</w:t>
      </w:r>
      <w:r w:rsidRPr="009F23B0">
        <w:rPr>
          <w:rFonts w:eastAsia="Times New Roman" w:cstheme="minorHAnsi"/>
          <w:sz w:val="24"/>
          <w:szCs w:val="24"/>
        </w:rPr>
        <w:t xml:space="preserve"> </w:t>
      </w:r>
    </w:p>
    <w:p w14:paraId="309727FE" w14:textId="77777777" w:rsidR="001C2EC1" w:rsidRPr="009F23B0"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All penetrations sealed and protected</w:t>
      </w:r>
      <w:r>
        <w:rPr>
          <w:rFonts w:eastAsia="Times New Roman" w:cstheme="minorHAnsi"/>
          <w:sz w:val="24"/>
          <w:szCs w:val="24"/>
        </w:rPr>
        <w:t xml:space="preserve"> </w:t>
      </w:r>
    </w:p>
    <w:p w14:paraId="31E61411"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Cabling &amp; Infrastructure</w:t>
      </w:r>
    </w:p>
    <w:p w14:paraId="629C8D0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Cables properly supported and dressed</w:t>
      </w:r>
    </w:p>
    <w:p w14:paraId="2ADABF2D"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No exposed conductors</w:t>
      </w:r>
    </w:p>
    <w:p w14:paraId="24E4EA5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Conduit installed where required</w:t>
      </w:r>
    </w:p>
    <w:p w14:paraId="7CFE6F3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All cables labeled at both ends</w:t>
      </w:r>
    </w:p>
    <w:p w14:paraId="47FD2429"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Cables tested and verified</w:t>
      </w:r>
    </w:p>
    <w:p w14:paraId="556125EA"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Terminations</w:t>
      </w:r>
    </w:p>
    <w:p w14:paraId="0AF866DD"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All terminations completed</w:t>
      </w:r>
    </w:p>
    <w:p w14:paraId="768EF27D"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Proper weatherproofing installed</w:t>
      </w:r>
    </w:p>
    <w:p w14:paraId="64F9AD2E"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No loose or unseated connections</w:t>
      </w:r>
    </w:p>
    <w:p w14:paraId="59759CA5"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No visible terminations or conductors</w:t>
      </w:r>
    </w:p>
    <w:p w14:paraId="1007451B"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System Functionality</w:t>
      </w:r>
    </w:p>
    <w:p w14:paraId="01F2C426"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Devices powered and online</w:t>
      </w:r>
    </w:p>
    <w:p w14:paraId="595BA724"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Network connectivity confirmed</w:t>
      </w:r>
    </w:p>
    <w:p w14:paraId="2C27F8E8" w14:textId="77777777" w:rsidR="001C2EC1"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Video Feed verified (if applicable)</w:t>
      </w:r>
    </w:p>
    <w:p w14:paraId="1484AB2F" w14:textId="77777777" w:rsidR="001C2EC1"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Doors locking/unlocking work as intended</w:t>
      </w:r>
    </w:p>
    <w:p w14:paraId="40A7E7D1"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Card readers work as intended</w:t>
      </w:r>
    </w:p>
    <w:p w14:paraId="04750A2E" w14:textId="77777777" w:rsidR="001C2EC1"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Co</w:t>
      </w:r>
      <w:r>
        <w:rPr>
          <w:rFonts w:eastAsia="Times New Roman" w:cstheme="minorHAnsi"/>
        </w:rPr>
        <w:t>mmissioning</w:t>
      </w:r>
      <w:r w:rsidRPr="00B7586D">
        <w:rPr>
          <w:rFonts w:eastAsia="Times New Roman" w:cstheme="minorHAnsi"/>
        </w:rPr>
        <w:t xml:space="preserve"> completed per HTS </w:t>
      </w:r>
      <w:r>
        <w:rPr>
          <w:rFonts w:eastAsia="Times New Roman" w:cstheme="minorHAnsi"/>
        </w:rPr>
        <w:t xml:space="preserve">PM </w:t>
      </w:r>
      <w:r w:rsidRPr="00B7586D">
        <w:rPr>
          <w:rFonts w:eastAsia="Times New Roman" w:cstheme="minorHAnsi"/>
        </w:rPr>
        <w:t>direction</w:t>
      </w:r>
    </w:p>
    <w:p w14:paraId="1914449B"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Programming completed per HTS PM direction</w:t>
      </w:r>
    </w:p>
    <w:p w14:paraId="3998A322"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Site Condition</w:t>
      </w:r>
    </w:p>
    <w:p w14:paraId="2FB72B5D"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lastRenderedPageBreak/>
        <w:t>Work area clean</w:t>
      </w:r>
    </w:p>
    <w:p w14:paraId="21076AB9"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t>Debris removed</w:t>
      </w:r>
    </w:p>
    <w:p w14:paraId="3496102D"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t>Ceiling tiles replaced and secured</w:t>
      </w:r>
    </w:p>
    <w:p w14:paraId="48EA8229" w14:textId="5D480C67" w:rsidR="00A83018" w:rsidRPr="001C2EC1" w:rsidRDefault="001C2EC1" w:rsidP="001C2EC1">
      <w:pPr>
        <w:spacing w:before="100" w:beforeAutospacing="1" w:after="100" w:afterAutospacing="1" w:line="240" w:lineRule="auto"/>
        <w:rPr>
          <w:rFonts w:eastAsia="Times New Roman" w:cstheme="minorHAnsi"/>
          <w:b/>
          <w:color w:val="2F5496" w:themeColor="accent1" w:themeShade="BF"/>
          <w:sz w:val="24"/>
          <w:szCs w:val="24"/>
        </w:rPr>
      </w:pPr>
      <w:r w:rsidRPr="00664857">
        <w:rPr>
          <w:rFonts w:eastAsia="Times New Roman" w:cstheme="minorHAnsi"/>
          <w:b/>
          <w:color w:val="2F5496" w:themeColor="accent1" w:themeShade="BF"/>
          <w:sz w:val="24"/>
          <w:szCs w:val="24"/>
        </w:rPr>
        <w:t>Notice of Completion to HTS Project Manager confirms all above items have been verified.</w:t>
      </w:r>
    </w:p>
    <w:sectPr w:rsidR="00A83018" w:rsidRPr="001C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905B1"/>
    <w:multiLevelType w:val="multilevel"/>
    <w:tmpl w:val="F01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FB9"/>
    <w:multiLevelType w:val="multilevel"/>
    <w:tmpl w:val="6AEC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3001"/>
    <w:multiLevelType w:val="hybridMultilevel"/>
    <w:tmpl w:val="B5A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C7DEE"/>
    <w:multiLevelType w:val="multilevel"/>
    <w:tmpl w:val="D0A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37A84"/>
    <w:multiLevelType w:val="multilevel"/>
    <w:tmpl w:val="F88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5EAC"/>
    <w:multiLevelType w:val="hybridMultilevel"/>
    <w:tmpl w:val="572E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C6C4C"/>
    <w:multiLevelType w:val="multilevel"/>
    <w:tmpl w:val="B80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6752E"/>
    <w:multiLevelType w:val="multilevel"/>
    <w:tmpl w:val="863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1040F"/>
    <w:multiLevelType w:val="multilevel"/>
    <w:tmpl w:val="B1A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B50D3"/>
    <w:multiLevelType w:val="multilevel"/>
    <w:tmpl w:val="03E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D7ADF"/>
    <w:multiLevelType w:val="multilevel"/>
    <w:tmpl w:val="1FE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F0FAF"/>
    <w:multiLevelType w:val="multilevel"/>
    <w:tmpl w:val="B7B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B1AF9"/>
    <w:multiLevelType w:val="multilevel"/>
    <w:tmpl w:val="060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9"/>
  </w:num>
  <w:num w:numId="4">
    <w:abstractNumId w:val="12"/>
  </w:num>
  <w:num w:numId="5">
    <w:abstractNumId w:val="7"/>
  </w:num>
  <w:num w:numId="6">
    <w:abstractNumId w:val="6"/>
  </w:num>
  <w:num w:numId="7">
    <w:abstractNumId w:val="1"/>
  </w:num>
  <w:num w:numId="8">
    <w:abstractNumId w:val="4"/>
  </w:num>
  <w:num w:numId="9">
    <w:abstractNumId w:val="11"/>
  </w:num>
  <w:num w:numId="10">
    <w:abstractNumId w:val="0"/>
  </w:num>
  <w:num w:numId="11">
    <w:abstractNumId w:val="8"/>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27"/>
    <w:rsid w:val="001A699D"/>
    <w:rsid w:val="001C2EC1"/>
    <w:rsid w:val="00231A4E"/>
    <w:rsid w:val="002C27EE"/>
    <w:rsid w:val="00422020"/>
    <w:rsid w:val="004A10C3"/>
    <w:rsid w:val="00513EEF"/>
    <w:rsid w:val="005D7104"/>
    <w:rsid w:val="008F2327"/>
    <w:rsid w:val="0090704D"/>
    <w:rsid w:val="009F23B0"/>
    <w:rsid w:val="00A83018"/>
    <w:rsid w:val="00B7586D"/>
    <w:rsid w:val="00D909D6"/>
    <w:rsid w:val="00FC0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4070"/>
  <w15:chartTrackingRefBased/>
  <w15:docId w15:val="{ECCE2419-A8D5-4418-BFE3-EB78B0B7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E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71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7104"/>
    <w:rPr>
      <w:rFonts w:ascii="Times New Roman" w:eastAsia="Times New Roman" w:hAnsi="Times New Roman" w:cs="Times New Roman"/>
      <w:b/>
      <w:bCs/>
      <w:sz w:val="36"/>
      <w:szCs w:val="36"/>
    </w:rPr>
  </w:style>
  <w:style w:type="paragraph" w:styleId="NormalWeb">
    <w:name w:val="Normal (Web)"/>
    <w:basedOn w:val="Normal"/>
    <w:uiPriority w:val="99"/>
    <w:unhideWhenUsed/>
    <w:rsid w:val="005D71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104"/>
    <w:rPr>
      <w:b/>
      <w:bCs/>
    </w:rPr>
  </w:style>
  <w:style w:type="paragraph" w:styleId="ListParagraph">
    <w:name w:val="List Paragraph"/>
    <w:basedOn w:val="Normal"/>
    <w:uiPriority w:val="34"/>
    <w:qFormat/>
    <w:rsid w:val="005D7104"/>
    <w:pPr>
      <w:ind w:left="720"/>
      <w:contextualSpacing/>
    </w:pPr>
  </w:style>
  <w:style w:type="paragraph" w:styleId="BalloonText">
    <w:name w:val="Balloon Text"/>
    <w:basedOn w:val="Normal"/>
    <w:link w:val="BalloonTextChar"/>
    <w:uiPriority w:val="99"/>
    <w:semiHidden/>
    <w:unhideWhenUsed/>
    <w:rsid w:val="005D7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104"/>
    <w:rPr>
      <w:rFonts w:ascii="Segoe UI" w:hAnsi="Segoe UI" w:cs="Segoe UI"/>
      <w:sz w:val="18"/>
      <w:szCs w:val="18"/>
    </w:rPr>
  </w:style>
  <w:style w:type="character" w:styleId="HTMLCode">
    <w:name w:val="HTML Code"/>
    <w:basedOn w:val="DefaultParagraphFont"/>
    <w:uiPriority w:val="99"/>
    <w:semiHidden/>
    <w:unhideWhenUsed/>
    <w:rsid w:val="00513EEF"/>
    <w:rPr>
      <w:rFonts w:ascii="Courier New" w:eastAsia="Times New Roman" w:hAnsi="Courier New" w:cs="Courier New"/>
      <w:sz w:val="20"/>
      <w:szCs w:val="20"/>
    </w:rPr>
  </w:style>
  <w:style w:type="paragraph" w:styleId="Title">
    <w:name w:val="Title"/>
    <w:basedOn w:val="Normal"/>
    <w:next w:val="Normal"/>
    <w:link w:val="TitleChar"/>
    <w:uiPriority w:val="10"/>
    <w:qFormat/>
    <w:rsid w:val="00513EEF"/>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513EEF"/>
    <w:rPr>
      <w:rFonts w:ascii="Calibri" w:eastAsiaTheme="majorEastAsia" w:hAnsi="Calibri" w:cstheme="majorBidi"/>
      <w:spacing w:val="-10"/>
      <w:kern w:val="28"/>
      <w:sz w:val="32"/>
      <w:szCs w:val="56"/>
    </w:rPr>
  </w:style>
  <w:style w:type="character" w:customStyle="1" w:styleId="Heading1Char">
    <w:name w:val="Heading 1 Char"/>
    <w:basedOn w:val="DefaultParagraphFont"/>
    <w:link w:val="Heading1"/>
    <w:uiPriority w:val="9"/>
    <w:rsid w:val="00513EEF"/>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DefaultParagraphFont"/>
    <w:rsid w:val="001A699D"/>
  </w:style>
  <w:style w:type="character" w:customStyle="1" w:styleId="eop">
    <w:name w:val="eop"/>
    <w:basedOn w:val="DefaultParagraphFont"/>
    <w:rsid w:val="001A699D"/>
  </w:style>
  <w:style w:type="paragraph" w:customStyle="1" w:styleId="paragraph">
    <w:name w:val="paragraph"/>
    <w:basedOn w:val="Normal"/>
    <w:rsid w:val="001A69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5604">
      <w:bodyDiv w:val="1"/>
      <w:marLeft w:val="0"/>
      <w:marRight w:val="0"/>
      <w:marTop w:val="0"/>
      <w:marBottom w:val="0"/>
      <w:divBdr>
        <w:top w:val="none" w:sz="0" w:space="0" w:color="auto"/>
        <w:left w:val="none" w:sz="0" w:space="0" w:color="auto"/>
        <w:bottom w:val="none" w:sz="0" w:space="0" w:color="auto"/>
        <w:right w:val="none" w:sz="0" w:space="0" w:color="auto"/>
      </w:divBdr>
    </w:div>
    <w:div w:id="1473790424">
      <w:bodyDiv w:val="1"/>
      <w:marLeft w:val="0"/>
      <w:marRight w:val="0"/>
      <w:marTop w:val="0"/>
      <w:marBottom w:val="0"/>
      <w:divBdr>
        <w:top w:val="none" w:sz="0" w:space="0" w:color="auto"/>
        <w:left w:val="none" w:sz="0" w:space="0" w:color="auto"/>
        <w:bottom w:val="none" w:sz="0" w:space="0" w:color="auto"/>
        <w:right w:val="none" w:sz="0" w:space="0" w:color="auto"/>
      </w:divBdr>
    </w:div>
    <w:div w:id="201977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Gaspard</dc:creator>
  <cp:keywords/>
  <dc:description/>
  <cp:lastModifiedBy>Dexter Gaspard</cp:lastModifiedBy>
  <cp:revision>12</cp:revision>
  <dcterms:created xsi:type="dcterms:W3CDTF">2026-02-20T02:27:00Z</dcterms:created>
  <dcterms:modified xsi:type="dcterms:W3CDTF">2026-02-28T04:51:00Z</dcterms:modified>
</cp:coreProperties>
</file>