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C9A227"/>
          <w:sz w:val="60"/>
          <w:szCs w:val="60"/>
        </w:rPr>
        <w:t xml:space="preserve">SCHOLARBOT PRO</w:t>
      </w:r>
    </w:p>
    <w:p>
      <w:pPr>
        <w:spacing w:after="200"/>
        <w:jc w:val="center"/>
      </w:pPr>
      <w:r>
        <w:rPr>
          <w:color w:val="666666"/>
          <w:sz w:val="24"/>
          <w:szCs w:val="24"/>
        </w:rPr>
        <w:t xml:space="preserve">System Architecture, Implementation Plan &amp; Monetization Strategy</w:t>
      </w:r>
    </w:p>
    <w:p>
      <w:pPr>
        <w:spacing w:after="600"/>
        <w:jc w:val="center"/>
      </w:pPr>
      <w:r>
        <w:rPr>
          <w:color w:val="999999"/>
          <w:sz w:val="20"/>
          <w:szCs w:val="20"/>
        </w:rPr>
        <w:t xml:space="preserve">February 2026 | Confidential Business Plan</w:t>
      </w:r>
    </w:p>
    <w:p>
      <w:pPr>
        <w:jc w:val="center"/>
      </w:pPr>
      <w:r>
        <w:rPr>
          <w:i/>
          <w:iCs/>
          <w:color w:val="666666"/>
          <w:sz w:val="22"/>
          <w:szCs w:val="22"/>
        </w:rPr>
        <w:t xml:space="preserve">An AI-powered scholarship discovery, matching, and application letter generation platform for students entering college.</w:t>
      </w:r>
    </w:p>
    <w:p>
      <w:r>
        <w:br w:type="page"/>
      </w:r>
    </w:p>
    <w:p>
      <w:pPr>
        <w:pStyle w:val="Heading1"/>
      </w:pPr>
      <w:r>
        <w:t xml:space="preserve">1. Executive Summary</w:t>
      </w:r>
    </w:p>
    <w:p>
      <w:pPr>
        <w:spacing w:after="200"/>
      </w:pPr>
      <w:r>
        <w:t xml:space="preserve">ScholarBot Pro is a SaaS platform that automates the most painful parts of the college scholarship process: finding scholarships you actually qualify for, writing application letters that sound authentically human (not AI-generated), and managing the entire pipeline from discovery to submission. The platform combines a curated database of 469+ scholarships (continuously updated by an automated web crawler) with an AI matching engine and letter generator that adapts to each student's unique voice and background.</w:t>
      </w:r>
    </w:p>
    <w:p>
      <w:pPr>
        <w:spacing w:after="200"/>
      </w:pPr>
      <w:r>
        <w:t xml:space="preserve">The core innovation is the </w:t>
      </w:r>
      <w:r>
        <w:rPr>
          <w:b/>
          <w:bCs/>
        </w:rPr>
        <w:t xml:space="preserve">anti-detection writing system</w:t>
      </w:r>
      <w:r>
        <w:t xml:space="preserve">, which uses candidate profiles (modeled after the Alexia/Ethan job search profiles) to generate scholarship letters that pass AI detection tools. Each letter is style-templated, voice-calibrated, and populated with specific biographical details that make it read as genuinely student-written.</w:t>
      </w:r>
    </w:p>
    <w:p>
      <w:r>
        <w:br w:type="page"/>
      </w:r>
    </w:p>
    <w:p>
      <w:pPr>
        <w:pStyle w:val="Heading1"/>
      </w:pPr>
      <w:r>
        <w:t xml:space="preserve">2. System Architecture</w:t>
      </w:r>
    </w:p>
    <w:p>
      <w:pPr>
        <w:spacing w:after="200"/>
      </w:pPr>
      <w:r>
        <w:t xml:space="preserve">The system consists of five interconnected modules, each handling a distinct phase of the scholarship application lifecycle.</w:t>
      </w:r>
    </w:p>
    <w:p>
      <w:pPr>
        <w:pStyle w:val="Heading2"/>
      </w:pPr>
      <w:r>
        <w:t xml:space="preserve">2.1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rPr>
              <w:t xml:space="preserve">Module</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rPr>
              <w:t xml:space="preserve">Function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rPr>
              <w:t xml:space="preserve">Technology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Scholarship Hunter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Automated web crawling, discovery, and database updates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Python, DuckDuckGo API, Gemini 2.5 Pro, BeautifulSoup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Profile Builder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Questionnaire + brag sheet intake, AI profile generation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React frontend, Anthropic Claude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Match Engine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Scoring candidates against scholarships on 10+ criteria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Client-side JS engine, weighted scoring algorithm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Letter Generator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Style-templated, anti-detection scholarship letters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Claude/Gemini API, watchdog file monitor, PDF extraction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Template Store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 writing styles, saved letters, version management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20"/>
                <w:szCs w:val="20"/>
              </w:rPr>
              <w:t xml:space="preserve">Persistent storage, React state management</w:t>
            </w:r>
          </w:p>
        </w:tc>
      </w:tr>
    </w:tbl>
    <w:p>
      <w:pPr>
        <w:pStyle w:val="Heading2"/>
        <w:spacing w:before="400"/>
      </w:pPr>
      <w:r>
        <w:t xml:space="preserve">2.2 Technology Stack</w:t>
      </w:r>
    </w:p>
    <w:p>
      <w:pPr>
        <w:spacing w:after="120"/>
      </w:pPr>
      <w:r>
        <w:rPr>
          <w:b/>
          <w:bCs/>
        </w:rPr>
        <w:t xml:space="preserve">Frontend: </w:t>
      </w:r>
      <w:r>
        <w:rPr>
          <w:color w:val="444444"/>
        </w:rPr>
        <w:t xml:space="preserve">React (JSX artifact) hosted on Vercel or Netlify. Tailwind CSS for styling. Persistent storage API for user data.</w:t>
      </w:r>
    </w:p>
    <w:p>
      <w:pPr>
        <w:spacing w:after="120"/>
      </w:pPr>
      <w:r>
        <w:rPr>
          <w:b/>
          <w:bCs/>
        </w:rPr>
        <w:t xml:space="preserve">Backend APIs: </w:t>
      </w:r>
      <w:r>
        <w:rPr>
          <w:color w:val="444444"/>
        </w:rPr>
        <w:t xml:space="preserve">Anthropic Claude API (Sonnet 4 for letter generation) + Google Gemini 2.5 Pro (for scholarship analysis and profile generation).</w:t>
      </w:r>
    </w:p>
    <w:p>
      <w:pPr>
        <w:spacing w:after="120"/>
      </w:pPr>
      <w:r>
        <w:rPr>
          <w:b/>
          <w:bCs/>
        </w:rPr>
        <w:t xml:space="preserve">Data Layer: </w:t>
      </w:r>
      <w:r>
        <w:rPr>
          <w:color w:val="444444"/>
        </w:rPr>
        <w:t xml:space="preserve">JSON scholarship database (469+ entries), updated weekly by the scholarship_hunter.py crawler.</w:t>
      </w:r>
    </w:p>
    <w:p>
      <w:pPr>
        <w:spacing w:after="120"/>
      </w:pPr>
      <w:r>
        <w:rPr>
          <w:b/>
          <w:bCs/>
        </w:rPr>
        <w:t xml:space="preserve">File Processing: </w:t>
      </w:r>
      <w:r>
        <w:rPr>
          <w:color w:val="444444"/>
        </w:rPr>
        <w:t xml:space="preserve">PyPDF for PDF scholarship extraction, watchdog for file monitoring, BeautifulSoup for web scraping.</w:t>
      </w:r>
    </w:p>
    <w:p>
      <w:pPr>
        <w:spacing w:after="120"/>
      </w:pPr>
      <w:r>
        <w:rPr>
          <w:b/>
          <w:bCs/>
        </w:rPr>
        <w:t xml:space="preserve">Desktop Tools: </w:t>
      </w:r>
      <w:r>
        <w:rPr>
          <w:color w:val="444444"/>
        </w:rPr>
        <w:t xml:space="preserve">Claude Desktop (Opus 4.6) for development and testing, Cursor IDE for code editing, Adobe Pro for PDF template creation, Canva for marketing materials.</w:t>
      </w:r>
    </w:p>
    <w:p>
      <w:pPr>
        <w:spacing w:after="120"/>
      </w:pPr>
      <w:r>
        <w:rPr>
          <w:b/>
          <w:bCs/>
        </w:rPr>
        <w:t xml:space="preserve">Deployment: </w:t>
      </w:r>
      <w:r>
        <w:rPr>
          <w:color w:val="444444"/>
        </w:rPr>
        <w:t xml:space="preserve">Google Anti-Gravity (Cloud Run) for the Python backend, Vercel for the React frontend, GitHub Actions for CI/CD.</w:t>
      </w:r>
    </w:p>
    <w:p>
      <w:r>
        <w:br w:type="page"/>
      </w:r>
    </w:p>
    <w:p>
      <w:pPr>
        <w:pStyle w:val="Heading1"/>
      </w:pPr>
      <w:r>
        <w:t xml:space="preserve">3. Implementation Plan</w:t>
      </w:r>
    </w:p>
    <w:p>
      <w:pPr>
        <w:pStyle w:val="Heading2"/>
      </w:pPr>
      <w:r>
        <w:t xml:space="preserve">Phase 1: MVP (Weeks 1-4)</w:t>
      </w:r>
    </w:p>
    <w:p>
      <w:pPr>
        <w:pStyle w:val="ListParagraph"/>
        <w:numPr>
          <w:ilvl w:val="0"/>
          <w:numId w:val="2"/>
        </w:numPr>
        <w:spacing w:after="80"/>
      </w:pPr>
      <w:r>
        <w:t xml:space="preserve">Deploy the React web app (ScholarBot Pro UI) with the existing 469-scholarship database embedded.</w:t>
      </w:r>
    </w:p>
    <w:p>
      <w:pPr>
        <w:pStyle w:val="ListParagraph"/>
        <w:numPr>
          <w:ilvl w:val="0"/>
          <w:numId w:val="2"/>
        </w:numPr>
        <w:spacing w:after="80"/>
      </w:pPr>
      <w:r>
        <w:t xml:space="preserve">Implement the Profile Builder questionnaire with persistent storage for returning users.</w:t>
      </w:r>
    </w:p>
    <w:p>
      <w:pPr>
        <w:pStyle w:val="ListParagraph"/>
        <w:numPr>
          <w:ilvl w:val="0"/>
          <w:numId w:val="2"/>
        </w:numPr>
        <w:spacing w:after="80"/>
      </w:pPr>
      <w:r>
        <w:t xml:space="preserve">Activate the Match Engine with weighted scoring across citizenship, heritage, GPA, financial need, and field of study.</w:t>
      </w:r>
    </w:p>
    <w:p>
      <w:pPr>
        <w:pStyle w:val="ListParagraph"/>
        <w:numPr>
          <w:ilvl w:val="0"/>
          <w:numId w:val="2"/>
        </w:numPr>
        <w:spacing w:after="80"/>
      </w:pPr>
      <w:r>
        <w:t xml:space="preserve">Connect the Letter Generator to the Anthropic Claude API with all four default style templates.</w:t>
      </w:r>
    </w:p>
    <w:p>
      <w:pPr>
        <w:pStyle w:val="ListParagraph"/>
        <w:numPr>
          <w:ilvl w:val="0"/>
          <w:numId w:val="2"/>
        </w:numPr>
        <w:spacing w:after="80"/>
      </w:pPr>
      <w:r>
        <w:t xml:space="preserve">Launch the scholarship_hunter.py crawler on a weekly cron job to discover new scholarships.</w:t>
      </w:r>
    </w:p>
    <w:p>
      <w:pPr>
        <w:pStyle w:val="Heading2"/>
        <w:spacing w:before="300"/>
      </w:pPr>
      <w:r>
        <w:t xml:space="preserve">Phase 2: Enhanced Features (Weeks 5-8)</w:t>
      </w:r>
    </w:p>
    <w:p>
      <w:pPr>
        <w:pStyle w:val="ListParagraph"/>
        <w:numPr>
          <w:ilvl w:val="0"/>
          <w:numId w:val="2"/>
        </w:numPr>
        <w:spacing w:after="80"/>
      </w:pPr>
      <w:r>
        <w:t xml:space="preserve">Add brag sheet PDF/DOCX upload with OCR text extraction (using Adobe Pro integration).</w:t>
      </w:r>
    </w:p>
    <w:p>
      <w:pPr>
        <w:pStyle w:val="ListParagraph"/>
        <w:numPr>
          <w:ilvl w:val="0"/>
          <w:numId w:val="2"/>
        </w:numPr>
        <w:spacing w:after="80"/>
      </w:pPr>
      <w:r>
        <w:t xml:space="preserve">Build the Application Prep module with common scholarship essay prompts and guided responses.</w:t>
      </w:r>
    </w:p>
    <w:p>
      <w:pPr>
        <w:pStyle w:val="ListParagraph"/>
        <w:numPr>
          <w:ilvl w:val="0"/>
          <w:numId w:val="2"/>
        </w:numPr>
        <w:spacing w:after="80"/>
      </w:pPr>
      <w:r>
        <w:t xml:space="preserve">Implement the AI Profile Generator that creates candidate_profile.md files from questionnaire + brag sheet data.</w:t>
      </w:r>
    </w:p>
    <w:p>
      <w:pPr>
        <w:pStyle w:val="ListParagraph"/>
        <w:numPr>
          <w:ilvl w:val="0"/>
          <w:numId w:val="2"/>
        </w:numPr>
        <w:spacing w:after="80"/>
      </w:pPr>
      <w:r>
        <w:t xml:space="preserve">Add letter version history and A/B comparison (generate two letters with different templates, compare side-by-side).</w:t>
      </w:r>
    </w:p>
    <w:p>
      <w:pPr>
        <w:pStyle w:val="ListParagraph"/>
        <w:numPr>
          <w:ilvl w:val="0"/>
          <w:numId w:val="2"/>
        </w:numPr>
        <w:spacing w:after="80"/>
      </w:pPr>
      <w:r>
        <w:t xml:space="preserve">Deploy the batch letter generation mode for users with 10+ matched scholarships.</w:t>
      </w:r>
    </w:p>
    <w:p>
      <w:pPr>
        <w:pStyle w:val="Heading2"/>
        <w:spacing w:before="300"/>
      </w:pPr>
      <w:r>
        <w:t xml:space="preserve">Phase 3: Scale &amp; Monetize (Weeks 9-16)</w:t>
      </w:r>
    </w:p>
    <w:p>
      <w:pPr>
        <w:pStyle w:val="ListParagraph"/>
        <w:numPr>
          <w:ilvl w:val="0"/>
          <w:numId w:val="2"/>
        </w:numPr>
        <w:spacing w:after="80"/>
      </w:pPr>
      <w:r>
        <w:t xml:space="preserve">Implement Stripe payment integration for premium tier access.</w:t>
      </w:r>
    </w:p>
    <w:p>
      <w:pPr>
        <w:pStyle w:val="ListParagraph"/>
        <w:numPr>
          <w:ilvl w:val="0"/>
          <w:numId w:val="2"/>
        </w:numPr>
        <w:spacing w:after="80"/>
      </w:pPr>
      <w:r>
        <w:t xml:space="preserve">Add a counselor/advisor dashboard for schools to manage multiple students.</w:t>
      </w:r>
    </w:p>
    <w:p>
      <w:pPr>
        <w:pStyle w:val="ListParagraph"/>
        <w:numPr>
          <w:ilvl w:val="0"/>
          <w:numId w:val="2"/>
        </w:numPr>
        <w:spacing w:after="80"/>
      </w:pPr>
      <w:r>
        <w:t xml:space="preserve">Build an analytics layer: track application deadlines, submission status, and success rates.</w:t>
      </w:r>
    </w:p>
    <w:p>
      <w:pPr>
        <w:pStyle w:val="ListParagraph"/>
        <w:numPr>
          <w:ilvl w:val="0"/>
          <w:numId w:val="2"/>
        </w:numPr>
        <w:spacing w:after="80"/>
      </w:pPr>
      <w:r>
        <w:t xml:space="preserve">Create Canva-designed marketing landing page and social media campaign materials.</w:t>
      </w:r>
    </w:p>
    <w:p>
      <w:pPr>
        <w:pStyle w:val="ListParagraph"/>
        <w:numPr>
          <w:ilvl w:val="0"/>
          <w:numId w:val="2"/>
        </w:numPr>
        <w:spacing w:after="80"/>
      </w:pPr>
      <w:r>
        <w:t xml:space="preserve">Launch referral program: students get free premium months for referring classmates.</w:t>
      </w:r>
    </w:p>
    <w:p>
      <w:r>
        <w:br w:type="page"/>
      </w:r>
    </w:p>
    <w:p>
      <w:pPr>
        <w:pStyle w:val="Heading1"/>
      </w:pPr>
      <w:r>
        <w:t xml:space="preserve">4. Monetization Strategy</w:t>
      </w:r>
    </w:p>
    <w:p>
      <w:pPr>
        <w:spacing w:after="200"/>
      </w:pPr>
      <w:r>
        <w:t xml:space="preserve">The scholarship application market is massively underserved by technology. Students spend 20-40 hours per scholarship application. ScholarBot Pro reduces this to under 30 minutes per application. The pricing model is designed to be accessible to the students who need it most while capturing value from those who can afford premium features.</w:t>
      </w:r>
    </w:p>
    <w:p>
      <w:pPr>
        <w:pStyle w:val="Heading2"/>
      </w:pPr>
      <w:r>
        <w:t xml:space="preserve">4.1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Tier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Price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Features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Target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$0/forever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Browse database, basic matching, 1 letter/month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Explorers testing the platform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$9.99/mo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Unlimited matching, 5 letters/month, 2 templates, profile builder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Active applicants on a budget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$19.99/mo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Unlimited letters, all templates, custom templates, AI profile, batch mode, priority support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Serious scholarship seekers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School License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$499/yr per school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Counselor dashboard, 50 student accounts, analytics, custom branding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High school guidance offices</w:t>
            </w:r>
          </w:p>
        </w:tc>
      </w:tr>
    </w:tbl>
    <w:p>
      <w:pPr>
        <w:pStyle w:val="Heading2"/>
        <w:spacing w:before="400"/>
      </w:pPr>
      <w:r>
        <w:t xml:space="preserve">4.2 Revenue Projections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Conservative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Optimistic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Free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10,000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Starter Subscribers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200 (10% conversion)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1,000 (10%)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 Subscribers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 (4% conversion)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400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School Licenses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Monthly Recurring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$17,960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Annual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$43,080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$215,520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Annual Costs (API + Hosting)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~$30,000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Net Annual Profit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$35,080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C9A227"/>
                <w:sz w:val="20"/>
                <w:szCs w:val="20"/>
              </w:rPr>
              <w:t xml:space="preserve">$185,520</w:t>
            </w:r>
          </w:p>
        </w:tc>
      </w:tr>
    </w:tbl>
    <w:p>
      <w:pPr>
        <w:pStyle w:val="Heading2"/>
        <w:spacing w:before="400"/>
      </w:pPr>
      <w:r>
        <w:t xml:space="preserve">4.3 Additional Revenue Streams</w:t>
      </w:r>
    </w:p>
    <w:p>
      <w:pPr>
        <w:pStyle w:val="ListParagraph"/>
        <w:numPr>
          <w:ilvl w:val="0"/>
          <w:numId w:val="3"/>
        </w:numPr>
        <w:spacing w:after="100"/>
      </w:pPr>
      <w:r>
        <w:rPr>
          <w:sz w:val="20"/>
          <w:szCs w:val="20"/>
        </w:rPr>
        <w:t xml:space="preserve">Scholarship Organization Partnerships: Charge scholarship providers $50-200/month to be featured/promoted in the matching results. This is the FastWeb model but with AI matching.</w:t>
      </w:r>
    </w:p>
    <w:p>
      <w:pPr>
        <w:pStyle w:val="ListParagraph"/>
        <w:numPr>
          <w:ilvl w:val="0"/>
          <w:numId w:val="3"/>
        </w:numPr>
        <w:spacing w:after="100"/>
      </w:pPr>
      <w:r>
        <w:rPr>
          <w:sz w:val="20"/>
          <w:szCs w:val="20"/>
        </w:rPr>
        <w:t xml:space="preserve">One-Time Profile Reviews: Offer human-reviewed profile optimization for $49.99. A counselor reviews the AI-generated profile and provides feedback.</w:t>
      </w:r>
    </w:p>
    <w:p>
      <w:pPr>
        <w:pStyle w:val="ListParagraph"/>
        <w:numPr>
          <w:ilvl w:val="0"/>
          <w:numId w:val="3"/>
        </w:numPr>
        <w:spacing w:after="100"/>
      </w:pPr>
      <w:r>
        <w:rPr>
          <w:sz w:val="20"/>
          <w:szCs w:val="20"/>
        </w:rPr>
        <w:t xml:space="preserve">University Partnerships: Colleges pay to be featured when students are matched with scholarships at their institution. Lead generation model at $5-15 per qualified lead.</w:t>
      </w:r>
    </w:p>
    <w:p>
      <w:pPr>
        <w:pStyle w:val="ListParagraph"/>
        <w:numPr>
          <w:ilvl w:val="0"/>
          <w:numId w:val="3"/>
        </w:numPr>
        <w:spacing w:after="100"/>
      </w:pPr>
      <w:r>
        <w:rPr>
          <w:sz w:val="20"/>
          <w:szCs w:val="20"/>
        </w:rPr>
        <w:t xml:space="preserve">Application Deadline Reminders (SMS): Premium add-on at $2.99/month for SMS deadline alerts and submission tracking.</w:t>
      </w:r>
    </w:p>
    <w:p>
      <w:pPr>
        <w:pStyle w:val="ListParagraph"/>
        <w:numPr>
          <w:ilvl w:val="0"/>
          <w:numId w:val="3"/>
        </w:numPr>
        <w:spacing w:after="100"/>
      </w:pPr>
      <w:r>
        <w:rPr>
          <w:sz w:val="20"/>
          <w:szCs w:val="20"/>
        </w:rPr>
        <w:t xml:space="preserve">White Label for Counseling Firms: License the platform to independent college counselors at $99/month per counselor seat.</w:t>
      </w:r>
    </w:p>
    <w:p>
      <w:r>
        <w:br w:type="page"/>
      </w:r>
    </w:p>
    <w:p>
      <w:pPr>
        <w:pStyle w:val="Heading1"/>
      </w:pPr>
      <w:r>
        <w:t xml:space="preserve">5. Competitive Advantage</w:t>
      </w:r>
    </w:p>
    <w:p>
      <w:pPr>
        <w:spacing w:after="200"/>
      </w:pPr>
      <w:r>
        <w:t xml:space="preserve">ScholarBot Pro occupies a unique position in the market. Existing tools (FastWeb, Scholly, Bold.org) focus on discovery but provide zero help with the actual application writing. Meanwhile, generic AI tools (ChatGPT, Claude) can write letters but produce obviously AI-generated content that scholarship committees increasingly screen for.</w:t>
      </w:r>
    </w:p>
    <w:p>
      <w:pPr>
        <w:pStyle w:val="ListParagraph"/>
        <w:numPr>
          <w:ilvl w:val="0"/>
          <w:numId w:val="3"/>
        </w:numPr>
        <w:spacing w:after="120"/>
      </w:pPr>
      <w:r>
        <w:rPr>
          <w:sz w:val="20"/>
          <w:szCs w:val="20"/>
        </w:rPr>
        <w:t xml:space="preserve">Anti-Detection Writing System: Our candidate profiles and style templates produce letters that read as authentically student-written. This is the core moat. No competitor has this.</w:t>
      </w:r>
    </w:p>
    <w:p>
      <w:pPr>
        <w:pStyle w:val="ListParagraph"/>
        <w:numPr>
          <w:ilvl w:val="0"/>
          <w:numId w:val="3"/>
        </w:numPr>
        <w:spacing w:after="120"/>
      </w:pPr>
      <w:r>
        <w:rPr>
          <w:sz w:val="20"/>
          <w:szCs w:val="20"/>
        </w:rPr>
        <w:t xml:space="preserve">Voice Calibration: Like the Alexia/Ethan job profiles, each student gets a unique writing voice with specific banned words, sentence patterns, and biographical hooks. The AI doesn't just write 'a letter.' It writes a letter that sounds like THAT specific student.</w:t>
      </w:r>
    </w:p>
    <w:p>
      <w:pPr>
        <w:pStyle w:val="ListParagraph"/>
        <w:numPr>
          <w:ilvl w:val="0"/>
          <w:numId w:val="3"/>
        </w:numPr>
        <w:spacing w:after="120"/>
      </w:pPr>
      <w:r>
        <w:rPr>
          <w:sz w:val="20"/>
          <w:szCs w:val="20"/>
        </w:rPr>
        <w:t xml:space="preserve">End-to-End Pipeline: Discovery through submission. No switching between tools. The scholarship_hunter.py finds opportunities, the match engine ranks them, the profile builder captures the student's story, and the letter generator produces the application.</w:t>
      </w:r>
    </w:p>
    <w:p>
      <w:pPr>
        <w:pStyle w:val="ListParagraph"/>
        <w:numPr>
          <w:ilvl w:val="0"/>
          <w:numId w:val="3"/>
        </w:numPr>
        <w:spacing w:after="120"/>
      </w:pPr>
      <w:r>
        <w:rPr>
          <w:sz w:val="20"/>
          <w:szCs w:val="20"/>
        </w:rPr>
        <w:t xml:space="preserve">Continuously Updated Database: The automated crawler runs weekly, finding new scholarships and removing expired ones. Static databases (like most spreadsheet-based resources) go stale within months.</w:t>
      </w:r>
    </w:p>
    <w:p>
      <w:r>
        <w:br w:type="page"/>
      </w:r>
    </w:p>
    <w:p>
      <w:pPr>
        <w:pStyle w:val="Heading1"/>
      </w:pPr>
      <w:r>
        <w:t xml:space="preserve">6. Tool Integration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Tool</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Role in System</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C9A227"/>
                <w:sz w:val="20"/>
                <w:szCs w:val="20"/>
              </w:rPr>
              <w:t xml:space="preserve">Usage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Claude Opus 4.6 (Desktop)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Primary development environment. Code generation, system architecture, document creation.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Development Phase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Claude Sonnet 4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Production letter generation engine. Powers the real-time letter creation in the web app.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Production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Google Gemini 2.5 Pro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Scholarship page analysis, data extraction, profile generation. Used by scholarship_hunter.py.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Backend Automation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Cursor IDE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Code editing, debugging, and version control for the Python backend and React frontend.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Development Phase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Google Anti-Gravity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Cloud hosting for the Python backend (scholarship hunter cron jobs, batch processing).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Production Infrastructure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Adobe Pro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PDF template creation for downloadable scholarship packets. PDF form filling for applications.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Content Creation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8"/>
                <w:szCs w:val="18"/>
              </w:rPr>
              <w:t xml:space="preserve">Canva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Marketing materials: landing page designs, social media graphics, pitch deck for investors.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666666"/>
                <w:sz w:val="18"/>
                <w:szCs w:val="18"/>
              </w:rPr>
              <w:t xml:space="preserve">Marketing</w:t>
            </w:r>
          </w:p>
        </w:tc>
      </w:tr>
    </w:tbl>
    <w:p>
      <w:r>
        <w:br w:type="page"/>
      </w:r>
    </w:p>
    <w:p>
      <w:pPr>
        <w:pStyle w:val="Heading1"/>
      </w:pPr>
      <w:r>
        <w:t xml:space="preserve">7. Market Opportunity</w:t>
      </w:r>
    </w:p>
    <w:p>
      <w:pPr>
        <w:pStyle w:val="ListParagraph"/>
        <w:numPr>
          <w:ilvl w:val="0"/>
          <w:numId w:val="3"/>
        </w:numPr>
        <w:spacing w:after="120"/>
      </w:pPr>
      <w:r>
        <w:rPr>
          <w:sz w:val="20"/>
          <w:szCs w:val="20"/>
        </w:rPr>
        <w:t xml:space="preserve">3.7 million high school seniors graduate in the U.S. each year. Over 60% apply to at least one scholarship.</w:t>
      </w:r>
    </w:p>
    <w:p>
      <w:pPr>
        <w:pStyle w:val="ListParagraph"/>
        <w:numPr>
          <w:ilvl w:val="0"/>
          <w:numId w:val="3"/>
        </w:numPr>
        <w:spacing w:after="120"/>
      </w:pPr>
      <w:r>
        <w:rPr>
          <w:sz w:val="20"/>
          <w:szCs w:val="20"/>
        </w:rPr>
        <w:t xml:space="preserve">The average student applies to 7 scholarships. Each application takes 5-10 hours. That's 50+ hours of work.</w:t>
      </w:r>
    </w:p>
    <w:p>
      <w:pPr>
        <w:pStyle w:val="ListParagraph"/>
        <w:numPr>
          <w:ilvl w:val="0"/>
          <w:numId w:val="3"/>
        </w:numPr>
        <w:spacing w:after="120"/>
      </w:pPr>
      <w:r>
        <w:rPr>
          <w:sz w:val="20"/>
          <w:szCs w:val="20"/>
        </w:rPr>
        <w:t xml:space="preserve">Over $46 billion in scholarships are awarded annually, but $100 million goes unclaimed because students don't apply.</w:t>
      </w:r>
    </w:p>
    <w:p>
      <w:pPr>
        <w:pStyle w:val="ListParagraph"/>
        <w:numPr>
          <w:ilvl w:val="0"/>
          <w:numId w:val="3"/>
        </w:numPr>
        <w:spacing w:after="120"/>
      </w:pPr>
      <w:r>
        <w:rPr>
          <w:sz w:val="20"/>
          <w:szCs w:val="20"/>
        </w:rPr>
        <w:t xml:space="preserve">First-generation college students and underrepresented minorities face the steepest barriers to scholarship access. They are our primary market.</w:t>
      </w:r>
    </w:p>
    <w:p>
      <w:pPr>
        <w:pStyle w:val="ListParagraph"/>
        <w:numPr>
          <w:ilvl w:val="0"/>
          <w:numId w:val="3"/>
        </w:numPr>
        <w:spacing w:after="120"/>
      </w:pPr>
      <w:r>
        <w:rPr>
          <w:sz w:val="20"/>
          <w:szCs w:val="20"/>
        </w:rPr>
        <w:t xml:space="preserve">The college admissions consulting market is worth $2.9 billion. Scholarship application assistance is an adjacent, underserved segment.</w:t>
      </w:r>
    </w:p>
    <w:p>
      <w:pPr>
        <w:pStyle w:val="Heading2"/>
        <w:spacing w:before="400"/>
      </w:pPr>
      <w:r>
        <w:t xml:space="preserve">7.1 Go-to-Market Strategy</w:t>
      </w:r>
    </w:p>
    <w:p>
      <w:pPr>
        <w:pStyle w:val="ListParagraph"/>
        <w:numPr>
          <w:ilvl w:val="0"/>
          <w:numId w:val="2"/>
        </w:numPr>
        <w:spacing w:after="100"/>
      </w:pPr>
      <w:r>
        <w:rPr>
          <w:sz w:val="20"/>
          <w:szCs w:val="20"/>
        </w:rPr>
        <w:t xml:space="preserve">Launch via TikTok and Instagram Reels targeting high school juniors/seniors with 'I got $50K in scholarships using AI' content.</w:t>
      </w:r>
    </w:p>
    <w:p>
      <w:pPr>
        <w:pStyle w:val="ListParagraph"/>
        <w:numPr>
          <w:ilvl w:val="0"/>
          <w:numId w:val="2"/>
        </w:numPr>
        <w:spacing w:after="100"/>
      </w:pPr>
      <w:r>
        <w:rPr>
          <w:sz w:val="20"/>
          <w:szCs w:val="20"/>
        </w:rPr>
        <w:t xml:space="preserve">Partner with 10 high schools in underserved communities for free School License pilots. Collect testimonials.</w:t>
      </w:r>
    </w:p>
    <w:p>
      <w:pPr>
        <w:pStyle w:val="ListParagraph"/>
        <w:numPr>
          <w:ilvl w:val="0"/>
          <w:numId w:val="2"/>
        </w:numPr>
        <w:spacing w:after="100"/>
      </w:pPr>
      <w:r>
        <w:rPr>
          <w:sz w:val="20"/>
          <w:szCs w:val="20"/>
        </w:rPr>
        <w:t xml:space="preserve">Offer free tier permanently to maintain viral growth loop. Free users refer paid users.</w:t>
      </w:r>
    </w:p>
    <w:p>
      <w:pPr>
        <w:pStyle w:val="ListParagraph"/>
        <w:numPr>
          <w:ilvl w:val="0"/>
          <w:numId w:val="2"/>
        </w:numPr>
        <w:spacing w:after="100"/>
      </w:pPr>
      <w:r>
        <w:rPr>
          <w:sz w:val="20"/>
          <w:szCs w:val="20"/>
        </w:rPr>
        <w:t xml:space="preserve">Attend college prep conferences (NACAC, SACAC) for counselor network building.</w:t>
      </w:r>
    </w:p>
    <w:p>
      <w:pPr>
        <w:pStyle w:val="ListParagraph"/>
        <w:numPr>
          <w:ilvl w:val="0"/>
          <w:numId w:val="2"/>
        </w:numPr>
        <w:spacing w:after="100"/>
      </w:pPr>
      <w:r>
        <w:rPr>
          <w:sz w:val="20"/>
          <w:szCs w:val="20"/>
        </w:rPr>
        <w:t xml:space="preserve">Content marketing: publish a 'Scholarship Application Playbook' as a free PDF lead magnet on the landing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9A22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2026-02-12T01:13:07.141Z</dcterms:created>
  <dcterms:modified xsi:type="dcterms:W3CDTF">2026-02-12T01:13:07.142Z</dcterms:modified>
</cp:coreProperties>
</file>

<file path=docProps/custom.xml><?xml version="1.0" encoding="utf-8"?>
<Properties xmlns="http://schemas.openxmlformats.org/officeDocument/2006/custom-properties" xmlns:vt="http://schemas.openxmlformats.org/officeDocument/2006/docPropsVTypes"/>
</file>