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6E4A" w14:textId="77777777" w:rsidR="00D70639" w:rsidRPr="00D70639" w:rsidRDefault="00D70639" w:rsidP="00D70639">
      <w:pPr>
        <w:jc w:val="center"/>
        <w:rPr>
          <w:b/>
          <w:bCs/>
        </w:rPr>
      </w:pPr>
      <w:r w:rsidRPr="00D70639">
        <w:rPr>
          <w:b/>
          <w:bCs/>
        </w:rPr>
        <w:t>Oportunidade, Criatividade e Ideias Inovadoras</w:t>
      </w:r>
    </w:p>
    <w:p w14:paraId="7D6DB198" w14:textId="77777777" w:rsidR="00D70639" w:rsidRPr="00D70639" w:rsidRDefault="00D70639" w:rsidP="00D70639">
      <w:r w:rsidRPr="00D70639">
        <w:t>Atualmente, vivemos em um cenário onde tudo muda muito rápido, principalmente por conta da tecnologia. Novas ferramentas, novos comportamentos de consumo e novas necessidades surgem o tempo todo. Dentro desse contexto, empresas que querem se manter competitivas precisam ir além do básico, e é aí que entram três pontos essenciais: oportunidade, criatividade e ideias inovadoras.</w:t>
      </w:r>
    </w:p>
    <w:p w14:paraId="74431491" w14:textId="77777777" w:rsidR="00D70639" w:rsidRPr="00D70639" w:rsidRDefault="00D70639" w:rsidP="00D70639">
      <w:r w:rsidRPr="00D70639">
        <w:t>A oportunidade está muito ligada à capacidade de perceber algo que ainda não foi explorado ou que pode ser melhorado. Nem sempre ela é algo totalmente novo, muitas vezes está em algo que já existe, mas que pode ser feito de forma diferente. Um bom exemplo disso são empresas que souberam aproveitar o crescimento do digital nos últimos anos, criando soluções mais práticas para o dia a dia das pessoas, como aplicativos, serviços online e automação de processos.</w:t>
      </w:r>
    </w:p>
    <w:p w14:paraId="4C7904B9" w14:textId="77777777" w:rsidR="00D70639" w:rsidRPr="00D70639" w:rsidRDefault="00D70639" w:rsidP="00D70639">
      <w:r w:rsidRPr="00D70639">
        <w:t>Mas enxergar uma oportunidade não basta. É necessário ter criatividade para transformar essa percepção em algo útil. A criatividade, nesse caso, não é só “ter ideias diferentes”, mas conseguir pensar em soluções viáveis para problemas reais. No curso de Sistemas da Informação, por exemplo, isso fica bem claro quando pensamos em desenvolver sistemas que realmente resolvam dores dos usuários, e não apenas funcionem tecnicamente.</w:t>
      </w:r>
    </w:p>
    <w:p w14:paraId="59B70565" w14:textId="77777777" w:rsidR="00D70639" w:rsidRPr="00D70639" w:rsidRDefault="00D70639" w:rsidP="00D70639">
      <w:r w:rsidRPr="00D70639">
        <w:t>Quando juntamos oportunidade com criatividade, chegamos nas ideias inovadoras. A inovação acontece quando uma ideia sai do papel e passa a gerar valor de verdade, seja para uma empresa ou para a sociedade. Isso pode acontecer na criação de um novo sistema, na melhoria de um processo interno ou até na forma como uma empresa se comunica com seus clientes.</w:t>
      </w:r>
    </w:p>
    <w:p w14:paraId="5D56EBE0" w14:textId="77777777" w:rsidR="00D70639" w:rsidRPr="00D70639" w:rsidRDefault="00D70639" w:rsidP="00D70639">
      <w:r w:rsidRPr="00D70639">
        <w:t>Além disso, a inovação tem um impacto direto na competitividade das empresas. Em um mercado cada vez mais disputado, quem inova consegue se destacar. Isso porque oferece algo diferente, melhora a experiência do cliente e, muitas vezes, consegue reduzir custos ou aumentar a eficiência. É basicamente usar a tecnologia e o pensamento estratégico ao mesmo tempo.</w:t>
      </w:r>
    </w:p>
    <w:p w14:paraId="6AA3D7B3" w14:textId="77777777" w:rsidR="00D70639" w:rsidRPr="00D70639" w:rsidRDefault="00D70639" w:rsidP="00D70639">
      <w:r w:rsidRPr="00D70639">
        <w:t>Outro ponto importante é o ambiente dentro das empresas. Lugares que incentivam novas ideias, que não punem erros de forma exagerada e que estimulam o trabalho em equipe tendem a ser mais inovadores. Isso porque as pessoas se sentem mais confortáveis para testar, sugerir e criar. Muitas soluções que hoje são consideradas grandes inovações começaram como ideias simples que foram sendo aprimoradas com o tempo.</w:t>
      </w:r>
    </w:p>
    <w:p w14:paraId="2A96DA60" w14:textId="77777777" w:rsidR="00D70639" w:rsidRPr="00D70639" w:rsidRDefault="00D70639" w:rsidP="00D70639">
      <w:r w:rsidRPr="00D70639">
        <w:t xml:space="preserve">A tecnologia também tem um papel fundamental nesse processo. Hoje temos acesso a ferramentas como inteligência artificial, análise de dados e computação em nuvem, que ajudam muito na identificação de oportunidades e no </w:t>
      </w:r>
      <w:r w:rsidRPr="00D70639">
        <w:lastRenderedPageBreak/>
        <w:t>desenvolvimento de soluções. Porém, só a tecnologia não resolve tudo. Sem criatividade e sem uma visão estratégica, ela acaba sendo apenas uma ferramenta mal utilizada.</w:t>
      </w:r>
    </w:p>
    <w:p w14:paraId="78446160" w14:textId="77777777" w:rsidR="00D70639" w:rsidRPr="00D70639" w:rsidRDefault="00D70639" w:rsidP="00D70639">
      <w:r w:rsidRPr="00D70639">
        <w:t xml:space="preserve">No fim, dá </w:t>
      </w:r>
      <w:proofErr w:type="gramStart"/>
      <w:r w:rsidRPr="00D70639">
        <w:t>pra</w:t>
      </w:r>
      <w:proofErr w:type="gramEnd"/>
      <w:r w:rsidRPr="00D70639">
        <w:t xml:space="preserve"> entender que oportunidade, criatividade e inovação estão totalmente conectadas. Primeiro você identifica uma oportunidade, depois usa a criatividade para pensar em soluções, e por fim transforma isso em algo concreto através da inovação. Esse ciclo é essencial tanto para empresas quanto para profissionais que querem se destacar no mercado.</w:t>
      </w:r>
    </w:p>
    <w:p w14:paraId="72588B2B" w14:textId="77777777" w:rsidR="00D70639" w:rsidRPr="00D70639" w:rsidRDefault="00D70639" w:rsidP="00D70639">
      <w:r w:rsidRPr="00D70639">
        <w:t>Por isso, desenvolver esse tipo de pensamento é cada vez mais importante, principalmente na área de tecnologia. Não basta apenas saber programar ou entender sistemas, é preciso também saber enxergar problemas, propor soluções e pensar de forma diferente. É isso que realmente gera valor hoje em dia.</w:t>
      </w:r>
    </w:p>
    <w:p w14:paraId="22E7E564" w14:textId="6A03C970" w:rsidR="00D70639" w:rsidRDefault="00D70639" w:rsidP="00D70639">
      <w:r>
        <w:t>FONTES:</w:t>
      </w:r>
    </w:p>
    <w:p w14:paraId="70DE2B88" w14:textId="1290B916" w:rsidR="00D70639" w:rsidRDefault="00D70639" w:rsidP="00D70639">
      <w:pPr>
        <w:ind w:left="360"/>
      </w:pPr>
      <w:r w:rsidRPr="00D70639">
        <w:t>SEBRAE. Inovação: o que é e como aplicar no seu negócio.</w:t>
      </w:r>
      <w:r>
        <w:t xml:space="preserve"> </w:t>
      </w:r>
      <w:hyperlink r:id="rId8" w:history="1">
        <w:r w:rsidRPr="00D70639">
          <w:rPr>
            <w:rStyle w:val="Hyperlink"/>
          </w:rPr>
          <w:t>https://www.sebrae.com.br</w:t>
        </w:r>
      </w:hyperlink>
      <w:r w:rsidRPr="00D70639">
        <w:t xml:space="preserve"> </w:t>
      </w:r>
    </w:p>
    <w:p w14:paraId="32D28616" w14:textId="714CF7B5" w:rsidR="004C31E3" w:rsidRDefault="00D70639" w:rsidP="00D70639">
      <w:pPr>
        <w:ind w:left="360"/>
      </w:pPr>
      <w:r w:rsidRPr="00D70639">
        <w:t xml:space="preserve">OECD (Organização para a Cooperação e Desenvolvimento Econômico). Manual de Oslo: Diretrizes para coleta e interpretação de dados sobre inovação. </w:t>
      </w:r>
      <w:hyperlink r:id="rId9" w:tgtFrame="_new" w:history="1">
        <w:r w:rsidRPr="00D70639">
          <w:t>https://www.oecd.org</w:t>
        </w:r>
      </w:hyperlink>
      <w:r w:rsidRPr="00D70639">
        <w:t xml:space="preserve"> </w:t>
      </w:r>
    </w:p>
    <w:sectPr w:rsidR="004C31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81CFC"/>
    <w:multiLevelType w:val="multilevel"/>
    <w:tmpl w:val="7034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057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39"/>
    <w:rsid w:val="004C31E3"/>
    <w:rsid w:val="00C733B0"/>
    <w:rsid w:val="00D046EA"/>
    <w:rsid w:val="00D425CD"/>
    <w:rsid w:val="00D706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5075"/>
  <w15:chartTrackingRefBased/>
  <w15:docId w15:val="{1418DD4E-502B-413D-B7D2-3D8969E6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70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70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706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706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706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706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706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706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7063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063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7063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7063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7063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7063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7063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7063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7063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70639"/>
    <w:rPr>
      <w:rFonts w:eastAsiaTheme="majorEastAsia" w:cstheme="majorBidi"/>
      <w:color w:val="272727" w:themeColor="text1" w:themeTint="D8"/>
    </w:rPr>
  </w:style>
  <w:style w:type="paragraph" w:styleId="Ttulo">
    <w:name w:val="Title"/>
    <w:basedOn w:val="Normal"/>
    <w:next w:val="Normal"/>
    <w:link w:val="TtuloChar"/>
    <w:uiPriority w:val="10"/>
    <w:qFormat/>
    <w:rsid w:val="00D70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706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7063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7063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70639"/>
    <w:pPr>
      <w:spacing w:before="160"/>
      <w:jc w:val="center"/>
    </w:pPr>
    <w:rPr>
      <w:i/>
      <w:iCs/>
      <w:color w:val="404040" w:themeColor="text1" w:themeTint="BF"/>
    </w:rPr>
  </w:style>
  <w:style w:type="character" w:customStyle="1" w:styleId="CitaoChar">
    <w:name w:val="Citação Char"/>
    <w:basedOn w:val="Fontepargpadro"/>
    <w:link w:val="Citao"/>
    <w:uiPriority w:val="29"/>
    <w:rsid w:val="00D70639"/>
    <w:rPr>
      <w:i/>
      <w:iCs/>
      <w:color w:val="404040" w:themeColor="text1" w:themeTint="BF"/>
    </w:rPr>
  </w:style>
  <w:style w:type="paragraph" w:styleId="PargrafodaLista">
    <w:name w:val="List Paragraph"/>
    <w:basedOn w:val="Normal"/>
    <w:uiPriority w:val="34"/>
    <w:qFormat/>
    <w:rsid w:val="00D70639"/>
    <w:pPr>
      <w:ind w:left="720"/>
      <w:contextualSpacing/>
    </w:pPr>
  </w:style>
  <w:style w:type="character" w:styleId="nfaseIntensa">
    <w:name w:val="Intense Emphasis"/>
    <w:basedOn w:val="Fontepargpadro"/>
    <w:uiPriority w:val="21"/>
    <w:qFormat/>
    <w:rsid w:val="00D70639"/>
    <w:rPr>
      <w:i/>
      <w:iCs/>
      <w:color w:val="0F4761" w:themeColor="accent1" w:themeShade="BF"/>
    </w:rPr>
  </w:style>
  <w:style w:type="paragraph" w:styleId="CitaoIntensa">
    <w:name w:val="Intense Quote"/>
    <w:basedOn w:val="Normal"/>
    <w:next w:val="Normal"/>
    <w:link w:val="CitaoIntensaChar"/>
    <w:uiPriority w:val="30"/>
    <w:qFormat/>
    <w:rsid w:val="00D70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70639"/>
    <w:rPr>
      <w:i/>
      <w:iCs/>
      <w:color w:val="0F4761" w:themeColor="accent1" w:themeShade="BF"/>
    </w:rPr>
  </w:style>
  <w:style w:type="character" w:styleId="RefernciaIntensa">
    <w:name w:val="Intense Reference"/>
    <w:basedOn w:val="Fontepargpadro"/>
    <w:uiPriority w:val="32"/>
    <w:qFormat/>
    <w:rsid w:val="00D70639"/>
    <w:rPr>
      <w:b/>
      <w:bCs/>
      <w:smallCaps/>
      <w:color w:val="0F4761" w:themeColor="accent1" w:themeShade="BF"/>
      <w:spacing w:val="5"/>
    </w:rPr>
  </w:style>
  <w:style w:type="character" w:styleId="Hyperlink">
    <w:name w:val="Hyperlink"/>
    <w:basedOn w:val="Fontepargpadro"/>
    <w:uiPriority w:val="99"/>
    <w:unhideWhenUsed/>
    <w:rsid w:val="00D70639"/>
    <w:rPr>
      <w:color w:val="467886" w:themeColor="hyperlink"/>
      <w:u w:val="single"/>
    </w:rPr>
  </w:style>
  <w:style w:type="character" w:styleId="MenoPendente">
    <w:name w:val="Unresolved Mention"/>
    <w:basedOn w:val="Fontepargpadro"/>
    <w:uiPriority w:val="99"/>
    <w:semiHidden/>
    <w:unhideWhenUsed/>
    <w:rsid w:val="00D70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brae.com.br"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FFD08542BD14BA7D5462E74E4E1AA" ma:contentTypeVersion="4" ma:contentTypeDescription="Create a new document." ma:contentTypeScope="" ma:versionID="0e8de97a82ac077807a7be4d40be9831">
  <xsd:schema xmlns:xsd="http://www.w3.org/2001/XMLSchema" xmlns:xs="http://www.w3.org/2001/XMLSchema" xmlns:p="http://schemas.microsoft.com/office/2006/metadata/properties" xmlns:ns3="81b3bd4f-027f-4112-a8a0-80e3a0f981ae" targetNamespace="http://schemas.microsoft.com/office/2006/metadata/properties" ma:root="true" ma:fieldsID="20dd0d16ab6e481495f74e3c7640f242" ns3:_="">
    <xsd:import namespace="81b3bd4f-027f-4112-a8a0-80e3a0f981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b3bd4f-027f-4112-a8a0-80e3a0f981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1F23C7-A246-40D8-9071-A7927AD69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b3bd4f-027f-4112-a8a0-80e3a0f98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D1AA4-802C-4058-93C6-0A337B800810}">
  <ds:schemaRefs>
    <ds:schemaRef ds:uri="http://schemas.microsoft.com/sharepoint/v3/contenttype/forms"/>
  </ds:schemaRefs>
</ds:datastoreItem>
</file>

<file path=customXml/itemProps3.xml><?xml version="1.0" encoding="utf-8"?>
<ds:datastoreItem xmlns:ds="http://schemas.openxmlformats.org/officeDocument/2006/customXml" ds:itemID="{C222D096-9374-42DA-A848-8E3AE06519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585</Words>
  <Characters>3256</Characters>
  <Application>Microsoft Office Word</Application>
  <DocSecurity>0</DocSecurity>
  <Lines>58</Lines>
  <Paragraphs>16</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Enzzo Florencio Marin</dc:creator>
  <cp:keywords/>
  <dc:description/>
  <cp:lastModifiedBy>Enzzo Florencio Marin</cp:lastModifiedBy>
  <cp:revision>2</cp:revision>
  <dcterms:created xsi:type="dcterms:W3CDTF">2026-04-09T21:43:00Z</dcterms:created>
  <dcterms:modified xsi:type="dcterms:W3CDTF">2026-04-09T21:43:00Z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0x01010080DFFD08542BD14BA7D5462E74E4E1AA</vt:lpwstr>
  </property>
</Properties>
</file>