
<file path=[Content_Types].xml><?xml version="1.0" encoding="utf-8"?>
<Types xmlns="http://schemas.openxmlformats.org/package/2006/content-types">
  <Default ContentType="image/png" Extension="png"/>
  <Default ContentType="application/vnd.openxmlformats-officedocument.oleObject" Extension="bin"/>
  <Default ContentType="application/xml" Extension="xml"/>
  <Default ContentType="application/vnd.openxmlformats-package.relationships+xml" Extension="rels"/>
  <Default ContentType="application/vnd.openxmlformats-officedocument.obfuscatedFont" Extension="odttf"/>
  <Override ContentType="application/vnd.openxmlformats-officedocument.wordprocessingml.webSettings+xml" PartName="/word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  <Override ContentType="application/vnd.openxmlformats-officedocument.wordprocessingml.footnotes+xml" PartName="/word/foot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Spike: công thức là đối tượng MathType (OLE), 10 biểu thức mẫu</w:t>
      </w:r>
    </w:p>
    <w:p>
      <w:pPr>
        <w:pStyle w:val="BodyText"/>
      </w:pPr>
      <w:r>
        <w:t xml:space="preserve">Mỗi dòng có chữ trước và sau công thức để xem công thức có nằm đúng dòng chữ không.</w:t>
      </w:r>
    </w:p>
    <w:p>
      <w:pPr>
        <w:pStyle w:val="FirstParagraph"/>
        <w:numPr>
          <w:ilvl w:val="0"/>
          <w:numId w:val="1001"/>
        </w:numPr>
      </w:pPr>
      <w:r>
        <w:t xml:space="preserve">Phân số</w:t>
      </w:r>
      <w:r>
        <w:t xml:space="preserve"> </w:t>
      </w:r>
      <w:r>
        <w:rPr>
          <w:position w:val="-23"/>
        </w:rPr>
        <w:object w:dxaOrig="302" w:dyaOrig="610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6" o:ole="" style="width:15.12pt;height:30.48pt" type="#_x0000_t75">
            <v:imagedata o:title="" r:id="rIdMT2"/>
          </v:shape>
          <o:OLEObject DrawAspect="Content" ObjectID="_1700000001" ProgID="Equation.DSMT4" ShapeID="_x0000_i1026" Type="Embed" r:id="rIdMT1"/>
        </w:object>
      </w:r>
      <w:r>
        <w:t xml:space="preserve"> </w:t>
      </w:r>
      <w:r>
        <w:t xml:space="preserve">của số đó.</w:t>
      </w:r>
    </w:p>
    <w:p>
      <w:pPr>
        <w:pStyle w:val="FirstParagraph"/>
        <w:numPr>
          <w:ilvl w:val="0"/>
          <w:numId w:val="1001"/>
        </w:numPr>
      </w:pPr>
      <w:r>
        <w:t xml:space="preserve">Căn thức</w:t>
      </w:r>
      <w:r>
        <w:t xml:space="preserve"> </w:t>
      </w:r>
      <w:r>
        <w:rPr>
          <w:position w:val="-11"/>
        </w:rPr>
        <w:object w:dxaOrig="1015" w:dyaOrig="425">
          <v:shape id="_x0000_i1027" o:ole="" style="width:50.76pt;height:21.24pt" type="#_x0000_t75">
            <v:imagedata o:title="" r:id="rIdMT4"/>
          </v:shape>
          <o:OLEObject DrawAspect="Content" ObjectID="_1700000002" ProgID="Equation.DSMT4" ShapeID="_x0000_i1027" Type="Embed" r:id="rIdMT3"/>
        </w:object>
      </w:r>
      <w:r>
        <w:t xml:space="preserve"> </w:t>
      </w:r>
      <w:r>
        <w:t xml:space="preserve">luôn dương.</w:t>
      </w:r>
    </w:p>
    <w:p>
      <w:pPr>
        <w:pStyle w:val="FirstParagraph"/>
        <w:numPr>
          <w:ilvl w:val="0"/>
          <w:numId w:val="1001"/>
        </w:numPr>
      </w:pPr>
      <w:r>
        <w:t xml:space="preserve">Nghiệm</w:t>
      </w:r>
      <w:r>
        <w:t xml:space="preserve"> </w:t>
      </w:r>
      <w:r>
        <w:rPr>
          <w:position w:val="-10"/>
        </w:rPr>
        <w:object w:dxaOrig="348" w:dyaOrig="266">
          <v:shape id="_x0000_i1028" o:ole="" style="width:17.40pt;height:13.32pt" type="#_x0000_t75">
            <v:imagedata o:title="" r:id="rIdMT6"/>
          </v:shape>
          <o:OLEObject DrawAspect="Content" ObjectID="_1700000003" ProgID="Equation.DSMT4" ShapeID="_x0000_i1028" Type="Embed" r:id="rIdMT5"/>
        </w:object>
      </w:r>
      <w:r>
        <w:t xml:space="preserve"> </w:t>
      </w:r>
      <w:r>
        <w:t xml:space="preserve">là số nguyên.</w:t>
      </w:r>
    </w:p>
    <w:p>
      <w:pPr>
        <w:pStyle w:val="FirstParagraph"/>
        <w:numPr>
          <w:ilvl w:val="0"/>
          <w:numId w:val="1001"/>
        </w:numPr>
      </w:pPr>
      <w:r>
        <w:t xml:space="preserve">Lũy thừa</w:t>
      </w:r>
      <w:r>
        <w:t xml:space="preserve"> </w:t>
      </w:r>
      <w:r>
        <w:rPr>
          <w:position w:val="-6"/>
        </w:rPr>
        <w:object w:dxaOrig="415" w:dyaOrig="334">
          <v:shape id="_x0000_i1029" o:ole="" style="width:20.76pt;height:16.68pt" type="#_x0000_t75">
            <v:imagedata o:title="" r:id="rIdMT8"/>
          </v:shape>
          <o:OLEObject DrawAspect="Content" ObjectID="_1700000004" ProgID="Equation.DSMT4" ShapeID="_x0000_i1029" Type="Embed" r:id="rIdMT7"/>
        </w:object>
      </w:r>
      <w:r>
        <w:t xml:space="preserve"> </w:t>
      </w:r>
      <w:r>
        <w:t xml:space="preserve">bằng 1024.</w:t>
      </w:r>
    </w:p>
    <w:p>
      <w:pPr>
        <w:pStyle w:val="FirstParagraph"/>
        <w:numPr>
          <w:ilvl w:val="0"/>
          <w:numId w:val="1001"/>
        </w:numPr>
      </w:pPr>
      <w:r>
        <w:t xml:space="preserve">Biết</w:t>
      </w:r>
      <w:r>
        <w:t xml:space="preserve"> </w:t>
      </w:r>
      <w:r>
        <w:rPr>
          <w:position w:val="-6"/>
        </w:rPr>
        <w:object w:dxaOrig="1334" w:dyaOrig="377">
          <v:shape id="_x0000_i1030" o:ole="" style="width:66.72pt;height:18.84pt" type="#_x0000_t75">
            <v:imagedata o:title="" r:id="rIdMT10"/>
          </v:shape>
          <o:OLEObject DrawAspect="Content" ObjectID="_1700000005" ProgID="Equation.DSMT4" ShapeID="_x0000_i1030" Type="Embed" r:id="rIdMT9"/>
        </w:object>
      </w:r>
      <w:r>
        <w:t xml:space="preserve"> </w:t>
      </w:r>
      <w:r>
        <w:t xml:space="preserve">nên tam giác đều.</w:t>
      </w:r>
    </w:p>
    <w:p>
      <w:pPr>
        <w:pStyle w:val="FirstParagraph"/>
        <w:numPr>
          <w:ilvl w:val="0"/>
          <w:numId w:val="1001"/>
        </w:numPr>
      </w:pPr>
      <w:r>
        <w:t xml:space="preserve">Xét tam giác</w:t>
      </w:r>
      <w:r>
        <w:t xml:space="preserve"> </w:t>
      </w:r>
      <w:r>
        <w:rPr>
          <w:position w:val="-6"/>
        </w:rPr>
        <w:object w:dxaOrig="888" w:dyaOrig="290">
          <v:shape id="_x0000_i1031" o:ole="" style="width:44.40pt;height:14.52pt" type="#_x0000_t75">
            <v:imagedata o:title="" r:id="rIdMT12"/>
          </v:shape>
          <o:OLEObject DrawAspect="Content" ObjectID="_1700000006" ProgID="Equation.DSMT4" ShapeID="_x0000_i1031" Type="Embed" r:id="rIdMT11"/>
        </w:object>
      </w:r>
      <w:r>
        <w:t xml:space="preserve"> </w:t>
      </w:r>
      <w:r>
        <w:t xml:space="preserve">vuông tại A.</w:t>
      </w:r>
    </w:p>
    <w:p>
      <w:pPr>
        <w:pStyle w:val="FirstParagraph"/>
        <w:numPr>
          <w:ilvl w:val="0"/>
          <w:numId w:val="1001"/>
        </w:numPr>
      </w:pPr>
      <w:r>
        <w:t xml:space="preserve">Giả sử</w:t>
      </w:r>
      <w:r>
        <w:t xml:space="preserve"> </w:t>
      </w:r>
      <w:r>
        <w:rPr>
          <w:position w:val="-11"/>
        </w:rPr>
        <w:object w:dxaOrig="677" w:dyaOrig="341">
          <v:shape id="_x0000_i1032" o:ole="" style="width:33.84pt;height:17.04pt" type="#_x0000_t75">
            <v:imagedata o:title="" r:id="rIdMT14"/>
          </v:shape>
          <o:OLEObject DrawAspect="Content" ObjectID="_1700000007" ProgID="Equation.DSMT4" ShapeID="_x0000_i1032" Type="Embed" r:id="rIdMT13"/>
        </w:object>
      </w:r>
      <w:r>
        <w:t xml:space="preserve"> </w:t>
      </w:r>
      <w:r>
        <w:t xml:space="preserve">thì phân số xác định.</w:t>
      </w:r>
    </w:p>
    <w:p>
      <w:pPr>
        <w:pStyle w:val="FirstParagraph"/>
        <w:numPr>
          <w:ilvl w:val="0"/>
          <w:numId w:val="1001"/>
        </w:numPr>
      </w:pPr>
      <w:r>
        <w:t xml:space="preserve">Bình phương</w:t>
      </w:r>
      <w:r>
        <w:t xml:space="preserve"> </w:t>
      </w:r>
      <w:r>
        <w:rPr>
          <w:position w:val="-29"/>
        </w:rPr>
        <w:object w:dxaOrig="1174" w:dyaOrig="746">
          <v:shape id="_x0000_i1033" o:ole="" style="width:58.68pt;height:37.32pt" type="#_x0000_t75">
            <v:imagedata o:title="" r:id="rIdMT16"/>
          </v:shape>
          <o:OLEObject DrawAspect="Content" ObjectID="_1700000008" ProgID="Equation.DSMT4" ShapeID="_x0000_i1033" Type="Embed" r:id="rIdMT15"/>
        </w:object>
      </w:r>
      <w:r>
        <w:t xml:space="preserve"> </w:t>
      </w:r>
      <w:r>
        <w:t xml:space="preserve">không âm.</w:t>
      </w:r>
    </w:p>
    <w:p>
      <w:pPr>
        <w:pStyle w:val="FirstParagraph"/>
        <w:numPr>
          <w:ilvl w:val="0"/>
          <w:numId w:val="1001"/>
        </w:numPr>
      </w:pPr>
      <w:r>
        <w:t xml:space="preserve">Giải hệ</w:t>
      </w:r>
      <w:r>
        <w:t xml:space="preserve"> </w:t>
      </w:r>
      <w:r>
        <w:rPr>
          <w:position w:val="-36"/>
        </w:rPr>
        <w:object w:dxaOrig="1435" w:dyaOrig="845">
          <v:shape id="_x0000_i1034" o:ole="" style="width:71.76pt;height:42.24pt" type="#_x0000_t75">
            <v:imagedata o:title="" r:id="rIdMT18"/>
          </v:shape>
          <o:OLEObject DrawAspect="Content" ObjectID="_1700000009" ProgID="Equation.DSMT4" ShapeID="_x0000_i1034" Type="Embed" r:id="rIdMT17"/>
        </w:object>
      </w:r>
      <w:r>
        <w:t xml:space="preserve"> </w:t>
      </w:r>
      <w:r>
        <w:t xml:space="preserve">ta được nghiệm.</w:t>
      </w:r>
    </w:p>
    <w:p>
      <w:pPr>
        <w:pStyle w:val="FirstParagraph"/>
        <w:numPr>
          <w:ilvl w:val="0"/>
          <w:numId w:val="1001"/>
        </w:numPr>
      </w:pPr>
      <w:r>
        <w:t xml:space="preserve">Diện tích hình tròn là</w:t>
      </w:r>
      <w:r>
        <w:t xml:space="preserve"> </w:t>
      </w:r>
      <w:r>
        <w:rPr>
          <w:position w:val="-6"/>
        </w:rPr>
        <w:object w:dxaOrig="463" w:dyaOrig="334">
          <v:shape id="_x0000_i1035" o:ole="" style="width:23.16pt;height:16.68pt" type="#_x0000_t75">
            <v:imagedata o:title="" r:id="rIdMT20"/>
          </v:shape>
          <o:OLEObject DrawAspect="Content" ObjectID="_1700000010" ProgID="Equation.DSMT4" ShapeID="_x0000_i1035" Type="Embed" r:id="rIdMT19"/>
        </w:object>
      </w:r>
      <w:r>
        <w:t xml:space="preserve"> </w:t>
      </w:r>
      <w:r>
        <w:t xml:space="preserve">(đơn vị diện tích).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no"?>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MT1" Target="embeddings/oleObjectMT1.bin" Type="http://schemas.openxmlformats.org/officeDocument/2006/relationships/oleObject"/><Relationship Id="rIdMT2" Target="media/imageMT1.png" Type="http://schemas.openxmlformats.org/officeDocument/2006/relationships/image"/><Relationship Id="rIdMT3" Target="embeddings/oleObjectMT2.bin" Type="http://schemas.openxmlformats.org/officeDocument/2006/relationships/oleObject"/><Relationship Id="rIdMT4" Target="media/imageMT2.png" Type="http://schemas.openxmlformats.org/officeDocument/2006/relationships/image"/><Relationship Id="rIdMT5" Target="embeddings/oleObjectMT3.bin" Type="http://schemas.openxmlformats.org/officeDocument/2006/relationships/oleObject"/><Relationship Id="rIdMT6" Target="media/imageMT3.png" Type="http://schemas.openxmlformats.org/officeDocument/2006/relationships/image"/><Relationship Id="rIdMT7" Target="embeddings/oleObjectMT4.bin" Type="http://schemas.openxmlformats.org/officeDocument/2006/relationships/oleObject"/><Relationship Id="rIdMT8" Target="media/imageMT4.png" Type="http://schemas.openxmlformats.org/officeDocument/2006/relationships/image"/><Relationship Id="rIdMT9" Target="embeddings/oleObjectMT5.bin" Type="http://schemas.openxmlformats.org/officeDocument/2006/relationships/oleObject"/><Relationship Id="rIdMT10" Target="media/imageMT5.png" Type="http://schemas.openxmlformats.org/officeDocument/2006/relationships/image"/><Relationship Id="rIdMT11" Target="embeddings/oleObjectMT6.bin" Type="http://schemas.openxmlformats.org/officeDocument/2006/relationships/oleObject"/><Relationship Id="rIdMT12" Target="media/imageMT6.png" Type="http://schemas.openxmlformats.org/officeDocument/2006/relationships/image"/><Relationship Id="rIdMT13" Target="embeddings/oleObjectMT7.bin" Type="http://schemas.openxmlformats.org/officeDocument/2006/relationships/oleObject"/><Relationship Id="rIdMT14" Target="media/imageMT7.png" Type="http://schemas.openxmlformats.org/officeDocument/2006/relationships/image"/><Relationship Id="rIdMT15" Target="embeddings/oleObjectMT8.bin" Type="http://schemas.openxmlformats.org/officeDocument/2006/relationships/oleObject"/><Relationship Id="rIdMT16" Target="media/imageMT8.png" Type="http://schemas.openxmlformats.org/officeDocument/2006/relationships/image"/><Relationship Id="rIdMT17" Target="embeddings/oleObjectMT9.bin" Type="http://schemas.openxmlformats.org/officeDocument/2006/relationships/oleObject"/><Relationship Id="rIdMT18" Target="media/imageMT9.png" Type="http://schemas.openxmlformats.org/officeDocument/2006/relationships/image"/><Relationship Id="rIdMT19" Target="embeddings/oleObjectMT10.bin" Type="http://schemas.openxmlformats.org/officeDocument/2006/relationships/oleObject"/><Relationship Id="rIdMT20" Target="media/imageMT10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2026-10-24T09:46:55Z</dcterms:created>
  <dcterms:modified xsi:type="dcterms:W3CDTF">2026-10-24T09:46:55Z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