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335806" w:rsidP="00CF2B1E">
      <w:pPr>
        <w:jc w:val="center"/>
        <w:rPr>
          <w:rFonts w:ascii="Arial Narrow" w:hAnsi="Arial Narrow" w:cs="Arial"/>
          <w:b/>
          <w:caps/>
          <w:sz w:val="24"/>
          <w:szCs w:val="24"/>
        </w:rPr>
      </w:pPr>
      <w:r w:rsidRPr="00275763">
        <w:rPr>
          <w:rFonts w:ascii="Arial Narrow" w:hAnsi="Arial Narrow" w:cs="Arial"/>
          <w:b/>
          <w:sz w:val="24"/>
          <w:szCs w:val="24"/>
          <w:lang w:val="es-CO"/>
        </w:rPr>
        <w:t>MANUAL TÉCNICO DEL</w:t>
      </w:r>
      <w:r w:rsidR="000D0752" w:rsidRPr="00275763">
        <w:rPr>
          <w:rFonts w:ascii="Arial Narrow" w:hAnsi="Arial Narrow" w:cs="Arial"/>
          <w:b/>
          <w:sz w:val="24"/>
          <w:szCs w:val="24"/>
          <w:lang w:val="es-CO"/>
        </w:rPr>
        <w:t xml:space="preserve"> </w:t>
      </w:r>
      <w:r w:rsidR="00854EA1">
        <w:rPr>
          <w:rFonts w:ascii="Arial Narrow" w:hAnsi="Arial Narrow" w:cs="Arial"/>
          <w:b/>
          <w:sz w:val="24"/>
          <w:szCs w:val="24"/>
          <w:lang w:val="es-CO"/>
        </w:rPr>
        <w:t>SISTEMA DE INFORMACIÓN DE LA MÚSICA - SIMUS</w:t>
      </w:r>
      <w:bookmarkStart w:id="0" w:name="_GoBack"/>
      <w:bookmarkEnd w:id="0"/>
    </w:p>
    <w:p w:rsidR="00CF2B1E" w:rsidRPr="00275763" w:rsidRDefault="00CF2B1E" w:rsidP="00CF2B1E">
      <w:pPr>
        <w:jc w:val="center"/>
        <w:rPr>
          <w:rFonts w:ascii="Arial Narrow" w:hAnsi="Arial Narrow" w:cs="Arial"/>
          <w:b/>
          <w:caps/>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3E73FF" w:rsidRPr="00275763" w:rsidRDefault="00CF2B1E" w:rsidP="00CF2B1E">
      <w:pPr>
        <w:jc w:val="center"/>
        <w:rPr>
          <w:rFonts w:ascii="Arial Narrow" w:hAnsi="Arial Narrow" w:cs="Arial"/>
          <w:b/>
          <w:sz w:val="24"/>
          <w:szCs w:val="24"/>
        </w:rPr>
      </w:pPr>
      <w:r w:rsidRPr="00275763">
        <w:rPr>
          <w:rFonts w:ascii="Arial Narrow" w:hAnsi="Arial Narrow" w:cs="Arial"/>
          <w:b/>
          <w:sz w:val="24"/>
          <w:szCs w:val="24"/>
        </w:rPr>
        <w:t xml:space="preserve">BOGOTA, </w:t>
      </w:r>
      <w:r w:rsidR="00B74828" w:rsidRPr="00275763">
        <w:rPr>
          <w:rFonts w:ascii="Arial Narrow" w:hAnsi="Arial Narrow" w:cs="Arial"/>
          <w:b/>
          <w:sz w:val="24"/>
          <w:szCs w:val="24"/>
        </w:rPr>
        <w:t>15 DE DICIEMBRE DEL 2015</w:t>
      </w:r>
    </w:p>
    <w:p w:rsidR="003E73FF" w:rsidRPr="00275763" w:rsidRDefault="003E73FF" w:rsidP="003E73FF">
      <w:pPr>
        <w:jc w:val="center"/>
        <w:rPr>
          <w:rFonts w:ascii="Arial Narrow" w:hAnsi="Arial Narrow" w:cs="Arial"/>
          <w:b/>
          <w:sz w:val="24"/>
          <w:szCs w:val="24"/>
          <w:lang w:val="es-CO"/>
        </w:rPr>
      </w:pPr>
      <w:r w:rsidRPr="00275763">
        <w:rPr>
          <w:rFonts w:ascii="Arial Narrow" w:hAnsi="Arial Narrow" w:cs="Arial"/>
          <w:b/>
          <w:sz w:val="24"/>
          <w:szCs w:val="24"/>
          <w:lang w:val="es-CO"/>
        </w:rPr>
        <w:t> </w:t>
      </w:r>
    </w:p>
    <w:p w:rsidR="00787AB2" w:rsidRPr="00275763" w:rsidRDefault="003E73FF" w:rsidP="00787AB2">
      <w:pPr>
        <w:pStyle w:val="Ttulo4"/>
        <w:rPr>
          <w:rFonts w:ascii="Arial Narrow" w:hAnsi="Arial Narrow" w:cs="Arial"/>
          <w:b w:val="0"/>
          <w:sz w:val="24"/>
          <w:szCs w:val="24"/>
          <w:lang w:val="es-CO"/>
        </w:rPr>
      </w:pPr>
      <w:r w:rsidRPr="00275763">
        <w:rPr>
          <w:rFonts w:ascii="Arial Narrow" w:hAnsi="Arial Narrow" w:cs="Arial"/>
          <w:sz w:val="24"/>
          <w:szCs w:val="24"/>
        </w:rPr>
        <w:br w:type="page"/>
      </w:r>
    </w:p>
    <w:p w:rsidR="003E73FF" w:rsidRPr="00275763" w:rsidRDefault="0012478A" w:rsidP="003E73FF">
      <w:pPr>
        <w:jc w:val="center"/>
        <w:rPr>
          <w:rFonts w:ascii="Arial Narrow" w:hAnsi="Arial Narrow" w:cs="Arial"/>
          <w:b/>
          <w:sz w:val="24"/>
          <w:szCs w:val="24"/>
          <w:lang w:val="es-CO"/>
        </w:rPr>
      </w:pPr>
      <w:r w:rsidRPr="00275763">
        <w:rPr>
          <w:rFonts w:ascii="Arial Narrow" w:hAnsi="Arial Narrow" w:cs="Arial"/>
          <w:b/>
          <w:sz w:val="24"/>
          <w:szCs w:val="24"/>
          <w:lang w:val="es-CO"/>
        </w:rPr>
        <w:lastRenderedPageBreak/>
        <w:t>TABLA DE CONTENIDO</w:t>
      </w:r>
    </w:p>
    <w:p w:rsidR="00560542" w:rsidRPr="00275763" w:rsidRDefault="00824F01" w:rsidP="00824F01">
      <w:pPr>
        <w:tabs>
          <w:tab w:val="left" w:pos="1770"/>
        </w:tabs>
        <w:rPr>
          <w:rFonts w:ascii="Arial Narrow" w:hAnsi="Arial Narrow" w:cs="Arial"/>
          <w:b/>
          <w:sz w:val="24"/>
          <w:szCs w:val="24"/>
          <w:lang w:val="es-CO"/>
        </w:rPr>
      </w:pPr>
      <w:r w:rsidRPr="00275763">
        <w:rPr>
          <w:rFonts w:ascii="Arial Narrow" w:hAnsi="Arial Narrow" w:cs="Arial"/>
          <w:b/>
          <w:sz w:val="24"/>
          <w:szCs w:val="24"/>
          <w:lang w:val="es-CO"/>
        </w:rPr>
        <w:tab/>
      </w:r>
    </w:p>
    <w:p w:rsidR="00ED483F" w:rsidRPr="00275763" w:rsidRDefault="00847BBD">
      <w:pPr>
        <w:pStyle w:val="TDC1"/>
        <w:tabs>
          <w:tab w:val="left" w:pos="440"/>
          <w:tab w:val="right" w:leader="dot" w:pos="9397"/>
        </w:tabs>
        <w:rPr>
          <w:rFonts w:ascii="Arial Narrow" w:eastAsiaTheme="minorEastAsia" w:hAnsi="Arial Narrow"/>
          <w:noProof/>
          <w:sz w:val="24"/>
          <w:szCs w:val="24"/>
          <w:lang w:val="es-CO" w:eastAsia="es-CO"/>
        </w:rPr>
      </w:pPr>
      <w:r w:rsidRPr="00275763">
        <w:rPr>
          <w:rFonts w:ascii="Arial Narrow" w:hAnsi="Arial Narrow"/>
          <w:b/>
          <w:sz w:val="24"/>
          <w:szCs w:val="24"/>
          <w:lang w:val="en-US"/>
        </w:rPr>
        <w:fldChar w:fldCharType="begin"/>
      </w:r>
      <w:r w:rsidR="003E73FF" w:rsidRPr="00275763">
        <w:rPr>
          <w:rFonts w:ascii="Arial Narrow" w:hAnsi="Arial Narrow"/>
          <w:b/>
          <w:sz w:val="24"/>
          <w:szCs w:val="24"/>
          <w:lang w:val="en-US"/>
        </w:rPr>
        <w:instrText xml:space="preserve"> TOC \o "1-3" \h \z \u </w:instrText>
      </w:r>
      <w:r w:rsidRPr="00275763">
        <w:rPr>
          <w:rFonts w:ascii="Arial Narrow" w:hAnsi="Arial Narrow"/>
          <w:b/>
          <w:sz w:val="24"/>
          <w:szCs w:val="24"/>
          <w:lang w:val="en-US"/>
        </w:rPr>
        <w:fldChar w:fldCharType="separate"/>
      </w:r>
      <w:hyperlink w:anchor="_Toc438130375" w:history="1">
        <w:r w:rsidR="00ED483F" w:rsidRPr="00275763">
          <w:rPr>
            <w:rStyle w:val="Hipervnculo"/>
            <w:rFonts w:ascii="Arial Narrow" w:hAnsi="Arial Narrow"/>
            <w:noProof/>
            <w:sz w:val="24"/>
            <w:szCs w:val="24"/>
          </w:rPr>
          <w:t>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GENERAL DEL SISTEMA / APLICATIVO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76" w:history="1">
        <w:r w:rsidR="00ED483F" w:rsidRPr="00275763">
          <w:rPr>
            <w:rStyle w:val="Hipervnculo"/>
            <w:rFonts w:ascii="Arial Narrow" w:hAnsi="Arial Narrow"/>
            <w:noProof/>
            <w:sz w:val="24"/>
            <w:szCs w:val="24"/>
            <w:highlight w:val="yellow"/>
          </w:rPr>
          <w:t>1.1.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rPr>
          <w:t>Propósito general del sistema</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_Toc438130376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77" w:history="1">
        <w:r w:rsidR="00ED483F" w:rsidRPr="00275763">
          <w:rPr>
            <w:rStyle w:val="Hipervnculo"/>
            <w:rFonts w:ascii="Arial Narrow" w:hAnsi="Arial Narrow"/>
            <w:noProof/>
            <w:sz w:val="24"/>
            <w:szCs w:val="24"/>
            <w:highlight w:val="yellow"/>
          </w:rPr>
          <w:t>1.2.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rPr>
          <w:t>Alcance</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_Toc438130377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78" w:history="1">
        <w:r w:rsidR="00ED483F" w:rsidRPr="00275763">
          <w:rPr>
            <w:rStyle w:val="Hipervnculo"/>
            <w:rFonts w:ascii="Arial Narrow" w:hAnsi="Arial Narrow"/>
            <w:noProof/>
            <w:sz w:val="24"/>
            <w:szCs w:val="24"/>
          </w:rPr>
          <w:t>1.3.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Diagrama de contexto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_Toc438130378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440"/>
          <w:tab w:val="right" w:leader="dot" w:pos="9397"/>
        </w:tabs>
        <w:rPr>
          <w:rFonts w:ascii="Arial Narrow" w:eastAsiaTheme="minorEastAsia" w:hAnsi="Arial Narrow"/>
          <w:noProof/>
          <w:sz w:val="24"/>
          <w:szCs w:val="24"/>
          <w:lang w:val="es-CO" w:eastAsia="es-CO"/>
        </w:rPr>
      </w:pPr>
      <w:hyperlink w:anchor="_Toc438130379" w:history="1">
        <w:r w:rsidR="00ED483F" w:rsidRPr="00275763">
          <w:rPr>
            <w:rStyle w:val="Hipervnculo"/>
            <w:rFonts w:ascii="Arial Narrow" w:hAnsi="Arial Narrow"/>
            <w:noProof/>
            <w:sz w:val="24"/>
            <w:szCs w:val="24"/>
          </w:rPr>
          <w:t>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REFERENCIAS CRUZADAS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_Toc438130379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440"/>
          <w:tab w:val="right" w:leader="dot" w:pos="9397"/>
        </w:tabs>
        <w:rPr>
          <w:rFonts w:ascii="Arial Narrow" w:eastAsiaTheme="minorEastAsia" w:hAnsi="Arial Narrow"/>
          <w:noProof/>
          <w:sz w:val="24"/>
          <w:szCs w:val="24"/>
          <w:lang w:val="es-CO" w:eastAsia="es-CO"/>
        </w:rPr>
      </w:pPr>
      <w:hyperlink w:anchor="_Toc438130380" w:history="1">
        <w:r w:rsidR="00ED483F" w:rsidRPr="00275763">
          <w:rPr>
            <w:rStyle w:val="Hipervnculo"/>
            <w:rFonts w:ascii="Arial Narrow" w:hAnsi="Arial Narrow"/>
            <w:noProof/>
            <w:sz w:val="24"/>
            <w:szCs w:val="24"/>
          </w:rPr>
          <w:t>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ARQUITECTURA</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_Toc438130380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5</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440"/>
          <w:tab w:val="right" w:leader="dot" w:pos="9397"/>
        </w:tabs>
        <w:rPr>
          <w:rFonts w:ascii="Arial Narrow" w:eastAsiaTheme="minorEastAsia" w:hAnsi="Arial Narrow"/>
          <w:noProof/>
          <w:sz w:val="24"/>
          <w:szCs w:val="24"/>
          <w:lang w:val="es-CO" w:eastAsia="es-CO"/>
        </w:rPr>
      </w:pPr>
      <w:hyperlink w:anchor="_Toc438130381" w:history="1">
        <w:r w:rsidR="00ED483F" w:rsidRPr="00275763">
          <w:rPr>
            <w:rStyle w:val="Hipervnculo"/>
            <w:rFonts w:ascii="Arial Narrow" w:hAnsi="Arial Narrow"/>
            <w:noProof/>
            <w:sz w:val="24"/>
            <w:szCs w:val="24"/>
          </w:rPr>
          <w:t>4.</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_Toc438130381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82" w:history="1">
        <w:r w:rsidR="00ED483F" w:rsidRPr="00275763">
          <w:rPr>
            <w:rStyle w:val="Hipervnculo"/>
            <w:rFonts w:ascii="Arial Narrow" w:hAnsi="Arial Narrow"/>
            <w:noProof/>
            <w:sz w:val="24"/>
            <w:szCs w:val="24"/>
            <w:lang w:val="es-CO"/>
          </w:rPr>
          <w:t>4.1.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Entidad Relación</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_Toc438130382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83" w:history="1">
        <w:r w:rsidR="00ED483F" w:rsidRPr="00275763">
          <w:rPr>
            <w:rStyle w:val="Hipervnculo"/>
            <w:rFonts w:ascii="Arial Narrow" w:hAnsi="Arial Narrow"/>
            <w:noProof/>
            <w:sz w:val="24"/>
            <w:szCs w:val="24"/>
            <w:lang w:val="es-CO"/>
          </w:rPr>
          <w:t>4.1.1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seguridad</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_Toc438130383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84" w:history="1">
        <w:r w:rsidR="00ED483F" w:rsidRPr="00275763">
          <w:rPr>
            <w:rStyle w:val="Hipervnculo"/>
            <w:rFonts w:ascii="Arial Narrow" w:hAnsi="Arial Narrow"/>
            <w:noProof/>
            <w:sz w:val="24"/>
            <w:szCs w:val="24"/>
          </w:rPr>
          <w:t>4.2.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de tablas  y artefactos de base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_Toc438130384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85" w:history="1">
        <w:r w:rsidR="00ED483F" w:rsidRPr="00275763">
          <w:rPr>
            <w:rStyle w:val="Hipervnculo"/>
            <w:rFonts w:ascii="Arial Narrow" w:hAnsi="Arial Narrow"/>
            <w:noProof/>
            <w:sz w:val="24"/>
            <w:szCs w:val="24"/>
            <w:lang w:val="es-CO"/>
          </w:rPr>
          <w:t>4.3.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lang w:val="es-CO"/>
          </w:rPr>
          <w:t>Políticas de respaldo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7</w:t>
        </w:r>
        <w:r w:rsidR="00ED483F" w:rsidRPr="00275763">
          <w:rPr>
            <w:rFonts w:ascii="Arial Narrow" w:hAnsi="Arial Narrow"/>
            <w:noProof/>
            <w:webHidden/>
            <w:sz w:val="24"/>
            <w:szCs w:val="24"/>
          </w:rPr>
          <w:fldChar w:fldCharType="end"/>
        </w:r>
      </w:hyperlink>
    </w:p>
    <w:p w:rsidR="00ED483F" w:rsidRPr="00275763" w:rsidRDefault="0034761A">
      <w:pPr>
        <w:pStyle w:val="TDC1"/>
        <w:tabs>
          <w:tab w:val="left" w:pos="660"/>
          <w:tab w:val="right" w:leader="dot" w:pos="9397"/>
        </w:tabs>
        <w:rPr>
          <w:rFonts w:ascii="Arial Narrow" w:eastAsiaTheme="minorEastAsia" w:hAnsi="Arial Narrow"/>
          <w:noProof/>
          <w:sz w:val="24"/>
          <w:szCs w:val="24"/>
          <w:lang w:val="es-CO" w:eastAsia="es-CO"/>
        </w:rPr>
      </w:pPr>
      <w:hyperlink w:anchor="_Toc438130386" w:history="1">
        <w:r w:rsidR="00ED483F" w:rsidRPr="00275763">
          <w:rPr>
            <w:rStyle w:val="Hipervnculo"/>
            <w:rFonts w:ascii="Arial Narrow" w:hAnsi="Arial Narrow"/>
            <w:noProof/>
            <w:sz w:val="24"/>
            <w:szCs w:val="24"/>
            <w:highlight w:val="yellow"/>
            <w:lang w:val="es-CO"/>
          </w:rPr>
          <w:t>4.4.</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lang w:val="es-CO"/>
          </w:rPr>
          <w:t>Descripción de exposición de servicios (interfaces con otros sistemas)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_Toc438130386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7</w:t>
        </w:r>
        <w:r w:rsidR="00ED483F" w:rsidRPr="00275763">
          <w:rPr>
            <w:rFonts w:ascii="Arial Narrow" w:hAnsi="Arial Narrow"/>
            <w:noProof/>
            <w:webHidden/>
            <w:sz w:val="24"/>
            <w:szCs w:val="24"/>
          </w:rPr>
          <w:fldChar w:fldCharType="end"/>
        </w:r>
      </w:hyperlink>
    </w:p>
    <w:p w:rsidR="00F5404C" w:rsidRPr="00275763" w:rsidRDefault="00847BBD" w:rsidP="00F5404C">
      <w:pPr>
        <w:pStyle w:val="Ttulo4"/>
        <w:rPr>
          <w:rFonts w:ascii="Arial Narrow" w:hAnsi="Arial Narrow" w:cs="Arial"/>
          <w:sz w:val="24"/>
          <w:szCs w:val="24"/>
          <w:lang w:val="es-CO"/>
        </w:rPr>
      </w:pPr>
      <w:r w:rsidRPr="00275763">
        <w:rPr>
          <w:rFonts w:ascii="Arial Narrow" w:hAnsi="Arial Narrow" w:cs="Arial"/>
          <w:b w:val="0"/>
          <w:sz w:val="24"/>
          <w:szCs w:val="24"/>
          <w:lang w:val="en-US"/>
        </w:rPr>
        <w:fldChar w:fldCharType="end"/>
      </w:r>
      <w:r w:rsidR="003E73FF" w:rsidRPr="00275763">
        <w:rPr>
          <w:rFonts w:ascii="Arial Narrow" w:hAnsi="Arial Narrow" w:cs="Arial"/>
          <w:sz w:val="24"/>
          <w:szCs w:val="24"/>
        </w:rPr>
        <w:br w:type="page"/>
      </w:r>
    </w:p>
    <w:p w:rsidR="00F5404C" w:rsidRPr="00275763" w:rsidRDefault="00F5404C" w:rsidP="00F5404C">
      <w:pPr>
        <w:rPr>
          <w:rFonts w:ascii="Arial Narrow" w:hAnsi="Arial Narrow" w:cs="Arial"/>
          <w:sz w:val="24"/>
          <w:szCs w:val="24"/>
        </w:rPr>
      </w:pPr>
    </w:p>
    <w:p w:rsidR="003E73FF" w:rsidRPr="00275763" w:rsidRDefault="00195EB0" w:rsidP="00AC6CB5">
      <w:pPr>
        <w:pStyle w:val="Ttulo1"/>
        <w:widowControl/>
        <w:numPr>
          <w:ilvl w:val="0"/>
          <w:numId w:val="1"/>
        </w:numPr>
        <w:spacing w:before="120" w:after="60" w:line="240" w:lineRule="atLeast"/>
        <w:jc w:val="left"/>
        <w:rPr>
          <w:rFonts w:ascii="Arial Narrow" w:hAnsi="Arial Narrow" w:cs="Arial"/>
          <w:sz w:val="24"/>
          <w:szCs w:val="24"/>
        </w:rPr>
      </w:pPr>
      <w:bookmarkStart w:id="1" w:name="_Toc438130375"/>
      <w:r w:rsidRPr="00275763">
        <w:rPr>
          <w:rFonts w:ascii="Arial Narrow" w:hAnsi="Arial Narrow" w:cs="Arial"/>
          <w:sz w:val="24"/>
          <w:szCs w:val="24"/>
        </w:rPr>
        <w:t>DESCRIPCIÓN GENERAL DEL SISTEMA / APLICATIVO</w:t>
      </w:r>
      <w:bookmarkEnd w:id="1"/>
    </w:p>
    <w:p w:rsidR="00C61ACA" w:rsidRPr="00275763" w:rsidRDefault="00C61ACA" w:rsidP="00C61ACA">
      <w:pPr>
        <w:rPr>
          <w:rFonts w:ascii="Arial Narrow" w:hAnsi="Arial Narrow" w:cs="Arial"/>
          <w:sz w:val="24"/>
          <w:szCs w:val="24"/>
        </w:rPr>
      </w:pPr>
    </w:p>
    <w:p w:rsidR="001D77D5" w:rsidRPr="00275763" w:rsidRDefault="001D77D5" w:rsidP="001D77D5">
      <w:pPr>
        <w:rPr>
          <w:rFonts w:ascii="Arial Narrow" w:hAnsi="Arial Narrow" w:cs="Arial"/>
          <w:sz w:val="24"/>
          <w:szCs w:val="24"/>
        </w:rPr>
      </w:pPr>
    </w:p>
    <w:p w:rsidR="001D77D5" w:rsidRPr="00275763" w:rsidRDefault="001D77D5" w:rsidP="00275763">
      <w:pPr>
        <w:pStyle w:val="Ttulo1"/>
        <w:widowControl/>
        <w:numPr>
          <w:ilvl w:val="1"/>
          <w:numId w:val="1"/>
        </w:numPr>
        <w:spacing w:before="120" w:after="60" w:line="240" w:lineRule="atLeast"/>
        <w:ind w:hanging="792"/>
        <w:jc w:val="left"/>
        <w:rPr>
          <w:rFonts w:ascii="Arial Narrow" w:hAnsi="Arial Narrow" w:cs="Arial"/>
          <w:sz w:val="24"/>
          <w:szCs w:val="24"/>
          <w:highlight w:val="yellow"/>
        </w:rPr>
      </w:pPr>
      <w:bookmarkStart w:id="2" w:name="_Toc265047551"/>
      <w:bookmarkStart w:id="3" w:name="_Toc438130376"/>
      <w:r w:rsidRPr="00275763">
        <w:rPr>
          <w:rFonts w:ascii="Arial Narrow" w:hAnsi="Arial Narrow" w:cs="Arial"/>
          <w:sz w:val="24"/>
          <w:szCs w:val="24"/>
          <w:highlight w:val="yellow"/>
        </w:rPr>
        <w:t>Propósito general del sistema</w:t>
      </w:r>
      <w:bookmarkEnd w:id="2"/>
      <w:bookmarkEnd w:id="3"/>
      <w:r w:rsidRPr="00275763">
        <w:rPr>
          <w:rFonts w:ascii="Arial Narrow" w:hAnsi="Arial Narrow" w:cs="Arial"/>
          <w:sz w:val="24"/>
          <w:szCs w:val="24"/>
          <w:highlight w:val="yellow"/>
        </w:rPr>
        <w:t xml:space="preserve"> </w:t>
      </w:r>
    </w:p>
    <w:p w:rsidR="00275763" w:rsidRPr="00275763" w:rsidRDefault="00275763" w:rsidP="00275763">
      <w:pPr>
        <w:rPr>
          <w:rFonts w:ascii="Arial Narrow" w:hAnsi="Arial Narrow" w:cs="Arial"/>
          <w:sz w:val="24"/>
          <w:szCs w:val="24"/>
          <w:highlight w:val="yellow"/>
        </w:rPr>
      </w:pPr>
    </w:p>
    <w:p w:rsidR="00275763" w:rsidRPr="00275763" w:rsidRDefault="00275763" w:rsidP="00275763">
      <w:pPr>
        <w:rPr>
          <w:rFonts w:ascii="Arial Narrow" w:hAnsi="Arial Narrow" w:cs="Arial"/>
          <w:b/>
          <w:sz w:val="24"/>
          <w:szCs w:val="24"/>
          <w:highlight w:val="yellow"/>
        </w:rPr>
      </w:pPr>
    </w:p>
    <w:p w:rsidR="001D77D5" w:rsidRPr="00275763" w:rsidRDefault="001D77D5" w:rsidP="001D77D5">
      <w:pPr>
        <w:spacing w:before="120" w:after="60"/>
        <w:ind w:right="51"/>
        <w:rPr>
          <w:rFonts w:ascii="Arial Narrow" w:hAnsi="Arial Narrow" w:cs="Arial"/>
          <w:sz w:val="24"/>
          <w:szCs w:val="24"/>
          <w:lang w:val="es-CO"/>
        </w:rPr>
      </w:pPr>
    </w:p>
    <w:p w:rsidR="001D77D5" w:rsidRPr="00275763" w:rsidRDefault="001D77D5" w:rsidP="001D77D5">
      <w:pPr>
        <w:pStyle w:val="Ttulo1"/>
        <w:widowControl/>
        <w:numPr>
          <w:ilvl w:val="1"/>
          <w:numId w:val="1"/>
        </w:numPr>
        <w:spacing w:before="120" w:after="60" w:line="240" w:lineRule="atLeast"/>
        <w:ind w:hanging="792"/>
        <w:jc w:val="left"/>
        <w:rPr>
          <w:rFonts w:ascii="Arial Narrow" w:hAnsi="Arial Narrow" w:cs="Arial"/>
          <w:sz w:val="24"/>
          <w:szCs w:val="24"/>
          <w:highlight w:val="yellow"/>
        </w:rPr>
      </w:pPr>
      <w:bookmarkStart w:id="4" w:name="_Toc438130377"/>
      <w:r w:rsidRPr="00275763">
        <w:rPr>
          <w:rFonts w:ascii="Arial Narrow" w:hAnsi="Arial Narrow" w:cs="Arial"/>
          <w:sz w:val="24"/>
          <w:szCs w:val="24"/>
          <w:highlight w:val="yellow"/>
        </w:rPr>
        <w:t>Alcance</w:t>
      </w:r>
      <w:bookmarkEnd w:id="4"/>
    </w:p>
    <w:p w:rsidR="001D77D5" w:rsidRPr="00275763" w:rsidRDefault="001D77D5" w:rsidP="001D77D5">
      <w:pPr>
        <w:spacing w:after="120" w:line="240" w:lineRule="atLeast"/>
        <w:jc w:val="both"/>
        <w:rPr>
          <w:rFonts w:ascii="Arial Narrow" w:hAnsi="Arial Narrow" w:cs="Arial"/>
          <w:sz w:val="24"/>
          <w:szCs w:val="24"/>
        </w:rPr>
      </w:pPr>
    </w:p>
    <w:p w:rsidR="001D77D5" w:rsidRPr="00275763" w:rsidRDefault="001D77D5" w:rsidP="001D77D5">
      <w:pPr>
        <w:spacing w:before="120" w:after="60"/>
        <w:ind w:right="51"/>
        <w:rPr>
          <w:rFonts w:ascii="Arial Narrow" w:hAnsi="Arial Narrow" w:cs="Arial"/>
          <w:color w:val="000000"/>
          <w:sz w:val="24"/>
          <w:szCs w:val="24"/>
          <w:lang w:val="es-CO"/>
        </w:rPr>
      </w:pPr>
      <w:r w:rsidRPr="00275763">
        <w:rPr>
          <w:rFonts w:ascii="Arial Narrow" w:hAnsi="Arial Narrow" w:cs="Arial"/>
          <w:color w:val="000000"/>
          <w:sz w:val="24"/>
          <w:szCs w:val="24"/>
          <w:lang w:val="es-CO"/>
        </w:rPr>
        <w:t>[Registrar la misma información del manual de usuario]</w:t>
      </w:r>
    </w:p>
    <w:p w:rsidR="00C61ACA" w:rsidRPr="00275763" w:rsidRDefault="00C61ACA" w:rsidP="00C61ACA">
      <w:pPr>
        <w:spacing w:before="120" w:after="60"/>
        <w:ind w:right="51"/>
        <w:rPr>
          <w:rFonts w:ascii="Arial Narrow" w:hAnsi="Arial Narrow" w:cs="Arial"/>
          <w:sz w:val="24"/>
          <w:szCs w:val="24"/>
          <w:lang w:val="es-CO"/>
        </w:rPr>
      </w:pPr>
    </w:p>
    <w:p w:rsidR="00195EB0" w:rsidRPr="00275763" w:rsidRDefault="00195EB0" w:rsidP="00AC6CB5">
      <w:pPr>
        <w:pStyle w:val="Ttulo1"/>
        <w:widowControl/>
        <w:numPr>
          <w:ilvl w:val="1"/>
          <w:numId w:val="1"/>
        </w:numPr>
        <w:spacing w:before="120" w:after="60" w:line="240" w:lineRule="atLeast"/>
        <w:ind w:hanging="792"/>
        <w:jc w:val="left"/>
        <w:rPr>
          <w:rFonts w:ascii="Arial Narrow" w:hAnsi="Arial Narrow" w:cs="Arial"/>
          <w:sz w:val="24"/>
          <w:szCs w:val="24"/>
        </w:rPr>
      </w:pPr>
      <w:bookmarkStart w:id="5" w:name="_Toc438130378"/>
      <w:r w:rsidRPr="00275763">
        <w:rPr>
          <w:rFonts w:ascii="Arial Narrow" w:hAnsi="Arial Narrow" w:cs="Arial"/>
          <w:sz w:val="24"/>
          <w:szCs w:val="24"/>
        </w:rPr>
        <w:lastRenderedPageBreak/>
        <w:t xml:space="preserve">Diagrama </w:t>
      </w:r>
      <w:r w:rsidR="002447E4" w:rsidRPr="00275763">
        <w:rPr>
          <w:rFonts w:ascii="Arial Narrow" w:hAnsi="Arial Narrow" w:cs="Arial"/>
          <w:sz w:val="24"/>
          <w:szCs w:val="24"/>
        </w:rPr>
        <w:t>de contexto</w:t>
      </w:r>
      <w:bookmarkEnd w:id="5"/>
      <w:r w:rsidR="002447E4" w:rsidRPr="00275763">
        <w:rPr>
          <w:rFonts w:ascii="Arial Narrow" w:hAnsi="Arial Narrow" w:cs="Arial"/>
          <w:sz w:val="24"/>
          <w:szCs w:val="24"/>
        </w:rPr>
        <w:t xml:space="preserve"> </w:t>
      </w:r>
    </w:p>
    <w:p w:rsidR="009C0706" w:rsidRPr="00275763" w:rsidRDefault="009C0706" w:rsidP="00AC56E3">
      <w:pPr>
        <w:spacing w:before="120" w:after="60"/>
        <w:ind w:right="51"/>
        <w:jc w:val="both"/>
        <w:rPr>
          <w:rFonts w:ascii="Arial Narrow" w:hAnsi="Arial Narrow" w:cs="Arial"/>
          <w:color w:val="000000"/>
          <w:sz w:val="24"/>
          <w:szCs w:val="24"/>
          <w:lang w:val="es-CO"/>
        </w:rPr>
      </w:pPr>
      <w:r w:rsidRPr="00275763">
        <w:rPr>
          <w:rFonts w:ascii="Arial Narrow" w:hAnsi="Arial Narrow" w:cs="Arial"/>
          <w:noProof/>
          <w:color w:val="000000"/>
          <w:sz w:val="24"/>
          <w:szCs w:val="24"/>
          <w:lang w:val="es-CO" w:eastAsia="es-CO"/>
        </w:rPr>
        <w:drawing>
          <wp:inline distT="0" distB="0" distL="0" distR="0">
            <wp:extent cx="5746750" cy="4525645"/>
            <wp:effectExtent l="0" t="0" r="635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6750" cy="4525645"/>
                    </a:xfrm>
                    <a:prstGeom prst="rect">
                      <a:avLst/>
                    </a:prstGeom>
                    <a:noFill/>
                    <a:ln>
                      <a:noFill/>
                    </a:ln>
                  </pic:spPr>
                </pic:pic>
              </a:graphicData>
            </a:graphic>
          </wp:inline>
        </w:drawing>
      </w:r>
    </w:p>
    <w:p w:rsidR="009C0706" w:rsidRPr="00275763" w:rsidRDefault="009C0706" w:rsidP="00AC56E3">
      <w:pPr>
        <w:spacing w:before="120" w:after="60"/>
        <w:ind w:right="51"/>
        <w:jc w:val="both"/>
        <w:rPr>
          <w:rFonts w:ascii="Arial Narrow" w:hAnsi="Arial Narrow" w:cs="Arial"/>
          <w:color w:val="000000"/>
          <w:sz w:val="24"/>
          <w:szCs w:val="24"/>
          <w:lang w:val="es-CO"/>
        </w:rPr>
      </w:pPr>
    </w:p>
    <w:p w:rsidR="00DA2211" w:rsidRPr="00275763" w:rsidRDefault="00DA2211" w:rsidP="00D926C7">
      <w:pPr>
        <w:spacing w:before="120" w:after="60"/>
        <w:ind w:right="51"/>
        <w:rPr>
          <w:rFonts w:ascii="Arial Narrow" w:hAnsi="Arial Narrow" w:cs="Arial"/>
          <w:i/>
          <w:color w:val="17365D"/>
          <w:sz w:val="24"/>
          <w:szCs w:val="24"/>
          <w:lang w:val="es-CO"/>
        </w:rPr>
      </w:pPr>
    </w:p>
    <w:p w:rsidR="002447E4" w:rsidRPr="00275763" w:rsidRDefault="002447E4" w:rsidP="00AC6CB5">
      <w:pPr>
        <w:pStyle w:val="Ttulo1"/>
        <w:widowControl/>
        <w:numPr>
          <w:ilvl w:val="0"/>
          <w:numId w:val="1"/>
        </w:numPr>
        <w:spacing w:before="120" w:after="60" w:line="240" w:lineRule="atLeast"/>
        <w:jc w:val="left"/>
        <w:rPr>
          <w:rFonts w:ascii="Arial Narrow" w:hAnsi="Arial Narrow" w:cs="Arial"/>
          <w:sz w:val="24"/>
          <w:szCs w:val="24"/>
        </w:rPr>
      </w:pPr>
      <w:bookmarkStart w:id="6" w:name="_Toc438130379"/>
      <w:r w:rsidRPr="00275763">
        <w:rPr>
          <w:rFonts w:ascii="Arial Narrow" w:hAnsi="Arial Narrow" w:cs="Arial"/>
          <w:sz w:val="24"/>
          <w:szCs w:val="24"/>
        </w:rPr>
        <w:t>REFERENCIAS CRUZADAS</w:t>
      </w:r>
      <w:bookmarkEnd w:id="6"/>
    </w:p>
    <w:p w:rsidR="002447E4" w:rsidRPr="00275763" w:rsidRDefault="002447E4" w:rsidP="002447E4">
      <w:pPr>
        <w:rPr>
          <w:rFonts w:ascii="Arial Narrow" w:hAnsi="Arial Narrow" w:cs="Arial"/>
          <w:sz w:val="24"/>
          <w:szCs w:val="24"/>
        </w:rPr>
      </w:pPr>
    </w:p>
    <w:p w:rsidR="002447E4" w:rsidRPr="00275763" w:rsidRDefault="002447E4" w:rsidP="002447E4">
      <w:pPr>
        <w:numPr>
          <w:ilvl w:val="12"/>
          <w:numId w:val="0"/>
        </w:numPr>
        <w:spacing w:before="120" w:after="60"/>
        <w:ind w:left="426" w:right="51" w:hanging="426"/>
        <w:rPr>
          <w:rFonts w:ascii="Arial Narrow" w:hAnsi="Arial Narrow" w:cs="Arial"/>
          <w:sz w:val="24"/>
          <w:szCs w:val="24"/>
          <w:lang w:val="es-CO"/>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2551"/>
        <w:gridCol w:w="1985"/>
        <w:gridCol w:w="2268"/>
      </w:tblGrid>
      <w:tr w:rsidR="00DA396C" w:rsidRPr="00275763" w:rsidTr="00BD3129">
        <w:trPr>
          <w:tblHeader/>
        </w:trPr>
        <w:tc>
          <w:tcPr>
            <w:tcW w:w="2802"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Opciones - Menú</w:t>
            </w:r>
          </w:p>
        </w:tc>
        <w:tc>
          <w:tcPr>
            <w:tcW w:w="2551"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Programas –</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Menú</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Formulario</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 xml:space="preserve"> </w:t>
            </w:r>
          </w:p>
        </w:tc>
        <w:tc>
          <w:tcPr>
            <w:tcW w:w="1985"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Datos - Tablas</w:t>
            </w:r>
          </w:p>
        </w:tc>
        <w:tc>
          <w:tcPr>
            <w:tcW w:w="2268"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Reportes</w:t>
            </w:r>
          </w:p>
        </w:tc>
      </w:tr>
      <w:tr w:rsidR="00DA396C" w:rsidRPr="00275763" w:rsidTr="00BD3129">
        <w:tc>
          <w:tcPr>
            <w:tcW w:w="2802" w:type="dxa"/>
            <w:tcBorders>
              <w:bottom w:val="single" w:sz="4" w:space="0" w:color="auto"/>
            </w:tcBorders>
          </w:tcPr>
          <w:p w:rsidR="00DA396C" w:rsidRPr="00275763" w:rsidRDefault="009C0706" w:rsidP="009C0706">
            <w:pPr>
              <w:rPr>
                <w:rFonts w:ascii="Arial Narrow" w:hAnsi="Arial Narrow" w:cs="Arial"/>
                <w:b/>
                <w:sz w:val="24"/>
                <w:szCs w:val="24"/>
              </w:rPr>
            </w:pPr>
            <w:r w:rsidRPr="00275763">
              <w:rPr>
                <w:rFonts w:ascii="Arial Narrow" w:hAnsi="Arial Narrow" w:cs="Arial"/>
                <w:b/>
                <w:sz w:val="24"/>
                <w:szCs w:val="24"/>
              </w:rPr>
              <w:t>STANDARD</w:t>
            </w:r>
          </w:p>
        </w:tc>
        <w:tc>
          <w:tcPr>
            <w:tcW w:w="2551" w:type="dxa"/>
            <w:tcBorders>
              <w:bottom w:val="single" w:sz="4" w:space="0" w:color="auto"/>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Agente/Consulta</w:t>
            </w:r>
          </w:p>
        </w:tc>
        <w:tc>
          <w:tcPr>
            <w:tcW w:w="1985" w:type="dxa"/>
            <w:tcBorders>
              <w:bottom w:val="single" w:sz="4" w:space="0" w:color="auto"/>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ART_MUSICA_AGENTE</w:t>
            </w:r>
          </w:p>
        </w:tc>
        <w:tc>
          <w:tcPr>
            <w:tcW w:w="2268" w:type="dxa"/>
            <w:tcBorders>
              <w:bottom w:val="single" w:sz="4" w:space="0" w:color="auto"/>
            </w:tcBorders>
          </w:tcPr>
          <w:p w:rsidR="00DA396C" w:rsidRPr="00275763" w:rsidRDefault="00DA396C" w:rsidP="00BD3129">
            <w:pPr>
              <w:rPr>
                <w:rFonts w:ascii="Arial Narrow" w:hAnsi="Arial Narrow" w:cs="Arial"/>
                <w:sz w:val="24"/>
                <w:szCs w:val="24"/>
              </w:rPr>
            </w:pPr>
          </w:p>
        </w:tc>
      </w:tr>
      <w:tr w:rsidR="00DA396C" w:rsidRPr="00275763" w:rsidTr="00BD3129">
        <w:tc>
          <w:tcPr>
            <w:tcW w:w="2802" w:type="dxa"/>
            <w:tcBorders>
              <w:bottom w:val="nil"/>
            </w:tcBorders>
          </w:tcPr>
          <w:p w:rsidR="00DA396C" w:rsidRPr="00275763" w:rsidRDefault="00DA396C" w:rsidP="009C0706">
            <w:pPr>
              <w:rPr>
                <w:rFonts w:ascii="Arial Narrow" w:hAnsi="Arial Narrow" w:cs="Arial"/>
                <w:b/>
                <w:sz w:val="24"/>
                <w:szCs w:val="24"/>
                <w:u w:val="single"/>
              </w:rPr>
            </w:pPr>
          </w:p>
        </w:tc>
        <w:tc>
          <w:tcPr>
            <w:tcW w:w="2551" w:type="dxa"/>
            <w:tcBorders>
              <w:bottom w:val="nil"/>
            </w:tcBorders>
          </w:tcPr>
          <w:p w:rsidR="00DA396C" w:rsidRPr="00275763" w:rsidRDefault="00DA396C" w:rsidP="00BD3129">
            <w:pPr>
              <w:rPr>
                <w:rFonts w:ascii="Arial Narrow" w:hAnsi="Arial Narrow" w:cs="Arial"/>
                <w:sz w:val="24"/>
                <w:szCs w:val="24"/>
              </w:rPr>
            </w:pPr>
          </w:p>
        </w:tc>
        <w:tc>
          <w:tcPr>
            <w:tcW w:w="1985" w:type="dxa"/>
            <w:tcBorders>
              <w:bottom w:val="nil"/>
            </w:tcBorders>
          </w:tcPr>
          <w:tbl>
            <w:tblPr>
              <w:tblStyle w:val="Tablaconcuadrcula"/>
              <w:tblW w:w="0" w:type="auto"/>
              <w:tblLayout w:type="fixed"/>
              <w:tblLook w:val="04A0" w:firstRow="1" w:lastRow="0" w:firstColumn="1" w:lastColumn="0" w:noHBand="0" w:noVBand="1"/>
            </w:tblPr>
            <w:tblGrid>
              <w:gridCol w:w="1759"/>
            </w:tblGrid>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ART_ENTIDADES_ARTES</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ART_ENTIDAD_UBICACION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BAS_ZONAS_GEOGRAFICAS</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ART_MUSICA_ENTIDAD_INFRAESTRUCTURA</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ART_MUSICA_ENTIDAD_PARTICIPACION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ART_MUSICA_ENTIDAD_INSTITUCIONALIDAD</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ART_MUSICA_FACTOR_CATEGORIZACION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ART_MUSICA_PRAC_MUS_ENT_FORMACION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ART_MUSICA_PRACTICA_MUSICAL</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ART_ENTIDAD_NATURALEZA_JURIDICA</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ART_ENTIDADES_ARTES_ESCUELAS_VALORES_CATEGORIZACION</w:t>
                  </w:r>
                </w:p>
              </w:tc>
            </w:tr>
          </w:tbl>
          <w:p w:rsidR="00DA396C" w:rsidRPr="00275763" w:rsidRDefault="00DA396C" w:rsidP="00BD3129">
            <w:pPr>
              <w:rPr>
                <w:rFonts w:ascii="Arial Narrow" w:hAnsi="Arial Narrow" w:cs="Arial"/>
                <w:sz w:val="24"/>
                <w:szCs w:val="24"/>
              </w:rPr>
            </w:pPr>
          </w:p>
        </w:tc>
        <w:tc>
          <w:tcPr>
            <w:tcW w:w="2268" w:type="dxa"/>
            <w:tcBorders>
              <w:bottom w:val="nil"/>
            </w:tcBorders>
          </w:tcPr>
          <w:tbl>
            <w:tblPr>
              <w:tblStyle w:val="Tablaconcuadrcula"/>
              <w:tblW w:w="0" w:type="auto"/>
              <w:tblLayout w:type="fixed"/>
              <w:tblLook w:val="04A0" w:firstRow="1" w:lastRow="0" w:firstColumn="1" w:lastColumn="0" w:noHBand="0" w:noVBand="1"/>
            </w:tblPr>
            <w:tblGrid>
              <w:gridCol w:w="2042"/>
            </w:tblGrid>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Estudiantes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Escuelas de música con organización comunitaria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Agentes registrados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Entidades registradas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profesor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Circulación de escuelas de música en escenarios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Escuelas de música que dependen de otra entidad</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Naturaleza de escuelas de música</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Nivel educativo de los docentes</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Practicas musicales en las escuelas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Escuelas por departamento</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Dotación instrumental existente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rangos de edad</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minoría étnica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género</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Cobertura territorial según el área de ubicación</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lastRenderedPageBreak/>
                    <w:t>Población en condiciones especiales atendida</w:t>
                  </w:r>
                </w:p>
              </w:tc>
            </w:tr>
            <w:tr w:rsidR="00FA6191" w:rsidRPr="00275763" w:rsidTr="00FA6191">
              <w:tc>
                <w:tcPr>
                  <w:tcW w:w="2042" w:type="dxa"/>
                </w:tcPr>
                <w:p w:rsidR="00FA6191" w:rsidRPr="00275763" w:rsidRDefault="00FA6191" w:rsidP="00BD3129">
                  <w:pPr>
                    <w:rPr>
                      <w:rFonts w:ascii="Arial Narrow" w:hAnsi="Arial Narrow" w:cs="Arial"/>
                      <w:sz w:val="24"/>
                      <w:szCs w:val="24"/>
                    </w:rPr>
                  </w:pPr>
                </w:p>
              </w:tc>
            </w:tr>
            <w:tr w:rsidR="00FA6191" w:rsidRPr="00275763" w:rsidTr="00FA6191">
              <w:tc>
                <w:tcPr>
                  <w:tcW w:w="2042" w:type="dxa"/>
                </w:tcPr>
                <w:p w:rsidR="00FA6191" w:rsidRPr="00275763" w:rsidRDefault="00FA6191" w:rsidP="00BD3129">
                  <w:pPr>
                    <w:rPr>
                      <w:rFonts w:ascii="Arial Narrow" w:hAnsi="Arial Narrow" w:cs="Arial"/>
                      <w:sz w:val="24"/>
                      <w:szCs w:val="24"/>
                    </w:rPr>
                  </w:pPr>
                </w:p>
              </w:tc>
            </w:tr>
          </w:tbl>
          <w:p w:rsidR="00DA396C" w:rsidRPr="00275763" w:rsidRDefault="00DA396C" w:rsidP="00BD3129">
            <w:pPr>
              <w:rPr>
                <w:rFonts w:ascii="Arial Narrow" w:hAnsi="Arial Narrow" w:cs="Arial"/>
                <w:sz w:val="24"/>
                <w:szCs w:val="24"/>
              </w:rPr>
            </w:pPr>
          </w:p>
        </w:tc>
      </w:tr>
      <w:tr w:rsidR="00DA396C" w:rsidRPr="00275763" w:rsidTr="00BD3129">
        <w:tc>
          <w:tcPr>
            <w:tcW w:w="2802" w:type="dxa"/>
            <w:tcBorders>
              <w:top w:val="nil"/>
            </w:tcBorders>
          </w:tcPr>
          <w:p w:rsidR="00DA396C" w:rsidRPr="00275763" w:rsidRDefault="00DA396C" w:rsidP="009C0706">
            <w:pPr>
              <w:rPr>
                <w:rFonts w:ascii="Arial Narrow" w:hAnsi="Arial Narrow" w:cs="Arial"/>
                <w:b/>
                <w:sz w:val="24"/>
                <w:szCs w:val="24"/>
              </w:rPr>
            </w:pPr>
          </w:p>
        </w:tc>
        <w:tc>
          <w:tcPr>
            <w:tcW w:w="2551" w:type="dxa"/>
            <w:tcBorders>
              <w:top w:val="nil"/>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Agente/index</w:t>
            </w:r>
          </w:p>
        </w:tc>
        <w:tc>
          <w:tcPr>
            <w:tcW w:w="1985" w:type="dxa"/>
            <w:tcBorders>
              <w:top w:val="nil"/>
            </w:tcBorders>
          </w:tcPr>
          <w:p w:rsidR="00DA396C" w:rsidRPr="00275763" w:rsidRDefault="00DA396C" w:rsidP="00BD3129">
            <w:pPr>
              <w:rPr>
                <w:rFonts w:ascii="Arial Narrow" w:hAnsi="Arial Narrow" w:cs="Arial"/>
                <w:sz w:val="24"/>
                <w:szCs w:val="24"/>
              </w:rPr>
            </w:pPr>
          </w:p>
        </w:tc>
        <w:tc>
          <w:tcPr>
            <w:tcW w:w="2268" w:type="dxa"/>
            <w:tcBorders>
              <w:top w:val="nil"/>
            </w:tcBorders>
          </w:tcPr>
          <w:p w:rsidR="00DA396C" w:rsidRPr="00275763" w:rsidRDefault="00DA396C" w:rsidP="00BD3129">
            <w:pPr>
              <w:rPr>
                <w:rFonts w:ascii="Arial Narrow" w:hAnsi="Arial Narrow" w:cs="Arial"/>
                <w:sz w:val="24"/>
                <w:szCs w:val="24"/>
              </w:rPr>
            </w:pPr>
          </w:p>
        </w:tc>
      </w:tr>
      <w:tr w:rsidR="00DA396C" w:rsidRPr="00275763" w:rsidTr="00BD3129">
        <w:tc>
          <w:tcPr>
            <w:tcW w:w="2802" w:type="dxa"/>
          </w:tcPr>
          <w:p w:rsidR="00DA396C" w:rsidRPr="00275763" w:rsidRDefault="00DA396C" w:rsidP="009C0706">
            <w:pPr>
              <w:rPr>
                <w:rFonts w:ascii="Arial Narrow" w:hAnsi="Arial Narrow" w:cs="Arial"/>
                <w:b/>
                <w:sz w:val="24"/>
                <w:szCs w:val="24"/>
              </w:rPr>
            </w:pPr>
          </w:p>
        </w:tc>
        <w:tc>
          <w:tcPr>
            <w:tcW w:w="2551"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Entidad/Consulta</w:t>
            </w:r>
          </w:p>
        </w:tc>
        <w:tc>
          <w:tcPr>
            <w:tcW w:w="1985"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ART_MUSICA_ENTIDADES</w:t>
            </w:r>
          </w:p>
        </w:tc>
        <w:tc>
          <w:tcPr>
            <w:tcW w:w="2268" w:type="dxa"/>
          </w:tcPr>
          <w:p w:rsidR="00DA396C" w:rsidRPr="00275763" w:rsidRDefault="00DA396C" w:rsidP="00BD3129">
            <w:pPr>
              <w:rPr>
                <w:rFonts w:ascii="Arial Narrow" w:hAnsi="Arial Narrow" w:cs="Arial"/>
                <w:sz w:val="24"/>
                <w:szCs w:val="24"/>
              </w:rPr>
            </w:pPr>
          </w:p>
        </w:tc>
      </w:tr>
      <w:tr w:rsidR="00DA396C" w:rsidRPr="00275763" w:rsidTr="00BD3129">
        <w:tc>
          <w:tcPr>
            <w:tcW w:w="2802" w:type="dxa"/>
          </w:tcPr>
          <w:p w:rsidR="00DA396C" w:rsidRPr="00275763" w:rsidRDefault="00DA396C" w:rsidP="00BD3129">
            <w:pPr>
              <w:rPr>
                <w:rFonts w:ascii="Arial Narrow" w:hAnsi="Arial Narrow" w:cs="Arial"/>
                <w:sz w:val="24"/>
                <w:szCs w:val="24"/>
              </w:rPr>
            </w:pPr>
          </w:p>
        </w:tc>
        <w:tc>
          <w:tcPr>
            <w:tcW w:w="2551"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EscuelasMusica/Consulta</w:t>
            </w:r>
          </w:p>
        </w:tc>
        <w:tc>
          <w:tcPr>
            <w:tcW w:w="1985"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ART_MUSICA_ENTIDADES</w:t>
            </w:r>
          </w:p>
        </w:tc>
        <w:tc>
          <w:tcPr>
            <w:tcW w:w="2268" w:type="dxa"/>
          </w:tcPr>
          <w:p w:rsidR="00DA396C" w:rsidRPr="00275763" w:rsidRDefault="00DA396C" w:rsidP="00BD3129">
            <w:pPr>
              <w:rPr>
                <w:rFonts w:ascii="Arial Narrow" w:hAnsi="Arial Narrow" w:cs="Arial"/>
                <w:sz w:val="24"/>
                <w:szCs w:val="24"/>
              </w:rPr>
            </w:pPr>
          </w:p>
        </w:tc>
      </w:tr>
      <w:tr w:rsidR="0087462B" w:rsidRPr="00275763" w:rsidTr="00BD3129">
        <w:tc>
          <w:tcPr>
            <w:tcW w:w="2802" w:type="dxa"/>
          </w:tcPr>
          <w:p w:rsidR="0087462B" w:rsidRPr="00275763" w:rsidRDefault="003E3100" w:rsidP="00BD3129">
            <w:pPr>
              <w:rPr>
                <w:rFonts w:ascii="Arial Narrow" w:hAnsi="Arial Narrow" w:cs="Arial"/>
                <w:b/>
                <w:sz w:val="24"/>
                <w:szCs w:val="24"/>
              </w:rPr>
            </w:pPr>
            <w:r w:rsidRPr="00275763">
              <w:rPr>
                <w:rFonts w:ascii="Arial Narrow" w:hAnsi="Arial Narrow" w:cs="Arial"/>
                <w:b/>
                <w:sz w:val="24"/>
                <w:szCs w:val="24"/>
              </w:rPr>
              <w:t>TECNICO</w:t>
            </w:r>
          </w:p>
        </w:tc>
        <w:tc>
          <w:tcPr>
            <w:tcW w:w="2551" w:type="dxa"/>
          </w:tcPr>
          <w:p w:rsidR="0087462B" w:rsidRPr="00275763" w:rsidRDefault="003E3100" w:rsidP="00BD3129">
            <w:pPr>
              <w:rPr>
                <w:rFonts w:ascii="Arial Narrow" w:hAnsi="Arial Narrow" w:cs="Arial"/>
                <w:sz w:val="24"/>
                <w:szCs w:val="24"/>
              </w:rPr>
            </w:pPr>
            <w:r w:rsidRPr="00275763">
              <w:rPr>
                <w:rFonts w:ascii="Arial Narrow" w:hAnsi="Arial Narrow" w:cs="Arial"/>
                <w:sz w:val="24"/>
                <w:szCs w:val="24"/>
              </w:rPr>
              <w:t>Recurso/ConsultarRecurso</w:t>
            </w:r>
          </w:p>
        </w:tc>
        <w:tc>
          <w:tcPr>
            <w:tcW w:w="1985" w:type="dxa"/>
          </w:tcPr>
          <w:p w:rsidR="0087462B"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87462B" w:rsidRPr="00275763" w:rsidRDefault="0087462B"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Recurso/CrearPagina</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Recurso/CrearMenu</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r w:rsidRPr="00275763">
              <w:rPr>
                <w:rFonts w:ascii="Arial Narrow" w:hAnsi="Arial Narrow" w:cs="Arial"/>
                <w:b/>
                <w:sz w:val="24"/>
                <w:szCs w:val="24"/>
              </w:rPr>
              <w:t>FUNCIONAL</w:t>
            </w: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Usuario/ConsultaUsuario</w:t>
            </w:r>
          </w:p>
        </w:tc>
        <w:tc>
          <w:tcPr>
            <w:tcW w:w="1985" w:type="dxa"/>
          </w:tcPr>
          <w:p w:rsidR="003E3100" w:rsidRPr="00275763" w:rsidRDefault="003E3100" w:rsidP="003E3100">
            <w:pPr>
              <w:rPr>
                <w:rFonts w:ascii="Arial Narrow" w:hAnsi="Arial Narrow" w:cs="Arial"/>
                <w:sz w:val="24"/>
                <w:szCs w:val="24"/>
              </w:rPr>
            </w:pPr>
            <w:r w:rsidRPr="00275763">
              <w:rPr>
                <w:rFonts w:ascii="Arial Narrow" w:hAnsi="Arial Narrow" w:cs="Arial"/>
                <w:sz w:val="24"/>
                <w:szCs w:val="24"/>
              </w:rPr>
              <w:t>ART_MUSICA_USUARIO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3E3100">
            <w:pPr>
              <w:rPr>
                <w:rFonts w:ascii="Arial Narrow" w:hAnsi="Arial Narrow" w:cs="Arial"/>
                <w:sz w:val="24"/>
                <w:szCs w:val="24"/>
              </w:rPr>
            </w:pPr>
            <w:r w:rsidRPr="00275763">
              <w:rPr>
                <w:rFonts w:ascii="Arial Narrow" w:hAnsi="Arial Narrow" w:cs="Arial"/>
                <w:sz w:val="24"/>
                <w:szCs w:val="24"/>
              </w:rPr>
              <w:t>ART_MUSICA_USUARIO_ROL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Rol/CrearRol</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ART_MUSICA_ROL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ART_MUSICA_RECURSO_ROL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p>
        </w:tc>
        <w:tc>
          <w:tcPr>
            <w:tcW w:w="2268" w:type="dxa"/>
          </w:tcPr>
          <w:p w:rsidR="003E3100" w:rsidRPr="00275763" w:rsidRDefault="003E3100" w:rsidP="00BD3129">
            <w:pPr>
              <w:rPr>
                <w:rFonts w:ascii="Arial Narrow" w:hAnsi="Arial Narrow" w:cs="Arial"/>
                <w:sz w:val="24"/>
                <w:szCs w:val="24"/>
              </w:rPr>
            </w:pPr>
          </w:p>
        </w:tc>
      </w:tr>
    </w:tbl>
    <w:p w:rsidR="00C17184" w:rsidRPr="00275763" w:rsidRDefault="00C17184" w:rsidP="0084696F">
      <w:pPr>
        <w:numPr>
          <w:ilvl w:val="12"/>
          <w:numId w:val="0"/>
        </w:numPr>
        <w:spacing w:before="120" w:after="60"/>
        <w:ind w:left="426" w:right="51" w:hanging="426"/>
        <w:rPr>
          <w:rFonts w:ascii="Arial Narrow" w:hAnsi="Arial Narrow" w:cs="Arial"/>
          <w:sz w:val="24"/>
          <w:szCs w:val="24"/>
        </w:rPr>
      </w:pPr>
    </w:p>
    <w:p w:rsidR="00F84C06" w:rsidRPr="00275763" w:rsidRDefault="00F84C06" w:rsidP="00AC6CB5">
      <w:pPr>
        <w:pStyle w:val="Ttulo1"/>
        <w:widowControl/>
        <w:numPr>
          <w:ilvl w:val="0"/>
          <w:numId w:val="1"/>
        </w:numPr>
        <w:spacing w:before="120" w:after="60" w:line="240" w:lineRule="atLeast"/>
        <w:jc w:val="left"/>
        <w:rPr>
          <w:rFonts w:ascii="Arial Narrow" w:hAnsi="Arial Narrow" w:cs="Arial"/>
          <w:sz w:val="24"/>
          <w:szCs w:val="24"/>
        </w:rPr>
      </w:pPr>
      <w:bookmarkStart w:id="7" w:name="_Toc438130380"/>
      <w:r w:rsidRPr="00275763">
        <w:rPr>
          <w:rFonts w:ascii="Arial Narrow" w:hAnsi="Arial Narrow" w:cs="Arial"/>
          <w:sz w:val="24"/>
          <w:szCs w:val="24"/>
        </w:rPr>
        <w:t>ARQUITECTURA</w:t>
      </w:r>
      <w:bookmarkEnd w:id="7"/>
    </w:p>
    <w:p w:rsidR="00F84C06" w:rsidRPr="00275763" w:rsidRDefault="00F84C06" w:rsidP="0084696F">
      <w:pPr>
        <w:numPr>
          <w:ilvl w:val="12"/>
          <w:numId w:val="0"/>
        </w:numPr>
        <w:spacing w:before="120" w:after="60"/>
        <w:ind w:left="426" w:right="51" w:hanging="426"/>
        <w:rPr>
          <w:rFonts w:ascii="Arial Narrow" w:hAnsi="Arial Narrow" w:cs="Arial"/>
          <w:sz w:val="24"/>
          <w:szCs w:val="24"/>
          <w:lang w:val="es-CO"/>
        </w:rPr>
      </w:pPr>
    </w:p>
    <w:p w:rsidR="00CD4810" w:rsidRPr="00275763" w:rsidRDefault="00100764" w:rsidP="00100764">
      <w:pPr>
        <w:pStyle w:val="Prrafodelista"/>
        <w:numPr>
          <w:ilvl w:val="1"/>
          <w:numId w:val="1"/>
        </w:numPr>
        <w:spacing w:before="120" w:after="60"/>
        <w:ind w:right="51"/>
        <w:rPr>
          <w:rFonts w:ascii="Arial Narrow" w:hAnsi="Arial Narrow" w:cs="Arial"/>
          <w:b/>
          <w:sz w:val="24"/>
          <w:szCs w:val="24"/>
          <w:lang w:val="es-CO"/>
        </w:rPr>
      </w:pPr>
      <w:r w:rsidRPr="00275763">
        <w:rPr>
          <w:rFonts w:ascii="Arial Narrow" w:hAnsi="Arial Narrow" w:cs="Arial"/>
          <w:b/>
          <w:sz w:val="24"/>
          <w:szCs w:val="24"/>
          <w:lang w:val="es-CO"/>
        </w:rPr>
        <w:t>VISTA LÓGICA</w:t>
      </w:r>
    </w:p>
    <w:p w:rsidR="00100764" w:rsidRPr="00275763" w:rsidRDefault="00100764" w:rsidP="00100764">
      <w:pPr>
        <w:pStyle w:val="GELParrafo"/>
        <w:rPr>
          <w:rFonts w:ascii="Arial Narrow" w:hAnsi="Arial Narrow" w:cs="Arial"/>
          <w:szCs w:val="24"/>
        </w:rPr>
      </w:pPr>
      <w:r w:rsidRPr="00275763">
        <w:rPr>
          <w:rFonts w:ascii="Arial Narrow" w:hAnsi="Arial Narrow" w:cs="Arial"/>
          <w:color w:val="548DD4"/>
          <w:szCs w:val="24"/>
        </w:rPr>
        <w:t>L</w:t>
      </w:r>
      <w:r w:rsidRPr="00275763">
        <w:rPr>
          <w:rFonts w:ascii="Arial Narrow" w:hAnsi="Arial Narrow" w:cs="Arial"/>
          <w:szCs w:val="24"/>
        </w:rPr>
        <w:t>a vista lógica de la arquitectura muestra los componentes internos y los aspectos que determinan la construcción de la aplicación.</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lastRenderedPageBreak/>
        <w:t xml:space="preserve">Los siguientes esquemas arquitectónicos cumplen con el patrón “N </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el cual va a ser el lineamiento de construcción de la solución, y que permite  sea implementada por bloques de construcción pertenecientes a capas específicas de funcionalidad que van desde los datos hasta el cliente final.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Este tipo de arquitecturas ofrecen un manejo más claro de alta cohesión, bajo acoplamiento al permitir definir responsabilidades propias a cada capa, de igual manera hacen que sea más sencillo que la solución esté abierta a la extensión y cerrada a la modificación.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La naturaleza del proyecto junto con los requerimientos, reflejan los principios y objetivos estratégicos del ministerio de la cultura, que opta por la aplicación de arquitecturas robustas que maximicen la entrega de requerimientos no funcionales, la mantenibilidad, la viabilidad y adaptabilidad de la solución a futuro, de tal manera que se fomente la integralidad de datos y aplicaciones entre las diferentes intensiones tecnológicas que actualmente se están desarrollando.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Estas son las principales características de la arquitectura: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La plantilla arquitectónica seleccionada para este proyecto corresponde a una arquitectura tipo “N-</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utilizando arquitectura .NET Framework 4.5.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Flexibilidad y reutilización de código: Existe una tendencia mundial hacia la construcción de grandes aplicaciones a partir de pequeños componentes. Se pueden construir nuevas aplicaciones o cambiar la interfaz de usuario sin tener que realizar un esfuerzo adicional en la implementación de la lógica de negocio o viceversa.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Separación de intereses: Cada capa tiene su responsabilidad propia e interés, así como los componentes en su interior, esto permite que la lógica sea reutilizable y que los bloques de construcción de la solución puedan ser cambiados según nuevas modificaciones sin afectar la lógica cohesiva de otras capas.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Cumplimiento de Requerimientos no Funcionales: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Extensión y Adaptabilidad: Al tener una capa de servicios independientes se puede exponer la misma lógica para diferentes conjuntos de funcionalidades requeridas en la aplicación.</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 xml:space="preserve">Mantenibilidad y Flexibilidad: La aplicación se basa en un estándar de arquitectura con tecnología nueva que permite que la aplicación pueda mantenerse adecuadamente y con la flexibilidad que permite .NET.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Escalabilidad: Por el principio de separación de intereses y de acuerdo al plan de capacidad se pueden separar en nodos diferentes de tal manera que el procesamiento se independice.</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A continuación se presentan los esquemas correspondientes al esquema general de la solución y posteriormente al esquema particular del agente:</w:t>
      </w:r>
    </w:p>
    <w:p w:rsidR="00100764" w:rsidRPr="00275763" w:rsidRDefault="00100764" w:rsidP="00100764">
      <w:pPr>
        <w:spacing w:before="120" w:after="60"/>
        <w:ind w:left="360" w:right="51"/>
        <w:rPr>
          <w:rFonts w:ascii="Arial Narrow" w:hAnsi="Arial Narrow" w:cs="Arial"/>
          <w:sz w:val="24"/>
          <w:szCs w:val="24"/>
          <w:lang w:val="es-CO"/>
        </w:rPr>
      </w:pPr>
    </w:p>
    <w:p w:rsidR="00100764" w:rsidRPr="00275763" w:rsidRDefault="00100764" w:rsidP="00100764">
      <w:pPr>
        <w:pStyle w:val="GELTtulo2"/>
        <w:numPr>
          <w:ilvl w:val="1"/>
          <w:numId w:val="1"/>
        </w:numPr>
        <w:rPr>
          <w:rFonts w:ascii="Arial Narrow" w:hAnsi="Arial Narrow" w:cs="Arial"/>
          <w:szCs w:val="24"/>
        </w:rPr>
      </w:pPr>
      <w:bookmarkStart w:id="8" w:name="_Toc391115310"/>
      <w:bookmarkStart w:id="9" w:name="_Toc406350116"/>
      <w:r w:rsidRPr="00275763">
        <w:rPr>
          <w:rFonts w:ascii="Arial Narrow" w:hAnsi="Arial Narrow" w:cs="Arial"/>
          <w:szCs w:val="24"/>
        </w:rPr>
        <w:t>VISTA GENERAL DE LA SOLUCION POR CAPAS</w:t>
      </w:r>
      <w:bookmarkEnd w:id="8"/>
      <w:bookmarkEnd w:id="9"/>
    </w:p>
    <w:p w:rsidR="00100764" w:rsidRPr="00275763" w:rsidRDefault="00100764" w:rsidP="00100764">
      <w:pPr>
        <w:pStyle w:val="GELtitulofiguras"/>
        <w:rPr>
          <w:rFonts w:ascii="Arial Narrow" w:hAnsi="Arial Narrow"/>
          <w:sz w:val="24"/>
          <w:szCs w:val="24"/>
        </w:rPr>
      </w:pPr>
      <w:r w:rsidRPr="00275763">
        <w:rPr>
          <w:rFonts w:ascii="Arial Narrow" w:hAnsi="Arial Narrow"/>
          <w:noProof/>
          <w:sz w:val="24"/>
          <w:szCs w:val="24"/>
          <w:lang w:val="es-CO" w:eastAsia="es-CO"/>
        </w:rPr>
        <w:drawing>
          <wp:inline distT="0" distB="0" distL="0" distR="0">
            <wp:extent cx="5610225" cy="43243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4324350"/>
                    </a:xfrm>
                    <a:prstGeom prst="rect">
                      <a:avLst/>
                    </a:prstGeom>
                    <a:noFill/>
                    <a:ln>
                      <a:noFill/>
                    </a:ln>
                  </pic:spPr>
                </pic:pic>
              </a:graphicData>
            </a:graphic>
          </wp:inline>
        </w:drawing>
      </w:r>
    </w:p>
    <w:p w:rsidR="00100764" w:rsidRPr="00275763" w:rsidRDefault="00100764" w:rsidP="00100764">
      <w:pPr>
        <w:pStyle w:val="GELtitulofiguras"/>
        <w:rPr>
          <w:rFonts w:ascii="Arial Narrow" w:hAnsi="Arial Narrow"/>
          <w:sz w:val="24"/>
          <w:szCs w:val="24"/>
        </w:rPr>
      </w:pPr>
      <w:bookmarkStart w:id="10" w:name="_Toc397585741"/>
      <w:r w:rsidRPr="00275763">
        <w:rPr>
          <w:rFonts w:ascii="Arial Narrow" w:hAnsi="Arial Narrow"/>
          <w:color w:val="000000"/>
          <w:sz w:val="24"/>
          <w:szCs w:val="24"/>
        </w:rPr>
        <w:t xml:space="preserve">Figura </w:t>
      </w:r>
      <w:r w:rsidRPr="00275763">
        <w:rPr>
          <w:rFonts w:ascii="Arial Narrow" w:hAnsi="Arial Narrow"/>
          <w:i w:val="0"/>
          <w:color w:val="000000"/>
          <w:sz w:val="24"/>
          <w:szCs w:val="24"/>
        </w:rPr>
        <w:fldChar w:fldCharType="begin"/>
      </w:r>
      <w:r w:rsidRPr="00275763">
        <w:rPr>
          <w:rFonts w:ascii="Arial Narrow" w:hAnsi="Arial Narrow"/>
          <w:color w:val="000000"/>
          <w:sz w:val="24"/>
          <w:szCs w:val="24"/>
        </w:rPr>
        <w:instrText xml:space="preserve"> SEQ Figura \* ARABIC </w:instrText>
      </w:r>
      <w:r w:rsidRPr="00275763">
        <w:rPr>
          <w:rFonts w:ascii="Arial Narrow" w:hAnsi="Arial Narrow"/>
          <w:i w:val="0"/>
          <w:color w:val="000000"/>
          <w:sz w:val="24"/>
          <w:szCs w:val="24"/>
        </w:rPr>
        <w:fldChar w:fldCharType="separate"/>
      </w:r>
      <w:r w:rsidRPr="00275763">
        <w:rPr>
          <w:rFonts w:ascii="Arial Narrow" w:hAnsi="Arial Narrow"/>
          <w:noProof/>
          <w:color w:val="000000"/>
          <w:sz w:val="24"/>
          <w:szCs w:val="24"/>
        </w:rPr>
        <w:t>15</w:t>
      </w:r>
      <w:r w:rsidRPr="00275763">
        <w:rPr>
          <w:rFonts w:ascii="Arial Narrow" w:hAnsi="Arial Narrow"/>
          <w:i w:val="0"/>
          <w:color w:val="000000"/>
          <w:sz w:val="24"/>
          <w:szCs w:val="24"/>
        </w:rPr>
        <w:fldChar w:fldCharType="end"/>
      </w:r>
      <w:r w:rsidRPr="00275763">
        <w:rPr>
          <w:rFonts w:ascii="Arial Narrow" w:hAnsi="Arial Narrow"/>
          <w:color w:val="000000"/>
          <w:sz w:val="24"/>
          <w:szCs w:val="24"/>
        </w:rPr>
        <w:t xml:space="preserve">. </w:t>
      </w:r>
      <w:r w:rsidRPr="00275763">
        <w:rPr>
          <w:rFonts w:ascii="Arial Narrow" w:hAnsi="Arial Narrow"/>
          <w:sz w:val="24"/>
          <w:szCs w:val="24"/>
        </w:rPr>
        <w:t>Vista General de la Solución por Capas</w:t>
      </w:r>
      <w:bookmarkEnd w:id="10"/>
    </w:p>
    <w:p w:rsidR="00100764" w:rsidRPr="00275763" w:rsidRDefault="00100764" w:rsidP="00100764">
      <w:pPr>
        <w:pStyle w:val="GELtitulofiguras"/>
        <w:rPr>
          <w:rFonts w:ascii="Arial Narrow" w:hAnsi="Arial Narrow"/>
          <w:sz w:val="24"/>
          <w:szCs w:val="24"/>
        </w:rPr>
      </w:pP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A continuación se realizará una descripción de cada una de las capas y los componentes indicados en la gráfica previa:</w:t>
      </w:r>
    </w:p>
    <w:p w:rsidR="00100764" w:rsidRPr="00275763" w:rsidRDefault="00100764" w:rsidP="00100764">
      <w:pPr>
        <w:pStyle w:val="GELParrafo"/>
        <w:numPr>
          <w:ilvl w:val="0"/>
          <w:numId w:val="13"/>
        </w:numPr>
        <w:rPr>
          <w:rFonts w:ascii="Arial Narrow" w:hAnsi="Arial Narrow" w:cs="Arial"/>
          <w:szCs w:val="24"/>
        </w:rPr>
      </w:pPr>
      <w:r w:rsidRPr="00275763">
        <w:rPr>
          <w:rFonts w:ascii="Arial Narrow" w:hAnsi="Arial Narrow" w:cs="Arial"/>
          <w:b/>
          <w:szCs w:val="24"/>
        </w:rPr>
        <w:t xml:space="preserve">Capa de Presentación: </w:t>
      </w:r>
      <w:r w:rsidRPr="00275763">
        <w:rPr>
          <w:rFonts w:ascii="Arial Narrow" w:hAnsi="Arial Narrow" w:cs="Arial"/>
          <w:szCs w:val="24"/>
        </w:rPr>
        <w:t>Esta capa se encarga de soportar toda la interacción con el usuario. El lineamiento de construcción de la capa de presentación corresponde al modelo “</w:t>
      </w:r>
      <w:proofErr w:type="spellStart"/>
      <w:r w:rsidRPr="00275763">
        <w:rPr>
          <w:rFonts w:ascii="Arial Narrow" w:hAnsi="Arial Narrow" w:cs="Arial"/>
          <w:szCs w:val="24"/>
        </w:rPr>
        <w:t>razor</w:t>
      </w:r>
      <w:proofErr w:type="spellEnd"/>
      <w:r w:rsidRPr="00275763">
        <w:rPr>
          <w:rFonts w:ascii="Arial Narrow" w:hAnsi="Arial Narrow" w:cs="Arial"/>
          <w:szCs w:val="24"/>
        </w:rPr>
        <w:t>” el cual</w:t>
      </w:r>
      <w:r w:rsidRPr="00275763">
        <w:rPr>
          <w:rFonts w:ascii="Arial Narrow" w:hAnsi="Arial Narrow" w:cs="Arial"/>
          <w:b/>
          <w:szCs w:val="24"/>
        </w:rPr>
        <w:t xml:space="preserve"> </w:t>
      </w:r>
      <w:r w:rsidRPr="00275763">
        <w:rPr>
          <w:rFonts w:ascii="Arial Narrow" w:hAnsi="Arial Narrow" w:cs="Arial"/>
          <w:szCs w:val="24"/>
        </w:rPr>
        <w:t xml:space="preserve">coloca el código en un embebido en el </w:t>
      </w:r>
      <w:proofErr w:type="spellStart"/>
      <w:r w:rsidRPr="00275763">
        <w:rPr>
          <w:rFonts w:ascii="Arial Narrow" w:hAnsi="Arial Narrow" w:cs="Arial"/>
          <w:szCs w:val="24"/>
        </w:rPr>
        <w:t>html</w:t>
      </w:r>
      <w:proofErr w:type="spellEnd"/>
      <w:r w:rsidRPr="00275763">
        <w:rPr>
          <w:rFonts w:ascii="Arial Narrow" w:hAnsi="Arial Narrow" w:cs="Arial"/>
          <w:szCs w:val="24"/>
        </w:rPr>
        <w:t xml:space="preserve"> dando un compacto del página. Los nombres de los archivos están basados en modelos vista controlador en donde están basados en el nombre del archivo .</w:t>
      </w:r>
      <w:proofErr w:type="spellStart"/>
      <w:r w:rsidRPr="00275763">
        <w:rPr>
          <w:rFonts w:ascii="Arial Narrow" w:hAnsi="Arial Narrow" w:cs="Arial"/>
          <w:szCs w:val="24"/>
        </w:rPr>
        <w:t>cshtml</w:t>
      </w:r>
      <w:proofErr w:type="spellEnd"/>
      <w:r w:rsidRPr="00275763">
        <w:rPr>
          <w:rFonts w:ascii="Arial Narrow" w:hAnsi="Arial Narrow" w:cs="Arial"/>
          <w:szCs w:val="24"/>
        </w:rPr>
        <w:t xml:space="preserve"> para la vista y dos .</w:t>
      </w:r>
      <w:proofErr w:type="spellStart"/>
      <w:r w:rsidRPr="00275763">
        <w:rPr>
          <w:rFonts w:ascii="Arial Narrow" w:hAnsi="Arial Narrow" w:cs="Arial"/>
          <w:szCs w:val="24"/>
        </w:rPr>
        <w:t>cs</w:t>
      </w:r>
      <w:proofErr w:type="spellEnd"/>
      <w:r w:rsidRPr="00275763">
        <w:rPr>
          <w:rFonts w:ascii="Arial Narrow" w:hAnsi="Arial Narrow" w:cs="Arial"/>
          <w:szCs w:val="24"/>
        </w:rPr>
        <w:t xml:space="preserve"> para el controlador y modelo, la vista posee los siguientes elementos:</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lastRenderedPageBreak/>
        <w:t>JavaScript: componente de lógica encargado de validaciones del lado del cliente, y algunas funciones gráficas que no deben fluir hasta el servidor.</w:t>
      </w:r>
    </w:p>
    <w:p w:rsidR="00100764" w:rsidRPr="00275763" w:rsidRDefault="00100764" w:rsidP="00100764">
      <w:pPr>
        <w:pStyle w:val="GELParrafo"/>
        <w:numPr>
          <w:ilvl w:val="1"/>
          <w:numId w:val="13"/>
        </w:numPr>
        <w:rPr>
          <w:rFonts w:ascii="Arial Narrow" w:hAnsi="Arial Narrow" w:cs="Arial"/>
          <w:szCs w:val="24"/>
        </w:rPr>
      </w:pPr>
      <w:proofErr w:type="spellStart"/>
      <w:r w:rsidRPr="00275763">
        <w:rPr>
          <w:rFonts w:ascii="Arial Narrow" w:hAnsi="Arial Narrow" w:cs="Arial"/>
          <w:szCs w:val="24"/>
        </w:rPr>
        <w:t>Boostrap</w:t>
      </w:r>
      <w:proofErr w:type="spellEnd"/>
      <w:r w:rsidRPr="00275763">
        <w:rPr>
          <w:rFonts w:ascii="Arial Narrow" w:hAnsi="Arial Narrow" w:cs="Arial"/>
          <w:szCs w:val="24"/>
        </w:rPr>
        <w:t>: Conjunto de controles enriquecidos cuyo comportamiento genérico es el de recoger y enviar información desde el cliente al servidor sin ningún tipo de recarga de la página. Lo anterior repercute en una interfaz atractiva y al mismo tiempo efectiva.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Css3: Corresponde a las hojas de estilos CSS (</w:t>
      </w:r>
      <w:proofErr w:type="spellStart"/>
      <w:r w:rsidRPr="00275763">
        <w:rPr>
          <w:rFonts w:ascii="Arial Narrow" w:hAnsi="Arial Narrow" w:cs="Arial"/>
          <w:szCs w:val="24"/>
        </w:rPr>
        <w:t>Cascade</w:t>
      </w:r>
      <w:proofErr w:type="spellEnd"/>
      <w:r w:rsidRPr="00275763">
        <w:rPr>
          <w:rFonts w:ascii="Arial Narrow" w:hAnsi="Arial Narrow" w:cs="Arial"/>
          <w:szCs w:val="24"/>
        </w:rPr>
        <w:t xml:space="preserve"> Style </w:t>
      </w:r>
      <w:proofErr w:type="spellStart"/>
      <w:r w:rsidRPr="00275763">
        <w:rPr>
          <w:rFonts w:ascii="Arial Narrow" w:hAnsi="Arial Narrow" w:cs="Arial"/>
          <w:szCs w:val="24"/>
        </w:rPr>
        <w:t>Sheet</w:t>
      </w:r>
      <w:proofErr w:type="spellEnd"/>
      <w:r w:rsidRPr="00275763">
        <w:rPr>
          <w:rFonts w:ascii="Arial Narrow" w:hAnsi="Arial Narrow" w:cs="Arial"/>
          <w:szCs w:val="24"/>
        </w:rPr>
        <w:t>) que marcan la experiencia de usuario con la aplicación.</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HTML5:</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 xml:space="preserve">Administrador de contenidos: Componente que brinda la administración del contenido, estilos e </w:t>
      </w:r>
      <w:proofErr w:type="spellStart"/>
      <w:r w:rsidRPr="00275763">
        <w:rPr>
          <w:rFonts w:ascii="Arial Narrow" w:hAnsi="Arial Narrow" w:cs="Arial"/>
          <w:szCs w:val="24"/>
        </w:rPr>
        <w:t>images</w:t>
      </w:r>
      <w:proofErr w:type="spellEnd"/>
      <w:r w:rsidRPr="00275763">
        <w:rPr>
          <w:rFonts w:ascii="Arial Narrow" w:hAnsi="Arial Narrow" w:cs="Arial"/>
          <w:szCs w:val="24"/>
        </w:rPr>
        <w:t>.</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Aplicación: </w:t>
      </w:r>
      <w:r w:rsidRPr="00275763">
        <w:rPr>
          <w:rFonts w:ascii="Arial Narrow" w:hAnsi="Arial Narrow" w:cs="Arial"/>
          <w:szCs w:val="24"/>
        </w:rPr>
        <w:t>esta capa encapsula y ejecuta toda la lógica de negocio y de transformación necesaria para completar la funcionalidad requerida.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Controladores: contiene todos los procesos lógicos del negocio definidos en el análisis y a su vez necesarios para cumplir con los requerimientos funcionales a partir de los eventos que ocurran en la capa de presentación hasta ser atendidos de forma completa.</w:t>
      </w:r>
      <w:r w:rsidRPr="00275763">
        <w:rPr>
          <w:rFonts w:ascii="Arial Narrow" w:hAnsi="Arial Narrow" w:cs="Arial"/>
          <w:szCs w:val="24"/>
        </w:rPr>
        <w:tab/>
        <w:t xml:space="preserve">. </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Adaptadores DTO: Contiene toda la lógica de transformación y mapeo entre objetos de transporte y objetos de datos. Sirve para marcar la separación entre la capa de datos y la capa de presentación.</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Modelo de Dominio: </w:t>
      </w:r>
      <w:r w:rsidRPr="00275763">
        <w:rPr>
          <w:rFonts w:ascii="Arial Narrow" w:hAnsi="Arial Narrow" w:cs="Arial"/>
          <w:szCs w:val="24"/>
        </w:rPr>
        <w:t>encapsula toda la lógica relacionada con el acceso a los datos y la gestión de persistencia.</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Entidades de Dominio: Conjunto de clases (</w:t>
      </w:r>
      <w:proofErr w:type="spellStart"/>
      <w:r w:rsidRPr="00275763">
        <w:rPr>
          <w:rFonts w:ascii="Arial Narrow" w:hAnsi="Arial Narrow" w:cs="Arial"/>
          <w:szCs w:val="24"/>
        </w:rPr>
        <w:t>poco’s</w:t>
      </w:r>
      <w:proofErr w:type="spellEnd"/>
      <w:r w:rsidRPr="00275763">
        <w:rPr>
          <w:rFonts w:ascii="Arial Narrow" w:hAnsi="Arial Narrow" w:cs="Arial"/>
          <w:szCs w:val="24"/>
        </w:rPr>
        <w:t>), donde cada clase es una representación tangible de una tabla de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Servicios de Datos: Conjunto de clases que contienen los métodos orientados para gestionar la lógica de acceso a datos agrupados por especialidades y responsabilidades específicas.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 xml:space="preserve">LINQ: </w:t>
      </w:r>
      <w:proofErr w:type="spellStart"/>
      <w:r w:rsidRPr="00275763">
        <w:rPr>
          <w:rFonts w:ascii="Arial Narrow" w:hAnsi="Arial Narrow" w:cs="Arial"/>
          <w:szCs w:val="24"/>
        </w:rPr>
        <w:t>Language</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Integrated</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Query</w:t>
      </w:r>
      <w:proofErr w:type="spellEnd"/>
      <w:r w:rsidRPr="00275763">
        <w:rPr>
          <w:rFonts w:ascii="Arial Narrow" w:hAnsi="Arial Narrow" w:cs="Arial"/>
          <w:szCs w:val="24"/>
        </w:rPr>
        <w:t xml:space="preserve"> (LINQ) es un componente de la plataforma Microsoft .NET que agrega capacidades de consulta a datos de manera nativa a los lenguajes .NET</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Persistencia de Datos: </w:t>
      </w:r>
      <w:r w:rsidRPr="00275763">
        <w:rPr>
          <w:rFonts w:ascii="Arial Narrow" w:hAnsi="Arial Narrow" w:cs="Arial"/>
          <w:szCs w:val="24"/>
        </w:rPr>
        <w:t xml:space="preserve">está conformada por un conjunto de componentes que establecen la infraestructura necesaria para gestionar la persistencia de datos. Particularmente la solución está construida sobre </w:t>
      </w:r>
      <w:proofErr w:type="spellStart"/>
      <w:r w:rsidRPr="00275763">
        <w:rPr>
          <w:rFonts w:ascii="Arial Narrow" w:hAnsi="Arial Narrow" w:cs="Arial"/>
          <w:szCs w:val="24"/>
        </w:rPr>
        <w:t>Entity</w:t>
      </w:r>
      <w:proofErr w:type="spellEnd"/>
      <w:r w:rsidRPr="00275763">
        <w:rPr>
          <w:rFonts w:ascii="Arial Narrow" w:hAnsi="Arial Narrow" w:cs="Arial"/>
          <w:szCs w:val="24"/>
        </w:rPr>
        <w:t xml:space="preserve"> Framework en modo </w:t>
      </w:r>
      <w:proofErr w:type="spellStart"/>
      <w:r w:rsidRPr="00275763">
        <w:rPr>
          <w:rFonts w:ascii="Arial Narrow" w:hAnsi="Arial Narrow" w:cs="Arial"/>
          <w:szCs w:val="24"/>
        </w:rPr>
        <w:t>Model</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First</w:t>
      </w:r>
      <w:proofErr w:type="spellEnd"/>
      <w:r w:rsidRPr="00275763">
        <w:rPr>
          <w:rFonts w:ascii="Arial Narrow" w:hAnsi="Arial Narrow" w:cs="Arial"/>
          <w:szCs w:val="24"/>
        </w:rPr>
        <w:t>.</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Contexto de Datos: representa a los espacios de trabajo que son utilizados para acceder a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lastRenderedPageBreak/>
        <w:t xml:space="preserve">Modelo / </w:t>
      </w:r>
      <w:proofErr w:type="spellStart"/>
      <w:r w:rsidRPr="00275763">
        <w:rPr>
          <w:rFonts w:ascii="Arial Narrow" w:hAnsi="Arial Narrow" w:cs="Arial"/>
          <w:szCs w:val="24"/>
        </w:rPr>
        <w:t>Mapping</w:t>
      </w:r>
      <w:proofErr w:type="spellEnd"/>
      <w:r w:rsidRPr="00275763">
        <w:rPr>
          <w:rFonts w:ascii="Arial Narrow" w:hAnsi="Arial Narrow" w:cs="Arial"/>
          <w:szCs w:val="24"/>
        </w:rPr>
        <w:t xml:space="preserve">: Contiene la representación del modelo de datos en un marco orientado a objetos, donde se establecen y respetan de manera clara y precisa la estructura de las entidades de negocio y su </w:t>
      </w:r>
      <w:proofErr w:type="spellStart"/>
      <w:r w:rsidRPr="00275763">
        <w:rPr>
          <w:rFonts w:ascii="Arial Narrow" w:hAnsi="Arial Narrow" w:cs="Arial"/>
          <w:szCs w:val="24"/>
        </w:rPr>
        <w:t>cardinalidad</w:t>
      </w:r>
      <w:proofErr w:type="spellEnd"/>
      <w:r w:rsidRPr="00275763">
        <w:rPr>
          <w:rFonts w:ascii="Arial Narrow" w:hAnsi="Arial Narrow" w:cs="Arial"/>
          <w:szCs w:val="24"/>
        </w:rPr>
        <w:t>.</w:t>
      </w:r>
    </w:p>
    <w:p w:rsidR="00100764" w:rsidRPr="00275763" w:rsidRDefault="00100764" w:rsidP="00100764">
      <w:pPr>
        <w:pStyle w:val="GELParrafo"/>
        <w:ind w:left="720"/>
        <w:rPr>
          <w:rFonts w:ascii="Arial Narrow" w:hAnsi="Arial Narrow" w:cs="Arial"/>
          <w:b/>
          <w:szCs w:val="24"/>
        </w:rPr>
      </w:pPr>
    </w:p>
    <w:p w:rsidR="00100764" w:rsidRPr="00275763" w:rsidRDefault="00100764" w:rsidP="00100764">
      <w:pPr>
        <w:pStyle w:val="GELParrafo"/>
        <w:ind w:left="720"/>
        <w:rPr>
          <w:rFonts w:ascii="Arial Narrow" w:hAnsi="Arial Narrow" w:cs="Arial"/>
          <w:b/>
          <w:szCs w:val="24"/>
        </w:rPr>
      </w:pP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Componentes Transversales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Seguridad: Encapsula toda la lógica y componentes relacionados con los procesos de autenticación y autorización. Esta capa está implementada mediante autenticación con SINIC.</w:t>
      </w:r>
    </w:p>
    <w:p w:rsidR="00100764" w:rsidRPr="00275763" w:rsidRDefault="00100764" w:rsidP="00100764">
      <w:pPr>
        <w:pStyle w:val="GELParrafo"/>
        <w:numPr>
          <w:ilvl w:val="2"/>
          <w:numId w:val="13"/>
        </w:numPr>
        <w:rPr>
          <w:rFonts w:ascii="Arial Narrow" w:hAnsi="Arial Narrow" w:cs="Arial"/>
          <w:b/>
          <w:szCs w:val="24"/>
        </w:rPr>
      </w:pPr>
      <w:r w:rsidRPr="00275763">
        <w:rPr>
          <w:rFonts w:ascii="Arial Narrow" w:hAnsi="Arial Narrow" w:cs="Arial"/>
          <w:szCs w:val="24"/>
        </w:rPr>
        <w:t>Generar una nueva política de seguridad para autenticación identificando usuarios externos con autenticación en redes sociales. (api Facebook, Google+)</w:t>
      </w:r>
    </w:p>
    <w:p w:rsidR="00100764" w:rsidRPr="00275763" w:rsidRDefault="00100764" w:rsidP="00100764">
      <w:pPr>
        <w:pStyle w:val="GELParrafo"/>
        <w:numPr>
          <w:ilvl w:val="2"/>
          <w:numId w:val="13"/>
        </w:numPr>
        <w:rPr>
          <w:rFonts w:ascii="Arial Narrow" w:hAnsi="Arial Narrow" w:cs="Arial"/>
          <w:b/>
          <w:szCs w:val="24"/>
        </w:rPr>
      </w:pPr>
      <w:r w:rsidRPr="00275763">
        <w:rPr>
          <w:rFonts w:ascii="Arial Narrow" w:hAnsi="Arial Narrow" w:cs="Arial"/>
          <w:b/>
          <w:szCs w:val="24"/>
        </w:rPr>
        <w:t xml:space="preserve">Usuarios internos autenticación por active </w:t>
      </w:r>
      <w:proofErr w:type="spellStart"/>
      <w:r w:rsidRPr="00275763">
        <w:rPr>
          <w:rFonts w:ascii="Arial Narrow" w:hAnsi="Arial Narrow" w:cs="Arial"/>
          <w:b/>
          <w:szCs w:val="24"/>
        </w:rPr>
        <w:t>directory</w:t>
      </w:r>
      <w:proofErr w:type="spellEnd"/>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Auditoría: Encapsula toda la lógica tendiente a generar seguimiento sobre las acciones de tipo funcional sobre la solución.</w:t>
      </w:r>
    </w:p>
    <w:p w:rsidR="00100764" w:rsidRPr="00275763" w:rsidRDefault="00100764" w:rsidP="00492B11">
      <w:pPr>
        <w:pStyle w:val="GELParrafo"/>
        <w:numPr>
          <w:ilvl w:val="1"/>
          <w:numId w:val="13"/>
        </w:numPr>
        <w:rPr>
          <w:rFonts w:ascii="Arial Narrow" w:hAnsi="Arial Narrow" w:cs="Arial"/>
          <w:b/>
          <w:szCs w:val="24"/>
        </w:rPr>
      </w:pPr>
      <w:r w:rsidRPr="00275763">
        <w:rPr>
          <w:rFonts w:ascii="Arial Narrow" w:hAnsi="Arial Narrow" w:cs="Arial"/>
          <w:szCs w:val="24"/>
        </w:rPr>
        <w:t xml:space="preserve">Caché: Contiene un conjunto de variables del tipo aplicación y sesión orientadas a mitigar el impacto a la base de datos.  </w:t>
      </w:r>
    </w:p>
    <w:p w:rsidR="00492B11" w:rsidRPr="00275763" w:rsidRDefault="00492B11" w:rsidP="00492B11">
      <w:pPr>
        <w:pStyle w:val="GELParrafo"/>
        <w:numPr>
          <w:ilvl w:val="1"/>
          <w:numId w:val="1"/>
        </w:numPr>
        <w:rPr>
          <w:rFonts w:ascii="Arial Narrow" w:hAnsi="Arial Narrow" w:cs="Arial"/>
          <w:b/>
          <w:szCs w:val="24"/>
        </w:rPr>
      </w:pPr>
      <w:r w:rsidRPr="00275763">
        <w:rPr>
          <w:rFonts w:ascii="Arial Narrow" w:hAnsi="Arial Narrow" w:cs="Arial"/>
          <w:b/>
          <w:szCs w:val="24"/>
        </w:rPr>
        <w:t>ARQUITECTURA LÓGICA</w:t>
      </w:r>
    </w:p>
    <w:p w:rsidR="00492B11" w:rsidRPr="00275763" w:rsidRDefault="00492B11" w:rsidP="00492B11">
      <w:pPr>
        <w:pStyle w:val="Textoindependiente"/>
        <w:rPr>
          <w:rFonts w:ascii="Arial Narrow" w:hAnsi="Arial Narrow" w:cs="Arial"/>
          <w:szCs w:val="24"/>
        </w:rPr>
      </w:pPr>
      <w:r w:rsidRPr="00275763">
        <w:rPr>
          <w:rFonts w:ascii="Arial Narrow" w:hAnsi="Arial Narrow" w:cs="Arial"/>
          <w:szCs w:val="24"/>
        </w:rPr>
        <w:t>La arquitectura lógica de la aplicación se caracteriza por:</w:t>
      </w:r>
    </w:p>
    <w:p w:rsidR="00492B11" w:rsidRPr="00275763" w:rsidRDefault="00492B11" w:rsidP="00492B11">
      <w:pPr>
        <w:pStyle w:val="Enumeracin1inicio"/>
        <w:numPr>
          <w:ilvl w:val="0"/>
          <w:numId w:val="15"/>
        </w:numPr>
        <w:rPr>
          <w:rFonts w:ascii="Arial Narrow" w:hAnsi="Arial Narrow" w:cs="Arial"/>
        </w:rPr>
      </w:pPr>
      <w:r w:rsidRPr="00275763">
        <w:rPr>
          <w:rFonts w:ascii="Arial Narrow" w:hAnsi="Arial Narrow" w:cs="Arial"/>
        </w:rPr>
        <w:t>La solución deberá ser construida usando el Framework 4.5 de .Net, bajo la arquitectura tanto lógica como física implementada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lenguaje de programación deberá ser C#.</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 xml:space="preserve">La implementación de tecnologías, ensamblados y/o </w:t>
      </w:r>
      <w:proofErr w:type="spellStart"/>
      <w:r w:rsidRPr="00275763">
        <w:rPr>
          <w:rFonts w:ascii="Arial Narrow" w:hAnsi="Arial Narrow" w:cs="Arial"/>
        </w:rPr>
        <w:t>API’s</w:t>
      </w:r>
      <w:proofErr w:type="spellEnd"/>
      <w:r w:rsidRPr="00275763">
        <w:rPr>
          <w:rFonts w:ascii="Arial Narrow" w:hAnsi="Arial Narrow" w:cs="Arial"/>
        </w:rPr>
        <w:t xml:space="preserve"> de terceros deberá ser aprobada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Deberán usarse los siguientes estilos arquitecturales: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N capas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Cliente / servidor</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Basado en componentes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Diseño dirigido por dominios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Orientado a objetos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La solución deberá ser particionada en N</w:t>
      </w:r>
      <w:r w:rsidRPr="00275763">
        <w:rPr>
          <w:rFonts w:ascii="Arial Narrow" w:hAnsi="Arial Narrow" w:cs="Arial"/>
        </w:rPr>
        <w:noBreakHyphen/>
        <w:t>Capas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lastRenderedPageBreak/>
        <w:t>Cada capa deberá poseer un diseño cohesivo</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Se deberán aplicar patrones estándar de arquitectura para que la dependencia en las capas este basada en abstracciones y no dependiendo una capa directamente de la otra.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La solución deberá superar las pruebas de vulnerabilidad e intrusión TOP 10 de OWASP</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Se debe implementar WS-* Security</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Toda la estructura de la arquitectura de la solución debe estar desacoplada con base en el principio de inversión de dependencias y contenedores DI.</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Ministerio de Cultura proveerá el marco de referencia que soporta la implementación de la arquitectura definida (Estructura de directorios para la solución y distribución de proyectos)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Ministerio de Cultura realizará auditoria y validación técnica, de seguridad y de las mejores prácticas en el desarrollo e implementación de software.</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Dependiendo del tipo de sistema pueden hacerse opcionales algunos de los requerimientos establecidos en este documento, pero esto sólo si es aprobado por el ministerio de cultura. Así mismo pueden requerirse otros requerimientos de arquitectura aquí no establecidos.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paso a producción lo hace el Ministerio directamente. Se debe entregar manual de instalación, técnico y de operación. Deben generarse las capacitaciones correspondientes.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Al momento de entregar el código fuente deben entregar el manual del mismo.</w:t>
      </w:r>
    </w:p>
    <w:p w:rsidR="00492B11" w:rsidRPr="00275763" w:rsidRDefault="00492B11" w:rsidP="00492B11">
      <w:pPr>
        <w:pStyle w:val="Textoindependiente"/>
        <w:rPr>
          <w:rFonts w:ascii="Arial Narrow" w:hAnsi="Arial Narrow" w:cs="Arial"/>
          <w:szCs w:val="24"/>
        </w:rPr>
      </w:pPr>
      <w:r w:rsidRPr="00275763">
        <w:rPr>
          <w:rFonts w:ascii="Arial Narrow" w:hAnsi="Arial Narrow" w:cs="Arial"/>
          <w:szCs w:val="24"/>
        </w:rPr>
        <w:t>El diagrama de capas de la arquitectura lógica se presenta en la Ilustración 2 y se explica a continuación</w:t>
      </w:r>
    </w:p>
    <w:p w:rsidR="00492B11" w:rsidRPr="00275763" w:rsidRDefault="00492B11" w:rsidP="00492B11">
      <w:pPr>
        <w:pStyle w:val="GELParrafo"/>
        <w:ind w:left="360"/>
        <w:rPr>
          <w:rFonts w:ascii="Arial Narrow" w:hAnsi="Arial Narrow" w:cs="Arial"/>
          <w:szCs w:val="24"/>
        </w:rPr>
      </w:pPr>
    </w:p>
    <w:p w:rsidR="00492B11" w:rsidRPr="00275763" w:rsidRDefault="00695689" w:rsidP="00492B11">
      <w:pPr>
        <w:pStyle w:val="GELParrafo"/>
        <w:numPr>
          <w:ilvl w:val="1"/>
          <w:numId w:val="1"/>
        </w:numPr>
        <w:rPr>
          <w:rFonts w:ascii="Arial Narrow" w:hAnsi="Arial Narrow" w:cs="Arial"/>
          <w:b/>
          <w:szCs w:val="24"/>
        </w:rPr>
      </w:pPr>
      <w:r w:rsidRPr="00275763">
        <w:rPr>
          <w:rFonts w:ascii="Arial Narrow" w:hAnsi="Arial Narrow" w:cs="Arial"/>
          <w:b/>
          <w:szCs w:val="24"/>
        </w:rPr>
        <w:t>TECNOLOGÍAS</w:t>
      </w:r>
    </w:p>
    <w:p w:rsidR="00695689" w:rsidRPr="00275763" w:rsidRDefault="00695689" w:rsidP="00695689">
      <w:pPr>
        <w:pStyle w:val="Textoindependiente"/>
        <w:rPr>
          <w:rFonts w:ascii="Arial Narrow" w:hAnsi="Arial Narrow" w:cs="Arial"/>
          <w:szCs w:val="24"/>
        </w:rPr>
      </w:pPr>
      <w:r w:rsidRPr="00275763">
        <w:rPr>
          <w:rFonts w:ascii="Arial Narrow" w:hAnsi="Arial Narrow" w:cs="Arial"/>
          <w:szCs w:val="24"/>
        </w:rPr>
        <w:t>La solución debe ser desarrollada usando C# en .Net Framework 4.5. A continuación se detallan las tecnologías a usar de acuerdo a cada capa</w:t>
      </w:r>
    </w:p>
    <w:p w:rsidR="00695689" w:rsidRPr="00275763" w:rsidRDefault="00695689" w:rsidP="00695689">
      <w:pPr>
        <w:pStyle w:val="Continuarlista"/>
        <w:rPr>
          <w:rFonts w:ascii="Arial Narrow" w:hAnsi="Arial Narrow" w:cs="Arial"/>
        </w:rPr>
      </w:pPr>
      <w:r w:rsidRPr="00275763">
        <w:rPr>
          <w:rFonts w:ascii="Arial Narrow" w:hAnsi="Arial Narrow" w:cs="Arial"/>
        </w:rPr>
        <w:t>Infraestructura</w:t>
      </w:r>
    </w:p>
    <w:p w:rsidR="00695689" w:rsidRPr="00275763" w:rsidRDefault="00695689" w:rsidP="00695689">
      <w:pPr>
        <w:pStyle w:val="Continuarlista2"/>
        <w:rPr>
          <w:rFonts w:ascii="Arial Narrow" w:hAnsi="Arial Narrow" w:cs="Arial"/>
        </w:rPr>
      </w:pPr>
      <w:r w:rsidRPr="00275763">
        <w:rPr>
          <w:rFonts w:ascii="Arial Narrow" w:hAnsi="Arial Narrow" w:cs="Arial"/>
        </w:rPr>
        <w:t>Microsoft Enterprise Library 5.0</w:t>
      </w:r>
    </w:p>
    <w:p w:rsidR="00695689" w:rsidRPr="00275763" w:rsidRDefault="00695689" w:rsidP="00695689">
      <w:pPr>
        <w:pStyle w:val="Continuarlista2"/>
        <w:rPr>
          <w:rFonts w:ascii="Arial Narrow" w:hAnsi="Arial Narrow" w:cs="Arial"/>
          <w:highlight w:val="yellow"/>
        </w:rPr>
      </w:pPr>
      <w:proofErr w:type="spellStart"/>
      <w:r w:rsidRPr="00275763">
        <w:rPr>
          <w:rFonts w:ascii="Arial Narrow" w:hAnsi="Arial Narrow" w:cs="Arial"/>
          <w:highlight w:val="yellow"/>
        </w:rPr>
        <w:t>Entity</w:t>
      </w:r>
      <w:proofErr w:type="spellEnd"/>
      <w:r w:rsidRPr="00275763">
        <w:rPr>
          <w:rFonts w:ascii="Arial Narrow" w:hAnsi="Arial Narrow" w:cs="Arial"/>
          <w:highlight w:val="yellow"/>
        </w:rPr>
        <w:t xml:space="preserve"> </w:t>
      </w:r>
      <w:proofErr w:type="spellStart"/>
      <w:r w:rsidRPr="00275763">
        <w:rPr>
          <w:rFonts w:ascii="Arial Narrow" w:hAnsi="Arial Narrow" w:cs="Arial"/>
          <w:highlight w:val="yellow"/>
        </w:rPr>
        <w:t>framework</w:t>
      </w:r>
      <w:proofErr w:type="spellEnd"/>
      <w:r w:rsidRPr="00275763">
        <w:rPr>
          <w:rFonts w:ascii="Arial Narrow" w:hAnsi="Arial Narrow" w:cs="Arial"/>
          <w:highlight w:val="yellow"/>
        </w:rPr>
        <w:t xml:space="preserve"> </w:t>
      </w:r>
      <w:r w:rsidR="004C37D5" w:rsidRPr="00275763">
        <w:rPr>
          <w:rFonts w:ascii="Arial Narrow" w:hAnsi="Arial Narrow" w:cs="Arial"/>
          <w:highlight w:val="yellow"/>
        </w:rPr>
        <w:t>4</w:t>
      </w:r>
      <w:r w:rsidRPr="00275763">
        <w:rPr>
          <w:rFonts w:ascii="Arial Narrow" w:hAnsi="Arial Narrow" w:cs="Arial"/>
          <w:highlight w:val="yellow"/>
        </w:rPr>
        <w:t>.</w:t>
      </w:r>
      <w:r w:rsidR="004C37D5" w:rsidRPr="00275763">
        <w:rPr>
          <w:rFonts w:ascii="Arial Narrow" w:hAnsi="Arial Narrow" w:cs="Arial"/>
          <w:highlight w:val="yellow"/>
        </w:rPr>
        <w:t>5</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t xml:space="preserve">SQL Server 2012 (.Net </w:t>
      </w:r>
      <w:proofErr w:type="spellStart"/>
      <w:r w:rsidRPr="00275763">
        <w:rPr>
          <w:rFonts w:ascii="Arial Narrow" w:hAnsi="Arial Narrow" w:cs="Arial"/>
          <w:highlight w:val="yellow"/>
        </w:rPr>
        <w:t>Objects</w:t>
      </w:r>
      <w:proofErr w:type="spellEnd"/>
      <w:r w:rsidRPr="00275763">
        <w:rPr>
          <w:rFonts w:ascii="Arial Narrow" w:hAnsi="Arial Narrow" w:cs="Arial"/>
          <w:highlight w:val="yellow"/>
        </w:rPr>
        <w:t>)</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t>SSRS 2012</w:t>
      </w:r>
    </w:p>
    <w:p w:rsidR="00695689" w:rsidRPr="00275763" w:rsidRDefault="00695689" w:rsidP="00695689">
      <w:pPr>
        <w:pStyle w:val="Continuarlista2"/>
        <w:rPr>
          <w:rFonts w:ascii="Arial Narrow" w:hAnsi="Arial Narrow" w:cs="Arial"/>
        </w:rPr>
      </w:pPr>
      <w:r w:rsidRPr="00275763">
        <w:rPr>
          <w:rFonts w:ascii="Arial Narrow" w:hAnsi="Arial Narrow" w:cs="Arial"/>
        </w:rPr>
        <w:t>SSIS 2012</w:t>
      </w:r>
    </w:p>
    <w:p w:rsidR="00695689" w:rsidRPr="00275763" w:rsidRDefault="00695689" w:rsidP="00695689">
      <w:pPr>
        <w:pStyle w:val="Continuarlista"/>
        <w:rPr>
          <w:rFonts w:ascii="Arial Narrow" w:hAnsi="Arial Narrow" w:cs="Arial"/>
        </w:rPr>
      </w:pPr>
      <w:r w:rsidRPr="00275763">
        <w:rPr>
          <w:rFonts w:ascii="Arial Narrow" w:hAnsi="Arial Narrow" w:cs="Arial"/>
        </w:rPr>
        <w:t>Dominio</w:t>
      </w:r>
    </w:p>
    <w:p w:rsidR="00695689" w:rsidRPr="00275763" w:rsidRDefault="00695689" w:rsidP="00695689">
      <w:pPr>
        <w:pStyle w:val="Continuarlista"/>
        <w:rPr>
          <w:rFonts w:ascii="Arial Narrow" w:hAnsi="Arial Narrow" w:cs="Arial"/>
        </w:rPr>
      </w:pPr>
      <w:r w:rsidRPr="00275763">
        <w:rPr>
          <w:rFonts w:ascii="Arial Narrow" w:hAnsi="Arial Narrow" w:cs="Arial"/>
        </w:rPr>
        <w:t>Aplicación</w:t>
      </w:r>
    </w:p>
    <w:p w:rsidR="00695689" w:rsidRPr="00275763" w:rsidRDefault="00695689" w:rsidP="00695689">
      <w:pPr>
        <w:pStyle w:val="Continuarlista"/>
        <w:rPr>
          <w:rFonts w:ascii="Arial Narrow" w:hAnsi="Arial Narrow" w:cs="Arial"/>
        </w:rPr>
      </w:pPr>
      <w:r w:rsidRPr="00275763">
        <w:rPr>
          <w:rFonts w:ascii="Arial Narrow" w:hAnsi="Arial Narrow" w:cs="Arial"/>
        </w:rPr>
        <w:t>Servicios Distribuidos</w:t>
      </w:r>
    </w:p>
    <w:p w:rsidR="00695689" w:rsidRPr="00275763" w:rsidRDefault="00695689" w:rsidP="00695689">
      <w:pPr>
        <w:pStyle w:val="Continuarlista2"/>
        <w:rPr>
          <w:rFonts w:ascii="Arial Narrow" w:hAnsi="Arial Narrow" w:cs="Arial"/>
        </w:rPr>
      </w:pPr>
      <w:r w:rsidRPr="00275763">
        <w:rPr>
          <w:rFonts w:ascii="Arial Narrow" w:hAnsi="Arial Narrow" w:cs="Arial"/>
        </w:rPr>
        <w:t xml:space="preserve">WWF </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lastRenderedPageBreak/>
        <w:t>WCF</w:t>
      </w:r>
    </w:p>
    <w:p w:rsidR="00695689" w:rsidRPr="00275763" w:rsidRDefault="00695689" w:rsidP="00695689">
      <w:pPr>
        <w:pStyle w:val="Continuarlista2"/>
        <w:rPr>
          <w:rFonts w:ascii="Arial Narrow" w:hAnsi="Arial Narrow" w:cs="Arial"/>
        </w:rPr>
      </w:pPr>
      <w:r w:rsidRPr="00275763">
        <w:rPr>
          <w:rFonts w:ascii="Arial Narrow" w:hAnsi="Arial Narrow" w:cs="Arial"/>
        </w:rPr>
        <w:t xml:space="preserve">Windows Server </w:t>
      </w:r>
      <w:proofErr w:type="spellStart"/>
      <w:r w:rsidRPr="00275763">
        <w:rPr>
          <w:rFonts w:ascii="Arial Narrow" w:hAnsi="Arial Narrow" w:cs="Arial"/>
        </w:rPr>
        <w:t>AppFabric</w:t>
      </w:r>
      <w:proofErr w:type="spellEnd"/>
    </w:p>
    <w:p w:rsidR="00695689" w:rsidRPr="00275763" w:rsidRDefault="00695689" w:rsidP="00695689">
      <w:pPr>
        <w:pStyle w:val="Continuarlista"/>
        <w:rPr>
          <w:rFonts w:ascii="Arial Narrow" w:hAnsi="Arial Narrow" w:cs="Arial"/>
        </w:rPr>
      </w:pPr>
      <w:r w:rsidRPr="00275763">
        <w:rPr>
          <w:rFonts w:ascii="Arial Narrow" w:hAnsi="Arial Narrow" w:cs="Arial"/>
        </w:rPr>
        <w:t>Presentación</w:t>
      </w:r>
    </w:p>
    <w:p w:rsidR="00695689" w:rsidRPr="00275763" w:rsidRDefault="00695689" w:rsidP="00695689">
      <w:pPr>
        <w:pStyle w:val="Continuarlista2"/>
        <w:rPr>
          <w:rFonts w:ascii="Arial Narrow" w:hAnsi="Arial Narrow" w:cs="Arial"/>
        </w:rPr>
      </w:pPr>
      <w:proofErr w:type="spellStart"/>
      <w:r w:rsidRPr="00275763">
        <w:rPr>
          <w:rFonts w:ascii="Arial Narrow" w:hAnsi="Arial Narrow" w:cs="Arial"/>
        </w:rPr>
        <w:t>Jquery</w:t>
      </w:r>
      <w:proofErr w:type="spellEnd"/>
      <w:r w:rsidRPr="00275763">
        <w:rPr>
          <w:rFonts w:ascii="Arial Narrow" w:hAnsi="Arial Narrow" w:cs="Arial"/>
        </w:rPr>
        <w:t xml:space="preserve">/Utilidades (última versión) – </w:t>
      </w:r>
      <w:proofErr w:type="spellStart"/>
      <w:r w:rsidRPr="00275763">
        <w:rPr>
          <w:rFonts w:ascii="Arial Narrow" w:hAnsi="Arial Narrow" w:cs="Arial"/>
        </w:rPr>
        <w:t>Boostrap</w:t>
      </w:r>
      <w:proofErr w:type="spellEnd"/>
      <w:r w:rsidRPr="00275763">
        <w:rPr>
          <w:rFonts w:ascii="Arial Narrow" w:hAnsi="Arial Narrow" w:cs="Arial"/>
        </w:rPr>
        <w:t xml:space="preserve"> (Controles RIA - </w:t>
      </w:r>
      <w:proofErr w:type="spellStart"/>
      <w:r w:rsidRPr="00275763">
        <w:rPr>
          <w:rFonts w:ascii="Arial Narrow" w:hAnsi="Arial Narrow" w:cs="Arial"/>
        </w:rPr>
        <w:t>Responsive</w:t>
      </w:r>
      <w:proofErr w:type="spellEnd"/>
      <w:r w:rsidRPr="00275763">
        <w:rPr>
          <w:rFonts w:ascii="Arial Narrow" w:hAnsi="Arial Narrow" w:cs="Arial"/>
        </w:rPr>
        <w:t>)</w:t>
      </w:r>
    </w:p>
    <w:p w:rsidR="00695689" w:rsidRPr="00275763" w:rsidRDefault="00695689" w:rsidP="00695689">
      <w:pPr>
        <w:pStyle w:val="Continuarlista2"/>
        <w:rPr>
          <w:rFonts w:ascii="Arial Narrow" w:hAnsi="Arial Narrow" w:cs="Arial"/>
        </w:rPr>
      </w:pPr>
      <w:r w:rsidRPr="00275763">
        <w:rPr>
          <w:rFonts w:ascii="Arial Narrow" w:hAnsi="Arial Narrow" w:cs="Arial"/>
        </w:rPr>
        <w:t>Ajax</w:t>
      </w:r>
    </w:p>
    <w:p w:rsidR="00695689" w:rsidRPr="00275763" w:rsidRDefault="00695689" w:rsidP="00695689">
      <w:pPr>
        <w:pStyle w:val="Continuarlista2"/>
        <w:rPr>
          <w:rFonts w:ascii="Arial Narrow" w:hAnsi="Arial Narrow" w:cs="Arial"/>
        </w:rPr>
      </w:pPr>
      <w:r w:rsidRPr="00275763">
        <w:rPr>
          <w:rFonts w:ascii="Arial Narrow" w:hAnsi="Arial Narrow" w:cs="Arial"/>
        </w:rPr>
        <w:t>HTML5</w:t>
      </w:r>
    </w:p>
    <w:p w:rsidR="00695689" w:rsidRPr="00275763" w:rsidRDefault="00695689" w:rsidP="00695689">
      <w:pPr>
        <w:pStyle w:val="Continuarlista2"/>
        <w:rPr>
          <w:rFonts w:ascii="Arial Narrow" w:hAnsi="Arial Narrow" w:cs="Arial"/>
        </w:rPr>
      </w:pPr>
      <w:r w:rsidRPr="00275763">
        <w:rPr>
          <w:rFonts w:ascii="Arial Narrow" w:hAnsi="Arial Narrow" w:cs="Arial"/>
        </w:rPr>
        <w:t>CSS3</w:t>
      </w:r>
    </w:p>
    <w:p w:rsidR="00695689" w:rsidRPr="00275763" w:rsidRDefault="00695689" w:rsidP="00695689">
      <w:pPr>
        <w:pStyle w:val="GELParrafo"/>
        <w:ind w:left="360"/>
        <w:rPr>
          <w:rFonts w:ascii="Arial Narrow" w:hAnsi="Arial Narrow" w:cs="Arial"/>
          <w:szCs w:val="24"/>
        </w:rPr>
      </w:pPr>
    </w:p>
    <w:p w:rsidR="00695689" w:rsidRPr="00275763" w:rsidRDefault="00695689" w:rsidP="00695689">
      <w:pPr>
        <w:pStyle w:val="GELParrafo"/>
        <w:rPr>
          <w:rFonts w:ascii="Arial Narrow" w:hAnsi="Arial Narrow" w:cs="Arial"/>
          <w:b/>
          <w:szCs w:val="24"/>
        </w:rPr>
      </w:pPr>
      <w:r w:rsidRPr="00275763">
        <w:rPr>
          <w:rFonts w:ascii="Arial Narrow" w:hAnsi="Arial Narrow" w:cs="Arial"/>
          <w:b/>
          <w:szCs w:val="24"/>
        </w:rPr>
        <w:t xml:space="preserve">3.4.1 </w:t>
      </w:r>
      <w:r w:rsidR="008A7084" w:rsidRPr="00275763">
        <w:rPr>
          <w:rFonts w:ascii="Arial Narrow" w:hAnsi="Arial Narrow" w:cs="Arial"/>
          <w:b/>
          <w:szCs w:val="24"/>
        </w:rPr>
        <w:t>OTRAS TECNOLOGÍAS</w:t>
      </w:r>
    </w:p>
    <w:p w:rsidR="008A7084" w:rsidRPr="00275763" w:rsidRDefault="008A7084" w:rsidP="00695689">
      <w:pPr>
        <w:pStyle w:val="GELParrafo"/>
        <w:rPr>
          <w:rFonts w:ascii="Arial Narrow" w:hAnsi="Arial Narrow" w:cs="Arial"/>
          <w:b/>
          <w:szCs w:val="24"/>
        </w:rPr>
      </w:pP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La interfaz web de interacción con los diferentes actores del sistema de información debe estar basado principalmente en html5 con ayuda de herramientas auxiliares como JavaScript, CSS3.</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Así mismo estas interfaces deben soportar las distintas plataformas de pc (MS Windows, Apple Mac y GNU/Linux) con los principales navegadores web del mercado (Internet Explorer, Mozilla Firefox, Google Chrome, Safari). Además se debe brindar soporte de interacción a las plataformas principales, con funcionalidad en browser de teléfonos inteligentes y tabletas (IOS y Android soporte HTML5) garantizando así un acceso universal al Sistema de Información de la Música.</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 xml:space="preserve">Los servidores de la arquitectura física contarán con equipos pasivos y activos de red con normas vigentes y actualizadas. </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 xml:space="preserve">Los servidores de la arquitectura física serán tipo </w:t>
      </w:r>
      <w:proofErr w:type="spellStart"/>
      <w:r w:rsidRPr="00275763">
        <w:rPr>
          <w:rFonts w:ascii="Arial Narrow" w:hAnsi="Arial Narrow" w:cs="Arial"/>
        </w:rPr>
        <w:t>Blade</w:t>
      </w:r>
      <w:proofErr w:type="spellEnd"/>
      <w:r w:rsidRPr="00275763">
        <w:rPr>
          <w:rFonts w:ascii="Arial Narrow" w:hAnsi="Arial Narrow" w:cs="Arial"/>
        </w:rPr>
        <w:t xml:space="preserve"> con sistema operativo MS Windows 2008 R2 o superior y gestores de bases de datos, donde sea necesario, SQL Server 2012 o superior.</w:t>
      </w:r>
    </w:p>
    <w:p w:rsidR="00C34C7D" w:rsidRPr="00275763" w:rsidRDefault="00C34C7D" w:rsidP="009752D0">
      <w:pPr>
        <w:pStyle w:val="Continuarlista"/>
        <w:rPr>
          <w:rFonts w:ascii="Arial Narrow" w:hAnsi="Arial Narrow" w:cs="Arial"/>
          <w:b/>
        </w:rPr>
      </w:pPr>
    </w:p>
    <w:p w:rsidR="008A7084" w:rsidRPr="00275763" w:rsidRDefault="008A7084" w:rsidP="00695689">
      <w:pPr>
        <w:pStyle w:val="GELParrafo"/>
        <w:rPr>
          <w:rFonts w:ascii="Arial Narrow" w:hAnsi="Arial Narrow" w:cs="Arial"/>
          <w:szCs w:val="24"/>
        </w:rPr>
      </w:pPr>
    </w:p>
    <w:p w:rsidR="00843C42" w:rsidRPr="00275763" w:rsidRDefault="00843C42" w:rsidP="00AC6CB5">
      <w:pPr>
        <w:pStyle w:val="Ttulo1"/>
        <w:widowControl/>
        <w:numPr>
          <w:ilvl w:val="0"/>
          <w:numId w:val="1"/>
        </w:numPr>
        <w:spacing w:before="120" w:after="60" w:line="240" w:lineRule="atLeast"/>
        <w:jc w:val="left"/>
        <w:rPr>
          <w:rFonts w:ascii="Arial Narrow" w:hAnsi="Arial Narrow" w:cs="Arial"/>
          <w:sz w:val="24"/>
          <w:szCs w:val="24"/>
        </w:rPr>
      </w:pPr>
      <w:bookmarkStart w:id="11" w:name="_Toc438130381"/>
      <w:r w:rsidRPr="00275763">
        <w:rPr>
          <w:rFonts w:ascii="Arial Narrow" w:hAnsi="Arial Narrow" w:cs="Arial"/>
          <w:sz w:val="24"/>
          <w:szCs w:val="24"/>
        </w:rPr>
        <w:t>MODELO DE DATOS</w:t>
      </w:r>
      <w:bookmarkEnd w:id="11"/>
      <w:r w:rsidRPr="00275763">
        <w:rPr>
          <w:rFonts w:ascii="Arial Narrow" w:hAnsi="Arial Narrow" w:cs="Arial"/>
          <w:sz w:val="24"/>
          <w:szCs w:val="24"/>
        </w:rPr>
        <w:t xml:space="preserve"> </w:t>
      </w:r>
    </w:p>
    <w:p w:rsidR="007A176E" w:rsidRPr="00275763" w:rsidRDefault="00940E9C" w:rsidP="00F70AEA">
      <w:pPr>
        <w:pStyle w:val="Ttulo1"/>
        <w:widowControl/>
        <w:numPr>
          <w:ilvl w:val="1"/>
          <w:numId w:val="1"/>
        </w:numPr>
        <w:spacing w:before="120" w:after="60" w:line="240" w:lineRule="atLeast"/>
        <w:ind w:hanging="792"/>
        <w:jc w:val="left"/>
        <w:rPr>
          <w:rFonts w:ascii="Arial Narrow" w:hAnsi="Arial Narrow" w:cs="Arial"/>
          <w:sz w:val="24"/>
          <w:szCs w:val="24"/>
          <w:lang w:val="es-CO"/>
        </w:rPr>
      </w:pPr>
      <w:bookmarkStart w:id="12" w:name="_Toc438130382"/>
      <w:r w:rsidRPr="00275763">
        <w:rPr>
          <w:rFonts w:ascii="Arial Narrow" w:hAnsi="Arial Narrow" w:cs="Arial"/>
          <w:sz w:val="24"/>
          <w:szCs w:val="24"/>
        </w:rPr>
        <w:t>Modelo de Entidad Relación</w:t>
      </w:r>
      <w:bookmarkEnd w:id="12"/>
      <w:r w:rsidRPr="00275763">
        <w:rPr>
          <w:rFonts w:ascii="Arial Narrow" w:hAnsi="Arial Narrow" w:cs="Arial"/>
          <w:sz w:val="24"/>
          <w:szCs w:val="24"/>
        </w:rPr>
        <w:t xml:space="preserve"> </w:t>
      </w:r>
      <w:r w:rsidR="007A176E" w:rsidRPr="00275763">
        <w:rPr>
          <w:rFonts w:ascii="Arial Narrow" w:hAnsi="Arial Narrow" w:cs="Arial"/>
          <w:sz w:val="24"/>
          <w:szCs w:val="24"/>
          <w:lang w:val="es-CO"/>
        </w:rPr>
        <w:t xml:space="preserve"> </w:t>
      </w:r>
    </w:p>
    <w:p w:rsidR="00B74828" w:rsidRPr="00275763" w:rsidRDefault="00B74828" w:rsidP="00B74828">
      <w:pPr>
        <w:rPr>
          <w:rFonts w:ascii="Arial Narrow" w:hAnsi="Arial Narrow" w:cs="Arial"/>
          <w:sz w:val="24"/>
          <w:szCs w:val="24"/>
          <w:lang w:val="es-CO"/>
        </w:rPr>
      </w:pPr>
    </w:p>
    <w:p w:rsidR="009C0706" w:rsidRPr="00275763" w:rsidRDefault="009C0706" w:rsidP="009C0706">
      <w:pPr>
        <w:pStyle w:val="Ttulo1"/>
        <w:widowControl/>
        <w:numPr>
          <w:ilvl w:val="2"/>
          <w:numId w:val="7"/>
        </w:numPr>
        <w:spacing w:before="120" w:after="60" w:line="240" w:lineRule="atLeast"/>
        <w:jc w:val="left"/>
        <w:rPr>
          <w:rFonts w:ascii="Arial Narrow" w:hAnsi="Arial Narrow" w:cs="Arial"/>
          <w:sz w:val="24"/>
          <w:szCs w:val="24"/>
          <w:lang w:val="es-CO"/>
        </w:rPr>
      </w:pPr>
      <w:bookmarkStart w:id="13" w:name="_Toc438130383"/>
      <w:r w:rsidRPr="00275763">
        <w:rPr>
          <w:rFonts w:ascii="Arial Narrow" w:hAnsi="Arial Narrow" w:cs="Arial"/>
          <w:sz w:val="24"/>
          <w:szCs w:val="24"/>
        </w:rPr>
        <w:lastRenderedPageBreak/>
        <w:t xml:space="preserve">Modelo de </w:t>
      </w:r>
      <w:r w:rsidR="003E3100" w:rsidRPr="00275763">
        <w:rPr>
          <w:rFonts w:ascii="Arial Narrow" w:hAnsi="Arial Narrow" w:cs="Arial"/>
          <w:sz w:val="24"/>
          <w:szCs w:val="24"/>
        </w:rPr>
        <w:t>S</w:t>
      </w:r>
      <w:r w:rsidRPr="00275763">
        <w:rPr>
          <w:rFonts w:ascii="Arial Narrow" w:hAnsi="Arial Narrow" w:cs="Arial"/>
          <w:sz w:val="24"/>
          <w:szCs w:val="24"/>
        </w:rPr>
        <w:t>eguridad</w:t>
      </w:r>
      <w:bookmarkEnd w:id="13"/>
      <w:r w:rsidRPr="00275763">
        <w:rPr>
          <w:rFonts w:ascii="Arial Narrow" w:hAnsi="Arial Narrow" w:cs="Arial"/>
          <w:sz w:val="24"/>
          <w:szCs w:val="24"/>
        </w:rPr>
        <w:t xml:space="preserve"> </w:t>
      </w:r>
      <w:r w:rsidRPr="00275763">
        <w:rPr>
          <w:rFonts w:ascii="Arial Narrow" w:hAnsi="Arial Narrow" w:cs="Arial"/>
          <w:sz w:val="24"/>
          <w:szCs w:val="24"/>
          <w:lang w:val="es-CO"/>
        </w:rPr>
        <w:t xml:space="preserve"> </w:t>
      </w:r>
    </w:p>
    <w:p w:rsidR="00B74828" w:rsidRPr="00275763" w:rsidRDefault="00B74828" w:rsidP="00B74828">
      <w:pPr>
        <w:rPr>
          <w:rFonts w:ascii="Arial Narrow" w:hAnsi="Arial Narrow" w:cs="Arial"/>
          <w:sz w:val="24"/>
          <w:szCs w:val="24"/>
          <w:lang w:val="es-CO"/>
        </w:rPr>
      </w:pPr>
      <w:r w:rsidRPr="00275763">
        <w:rPr>
          <w:rFonts w:ascii="Arial Narrow" w:hAnsi="Arial Narrow" w:cs="Arial"/>
          <w:noProof/>
          <w:sz w:val="24"/>
          <w:szCs w:val="24"/>
          <w:lang w:val="es-CO" w:eastAsia="es-CO"/>
        </w:rPr>
        <w:drawing>
          <wp:inline distT="0" distB="0" distL="0" distR="0">
            <wp:extent cx="4669790" cy="469932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4380" cy="4703941"/>
                    </a:xfrm>
                    <a:prstGeom prst="rect">
                      <a:avLst/>
                    </a:prstGeom>
                    <a:noFill/>
                    <a:ln>
                      <a:noFill/>
                    </a:ln>
                  </pic:spPr>
                </pic:pic>
              </a:graphicData>
            </a:graphic>
          </wp:inline>
        </w:drawing>
      </w:r>
    </w:p>
    <w:p w:rsidR="009E06FA" w:rsidRPr="00275763" w:rsidRDefault="009E06FA" w:rsidP="00B74828">
      <w:pPr>
        <w:rPr>
          <w:rFonts w:ascii="Arial Narrow" w:hAnsi="Arial Narrow" w:cs="Arial"/>
          <w:sz w:val="24"/>
          <w:szCs w:val="24"/>
          <w:lang w:val="es-CO"/>
        </w:rPr>
      </w:pPr>
    </w:p>
    <w:p w:rsidR="009752D0" w:rsidRPr="00275763" w:rsidRDefault="009752D0" w:rsidP="009752D0">
      <w:pPr>
        <w:pStyle w:val="Ttulo1"/>
        <w:widowControl/>
        <w:numPr>
          <w:ilvl w:val="2"/>
          <w:numId w:val="7"/>
        </w:numPr>
        <w:spacing w:before="120" w:after="60" w:line="240" w:lineRule="atLeast"/>
        <w:jc w:val="left"/>
        <w:rPr>
          <w:rFonts w:ascii="Arial Narrow" w:hAnsi="Arial Narrow" w:cs="Arial"/>
          <w:sz w:val="24"/>
          <w:szCs w:val="24"/>
        </w:rPr>
      </w:pPr>
      <w:bookmarkStart w:id="14" w:name="_Toc438130384"/>
      <w:r w:rsidRPr="00275763">
        <w:rPr>
          <w:rFonts w:ascii="Arial Narrow" w:hAnsi="Arial Narrow" w:cs="Arial"/>
          <w:sz w:val="24"/>
          <w:szCs w:val="24"/>
        </w:rPr>
        <w:lastRenderedPageBreak/>
        <w:t>Modelo Escuelas de Música</w:t>
      </w:r>
    </w:p>
    <w:p w:rsidR="009752D0" w:rsidRPr="00275763" w:rsidRDefault="009752D0" w:rsidP="009752D0">
      <w:pPr>
        <w:pStyle w:val="Prrafodelista"/>
        <w:ind w:left="142"/>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5479415"/>
            <wp:effectExtent l="0" t="0" r="825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escuel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3445" cy="5479415"/>
                    </a:xfrm>
                    <a:prstGeom prst="rect">
                      <a:avLst/>
                    </a:prstGeom>
                  </pic:spPr>
                </pic:pic>
              </a:graphicData>
            </a:graphic>
          </wp:inline>
        </w:drawing>
      </w:r>
    </w:p>
    <w:p w:rsidR="006044BA" w:rsidRPr="00275763" w:rsidRDefault="006044BA" w:rsidP="009752D0">
      <w:pPr>
        <w:pStyle w:val="Prrafodelista"/>
        <w:ind w:left="142"/>
        <w:rPr>
          <w:rFonts w:ascii="Arial Narrow" w:hAnsi="Arial Narrow" w:cs="Arial"/>
          <w:sz w:val="24"/>
          <w:szCs w:val="24"/>
        </w:rPr>
      </w:pPr>
    </w:p>
    <w:p w:rsidR="006044BA" w:rsidRPr="00275763" w:rsidRDefault="006044BA" w:rsidP="009752D0">
      <w:pPr>
        <w:pStyle w:val="Prrafodelista"/>
        <w:ind w:left="142"/>
        <w:rPr>
          <w:rFonts w:ascii="Arial Narrow" w:hAnsi="Arial Narrow" w:cs="Arial"/>
          <w:sz w:val="24"/>
          <w:szCs w:val="24"/>
        </w:rPr>
      </w:pPr>
    </w:p>
    <w:p w:rsidR="006044BA" w:rsidRPr="00275763" w:rsidRDefault="006044BA" w:rsidP="006F18A3">
      <w:pPr>
        <w:pStyle w:val="Ttulo1"/>
        <w:widowControl/>
        <w:numPr>
          <w:ilvl w:val="2"/>
          <w:numId w:val="7"/>
        </w:numPr>
        <w:spacing w:before="120" w:after="60" w:line="240" w:lineRule="atLeast"/>
        <w:ind w:left="426" w:hanging="284"/>
        <w:jc w:val="left"/>
        <w:rPr>
          <w:rFonts w:ascii="Arial Narrow" w:hAnsi="Arial Narrow" w:cs="Arial"/>
          <w:sz w:val="24"/>
          <w:szCs w:val="24"/>
        </w:rPr>
      </w:pPr>
      <w:r w:rsidRPr="00275763">
        <w:rPr>
          <w:rFonts w:ascii="Arial Narrow" w:hAnsi="Arial Narrow" w:cs="Arial"/>
          <w:sz w:val="24"/>
          <w:szCs w:val="24"/>
        </w:rPr>
        <w:lastRenderedPageBreak/>
        <w:t>Modelo Agentes</w:t>
      </w:r>
    </w:p>
    <w:p w:rsidR="006044BA" w:rsidRPr="00275763" w:rsidRDefault="006F18A3" w:rsidP="009752D0">
      <w:pPr>
        <w:pStyle w:val="Prrafodelista"/>
        <w:ind w:left="142"/>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7122160"/>
            <wp:effectExtent l="0" t="0" r="825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agentes.png"/>
                    <pic:cNvPicPr/>
                  </pic:nvPicPr>
                  <pic:blipFill>
                    <a:blip r:embed="rId17">
                      <a:extLst>
                        <a:ext uri="{28A0092B-C50C-407E-A947-70E740481C1C}">
                          <a14:useLocalDpi xmlns:a14="http://schemas.microsoft.com/office/drawing/2010/main" val="0"/>
                        </a:ext>
                      </a:extLst>
                    </a:blip>
                    <a:stretch>
                      <a:fillRect/>
                    </a:stretch>
                  </pic:blipFill>
                  <pic:spPr>
                    <a:xfrm>
                      <a:off x="0" y="0"/>
                      <a:ext cx="5973445" cy="7122160"/>
                    </a:xfrm>
                    <a:prstGeom prst="rect">
                      <a:avLst/>
                    </a:prstGeom>
                  </pic:spPr>
                </pic:pic>
              </a:graphicData>
            </a:graphic>
          </wp:inline>
        </w:drawing>
      </w:r>
    </w:p>
    <w:p w:rsidR="00FD4E3B" w:rsidRPr="00275763" w:rsidRDefault="00FD4E3B" w:rsidP="00FD4E3B">
      <w:pPr>
        <w:pStyle w:val="Ttulo1"/>
        <w:widowControl/>
        <w:numPr>
          <w:ilvl w:val="2"/>
          <w:numId w:val="7"/>
        </w:numPr>
        <w:spacing w:before="120" w:after="60" w:line="240" w:lineRule="atLeast"/>
        <w:ind w:left="426" w:hanging="284"/>
        <w:jc w:val="left"/>
        <w:rPr>
          <w:rFonts w:ascii="Arial Narrow" w:hAnsi="Arial Narrow" w:cs="Arial"/>
          <w:sz w:val="24"/>
          <w:szCs w:val="24"/>
        </w:rPr>
      </w:pPr>
      <w:r w:rsidRPr="00275763">
        <w:rPr>
          <w:rFonts w:ascii="Arial Narrow" w:hAnsi="Arial Narrow" w:cs="Arial"/>
          <w:sz w:val="24"/>
          <w:szCs w:val="24"/>
        </w:rPr>
        <w:lastRenderedPageBreak/>
        <w:t>Modelo Entidades</w:t>
      </w:r>
    </w:p>
    <w:p w:rsidR="00FD4E3B" w:rsidRPr="00275763" w:rsidRDefault="00FD4E3B" w:rsidP="00FD4E3B">
      <w:pPr>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5767705"/>
            <wp:effectExtent l="0" t="0" r="825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entidades.png"/>
                    <pic:cNvPicPr/>
                  </pic:nvPicPr>
                  <pic:blipFill>
                    <a:blip r:embed="rId18">
                      <a:extLst>
                        <a:ext uri="{28A0092B-C50C-407E-A947-70E740481C1C}">
                          <a14:useLocalDpi xmlns:a14="http://schemas.microsoft.com/office/drawing/2010/main" val="0"/>
                        </a:ext>
                      </a:extLst>
                    </a:blip>
                    <a:stretch>
                      <a:fillRect/>
                    </a:stretch>
                  </pic:blipFill>
                  <pic:spPr>
                    <a:xfrm>
                      <a:off x="0" y="0"/>
                      <a:ext cx="5973445" cy="5767705"/>
                    </a:xfrm>
                    <a:prstGeom prst="rect">
                      <a:avLst/>
                    </a:prstGeom>
                  </pic:spPr>
                </pic:pic>
              </a:graphicData>
            </a:graphic>
          </wp:inline>
        </w:drawing>
      </w:r>
    </w:p>
    <w:p w:rsidR="00EC1AA3" w:rsidRPr="00275763" w:rsidRDefault="00EC1AA3" w:rsidP="009752D0">
      <w:pPr>
        <w:pStyle w:val="Prrafodelista"/>
        <w:ind w:left="142"/>
        <w:rPr>
          <w:rFonts w:ascii="Arial Narrow" w:hAnsi="Arial Narrow" w:cs="Arial"/>
          <w:sz w:val="24"/>
          <w:szCs w:val="24"/>
        </w:rPr>
      </w:pPr>
    </w:p>
    <w:p w:rsidR="00EC1AA3" w:rsidRPr="00275763" w:rsidRDefault="00EC1AA3" w:rsidP="009752D0">
      <w:pPr>
        <w:pStyle w:val="Prrafodelista"/>
        <w:ind w:left="142"/>
        <w:rPr>
          <w:rFonts w:ascii="Arial Narrow" w:hAnsi="Arial Narrow" w:cs="Arial"/>
          <w:sz w:val="24"/>
          <w:szCs w:val="24"/>
        </w:rPr>
      </w:pPr>
    </w:p>
    <w:p w:rsidR="00FD4E3B" w:rsidRPr="00275763" w:rsidRDefault="00FD4E3B" w:rsidP="00FD4E3B">
      <w:pPr>
        <w:pStyle w:val="Ttulo1"/>
        <w:widowControl/>
        <w:numPr>
          <w:ilvl w:val="2"/>
          <w:numId w:val="7"/>
        </w:numPr>
        <w:spacing w:before="120" w:after="60" w:line="240" w:lineRule="atLeast"/>
        <w:jc w:val="left"/>
        <w:rPr>
          <w:rFonts w:ascii="Arial Narrow" w:hAnsi="Arial Narrow" w:cs="Arial"/>
          <w:sz w:val="24"/>
          <w:szCs w:val="24"/>
        </w:rPr>
      </w:pPr>
      <w:r w:rsidRPr="00275763">
        <w:rPr>
          <w:rFonts w:ascii="Arial Narrow" w:hAnsi="Arial Narrow" w:cs="Arial"/>
          <w:sz w:val="24"/>
          <w:szCs w:val="24"/>
        </w:rPr>
        <w:lastRenderedPageBreak/>
        <w:t>Modelo Agrupaciones</w:t>
      </w:r>
    </w:p>
    <w:p w:rsidR="0033057E" w:rsidRPr="00275763" w:rsidRDefault="0033057E" w:rsidP="0033057E">
      <w:pPr>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6755130"/>
            <wp:effectExtent l="0" t="0" r="8255"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 Agrupación.png"/>
                    <pic:cNvPicPr/>
                  </pic:nvPicPr>
                  <pic:blipFill>
                    <a:blip r:embed="rId19">
                      <a:extLst>
                        <a:ext uri="{28A0092B-C50C-407E-A947-70E740481C1C}">
                          <a14:useLocalDpi xmlns:a14="http://schemas.microsoft.com/office/drawing/2010/main" val="0"/>
                        </a:ext>
                      </a:extLst>
                    </a:blip>
                    <a:stretch>
                      <a:fillRect/>
                    </a:stretch>
                  </pic:blipFill>
                  <pic:spPr>
                    <a:xfrm>
                      <a:off x="0" y="0"/>
                      <a:ext cx="5973445" cy="6755130"/>
                    </a:xfrm>
                    <a:prstGeom prst="rect">
                      <a:avLst/>
                    </a:prstGeom>
                  </pic:spPr>
                </pic:pic>
              </a:graphicData>
            </a:graphic>
          </wp:inline>
        </w:drawing>
      </w:r>
    </w:p>
    <w:p w:rsidR="00FD4E3B" w:rsidRPr="00275763" w:rsidRDefault="00FD4E3B" w:rsidP="009752D0">
      <w:pPr>
        <w:pStyle w:val="Prrafodelista"/>
        <w:ind w:left="142"/>
        <w:rPr>
          <w:rFonts w:ascii="Arial Narrow" w:hAnsi="Arial Narrow" w:cs="Arial"/>
          <w:sz w:val="24"/>
          <w:szCs w:val="24"/>
        </w:rPr>
      </w:pPr>
    </w:p>
    <w:p w:rsidR="00FD4E3B" w:rsidRPr="00275763" w:rsidRDefault="00FD4E3B" w:rsidP="009752D0">
      <w:pPr>
        <w:pStyle w:val="Prrafodelista"/>
        <w:ind w:left="142"/>
        <w:rPr>
          <w:rFonts w:ascii="Arial Narrow" w:hAnsi="Arial Narrow" w:cs="Arial"/>
          <w:sz w:val="24"/>
          <w:szCs w:val="24"/>
        </w:rPr>
      </w:pPr>
    </w:p>
    <w:p w:rsidR="00940E9C" w:rsidRPr="00275763" w:rsidRDefault="00940E9C" w:rsidP="00AC6CB5">
      <w:pPr>
        <w:pStyle w:val="Ttulo1"/>
        <w:widowControl/>
        <w:numPr>
          <w:ilvl w:val="1"/>
          <w:numId w:val="1"/>
        </w:numPr>
        <w:spacing w:before="120" w:after="60" w:line="240" w:lineRule="atLeast"/>
        <w:ind w:hanging="792"/>
        <w:jc w:val="left"/>
        <w:rPr>
          <w:rFonts w:ascii="Arial Narrow" w:hAnsi="Arial Narrow" w:cs="Arial"/>
          <w:sz w:val="24"/>
          <w:szCs w:val="24"/>
        </w:rPr>
      </w:pPr>
      <w:r w:rsidRPr="00275763">
        <w:rPr>
          <w:rFonts w:ascii="Arial Narrow" w:hAnsi="Arial Narrow" w:cs="Arial"/>
          <w:sz w:val="24"/>
          <w:szCs w:val="24"/>
        </w:rPr>
        <w:lastRenderedPageBreak/>
        <w:t xml:space="preserve">Descripción de tablas </w:t>
      </w:r>
      <w:r w:rsidR="009E06FA" w:rsidRPr="00275763">
        <w:rPr>
          <w:rFonts w:ascii="Arial Narrow" w:hAnsi="Arial Narrow" w:cs="Arial"/>
          <w:sz w:val="24"/>
          <w:szCs w:val="24"/>
        </w:rPr>
        <w:t xml:space="preserve"> y artefactos de base de datos</w:t>
      </w:r>
      <w:bookmarkEnd w:id="14"/>
    </w:p>
    <w:p w:rsidR="00560542" w:rsidRPr="00275763" w:rsidRDefault="009E06FA" w:rsidP="0084696F">
      <w:pPr>
        <w:numPr>
          <w:ilvl w:val="12"/>
          <w:numId w:val="0"/>
        </w:numPr>
        <w:spacing w:before="120" w:after="60"/>
        <w:ind w:left="426" w:right="51" w:hanging="426"/>
        <w:rPr>
          <w:rFonts w:ascii="Arial Narrow" w:hAnsi="Arial Narrow" w:cs="Arial"/>
          <w:sz w:val="24"/>
          <w:szCs w:val="24"/>
          <w:lang w:val="es-CO"/>
        </w:rPr>
      </w:pPr>
      <w:r w:rsidRPr="00275763">
        <w:rPr>
          <w:rFonts w:ascii="Arial Narrow" w:hAnsi="Arial Narrow" w:cs="Arial"/>
          <w:sz w:val="24"/>
          <w:szCs w:val="24"/>
          <w:lang w:val="es-CO"/>
        </w:rPr>
        <w:t xml:space="preserve"> La descripción de tablas, vistas, procedimientos almacenados, scripts se encuentran sobre</w:t>
      </w:r>
      <w:r w:rsidR="00CE50D2" w:rsidRPr="00275763">
        <w:rPr>
          <w:rFonts w:ascii="Arial Narrow" w:hAnsi="Arial Narrow" w:cs="Arial"/>
          <w:sz w:val="24"/>
          <w:szCs w:val="24"/>
          <w:lang w:val="es-CO"/>
        </w:rPr>
        <w:t xml:space="preserve"> el archivo</w:t>
      </w:r>
    </w:p>
    <w:p w:rsidR="00943FEB" w:rsidRPr="00275763" w:rsidRDefault="003E3100" w:rsidP="0084696F">
      <w:pPr>
        <w:numPr>
          <w:ilvl w:val="12"/>
          <w:numId w:val="0"/>
        </w:numPr>
        <w:spacing w:before="120" w:after="60"/>
        <w:ind w:left="426" w:right="51" w:hanging="426"/>
        <w:rPr>
          <w:rFonts w:ascii="Arial Narrow" w:hAnsi="Arial Narrow" w:cs="Arial"/>
          <w:sz w:val="24"/>
          <w:szCs w:val="24"/>
          <w:lang w:val="es-CO"/>
        </w:rPr>
      </w:pPr>
      <w:proofErr w:type="gramStart"/>
      <w:r w:rsidRPr="00275763">
        <w:rPr>
          <w:rFonts w:ascii="Arial Narrow" w:hAnsi="Arial Narrow" w:cs="Arial"/>
          <w:sz w:val="24"/>
          <w:szCs w:val="24"/>
          <w:lang w:val="es-CO"/>
        </w:rPr>
        <w:t>adjunto</w:t>
      </w:r>
      <w:proofErr w:type="gramEnd"/>
      <w:r w:rsidR="00CE50D2" w:rsidRPr="00275763">
        <w:rPr>
          <w:rFonts w:ascii="Arial Narrow" w:hAnsi="Arial Narrow" w:cs="Arial"/>
          <w:sz w:val="24"/>
          <w:szCs w:val="24"/>
          <w:lang w:val="es-CO"/>
        </w:rPr>
        <w:t xml:space="preserve"> </w:t>
      </w:r>
      <w:r w:rsidR="00807C94" w:rsidRPr="00275763">
        <w:rPr>
          <w:rFonts w:ascii="Arial Narrow" w:hAnsi="Arial Narrow" w:cs="Arial"/>
          <w:sz w:val="24"/>
          <w:szCs w:val="24"/>
          <w:u w:val="single"/>
          <w:lang w:val="es-CO"/>
        </w:rPr>
        <w:t>DBSIMUS.chm</w:t>
      </w:r>
      <w:r w:rsidR="00807C94" w:rsidRPr="00275763">
        <w:rPr>
          <w:rFonts w:ascii="Arial Narrow" w:hAnsi="Arial Narrow" w:cs="Arial"/>
          <w:sz w:val="24"/>
          <w:szCs w:val="24"/>
          <w:lang w:val="es-CO"/>
        </w:rPr>
        <w:t xml:space="preserve">  y </w:t>
      </w:r>
      <w:r w:rsidR="00807C94" w:rsidRPr="00275763">
        <w:rPr>
          <w:rFonts w:ascii="Arial Narrow" w:hAnsi="Arial Narrow" w:cs="Arial"/>
          <w:sz w:val="24"/>
          <w:szCs w:val="24"/>
          <w:u w:val="single"/>
          <w:lang w:val="es-CO"/>
        </w:rPr>
        <w:t>SIMUS.pdf</w:t>
      </w:r>
    </w:p>
    <w:p w:rsidR="00943FEB" w:rsidRPr="00275763" w:rsidRDefault="00943FEB" w:rsidP="009E06FA">
      <w:pPr>
        <w:pStyle w:val="Ttulo1"/>
        <w:widowControl/>
        <w:spacing w:before="120" w:after="60" w:line="240" w:lineRule="atLeast"/>
        <w:jc w:val="left"/>
        <w:rPr>
          <w:rFonts w:ascii="Arial Narrow" w:hAnsi="Arial Narrow" w:cs="Arial"/>
          <w:sz w:val="24"/>
          <w:szCs w:val="24"/>
        </w:rPr>
      </w:pPr>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CD4810" w:rsidRPr="00275763" w:rsidRDefault="00CD4810" w:rsidP="00764698">
      <w:pPr>
        <w:pStyle w:val="Ttulo1"/>
        <w:widowControl/>
        <w:numPr>
          <w:ilvl w:val="1"/>
          <w:numId w:val="1"/>
        </w:numPr>
        <w:spacing w:before="120" w:after="60" w:line="240" w:lineRule="atLeast"/>
        <w:ind w:hanging="792"/>
        <w:jc w:val="left"/>
        <w:rPr>
          <w:rFonts w:ascii="Arial Narrow" w:hAnsi="Arial Narrow" w:cs="Arial"/>
          <w:sz w:val="24"/>
          <w:szCs w:val="24"/>
          <w:lang w:val="es-CO"/>
        </w:rPr>
      </w:pPr>
      <w:bookmarkStart w:id="15" w:name="_Toc438130385"/>
      <w:r w:rsidRPr="00275763">
        <w:rPr>
          <w:rFonts w:ascii="Arial Narrow" w:hAnsi="Arial Narrow" w:cs="Arial"/>
          <w:sz w:val="24"/>
          <w:szCs w:val="24"/>
          <w:lang w:val="es-CO"/>
        </w:rPr>
        <w:t>Políticas de respaldo</w:t>
      </w:r>
      <w:bookmarkEnd w:id="15"/>
    </w:p>
    <w:p w:rsidR="001439A4" w:rsidRPr="00275763" w:rsidRDefault="001439A4" w:rsidP="001439A4">
      <w:pPr>
        <w:rPr>
          <w:rFonts w:ascii="Arial Narrow" w:hAnsi="Arial Narrow" w:cs="Arial"/>
          <w:sz w:val="24"/>
          <w:szCs w:val="24"/>
          <w:lang w:val="es-CO"/>
        </w:rPr>
      </w:pPr>
    </w:p>
    <w:p w:rsidR="001439A4" w:rsidRPr="00275763" w:rsidRDefault="001439A4" w:rsidP="001439A4">
      <w:pPr>
        <w:pStyle w:val="Prrafodelista"/>
        <w:numPr>
          <w:ilvl w:val="2"/>
          <w:numId w:val="10"/>
        </w:numPr>
        <w:tabs>
          <w:tab w:val="left" w:pos="-900"/>
        </w:tabs>
        <w:jc w:val="both"/>
        <w:rPr>
          <w:rFonts w:ascii="Arial Narrow" w:hAnsi="Arial Narrow" w:cs="Arial"/>
          <w:b/>
          <w:bCs/>
          <w:sz w:val="24"/>
          <w:szCs w:val="24"/>
        </w:rPr>
      </w:pPr>
      <w:r w:rsidRPr="00275763">
        <w:rPr>
          <w:rFonts w:ascii="Arial Narrow" w:hAnsi="Arial Narrow" w:cs="Arial"/>
          <w:b/>
          <w:bCs/>
          <w:sz w:val="24"/>
          <w:szCs w:val="24"/>
        </w:rPr>
        <w:t>Aplicar a la información los siguientes criterios de respaldo a  nivel de archivos y base de datos</w:t>
      </w:r>
    </w:p>
    <w:p w:rsidR="001439A4" w:rsidRPr="00275763" w:rsidRDefault="001439A4" w:rsidP="001439A4">
      <w:pPr>
        <w:tabs>
          <w:tab w:val="left" w:pos="-900"/>
        </w:tabs>
        <w:jc w:val="both"/>
        <w:rPr>
          <w:rFonts w:ascii="Arial Narrow" w:hAnsi="Arial Narrow" w:cs="Arial"/>
          <w:bCs/>
          <w:sz w:val="24"/>
          <w:szCs w:val="24"/>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2899"/>
        <w:gridCol w:w="2899"/>
      </w:tblGrid>
      <w:tr w:rsidR="001439A4" w:rsidRPr="00275763" w:rsidTr="00ED483F">
        <w:tc>
          <w:tcPr>
            <w:tcW w:w="2898"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NIVEL REQUERIDO</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GRADO DE BACKUP</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FRECUENCIA</w:t>
            </w:r>
          </w:p>
        </w:tc>
      </w:tr>
      <w:tr w:rsidR="001439A4" w:rsidRPr="00275763" w:rsidTr="00ED483F">
        <w:tc>
          <w:tcPr>
            <w:tcW w:w="2898"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Aplicación</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Bases de datos,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Servidor,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etc</w:t>
            </w:r>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Completo</w:t>
            </w:r>
          </w:p>
          <w:p w:rsidR="001439A4" w:rsidRPr="00275763" w:rsidRDefault="001439A4" w:rsidP="00ED483F">
            <w:pPr>
              <w:tabs>
                <w:tab w:val="left" w:pos="-900"/>
              </w:tabs>
              <w:jc w:val="both"/>
              <w:rPr>
                <w:rFonts w:ascii="Arial Narrow" w:hAnsi="Arial Narrow" w:cs="Arial"/>
                <w:bCs/>
                <w:sz w:val="24"/>
                <w:szCs w:val="24"/>
              </w:rPr>
            </w:pPr>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Semanal,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Diario</w:t>
            </w:r>
          </w:p>
        </w:tc>
      </w:tr>
    </w:tbl>
    <w:p w:rsidR="00CD4810"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t>El responsable de las copias de seguridad con el líder de seguridad, deben realizar trimestralmente pruebas de recuperación y calidad de la información de manera aleatoria, y dejar registro a través de un incidente en la mesa de ayuda o en caso de no existir sistema mediante acta.</w:t>
      </w:r>
    </w:p>
    <w:p w:rsidR="001439A4"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t>Cuando se presenten cambios del ambiente productivo y dependiendo de los recursos disponibles se debe contemplar la actualización de la parametrización de la librería de respaldo y la inclusión dentro de los mecanismos de respaldo disponibles</w:t>
      </w:r>
    </w:p>
    <w:p w:rsidR="001439A4" w:rsidRPr="00275763" w:rsidRDefault="001439A4" w:rsidP="001439A4">
      <w:pPr>
        <w:spacing w:before="120" w:after="60"/>
        <w:ind w:right="51"/>
        <w:rPr>
          <w:rFonts w:ascii="Arial Narrow" w:hAnsi="Arial Narrow" w:cs="Arial"/>
          <w:sz w:val="24"/>
          <w:szCs w:val="24"/>
          <w:lang w:val="es-CO"/>
        </w:rPr>
      </w:pPr>
      <w:r w:rsidRPr="00275763">
        <w:rPr>
          <w:rFonts w:ascii="Arial Narrow" w:hAnsi="Arial Narrow" w:cs="Arial"/>
          <w:bCs/>
          <w:sz w:val="24"/>
          <w:szCs w:val="24"/>
        </w:rPr>
        <w:t>Las cintas de respaldo serán identificadas conforme lo permite la librería de backup y en otros mecanismos de respaldo se deberán identificar con el contenido y fecha de realización, al igual con el número de veces que ha sido usado el mecanismo</w:t>
      </w:r>
    </w:p>
    <w:p w:rsidR="001439A4" w:rsidRPr="00275763" w:rsidRDefault="001439A4" w:rsidP="001439A4">
      <w:pPr>
        <w:spacing w:before="120" w:after="60"/>
        <w:ind w:left="1440" w:right="51"/>
        <w:rPr>
          <w:rFonts w:ascii="Arial Narrow" w:hAnsi="Arial Narrow" w:cs="Arial"/>
          <w:sz w:val="24"/>
          <w:szCs w:val="24"/>
          <w:lang w:val="es-CO"/>
        </w:rPr>
      </w:pPr>
    </w:p>
    <w:p w:rsidR="00CD4810" w:rsidRPr="00275763" w:rsidRDefault="00CD4810" w:rsidP="00764698">
      <w:pPr>
        <w:pStyle w:val="Ttulo1"/>
        <w:widowControl/>
        <w:numPr>
          <w:ilvl w:val="1"/>
          <w:numId w:val="1"/>
        </w:numPr>
        <w:spacing w:before="120" w:after="60" w:line="240" w:lineRule="atLeast"/>
        <w:ind w:hanging="792"/>
        <w:jc w:val="left"/>
        <w:rPr>
          <w:rFonts w:ascii="Arial Narrow" w:hAnsi="Arial Narrow" w:cs="Arial"/>
          <w:sz w:val="24"/>
          <w:szCs w:val="24"/>
          <w:highlight w:val="yellow"/>
          <w:lang w:val="es-CO"/>
        </w:rPr>
      </w:pPr>
      <w:bookmarkStart w:id="16" w:name="_Toc438130386"/>
      <w:r w:rsidRPr="00275763">
        <w:rPr>
          <w:rFonts w:ascii="Arial Narrow" w:hAnsi="Arial Narrow" w:cs="Arial"/>
          <w:sz w:val="24"/>
          <w:szCs w:val="24"/>
          <w:highlight w:val="yellow"/>
          <w:lang w:val="es-CO"/>
        </w:rPr>
        <w:t>Descripci</w:t>
      </w:r>
      <w:r w:rsidR="00764698" w:rsidRPr="00275763">
        <w:rPr>
          <w:rFonts w:ascii="Arial Narrow" w:hAnsi="Arial Narrow" w:cs="Arial"/>
          <w:sz w:val="24"/>
          <w:szCs w:val="24"/>
          <w:highlight w:val="yellow"/>
          <w:lang w:val="es-CO"/>
        </w:rPr>
        <w:t>ó</w:t>
      </w:r>
      <w:r w:rsidRPr="00275763">
        <w:rPr>
          <w:rFonts w:ascii="Arial Narrow" w:hAnsi="Arial Narrow" w:cs="Arial"/>
          <w:sz w:val="24"/>
          <w:szCs w:val="24"/>
          <w:highlight w:val="yellow"/>
          <w:lang w:val="es-CO"/>
        </w:rPr>
        <w:t>n de exposición de servicios (interfaces con otros sistemas)</w:t>
      </w:r>
      <w:bookmarkEnd w:id="16"/>
    </w:p>
    <w:p w:rsidR="00CD4810" w:rsidRPr="00275763" w:rsidRDefault="00BA06CB" w:rsidP="004D2E58">
      <w:pPr>
        <w:numPr>
          <w:ilvl w:val="12"/>
          <w:numId w:val="0"/>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Se realizaron los siguientes servicios:</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Agentes</w:t>
      </w:r>
    </w:p>
    <w:p w:rsidR="009B1DC0" w:rsidRPr="00275763" w:rsidRDefault="009B1DC0"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Escuelas de Música</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Entidades</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Agrupaciones</w:t>
      </w:r>
    </w:p>
    <w:p w:rsidR="009B1DC0" w:rsidRPr="00275763" w:rsidRDefault="009B1DC0" w:rsidP="009B1DC0">
      <w:pPr>
        <w:pStyle w:val="Prrafodelista"/>
        <w:spacing w:before="120" w:after="60"/>
        <w:ind w:right="51"/>
        <w:rPr>
          <w:rFonts w:ascii="Arial Narrow" w:hAnsi="Arial Narrow" w:cs="Arial"/>
          <w:sz w:val="24"/>
          <w:szCs w:val="24"/>
          <w:lang w:val="es-CO"/>
        </w:rPr>
      </w:pPr>
    </w:p>
    <w:p w:rsidR="00E656F9" w:rsidRPr="00275763" w:rsidRDefault="009B1DC0" w:rsidP="00E656F9">
      <w:pPr>
        <w:pStyle w:val="Prrafodelista"/>
        <w:numPr>
          <w:ilvl w:val="2"/>
          <w:numId w:val="22"/>
        </w:numPr>
        <w:jc w:val="both"/>
        <w:rPr>
          <w:rFonts w:ascii="Arial Narrow" w:hAnsi="Arial Narrow" w:cs="Arial"/>
          <w:sz w:val="24"/>
          <w:szCs w:val="24"/>
        </w:rPr>
      </w:pPr>
      <w:r w:rsidRPr="00275763">
        <w:rPr>
          <w:rFonts w:ascii="Arial Narrow" w:hAnsi="Arial Narrow" w:cs="Arial"/>
          <w:b/>
          <w:sz w:val="24"/>
          <w:szCs w:val="24"/>
        </w:rPr>
        <w:t>SERVICIO</w:t>
      </w:r>
      <w:r w:rsidR="00E656F9" w:rsidRPr="00275763">
        <w:rPr>
          <w:rFonts w:ascii="Arial Narrow" w:hAnsi="Arial Narrow" w:cs="Arial"/>
          <w:b/>
          <w:sz w:val="24"/>
          <w:szCs w:val="24"/>
        </w:rPr>
        <w:t xml:space="preserve"> </w:t>
      </w:r>
      <w:r w:rsidRPr="00275763">
        <w:rPr>
          <w:rFonts w:ascii="Arial Narrow" w:hAnsi="Arial Narrow" w:cs="Arial"/>
          <w:b/>
          <w:sz w:val="24"/>
          <w:szCs w:val="24"/>
        </w:rPr>
        <w:t>AGENTES</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E656F9">
      <w:pPr>
        <w:pStyle w:val="Prrafodelista"/>
        <w:numPr>
          <w:ilvl w:val="3"/>
          <w:numId w:val="1"/>
        </w:numPr>
        <w:tabs>
          <w:tab w:val="clear" w:pos="1800"/>
          <w:tab w:val="num" w:pos="567"/>
        </w:tabs>
        <w:spacing w:after="160" w:line="259" w:lineRule="auto"/>
        <w:ind w:left="709" w:hanging="709"/>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0" w:type="auto"/>
        <w:tblLook w:val="04A0" w:firstRow="1" w:lastRow="0" w:firstColumn="1" w:lastColumn="0" w:noHBand="0" w:noVBand="1"/>
      </w:tblPr>
      <w:tblGrid>
        <w:gridCol w:w="8828"/>
      </w:tblGrid>
      <w:tr w:rsidR="00E656F9" w:rsidRPr="00275763" w:rsidTr="0002486B">
        <w:tc>
          <w:tcPr>
            <w:tcW w:w="8828" w:type="dxa"/>
          </w:tcPr>
          <w:p w:rsidR="00E656F9" w:rsidRPr="00275763" w:rsidRDefault="00E656F9" w:rsidP="0002486B">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AgenteData</w:t>
            </w:r>
            <w:proofErr w:type="spellEnd"/>
          </w:p>
        </w:tc>
      </w:tr>
      <w:tr w:rsidR="00E656F9" w:rsidRPr="00275763" w:rsidTr="0002486B">
        <w:tc>
          <w:tcPr>
            <w:tcW w:w="8828"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a:AgenteData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a:AgenteId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a:AgenteId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a:FechaNacimiento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a:FechaNacimiento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a:Genero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a:Genero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a:Imagen</w:t>
            </w:r>
            <w:proofErr w:type="spellEnd"/>
            <w:r w:rsidRPr="00275763">
              <w:rPr>
                <w:rFonts w:ascii="Arial Narrow" w:hAnsi="Arial Narrow" w:cs="Arial"/>
                <w:sz w:val="24"/>
                <w:szCs w:val="24"/>
              </w:rPr>
              <w:t xml:space="preserve"> i:nil="true"/&gt;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a:AgenteData</w:t>
            </w:r>
            <w:proofErr w:type="spellEnd"/>
            <w:r w:rsidRPr="00275763">
              <w:rPr>
                <w:rFonts w:ascii="Arial Narrow" w:hAnsi="Arial Narrow" w:cs="Arial"/>
                <w:sz w:val="24"/>
                <w:szCs w:val="24"/>
              </w:rPr>
              <w:t>&gt;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3"/>
          <w:numId w:val="1"/>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ConsultarAgentes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02486B">
        <w:tc>
          <w:tcPr>
            <w:tcW w:w="42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AgenteData</w:t>
      </w:r>
      <w:proofErr w:type="spellEnd"/>
      <w:r w:rsidRPr="00275763">
        <w:rPr>
          <w:rFonts w:ascii="Arial Narrow" w:hAnsi="Arial Narrow" w:cs="Arial"/>
          <w:sz w:val="24"/>
          <w:szCs w:val="24"/>
        </w:rPr>
        <w:t xml:space="preserve"> (descrita en el punto 3.2).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todos los agentes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lastRenderedPageBreak/>
        <w:t>ConsultarAgentesPorId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02486B">
        <w:tc>
          <w:tcPr>
            <w:tcW w:w="23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AgenteId</w:t>
            </w:r>
            <w:proofErr w:type="spellEnd"/>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AgenteId</w:t>
            </w:r>
            <w:proofErr w:type="spellEnd"/>
            <w:r w:rsidRPr="00275763">
              <w:rPr>
                <w:rFonts w:ascii="Arial Narrow" w:hAnsi="Arial Narrow" w:cs="Arial"/>
                <w:sz w:val="24"/>
                <w:szCs w:val="24"/>
              </w:rPr>
              <w:t xml:space="preserve"> es el identificador de SIMUS </w:t>
            </w:r>
          </w:p>
          <w:p w:rsidR="00E656F9" w:rsidRPr="00275763" w:rsidRDefault="00E656F9" w:rsidP="0002486B">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al agente.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ConsultarAgentesPorIdentificacion</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Tipodocumento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Tomar como referencia el documento de lenguaje común tipo documento personas</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NumeroDocumento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El número de identificación del agente</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al agente.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ConsultarAgentesPorRangoFechas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AgenteData</w:t>
      </w:r>
      <w:proofErr w:type="spellEnd"/>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spacing w:after="160" w:line="259" w:lineRule="auto"/>
        <w:jc w:val="both"/>
        <w:rPr>
          <w:rFonts w:ascii="Arial Narrow" w:hAnsi="Arial Narrow" w:cs="Arial"/>
          <w:b/>
          <w:sz w:val="24"/>
          <w:szCs w:val="24"/>
        </w:rPr>
      </w:pPr>
      <w:r w:rsidRPr="00275763">
        <w:rPr>
          <w:rFonts w:ascii="Arial Narrow" w:hAnsi="Arial Narrow" w:cs="Arial"/>
          <w:b/>
          <w:sz w:val="24"/>
          <w:szCs w:val="24"/>
        </w:rPr>
        <w:t xml:space="preserve">4.4.2. </w:t>
      </w:r>
      <w:r w:rsidR="009B1DC0" w:rsidRPr="00275763">
        <w:rPr>
          <w:rFonts w:ascii="Arial Narrow" w:hAnsi="Arial Narrow" w:cs="Arial"/>
          <w:b/>
          <w:sz w:val="24"/>
          <w:szCs w:val="24"/>
        </w:rPr>
        <w:t>SERVICIO ESCUELAS DE MÚSICA</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E656F9">
      <w:pPr>
        <w:pStyle w:val="Prrafodelista"/>
        <w:numPr>
          <w:ilvl w:val="3"/>
          <w:numId w:val="23"/>
        </w:numPr>
        <w:spacing w:after="160" w:line="259" w:lineRule="auto"/>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02486B">
        <w:tc>
          <w:tcPr>
            <w:tcW w:w="9634" w:type="dxa"/>
          </w:tcPr>
          <w:p w:rsidR="00E656F9" w:rsidRPr="00275763" w:rsidRDefault="00E656F9" w:rsidP="0002486B">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EscuelaData</w:t>
            </w:r>
            <w:proofErr w:type="spellEnd"/>
          </w:p>
        </w:tc>
      </w:tr>
      <w:tr w:rsidR="00E656F9" w:rsidRPr="00275763" w:rsidTr="0002486B">
        <w:tc>
          <w:tcPr>
            <w:tcW w:w="9634"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a:EscuelaData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a:AnoConstitucion</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a:AnoConstitucion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a:Area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a:CargoContacto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a:CorreoElectronicoContacto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a:CorreoElectronicoEscuela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a:EscuelaId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a:EscuelaId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&gt;No hay datos&lt;/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a:NombreContacto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a:NombreEscuela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a:Resena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a:SitioWeb</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a:TelefonoContacto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a:EscuelaData</w:t>
            </w:r>
            <w:proofErr w:type="spellEnd"/>
            <w:r w:rsidRPr="00275763">
              <w:rPr>
                <w:rFonts w:ascii="Arial Narrow" w:hAnsi="Arial Narrow" w:cs="Arial"/>
                <w:sz w:val="24"/>
                <w:szCs w:val="24"/>
              </w:rPr>
              <w:t>&gt;</w:t>
            </w:r>
            <w:r w:rsidRPr="00275763">
              <w:rPr>
                <w:rFonts w:ascii="Arial Narrow" w:hAnsi="Arial Narrow" w:cs="Arial"/>
                <w:sz w:val="24"/>
                <w:szCs w:val="24"/>
              </w:rPr>
              <w:cr/>
            </w:r>
          </w:p>
          <w:p w:rsidR="00E656F9" w:rsidRPr="00275763" w:rsidRDefault="00E656F9" w:rsidP="0002486B">
            <w:pPr>
              <w:jc w:val="both"/>
              <w:rPr>
                <w:rFonts w:ascii="Arial Narrow" w:hAnsi="Arial Narrow" w:cs="Arial"/>
                <w:sz w:val="24"/>
                <w:szCs w:val="24"/>
              </w:rPr>
            </w:pP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840707">
      <w:pPr>
        <w:pStyle w:val="Prrafodelista"/>
        <w:numPr>
          <w:ilvl w:val="3"/>
          <w:numId w:val="24"/>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02486B">
        <w:tc>
          <w:tcPr>
            <w:tcW w:w="42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EscuelaData</w:t>
      </w:r>
      <w:proofErr w:type="spellEnd"/>
      <w:r w:rsidRPr="00275763">
        <w:rPr>
          <w:rFonts w:ascii="Arial Narrow" w:hAnsi="Arial Narrow" w:cs="Arial"/>
          <w:sz w:val="24"/>
          <w:szCs w:val="24"/>
        </w:rPr>
        <w:t xml:space="preserve"> (descrita en el punto 4.2).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02486B">
        <w:tc>
          <w:tcPr>
            <w:tcW w:w="23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lastRenderedPageBreak/>
              <w:t>Contraseña</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EscuelaId</w:t>
            </w:r>
            <w:proofErr w:type="spellEnd"/>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EscuelaId</w:t>
            </w:r>
            <w:proofErr w:type="spellEnd"/>
            <w:r w:rsidRPr="00275763">
              <w:rPr>
                <w:rFonts w:ascii="Arial Narrow" w:hAnsi="Arial Narrow" w:cs="Arial"/>
                <w:sz w:val="24"/>
                <w:szCs w:val="24"/>
              </w:rPr>
              <w:t xml:space="preserve"> es el identificador de SIMUS </w:t>
            </w:r>
          </w:p>
          <w:p w:rsidR="00E656F9" w:rsidRPr="00275763" w:rsidRDefault="00E656F9" w:rsidP="0002486B">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escuela.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ConsultarEscuelasPorNit</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NIT</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9 dígitos.  Sin digito de verificación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escuela.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ConsultarEscuelasPorRangoFechas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EscuelaData</w:t>
      </w:r>
      <w:proofErr w:type="spellEnd"/>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523D76" w:rsidP="00523D76">
      <w:pPr>
        <w:spacing w:after="160" w:line="259" w:lineRule="auto"/>
        <w:ind w:left="144"/>
        <w:jc w:val="both"/>
        <w:rPr>
          <w:rFonts w:ascii="Arial Narrow" w:hAnsi="Arial Narrow" w:cs="Arial"/>
          <w:b/>
          <w:sz w:val="24"/>
          <w:szCs w:val="24"/>
        </w:rPr>
      </w:pPr>
      <w:r w:rsidRPr="00275763">
        <w:rPr>
          <w:rFonts w:ascii="Arial Narrow" w:hAnsi="Arial Narrow" w:cs="Arial"/>
          <w:b/>
          <w:sz w:val="24"/>
          <w:szCs w:val="24"/>
        </w:rPr>
        <w:t>4.4.3.</w:t>
      </w:r>
      <w:r w:rsidR="00E656F9" w:rsidRPr="00275763">
        <w:rPr>
          <w:rFonts w:ascii="Arial Narrow" w:hAnsi="Arial Narrow" w:cs="Arial"/>
          <w:b/>
          <w:sz w:val="24"/>
          <w:szCs w:val="24"/>
        </w:rPr>
        <w:t xml:space="preserve"> </w:t>
      </w:r>
      <w:r w:rsidRPr="00275763">
        <w:rPr>
          <w:rFonts w:ascii="Arial Narrow" w:hAnsi="Arial Narrow" w:cs="Arial"/>
          <w:b/>
          <w:sz w:val="24"/>
          <w:szCs w:val="24"/>
        </w:rPr>
        <w:t>SERVICIO ENTIDADES</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523D76">
      <w:pPr>
        <w:pStyle w:val="Prrafodelista"/>
        <w:numPr>
          <w:ilvl w:val="3"/>
          <w:numId w:val="25"/>
        </w:numPr>
        <w:spacing w:after="160" w:line="259" w:lineRule="auto"/>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02486B">
        <w:tc>
          <w:tcPr>
            <w:tcW w:w="9634" w:type="dxa"/>
          </w:tcPr>
          <w:p w:rsidR="00E656F9" w:rsidRPr="00275763" w:rsidRDefault="00E656F9" w:rsidP="0002486B">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EntidadData</w:t>
            </w:r>
            <w:proofErr w:type="spellEnd"/>
          </w:p>
        </w:tc>
      </w:tr>
      <w:tr w:rsidR="00E656F9" w:rsidRPr="00275763" w:rsidTr="0002486B">
        <w:tc>
          <w:tcPr>
            <w:tcW w:w="9634"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a:EntidadData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a:Descripcion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lastRenderedPageBreak/>
              <w:t xml:space="preserve">               &lt;</w:t>
            </w:r>
            <w:proofErr w:type="spellStart"/>
            <w:r w:rsidRPr="00275763">
              <w:rPr>
                <w:rFonts w:ascii="Arial Narrow" w:hAnsi="Arial Narrow" w:cs="Arial"/>
                <w:sz w:val="24"/>
                <w:szCs w:val="24"/>
              </w:rPr>
              <w:t>a:DigitoVerificacion</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a:DigitoVerificacion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a:LinkPortafolio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a:TipoEntidad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a:EntidadData</w:t>
            </w:r>
            <w:proofErr w:type="spellEnd"/>
            <w:r w:rsidRPr="00275763">
              <w:rPr>
                <w:rFonts w:ascii="Arial Narrow" w:hAnsi="Arial Narrow" w:cs="Arial"/>
                <w:sz w:val="24"/>
                <w:szCs w:val="24"/>
              </w:rPr>
              <w:t>&gt;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523D76">
      <w:pPr>
        <w:pStyle w:val="Prrafodelista"/>
        <w:numPr>
          <w:ilvl w:val="3"/>
          <w:numId w:val="26"/>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02486B">
        <w:tc>
          <w:tcPr>
            <w:tcW w:w="42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EntidadData</w:t>
      </w:r>
      <w:proofErr w:type="spellEnd"/>
      <w:r w:rsidRPr="00275763">
        <w:rPr>
          <w:rFonts w:ascii="Arial Narrow" w:hAnsi="Arial Narrow" w:cs="Arial"/>
          <w:sz w:val="24"/>
          <w:szCs w:val="24"/>
        </w:rPr>
        <w:t xml:space="preserve"> (descrita en el punto 5.2).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02486B">
        <w:tc>
          <w:tcPr>
            <w:tcW w:w="23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EntidadId</w:t>
            </w:r>
            <w:proofErr w:type="spellEnd"/>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EntidadId</w:t>
            </w:r>
            <w:proofErr w:type="spellEnd"/>
            <w:r w:rsidRPr="00275763">
              <w:rPr>
                <w:rFonts w:ascii="Arial Narrow" w:hAnsi="Arial Narrow" w:cs="Arial"/>
                <w:sz w:val="24"/>
                <w:szCs w:val="24"/>
              </w:rPr>
              <w:t xml:space="preserve"> es el identificador de SIMUS </w:t>
            </w:r>
          </w:p>
          <w:p w:rsidR="00E656F9" w:rsidRPr="00275763" w:rsidRDefault="00E656F9" w:rsidP="0002486B">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entidad.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ConsultarEntidadesPorNit</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NIT</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9 dígitos.  Sin digito de verificación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entidad.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ConsultarEscuelasPorRangoFechas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EntidadData</w:t>
      </w:r>
      <w:proofErr w:type="spellEnd"/>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523D76" w:rsidP="00523D76">
      <w:pPr>
        <w:spacing w:after="160" w:line="259" w:lineRule="auto"/>
        <w:jc w:val="both"/>
        <w:rPr>
          <w:rFonts w:ascii="Arial Narrow" w:hAnsi="Arial Narrow" w:cs="Arial"/>
          <w:b/>
          <w:sz w:val="24"/>
          <w:szCs w:val="24"/>
        </w:rPr>
      </w:pPr>
      <w:r w:rsidRPr="00275763">
        <w:rPr>
          <w:rFonts w:ascii="Arial Narrow" w:hAnsi="Arial Narrow" w:cs="Arial"/>
          <w:b/>
          <w:sz w:val="24"/>
          <w:szCs w:val="24"/>
        </w:rPr>
        <w:t>4.4.4.</w:t>
      </w:r>
      <w:r w:rsidR="00E656F9" w:rsidRPr="00275763">
        <w:rPr>
          <w:rFonts w:ascii="Arial Narrow" w:hAnsi="Arial Narrow" w:cs="Arial"/>
          <w:b/>
          <w:sz w:val="24"/>
          <w:szCs w:val="24"/>
        </w:rPr>
        <w:t xml:space="preserve"> </w:t>
      </w:r>
      <w:r w:rsidRPr="00275763">
        <w:rPr>
          <w:rFonts w:ascii="Arial Narrow" w:hAnsi="Arial Narrow" w:cs="Arial"/>
          <w:b/>
          <w:sz w:val="24"/>
          <w:szCs w:val="24"/>
        </w:rPr>
        <w:t>SERVICIO AGRUPACIONES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523D76">
      <w:pPr>
        <w:pStyle w:val="Prrafodelista"/>
        <w:numPr>
          <w:ilvl w:val="3"/>
          <w:numId w:val="27"/>
        </w:numPr>
        <w:spacing w:after="160" w:line="259" w:lineRule="auto"/>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02486B">
        <w:tc>
          <w:tcPr>
            <w:tcW w:w="9634" w:type="dxa"/>
          </w:tcPr>
          <w:p w:rsidR="00E656F9" w:rsidRPr="00275763" w:rsidRDefault="00E656F9" w:rsidP="0002486B">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AgrupacionData</w:t>
            </w:r>
            <w:proofErr w:type="spellEnd"/>
          </w:p>
        </w:tc>
      </w:tr>
      <w:tr w:rsidR="00E656F9" w:rsidRPr="00275763" w:rsidTr="0002486B">
        <w:tc>
          <w:tcPr>
            <w:tcW w:w="9634"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a:AgrupacionData</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a:AgrupacionId</w:t>
            </w:r>
            <w:proofErr w:type="spellEnd"/>
            <w:r w:rsidRPr="00275763">
              <w:rPr>
                <w:rFonts w:ascii="Arial Narrow" w:hAnsi="Arial Narrow" w:cs="Arial"/>
                <w:sz w:val="24"/>
                <w:szCs w:val="24"/>
              </w:rPr>
              <w:t xml:space="preserve">&gt;0&lt;/a: </w:t>
            </w:r>
            <w:proofErr w:type="spellStart"/>
            <w:r w:rsidRPr="00275763">
              <w:rPr>
                <w:rFonts w:ascii="Arial Narrow" w:hAnsi="Arial Narrow" w:cs="Arial"/>
                <w:sz w:val="24"/>
                <w:szCs w:val="24"/>
              </w:rPr>
              <w:t>AgrupacionId</w:t>
            </w:r>
            <w:proofErr w:type="spellEnd"/>
            <w:r w:rsidRPr="00275763">
              <w:rPr>
                <w:rFonts w:ascii="Arial Narrow" w:hAnsi="Arial Narrow" w:cs="Arial"/>
                <w:sz w:val="24"/>
                <w:szCs w:val="24"/>
              </w:rPr>
              <w:t xml:space="preserve"> &gt;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a:Descripcion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lastRenderedPageBreak/>
              <w:t xml:space="preserve">               &lt;</w:t>
            </w:r>
            <w:proofErr w:type="spellStart"/>
            <w:r w:rsidRPr="00275763">
              <w:rPr>
                <w:rFonts w:ascii="Arial Narrow" w:hAnsi="Arial Narrow" w:cs="Arial"/>
                <w:sz w:val="24"/>
                <w:szCs w:val="24"/>
              </w:rPr>
              <w:t>a:LinkPortafolio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w:t>
            </w:r>
          </w:p>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          &lt;/a: </w:t>
            </w:r>
            <w:proofErr w:type="spellStart"/>
            <w:r w:rsidRPr="00275763">
              <w:rPr>
                <w:rFonts w:ascii="Arial Narrow" w:hAnsi="Arial Narrow" w:cs="Arial"/>
                <w:sz w:val="24"/>
                <w:szCs w:val="24"/>
              </w:rPr>
              <w:t>AgrupacionData</w:t>
            </w:r>
            <w:proofErr w:type="spellEnd"/>
            <w:r w:rsidRPr="00275763">
              <w:rPr>
                <w:rFonts w:ascii="Arial Narrow" w:hAnsi="Arial Narrow" w:cs="Arial"/>
                <w:sz w:val="24"/>
                <w:szCs w:val="24"/>
              </w:rPr>
              <w:t xml:space="preserve"> &gt;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523D76">
      <w:pPr>
        <w:pStyle w:val="Prrafodelista"/>
        <w:numPr>
          <w:ilvl w:val="3"/>
          <w:numId w:val="28"/>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ConsultarAgrupaciones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02486B">
        <w:tc>
          <w:tcPr>
            <w:tcW w:w="42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02486B">
        <w:tc>
          <w:tcPr>
            <w:tcW w:w="42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AgrupacionData</w:t>
      </w:r>
      <w:proofErr w:type="spellEnd"/>
      <w:r w:rsidRPr="00275763">
        <w:rPr>
          <w:rFonts w:ascii="Arial Narrow" w:hAnsi="Arial Narrow" w:cs="Arial"/>
          <w:sz w:val="24"/>
          <w:szCs w:val="24"/>
        </w:rPr>
        <w:t xml:space="preserve"> (descrita en el punto 6.2).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ConsultarAgrupacionPorId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02486B">
        <w:tc>
          <w:tcPr>
            <w:tcW w:w="232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329"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AgrupacionId</w:t>
            </w:r>
            <w:proofErr w:type="spellEnd"/>
          </w:p>
        </w:tc>
        <w:tc>
          <w:tcPr>
            <w:tcW w:w="2409"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02486B">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AgrupacionId</w:t>
            </w:r>
            <w:proofErr w:type="spellEnd"/>
            <w:r w:rsidRPr="00275763">
              <w:rPr>
                <w:rFonts w:ascii="Arial Narrow" w:hAnsi="Arial Narrow" w:cs="Arial"/>
                <w:sz w:val="24"/>
                <w:szCs w:val="24"/>
              </w:rPr>
              <w:t xml:space="preserve"> es el identificador de SIMUS </w:t>
            </w:r>
          </w:p>
          <w:p w:rsidR="00E656F9" w:rsidRPr="00275763" w:rsidRDefault="00E656F9" w:rsidP="0002486B">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agrupación.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ConsultarAgrupacionesPorRangoFechas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02486B">
        <w:tc>
          <w:tcPr>
            <w:tcW w:w="261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lastRenderedPageBreak/>
              <w:t>Parámetro</w:t>
            </w:r>
          </w:p>
        </w:tc>
        <w:tc>
          <w:tcPr>
            <w:tcW w:w="1985"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02486B">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02486B">
            <w:pPr>
              <w:pStyle w:val="Prrafodelista"/>
              <w:ind w:left="0"/>
              <w:jc w:val="both"/>
              <w:rPr>
                <w:rFonts w:ascii="Arial Narrow" w:hAnsi="Arial Narrow" w:cs="Arial"/>
                <w:sz w:val="24"/>
                <w:szCs w:val="24"/>
              </w:rPr>
            </w:pP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02486B">
        <w:tc>
          <w:tcPr>
            <w:tcW w:w="2612" w:type="dxa"/>
          </w:tcPr>
          <w:p w:rsidR="00E656F9" w:rsidRPr="00275763" w:rsidRDefault="00E656F9" w:rsidP="0002486B">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02486B">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pStyle w:val="Prrafodelista"/>
        <w:ind w:left="360"/>
        <w:jc w:val="both"/>
        <w:rPr>
          <w:rFonts w:ascii="Arial Narrow" w:hAnsi="Arial Narrow" w:cs="Arial"/>
          <w:b/>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AgrupacionData</w:t>
      </w:r>
      <w:proofErr w:type="spellEnd"/>
    </w:p>
    <w:p w:rsidR="00E656F9" w:rsidRPr="00275763" w:rsidRDefault="00E656F9" w:rsidP="00E656F9">
      <w:pPr>
        <w:spacing w:before="120" w:after="60"/>
        <w:ind w:right="51"/>
        <w:rPr>
          <w:rFonts w:ascii="Arial Narrow" w:hAnsi="Arial Narrow" w:cs="Arial"/>
          <w:sz w:val="24"/>
          <w:szCs w:val="24"/>
          <w:lang w:val="es-CO"/>
        </w:rPr>
      </w:pPr>
    </w:p>
    <w:sectPr w:rsidR="00E656F9" w:rsidRPr="00275763" w:rsidSect="002D363F">
      <w:headerReference w:type="default" r:id="rId20"/>
      <w:headerReference w:type="first" r:id="rId21"/>
      <w:pgSz w:w="12242" w:h="15842" w:code="1"/>
      <w:pgMar w:top="1560" w:right="1134" w:bottom="1701" w:left="1701" w:header="720" w:footer="851" w:gutter="0"/>
      <w:cols w:space="720"/>
      <w:formProt w:val="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61A" w:rsidRDefault="0034761A">
      <w:r>
        <w:separator/>
      </w:r>
    </w:p>
  </w:endnote>
  <w:endnote w:type="continuationSeparator" w:id="0">
    <w:p w:rsidR="0034761A" w:rsidRDefault="0034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Arial Unicode MS"/>
    <w:charset w:val="02"/>
    <w:family w:val="auto"/>
    <w:pitch w:val="default"/>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default"/>
  </w:font>
  <w:font w:name="WenQuanYi Zen Hei">
    <w:altName w:val="Times New Roman"/>
    <w:charset w:val="01"/>
    <w:family w:val="auto"/>
    <w:pitch w:val="variable"/>
  </w:font>
  <w:font w:name="FreeSans">
    <w:altName w:val="Times New Roman"/>
    <w:charset w:val="01"/>
    <w:family w:val="auto"/>
    <w:pitch w:val="variable"/>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61A" w:rsidRDefault="0034761A">
      <w:r>
        <w:separator/>
      </w:r>
    </w:p>
  </w:footnote>
  <w:footnote w:type="continuationSeparator" w:id="0">
    <w:p w:rsidR="0034761A" w:rsidRDefault="003476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ED483F" w:rsidRPr="0001601C" w:rsidTr="00C9333C">
      <w:trPr>
        <w:trHeight w:val="416"/>
        <w:tblHeader/>
        <w:jc w:val="center"/>
      </w:trPr>
      <w:tc>
        <w:tcPr>
          <w:tcW w:w="2586" w:type="dxa"/>
          <w:vMerge w:val="restart"/>
          <w:shd w:val="clear" w:color="auto" w:fill="auto"/>
          <w:vAlign w:val="center"/>
        </w:tcPr>
        <w:p w:rsidR="00ED483F" w:rsidRPr="0001601C" w:rsidRDefault="00ED483F" w:rsidP="00C9333C">
          <w:pPr>
            <w:jc w:val="center"/>
            <w:rPr>
              <w:rFonts w:ascii="Tahoma" w:hAnsi="Tahoma" w:cs="Tahoma"/>
              <w:b/>
              <w:bCs/>
            </w:rPr>
          </w:pPr>
          <w:r>
            <w:rPr>
              <w:noProof/>
              <w:lang w:val="es-CO" w:eastAsia="es-CO"/>
            </w:rPr>
            <w:drawing>
              <wp:inline distT="0" distB="0" distL="0" distR="0">
                <wp:extent cx="1476375" cy="781050"/>
                <wp:effectExtent l="19050" t="0" r="9525" b="0"/>
                <wp:docPr id="4"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ED483F" w:rsidRPr="000C329B" w:rsidRDefault="00ED483F" w:rsidP="00C9333C">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ED483F" w:rsidRPr="000C329B" w:rsidRDefault="00ED483F" w:rsidP="00C9333C">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854EA1">
            <w:rPr>
              <w:rFonts w:ascii="Verdana" w:hAnsi="Verdana" w:cs="Tahoma"/>
              <w:noProof/>
              <w:sz w:val="18"/>
              <w:szCs w:val="18"/>
            </w:rPr>
            <w:t>21</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854EA1">
            <w:rPr>
              <w:rFonts w:ascii="Verdana" w:hAnsi="Verdana" w:cs="Tahoma"/>
              <w:noProof/>
              <w:sz w:val="18"/>
              <w:szCs w:val="18"/>
            </w:rPr>
            <w:t>26</w:t>
          </w:r>
          <w:r w:rsidRPr="0012478A">
            <w:rPr>
              <w:rFonts w:ascii="Verdana" w:hAnsi="Verdana" w:cs="Tahoma"/>
              <w:sz w:val="18"/>
              <w:szCs w:val="18"/>
            </w:rPr>
            <w:fldChar w:fldCharType="end"/>
          </w:r>
        </w:p>
      </w:tc>
    </w:tr>
    <w:tr w:rsidR="00ED483F" w:rsidRPr="008D5617" w:rsidTr="00C9333C">
      <w:trPr>
        <w:trHeight w:val="982"/>
        <w:tblHeader/>
        <w:jc w:val="center"/>
      </w:trPr>
      <w:tc>
        <w:tcPr>
          <w:tcW w:w="2586" w:type="dxa"/>
          <w:vMerge/>
          <w:shd w:val="clear" w:color="auto" w:fill="auto"/>
          <w:vAlign w:val="center"/>
        </w:tcPr>
        <w:p w:rsidR="00ED483F" w:rsidRPr="0001601C" w:rsidRDefault="00ED483F" w:rsidP="00C9333C">
          <w:pPr>
            <w:spacing w:before="120" w:after="120"/>
            <w:jc w:val="center"/>
            <w:rPr>
              <w:rFonts w:ascii="Calibri" w:hAnsi="Calibri"/>
              <w:smallCaps/>
            </w:rPr>
          </w:pPr>
        </w:p>
      </w:tc>
      <w:tc>
        <w:tcPr>
          <w:tcW w:w="4833" w:type="dxa"/>
          <w:vMerge/>
          <w:shd w:val="clear" w:color="auto" w:fill="auto"/>
          <w:vAlign w:val="center"/>
        </w:tcPr>
        <w:p w:rsidR="00ED483F" w:rsidRPr="008D5617" w:rsidRDefault="00ED483F" w:rsidP="00C9333C">
          <w:pPr>
            <w:jc w:val="center"/>
            <w:rPr>
              <w:rFonts w:ascii="Calibri" w:hAnsi="Calibri"/>
              <w:smallCaps/>
              <w:lang w:val="es-CO"/>
            </w:rPr>
          </w:pPr>
        </w:p>
      </w:tc>
      <w:tc>
        <w:tcPr>
          <w:tcW w:w="2443" w:type="dxa"/>
          <w:shd w:val="clear" w:color="auto" w:fill="auto"/>
          <w:vAlign w:val="center"/>
        </w:tcPr>
        <w:p w:rsidR="00ED483F" w:rsidRPr="0012478A" w:rsidRDefault="00ED483F" w:rsidP="00C9333C">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ED483F" w:rsidRPr="000C329B" w:rsidRDefault="00ED483F" w:rsidP="00C9333C">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ED483F" w:rsidRPr="000C329B" w:rsidRDefault="00ED483F" w:rsidP="00C9333C">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ED483F" w:rsidRDefault="00ED483F">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ED483F" w:rsidRPr="0001601C" w:rsidTr="0012478A">
      <w:trPr>
        <w:trHeight w:val="416"/>
        <w:tblHeader/>
        <w:jc w:val="center"/>
      </w:trPr>
      <w:tc>
        <w:tcPr>
          <w:tcW w:w="2586" w:type="dxa"/>
          <w:vMerge w:val="restart"/>
          <w:shd w:val="clear" w:color="auto" w:fill="auto"/>
          <w:vAlign w:val="center"/>
        </w:tcPr>
        <w:p w:rsidR="00ED483F" w:rsidRPr="0001601C" w:rsidRDefault="00ED483F" w:rsidP="00B56790">
          <w:pPr>
            <w:jc w:val="center"/>
            <w:rPr>
              <w:rFonts w:ascii="Tahoma" w:hAnsi="Tahoma" w:cs="Tahoma"/>
              <w:b/>
              <w:bCs/>
            </w:rPr>
          </w:pPr>
          <w:r>
            <w:rPr>
              <w:noProof/>
              <w:lang w:val="es-CO" w:eastAsia="es-CO"/>
            </w:rPr>
            <w:drawing>
              <wp:inline distT="0" distB="0" distL="0" distR="0">
                <wp:extent cx="1476375" cy="781050"/>
                <wp:effectExtent l="19050" t="0" r="9525" b="0"/>
                <wp:docPr id="3"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ED483F" w:rsidRPr="000C329B" w:rsidRDefault="00ED483F" w:rsidP="00B56790">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ED483F" w:rsidRPr="000C329B" w:rsidRDefault="00ED483F" w:rsidP="00B56790">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854EA1">
            <w:rPr>
              <w:rFonts w:ascii="Verdana" w:hAnsi="Verdana" w:cs="Tahoma"/>
              <w:noProof/>
              <w:sz w:val="18"/>
              <w:szCs w:val="18"/>
            </w:rPr>
            <w:t>1</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854EA1">
            <w:rPr>
              <w:rFonts w:ascii="Verdana" w:hAnsi="Verdana" w:cs="Tahoma"/>
              <w:noProof/>
              <w:sz w:val="18"/>
              <w:szCs w:val="18"/>
            </w:rPr>
            <w:t>26</w:t>
          </w:r>
          <w:r w:rsidRPr="0012478A">
            <w:rPr>
              <w:rFonts w:ascii="Verdana" w:hAnsi="Verdana" w:cs="Tahoma"/>
              <w:sz w:val="18"/>
              <w:szCs w:val="18"/>
            </w:rPr>
            <w:fldChar w:fldCharType="end"/>
          </w:r>
        </w:p>
      </w:tc>
    </w:tr>
    <w:tr w:rsidR="00ED483F" w:rsidRPr="008D5617" w:rsidTr="0012478A">
      <w:trPr>
        <w:trHeight w:val="982"/>
        <w:tblHeader/>
        <w:jc w:val="center"/>
      </w:trPr>
      <w:tc>
        <w:tcPr>
          <w:tcW w:w="2586" w:type="dxa"/>
          <w:vMerge/>
          <w:shd w:val="clear" w:color="auto" w:fill="auto"/>
          <w:vAlign w:val="center"/>
        </w:tcPr>
        <w:p w:rsidR="00ED483F" w:rsidRPr="0001601C" w:rsidRDefault="00ED483F" w:rsidP="00B56790">
          <w:pPr>
            <w:spacing w:before="120" w:after="120"/>
            <w:jc w:val="center"/>
            <w:rPr>
              <w:rFonts w:ascii="Calibri" w:hAnsi="Calibri"/>
              <w:smallCaps/>
            </w:rPr>
          </w:pPr>
        </w:p>
      </w:tc>
      <w:tc>
        <w:tcPr>
          <w:tcW w:w="4833" w:type="dxa"/>
          <w:vMerge/>
          <w:shd w:val="clear" w:color="auto" w:fill="auto"/>
          <w:vAlign w:val="center"/>
        </w:tcPr>
        <w:p w:rsidR="00ED483F" w:rsidRPr="008D5617" w:rsidRDefault="00ED483F" w:rsidP="00B56790">
          <w:pPr>
            <w:jc w:val="center"/>
            <w:rPr>
              <w:rFonts w:ascii="Calibri" w:hAnsi="Calibri"/>
              <w:smallCaps/>
              <w:lang w:val="es-CO"/>
            </w:rPr>
          </w:pPr>
        </w:p>
      </w:tc>
      <w:tc>
        <w:tcPr>
          <w:tcW w:w="2443" w:type="dxa"/>
          <w:shd w:val="clear" w:color="auto" w:fill="auto"/>
          <w:vAlign w:val="center"/>
        </w:tcPr>
        <w:p w:rsidR="00ED483F" w:rsidRPr="0012478A" w:rsidRDefault="00ED483F" w:rsidP="00B56790">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ED483F" w:rsidRPr="000C329B" w:rsidRDefault="00ED483F" w:rsidP="00B56790">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ED483F" w:rsidRPr="000C329B" w:rsidRDefault="00ED483F" w:rsidP="00B56790">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ED483F" w:rsidRPr="000C38C2" w:rsidRDefault="00ED483F">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Lista 1"/>
    <w:lvl w:ilvl="0">
      <w:start w:val="1"/>
      <w:numFmt w:val="bullet"/>
      <w:pStyle w:val="Listaconvietas"/>
      <w:lvlText w:val=""/>
      <w:lvlJc w:val="left"/>
      <w:pPr>
        <w:tabs>
          <w:tab w:val="num" w:pos="227"/>
        </w:tabs>
        <w:ind w:left="227" w:hanging="227"/>
      </w:pPr>
      <w:rPr>
        <w:rFonts w:ascii="Wingdings" w:hAnsi="Wingdings" w:cs="OpenSymbol"/>
      </w:rPr>
    </w:lvl>
    <w:lvl w:ilvl="1">
      <w:start w:val="1"/>
      <w:numFmt w:val="bullet"/>
      <w:lvlText w:val=""/>
      <w:lvlJc w:val="left"/>
      <w:pPr>
        <w:tabs>
          <w:tab w:val="num" w:pos="454"/>
        </w:tabs>
        <w:ind w:left="454" w:hanging="227"/>
      </w:pPr>
      <w:rPr>
        <w:rFonts w:ascii="Wingdings" w:hAnsi="Wingdings" w:cs="OpenSymbol"/>
      </w:rPr>
    </w:lvl>
    <w:lvl w:ilvl="2">
      <w:start w:val="1"/>
      <w:numFmt w:val="bullet"/>
      <w:lvlText w:val=""/>
      <w:lvlJc w:val="left"/>
      <w:pPr>
        <w:tabs>
          <w:tab w:val="num" w:pos="680"/>
        </w:tabs>
        <w:ind w:left="680" w:hanging="227"/>
      </w:pPr>
      <w:rPr>
        <w:rFonts w:ascii="Wingdings" w:hAnsi="Wingdings" w:cs="OpenSymbol"/>
      </w:rPr>
    </w:lvl>
    <w:lvl w:ilvl="3">
      <w:start w:val="1"/>
      <w:numFmt w:val="bullet"/>
      <w:lvlText w:val=""/>
      <w:lvlJc w:val="left"/>
      <w:pPr>
        <w:tabs>
          <w:tab w:val="num" w:pos="907"/>
        </w:tabs>
        <w:ind w:left="907" w:hanging="227"/>
      </w:pPr>
      <w:rPr>
        <w:rFonts w:ascii="Wingdings" w:hAnsi="Wingdings" w:cs="OpenSymbol"/>
      </w:rPr>
    </w:lvl>
    <w:lvl w:ilvl="4">
      <w:start w:val="1"/>
      <w:numFmt w:val="bullet"/>
      <w:lvlText w:val=""/>
      <w:lvlJc w:val="left"/>
      <w:pPr>
        <w:tabs>
          <w:tab w:val="num" w:pos="1134"/>
        </w:tabs>
        <w:ind w:left="1134" w:hanging="227"/>
      </w:pPr>
      <w:rPr>
        <w:rFonts w:ascii="Wingdings" w:hAnsi="Wingdings" w:cs="OpenSymbol"/>
      </w:rPr>
    </w:lvl>
    <w:lvl w:ilvl="5">
      <w:start w:val="1"/>
      <w:numFmt w:val="bullet"/>
      <w:lvlText w:val=""/>
      <w:lvlJc w:val="left"/>
      <w:pPr>
        <w:tabs>
          <w:tab w:val="num" w:pos="1361"/>
        </w:tabs>
        <w:ind w:left="1361" w:hanging="227"/>
      </w:pPr>
      <w:rPr>
        <w:rFonts w:ascii="Wingdings" w:hAnsi="Wingdings" w:cs="OpenSymbol"/>
      </w:rPr>
    </w:lvl>
    <w:lvl w:ilvl="6">
      <w:start w:val="1"/>
      <w:numFmt w:val="bullet"/>
      <w:lvlText w:val=""/>
      <w:lvlJc w:val="left"/>
      <w:pPr>
        <w:tabs>
          <w:tab w:val="num" w:pos="1587"/>
        </w:tabs>
        <w:ind w:left="1587" w:hanging="227"/>
      </w:pPr>
      <w:rPr>
        <w:rFonts w:ascii="Wingdings" w:hAnsi="Wingdings" w:cs="OpenSymbol"/>
      </w:rPr>
    </w:lvl>
    <w:lvl w:ilvl="7">
      <w:start w:val="1"/>
      <w:numFmt w:val="bullet"/>
      <w:lvlText w:val=""/>
      <w:lvlJc w:val="left"/>
      <w:pPr>
        <w:tabs>
          <w:tab w:val="num" w:pos="1814"/>
        </w:tabs>
        <w:ind w:left="1814" w:hanging="227"/>
      </w:pPr>
      <w:rPr>
        <w:rFonts w:ascii="Wingdings" w:hAnsi="Wingdings" w:cs="OpenSymbol"/>
      </w:rPr>
    </w:lvl>
    <w:lvl w:ilvl="8">
      <w:start w:val="1"/>
      <w:numFmt w:val="bullet"/>
      <w:lvlText w:val=""/>
      <w:lvlJc w:val="left"/>
      <w:pPr>
        <w:tabs>
          <w:tab w:val="num" w:pos="2041"/>
        </w:tabs>
        <w:ind w:left="2041" w:hanging="227"/>
      </w:pPr>
      <w:rPr>
        <w:rFonts w:ascii="Wingdings" w:hAnsi="Wingdings" w:cs="OpenSymbol"/>
      </w:rPr>
    </w:lvl>
  </w:abstractNum>
  <w:abstractNum w:abstractNumId="1" w15:restartNumberingAfterBreak="0">
    <w:nsid w:val="00000003"/>
    <w:multiLevelType w:val="multilevel"/>
    <w:tmpl w:val="00000003"/>
    <w:name w:val="Lista 2"/>
    <w:lvl w:ilvl="0">
      <w:start w:val="1"/>
      <w:numFmt w:val="bullet"/>
      <w:suff w:val="space"/>
      <w:lvlText w:val=""/>
      <w:lvlJc w:val="left"/>
      <w:pPr>
        <w:tabs>
          <w:tab w:val="num" w:pos="1985"/>
        </w:tabs>
        <w:ind w:left="2155" w:hanging="170"/>
      </w:pPr>
      <w:rPr>
        <w:rFonts w:ascii="Wingdings" w:hAnsi="Wingdings" w:cs="OpenSymbol"/>
      </w:rPr>
    </w:lvl>
    <w:lvl w:ilvl="1">
      <w:start w:val="1"/>
      <w:numFmt w:val="bullet"/>
      <w:suff w:val="space"/>
      <w:lvlText w:val=""/>
      <w:lvlJc w:val="left"/>
      <w:pPr>
        <w:tabs>
          <w:tab w:val="num" w:pos="0"/>
        </w:tabs>
        <w:ind w:left="340" w:hanging="170"/>
      </w:pPr>
      <w:rPr>
        <w:rFonts w:ascii="Wingdings" w:hAnsi="Wingdings" w:cs="OpenSymbol"/>
      </w:rPr>
    </w:lvl>
    <w:lvl w:ilvl="2">
      <w:start w:val="1"/>
      <w:numFmt w:val="bullet"/>
      <w:suff w:val="space"/>
      <w:lvlText w:val=""/>
      <w:lvlJc w:val="left"/>
      <w:pPr>
        <w:tabs>
          <w:tab w:val="num" w:pos="0"/>
        </w:tabs>
        <w:ind w:left="510" w:hanging="170"/>
      </w:pPr>
      <w:rPr>
        <w:rFonts w:ascii="Wingdings" w:hAnsi="Wingdings" w:cs="OpenSymbol"/>
      </w:rPr>
    </w:lvl>
    <w:lvl w:ilvl="3">
      <w:start w:val="1"/>
      <w:numFmt w:val="bullet"/>
      <w:suff w:val="space"/>
      <w:lvlText w:val=""/>
      <w:lvlJc w:val="left"/>
      <w:pPr>
        <w:tabs>
          <w:tab w:val="num" w:pos="0"/>
        </w:tabs>
        <w:ind w:left="680" w:hanging="170"/>
      </w:pPr>
      <w:rPr>
        <w:rFonts w:ascii="Wingdings" w:hAnsi="Wingdings" w:cs="OpenSymbol"/>
      </w:rPr>
    </w:lvl>
    <w:lvl w:ilvl="4">
      <w:start w:val="1"/>
      <w:numFmt w:val="bullet"/>
      <w:suff w:val="space"/>
      <w:lvlText w:val=""/>
      <w:lvlJc w:val="left"/>
      <w:pPr>
        <w:tabs>
          <w:tab w:val="num" w:pos="0"/>
        </w:tabs>
        <w:ind w:left="850" w:hanging="170"/>
      </w:pPr>
      <w:rPr>
        <w:rFonts w:ascii="Wingdings" w:hAnsi="Wingdings" w:cs="OpenSymbol"/>
      </w:rPr>
    </w:lvl>
    <w:lvl w:ilvl="5">
      <w:start w:val="1"/>
      <w:numFmt w:val="bullet"/>
      <w:suff w:val="space"/>
      <w:lvlText w:val=""/>
      <w:lvlJc w:val="left"/>
      <w:pPr>
        <w:tabs>
          <w:tab w:val="num" w:pos="0"/>
        </w:tabs>
        <w:ind w:left="1020" w:hanging="170"/>
      </w:pPr>
      <w:rPr>
        <w:rFonts w:ascii="Wingdings" w:hAnsi="Wingdings" w:cs="OpenSymbol"/>
      </w:rPr>
    </w:lvl>
    <w:lvl w:ilvl="6">
      <w:start w:val="1"/>
      <w:numFmt w:val="bullet"/>
      <w:suff w:val="space"/>
      <w:lvlText w:val=""/>
      <w:lvlJc w:val="left"/>
      <w:pPr>
        <w:tabs>
          <w:tab w:val="num" w:pos="0"/>
        </w:tabs>
        <w:ind w:left="1191" w:hanging="170"/>
      </w:pPr>
      <w:rPr>
        <w:rFonts w:ascii="Wingdings" w:hAnsi="Wingdings" w:cs="OpenSymbol"/>
      </w:rPr>
    </w:lvl>
    <w:lvl w:ilvl="7">
      <w:start w:val="1"/>
      <w:numFmt w:val="bullet"/>
      <w:suff w:val="space"/>
      <w:lvlText w:val=""/>
      <w:lvlJc w:val="left"/>
      <w:pPr>
        <w:tabs>
          <w:tab w:val="num" w:pos="0"/>
        </w:tabs>
        <w:ind w:left="1361" w:hanging="170"/>
      </w:pPr>
      <w:rPr>
        <w:rFonts w:ascii="Wingdings" w:hAnsi="Wingdings" w:cs="OpenSymbol"/>
      </w:rPr>
    </w:lvl>
    <w:lvl w:ilvl="8">
      <w:start w:val="1"/>
      <w:numFmt w:val="bullet"/>
      <w:suff w:val="space"/>
      <w:lvlText w:val=""/>
      <w:lvlJc w:val="left"/>
      <w:pPr>
        <w:tabs>
          <w:tab w:val="num" w:pos="0"/>
        </w:tabs>
        <w:ind w:left="1531" w:hanging="170"/>
      </w:pPr>
      <w:rPr>
        <w:rFonts w:ascii="Wingdings" w:hAnsi="Wingdings" w:cs="OpenSymbol"/>
      </w:rPr>
    </w:lvl>
  </w:abstractNum>
  <w:abstractNum w:abstractNumId="2" w15:restartNumberingAfterBreak="0">
    <w:nsid w:val="041B4031"/>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3" w15:restartNumberingAfterBreak="0">
    <w:nsid w:val="078B0BCD"/>
    <w:multiLevelType w:val="multilevel"/>
    <w:tmpl w:val="123CDEB0"/>
    <w:lvl w:ilvl="0">
      <w:start w:val="1"/>
      <w:numFmt w:val="decimal"/>
      <w:pStyle w:val="GELTtulo1"/>
      <w:lvlText w:val="%1."/>
      <w:lvlJc w:val="left"/>
      <w:pPr>
        <w:ind w:left="720" w:hanging="360"/>
      </w:pPr>
    </w:lvl>
    <w:lvl w:ilvl="1">
      <w:start w:val="1"/>
      <w:numFmt w:val="decimal"/>
      <w:pStyle w:val="GELTtulo2"/>
      <w:isLgl/>
      <w:lvlText w:val="%1.%2"/>
      <w:lvlJc w:val="left"/>
      <w:pPr>
        <w:ind w:left="360" w:hanging="360"/>
      </w:pPr>
      <w:rPr>
        <w:rFonts w:hint="default"/>
        <w:b/>
      </w:rPr>
    </w:lvl>
    <w:lvl w:ilvl="2">
      <w:start w:val="1"/>
      <w:numFmt w:val="decimal"/>
      <w:pStyle w:val="GELTtulo3"/>
      <w:isLgl/>
      <w:lvlText w:val="%1.%2.%3"/>
      <w:lvlJc w:val="left"/>
      <w:pPr>
        <w:ind w:left="72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7E7882"/>
    <w:multiLevelType w:val="hybridMultilevel"/>
    <w:tmpl w:val="CA5E32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744553"/>
    <w:multiLevelType w:val="multilevel"/>
    <w:tmpl w:val="641861AC"/>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696078"/>
    <w:multiLevelType w:val="multilevel"/>
    <w:tmpl w:val="77464F50"/>
    <w:lvl w:ilvl="0">
      <w:start w:val="1"/>
      <w:numFmt w:val="decimal"/>
      <w:lvlText w:val="%1."/>
      <w:lvlJc w:val="left"/>
      <w:pPr>
        <w:ind w:left="3479"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7734712"/>
    <w:multiLevelType w:val="multilevel"/>
    <w:tmpl w:val="9C0CDE1E"/>
    <w:lvl w:ilvl="0">
      <w:start w:val="4"/>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17D032F5"/>
    <w:multiLevelType w:val="multilevel"/>
    <w:tmpl w:val="1B0C20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837895"/>
    <w:multiLevelType w:val="hybridMultilevel"/>
    <w:tmpl w:val="810E92A0"/>
    <w:lvl w:ilvl="0" w:tplc="240A0001">
      <w:start w:val="1"/>
      <w:numFmt w:val="bullet"/>
      <w:pStyle w:val="Enumeracin1inicio"/>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C5A24"/>
    <w:multiLevelType w:val="multilevel"/>
    <w:tmpl w:val="E356E62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3"/>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E8A5D22"/>
    <w:multiLevelType w:val="hybridMultilevel"/>
    <w:tmpl w:val="5E1E2D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65B6B"/>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3" w15:restartNumberingAfterBreak="0">
    <w:nsid w:val="20CB5657"/>
    <w:multiLevelType w:val="hybridMultilevel"/>
    <w:tmpl w:val="3F10CE4E"/>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F03C5E"/>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5" w15:restartNumberingAfterBreak="0">
    <w:nsid w:val="37993746"/>
    <w:multiLevelType w:val="multilevel"/>
    <w:tmpl w:val="574ECD8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4"/>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8D12E3"/>
    <w:multiLevelType w:val="multilevel"/>
    <w:tmpl w:val="AAC6E2AE"/>
    <w:lvl w:ilvl="0">
      <w:start w:val="4"/>
      <w:numFmt w:val="decimal"/>
      <w:lvlText w:val="%1."/>
      <w:lvlJc w:val="left"/>
      <w:pPr>
        <w:ind w:left="780" w:hanging="780"/>
      </w:pPr>
      <w:rPr>
        <w:rFonts w:hint="default"/>
      </w:rPr>
    </w:lvl>
    <w:lvl w:ilvl="1">
      <w:start w:val="4"/>
      <w:numFmt w:val="decimal"/>
      <w:lvlText w:val="%1.%2."/>
      <w:lvlJc w:val="left"/>
      <w:pPr>
        <w:ind w:left="924" w:hanging="780"/>
      </w:pPr>
      <w:rPr>
        <w:rFonts w:hint="default"/>
      </w:rPr>
    </w:lvl>
    <w:lvl w:ilvl="2">
      <w:start w:val="2"/>
      <w:numFmt w:val="decimal"/>
      <w:lvlText w:val="%1.%2.%3."/>
      <w:lvlJc w:val="left"/>
      <w:pPr>
        <w:ind w:left="1068" w:hanging="780"/>
      </w:pPr>
      <w:rPr>
        <w:rFonts w:hint="default"/>
      </w:rPr>
    </w:lvl>
    <w:lvl w:ilvl="3">
      <w:start w:val="2"/>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17" w15:restartNumberingAfterBreak="0">
    <w:nsid w:val="3F0A1926"/>
    <w:multiLevelType w:val="multilevel"/>
    <w:tmpl w:val="8F88C5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ascii="Arial Narrow" w:hAnsi="Arial Narrow" w:hint="default"/>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F2B20BE"/>
    <w:multiLevelType w:val="multilevel"/>
    <w:tmpl w:val="B58C71F6"/>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007D9D"/>
    <w:multiLevelType w:val="multilevel"/>
    <w:tmpl w:val="7A4C301A"/>
    <w:lvl w:ilvl="0">
      <w:start w:val="4"/>
      <w:numFmt w:val="decimal"/>
      <w:lvlText w:val="%1"/>
      <w:lvlJc w:val="left"/>
      <w:pPr>
        <w:ind w:left="525" w:hanging="525"/>
      </w:pPr>
      <w:rPr>
        <w:rFonts w:hint="default"/>
        <w:b/>
      </w:rPr>
    </w:lvl>
    <w:lvl w:ilvl="1">
      <w:start w:val="4"/>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50BF057A"/>
    <w:multiLevelType w:val="hybridMultilevel"/>
    <w:tmpl w:val="ABE64BEA"/>
    <w:lvl w:ilvl="0" w:tplc="240A0001">
      <w:start w:val="1"/>
      <w:numFmt w:val="bullet"/>
      <w:pStyle w:val="Continuarlista2"/>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6885A4A"/>
    <w:multiLevelType w:val="hybridMultilevel"/>
    <w:tmpl w:val="E8AE098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8451557"/>
    <w:multiLevelType w:val="multilevel"/>
    <w:tmpl w:val="041C2006"/>
    <w:lvl w:ilvl="0">
      <w:start w:val="2"/>
      <w:numFmt w:val="decimal"/>
      <w:lvlText w:val="%1."/>
      <w:lvlJc w:val="left"/>
      <w:pPr>
        <w:tabs>
          <w:tab w:val="num" w:pos="-491"/>
        </w:tabs>
        <w:ind w:left="-491" w:hanging="360"/>
      </w:pPr>
      <w:rPr>
        <w:rFonts w:hint="default"/>
      </w:rPr>
    </w:lvl>
    <w:lvl w:ilvl="1">
      <w:start w:val="1"/>
      <w:numFmt w:val="decimal"/>
      <w:isLgl/>
      <w:lvlText w:val="%1.%2."/>
      <w:lvlJc w:val="left"/>
      <w:pPr>
        <w:tabs>
          <w:tab w:val="num" w:pos="-131"/>
        </w:tabs>
        <w:ind w:left="-131" w:hanging="720"/>
      </w:pPr>
      <w:rPr>
        <w:rFonts w:hint="default"/>
        <w:b/>
        <w:i w:val="0"/>
      </w:rPr>
    </w:lvl>
    <w:lvl w:ilvl="2">
      <w:start w:val="1"/>
      <w:numFmt w:val="decimal"/>
      <w:isLgl/>
      <w:lvlText w:val="%1.%2.%3."/>
      <w:lvlJc w:val="left"/>
      <w:pPr>
        <w:tabs>
          <w:tab w:val="num" w:pos="-131"/>
        </w:tabs>
        <w:ind w:left="-131" w:hanging="720"/>
      </w:pPr>
      <w:rPr>
        <w:rFonts w:hint="default"/>
        <w:b w:val="0"/>
        <w:i w:val="0"/>
      </w:rPr>
    </w:lvl>
    <w:lvl w:ilvl="3">
      <w:start w:val="1"/>
      <w:numFmt w:val="decimal"/>
      <w:isLgl/>
      <w:lvlText w:val="%1.%2.%3.%4."/>
      <w:lvlJc w:val="left"/>
      <w:pPr>
        <w:tabs>
          <w:tab w:val="num" w:pos="229"/>
        </w:tabs>
        <w:ind w:left="229" w:hanging="1080"/>
      </w:pPr>
      <w:rPr>
        <w:rFonts w:hint="default"/>
        <w:b w:val="0"/>
        <w:i w:val="0"/>
      </w:rPr>
    </w:lvl>
    <w:lvl w:ilvl="4">
      <w:start w:val="1"/>
      <w:numFmt w:val="decimal"/>
      <w:isLgl/>
      <w:lvlText w:val="%1.%2.%3.%4.%5."/>
      <w:lvlJc w:val="left"/>
      <w:pPr>
        <w:tabs>
          <w:tab w:val="num" w:pos="229"/>
        </w:tabs>
        <w:ind w:left="229" w:hanging="1080"/>
      </w:pPr>
      <w:rPr>
        <w:rFonts w:hint="default"/>
        <w:b w:val="0"/>
        <w:i w:val="0"/>
      </w:rPr>
    </w:lvl>
    <w:lvl w:ilvl="5">
      <w:start w:val="1"/>
      <w:numFmt w:val="decimal"/>
      <w:isLgl/>
      <w:lvlText w:val="%1.%2.%3.%4.%5.%6."/>
      <w:lvlJc w:val="left"/>
      <w:pPr>
        <w:tabs>
          <w:tab w:val="num" w:pos="589"/>
        </w:tabs>
        <w:ind w:left="589" w:hanging="1440"/>
      </w:pPr>
      <w:rPr>
        <w:rFonts w:hint="default"/>
        <w:b w:val="0"/>
        <w:i w:val="0"/>
      </w:rPr>
    </w:lvl>
    <w:lvl w:ilvl="6">
      <w:start w:val="1"/>
      <w:numFmt w:val="decimal"/>
      <w:isLgl/>
      <w:lvlText w:val="%1.%2.%3.%4.%5.%6.%7."/>
      <w:lvlJc w:val="left"/>
      <w:pPr>
        <w:tabs>
          <w:tab w:val="num" w:pos="589"/>
        </w:tabs>
        <w:ind w:left="589" w:hanging="1440"/>
      </w:pPr>
      <w:rPr>
        <w:rFonts w:hint="default"/>
        <w:b w:val="0"/>
        <w:i w:val="0"/>
      </w:rPr>
    </w:lvl>
    <w:lvl w:ilvl="7">
      <w:start w:val="1"/>
      <w:numFmt w:val="decimal"/>
      <w:isLgl/>
      <w:lvlText w:val="%1.%2.%3.%4.%5.%6.%7.%8."/>
      <w:lvlJc w:val="left"/>
      <w:pPr>
        <w:tabs>
          <w:tab w:val="num" w:pos="949"/>
        </w:tabs>
        <w:ind w:left="949" w:hanging="1800"/>
      </w:pPr>
      <w:rPr>
        <w:rFonts w:hint="default"/>
        <w:b w:val="0"/>
        <w:i w:val="0"/>
      </w:rPr>
    </w:lvl>
    <w:lvl w:ilvl="8">
      <w:start w:val="1"/>
      <w:numFmt w:val="decimal"/>
      <w:isLgl/>
      <w:lvlText w:val="%1.%2.%3.%4.%5.%6.%7.%8.%9."/>
      <w:lvlJc w:val="left"/>
      <w:pPr>
        <w:tabs>
          <w:tab w:val="num" w:pos="1309"/>
        </w:tabs>
        <w:ind w:left="1309" w:hanging="2160"/>
      </w:pPr>
      <w:rPr>
        <w:rFonts w:hint="default"/>
        <w:b w:val="0"/>
        <w:i w:val="0"/>
      </w:rPr>
    </w:lvl>
  </w:abstractNum>
  <w:abstractNum w:abstractNumId="23" w15:restartNumberingAfterBreak="0">
    <w:nsid w:val="58630DB5"/>
    <w:multiLevelType w:val="hybridMultilevel"/>
    <w:tmpl w:val="1152D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807125F"/>
    <w:multiLevelType w:val="multilevel"/>
    <w:tmpl w:val="D062CE2C"/>
    <w:lvl w:ilvl="0">
      <w:start w:val="4"/>
      <w:numFmt w:val="decimal"/>
      <w:lvlText w:val="%1"/>
      <w:lvlJc w:val="left"/>
      <w:pPr>
        <w:ind w:left="720" w:hanging="720"/>
      </w:pPr>
      <w:rPr>
        <w:rFonts w:hint="default"/>
      </w:rPr>
    </w:lvl>
    <w:lvl w:ilvl="1">
      <w:start w:val="4"/>
      <w:numFmt w:val="decimal"/>
      <w:lvlText w:val="%1.%2"/>
      <w:lvlJc w:val="left"/>
      <w:pPr>
        <w:ind w:left="768" w:hanging="72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25" w15:restartNumberingAfterBreak="0">
    <w:nsid w:val="6F084D4F"/>
    <w:multiLevelType w:val="hybridMultilevel"/>
    <w:tmpl w:val="BC5A4B9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CFE76A5"/>
    <w:multiLevelType w:val="hybridMultilevel"/>
    <w:tmpl w:val="BA364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D336DF8"/>
    <w:multiLevelType w:val="hybridMultilevel"/>
    <w:tmpl w:val="40A0A4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7"/>
  </w:num>
  <w:num w:numId="2">
    <w:abstractNumId w:val="9"/>
  </w:num>
  <w:num w:numId="3">
    <w:abstractNumId w:val="20"/>
  </w:num>
  <w:num w:numId="4">
    <w:abstractNumId w:val="26"/>
  </w:num>
  <w:num w:numId="5">
    <w:abstractNumId w:val="11"/>
  </w:num>
  <w:num w:numId="6">
    <w:abstractNumId w:val="13"/>
  </w:num>
  <w:num w:numId="7">
    <w:abstractNumId w:val="12"/>
  </w:num>
  <w:num w:numId="8">
    <w:abstractNumId w:val="22"/>
  </w:num>
  <w:num w:numId="9">
    <w:abstractNumId w:val="27"/>
  </w:num>
  <w:num w:numId="10">
    <w:abstractNumId w:val="7"/>
  </w:num>
  <w:num w:numId="11">
    <w:abstractNumId w:val="4"/>
  </w:num>
  <w:num w:numId="12">
    <w:abstractNumId w:val="3"/>
  </w:num>
  <w:num w:numId="13">
    <w:abstractNumId w:val="25"/>
  </w:num>
  <w:num w:numId="14">
    <w:abstractNumId w:val="8"/>
  </w:num>
  <w:num w:numId="15">
    <w:abstractNumId w:val="0"/>
  </w:num>
  <w:num w:numId="16">
    <w:abstractNumId w:val="1"/>
  </w:num>
  <w:num w:numId="17">
    <w:abstractNumId w:val="2"/>
  </w:num>
  <w:num w:numId="18">
    <w:abstractNumId w:val="14"/>
  </w:num>
  <w:num w:numId="19">
    <w:abstractNumId w:val="23"/>
  </w:num>
  <w:num w:numId="20">
    <w:abstractNumId w:val="6"/>
  </w:num>
  <w:num w:numId="21">
    <w:abstractNumId w:val="21"/>
  </w:num>
  <w:num w:numId="22">
    <w:abstractNumId w:val="19"/>
  </w:num>
  <w:num w:numId="23">
    <w:abstractNumId w:val="18"/>
  </w:num>
  <w:num w:numId="24">
    <w:abstractNumId w:val="16"/>
  </w:num>
  <w:num w:numId="25">
    <w:abstractNumId w:val="24"/>
  </w:num>
  <w:num w:numId="26">
    <w:abstractNumId w:val="10"/>
  </w:num>
  <w:num w:numId="27">
    <w:abstractNumId w:val="15"/>
  </w:num>
  <w:num w:numId="28">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FB"/>
    <w:rsid w:val="0000234C"/>
    <w:rsid w:val="00004C42"/>
    <w:rsid w:val="00011C5E"/>
    <w:rsid w:val="00012700"/>
    <w:rsid w:val="0001576A"/>
    <w:rsid w:val="0002062D"/>
    <w:rsid w:val="000363FA"/>
    <w:rsid w:val="00047A60"/>
    <w:rsid w:val="00061B38"/>
    <w:rsid w:val="000639F6"/>
    <w:rsid w:val="00066165"/>
    <w:rsid w:val="0007331F"/>
    <w:rsid w:val="000755AA"/>
    <w:rsid w:val="000A0880"/>
    <w:rsid w:val="000A474A"/>
    <w:rsid w:val="000B751C"/>
    <w:rsid w:val="000C27D7"/>
    <w:rsid w:val="000C38C2"/>
    <w:rsid w:val="000D0752"/>
    <w:rsid w:val="000D1FA0"/>
    <w:rsid w:val="000D2830"/>
    <w:rsid w:val="000D511B"/>
    <w:rsid w:val="000D5E09"/>
    <w:rsid w:val="000F5C92"/>
    <w:rsid w:val="00100182"/>
    <w:rsid w:val="00100764"/>
    <w:rsid w:val="001008AE"/>
    <w:rsid w:val="00113928"/>
    <w:rsid w:val="0012478A"/>
    <w:rsid w:val="00130978"/>
    <w:rsid w:val="00134238"/>
    <w:rsid w:val="001439A4"/>
    <w:rsid w:val="00145161"/>
    <w:rsid w:val="00152582"/>
    <w:rsid w:val="00156E29"/>
    <w:rsid w:val="00156F24"/>
    <w:rsid w:val="001579D7"/>
    <w:rsid w:val="00176B23"/>
    <w:rsid w:val="00181159"/>
    <w:rsid w:val="00183D35"/>
    <w:rsid w:val="00183F47"/>
    <w:rsid w:val="00191666"/>
    <w:rsid w:val="00193A4D"/>
    <w:rsid w:val="00195EB0"/>
    <w:rsid w:val="001A7619"/>
    <w:rsid w:val="001B0754"/>
    <w:rsid w:val="001B10D5"/>
    <w:rsid w:val="001B72E2"/>
    <w:rsid w:val="001C088B"/>
    <w:rsid w:val="001D77D5"/>
    <w:rsid w:val="001E5FC3"/>
    <w:rsid w:val="001E76A6"/>
    <w:rsid w:val="002013CC"/>
    <w:rsid w:val="00204D39"/>
    <w:rsid w:val="0021200C"/>
    <w:rsid w:val="00221793"/>
    <w:rsid w:val="00223C69"/>
    <w:rsid w:val="00224A35"/>
    <w:rsid w:val="002367EC"/>
    <w:rsid w:val="002442A6"/>
    <w:rsid w:val="002447E4"/>
    <w:rsid w:val="00244D7A"/>
    <w:rsid w:val="00247D59"/>
    <w:rsid w:val="00255975"/>
    <w:rsid w:val="00256F0C"/>
    <w:rsid w:val="002606DC"/>
    <w:rsid w:val="0026702F"/>
    <w:rsid w:val="00273AB3"/>
    <w:rsid w:val="00275763"/>
    <w:rsid w:val="00282A6F"/>
    <w:rsid w:val="00293AFA"/>
    <w:rsid w:val="00296824"/>
    <w:rsid w:val="002972B9"/>
    <w:rsid w:val="002A7C4C"/>
    <w:rsid w:val="002B0D5F"/>
    <w:rsid w:val="002C47C1"/>
    <w:rsid w:val="002C4EE0"/>
    <w:rsid w:val="002D363F"/>
    <w:rsid w:val="002D77C4"/>
    <w:rsid w:val="002E332C"/>
    <w:rsid w:val="002E760B"/>
    <w:rsid w:val="002F0554"/>
    <w:rsid w:val="002F093C"/>
    <w:rsid w:val="002F1DCC"/>
    <w:rsid w:val="00301C54"/>
    <w:rsid w:val="0033057E"/>
    <w:rsid w:val="0033146B"/>
    <w:rsid w:val="00335806"/>
    <w:rsid w:val="003368C8"/>
    <w:rsid w:val="00337E60"/>
    <w:rsid w:val="0034080B"/>
    <w:rsid w:val="003420A4"/>
    <w:rsid w:val="00342A8B"/>
    <w:rsid w:val="003434BD"/>
    <w:rsid w:val="003434CB"/>
    <w:rsid w:val="0034761A"/>
    <w:rsid w:val="00355ADB"/>
    <w:rsid w:val="00356D80"/>
    <w:rsid w:val="00375888"/>
    <w:rsid w:val="00376B08"/>
    <w:rsid w:val="00382E24"/>
    <w:rsid w:val="00385DCF"/>
    <w:rsid w:val="003865F0"/>
    <w:rsid w:val="003902BE"/>
    <w:rsid w:val="0039261D"/>
    <w:rsid w:val="003A211B"/>
    <w:rsid w:val="003A2904"/>
    <w:rsid w:val="003A39A4"/>
    <w:rsid w:val="003B2439"/>
    <w:rsid w:val="003B4BFB"/>
    <w:rsid w:val="003C1169"/>
    <w:rsid w:val="003C5AB8"/>
    <w:rsid w:val="003D1C60"/>
    <w:rsid w:val="003E0946"/>
    <w:rsid w:val="003E3100"/>
    <w:rsid w:val="003E536A"/>
    <w:rsid w:val="003E684E"/>
    <w:rsid w:val="003E689C"/>
    <w:rsid w:val="003E73FF"/>
    <w:rsid w:val="003E7423"/>
    <w:rsid w:val="003E79E8"/>
    <w:rsid w:val="003F6D2C"/>
    <w:rsid w:val="00405B5B"/>
    <w:rsid w:val="00406956"/>
    <w:rsid w:val="00444B65"/>
    <w:rsid w:val="0045413C"/>
    <w:rsid w:val="00460D3F"/>
    <w:rsid w:val="00464426"/>
    <w:rsid w:val="00466FBA"/>
    <w:rsid w:val="00472F81"/>
    <w:rsid w:val="00476FDA"/>
    <w:rsid w:val="004778C0"/>
    <w:rsid w:val="00481A49"/>
    <w:rsid w:val="004833EB"/>
    <w:rsid w:val="00492B11"/>
    <w:rsid w:val="004A58B6"/>
    <w:rsid w:val="004B1299"/>
    <w:rsid w:val="004C0440"/>
    <w:rsid w:val="004C271B"/>
    <w:rsid w:val="004C29A8"/>
    <w:rsid w:val="004C37D5"/>
    <w:rsid w:val="004D1443"/>
    <w:rsid w:val="004D2E58"/>
    <w:rsid w:val="004D36E1"/>
    <w:rsid w:val="004D403A"/>
    <w:rsid w:val="004E539A"/>
    <w:rsid w:val="00503CA3"/>
    <w:rsid w:val="005045DA"/>
    <w:rsid w:val="0050701C"/>
    <w:rsid w:val="00522FA6"/>
    <w:rsid w:val="00523D76"/>
    <w:rsid w:val="005539FB"/>
    <w:rsid w:val="00560197"/>
    <w:rsid w:val="00560542"/>
    <w:rsid w:val="00560F91"/>
    <w:rsid w:val="00570BDF"/>
    <w:rsid w:val="005717D6"/>
    <w:rsid w:val="00575825"/>
    <w:rsid w:val="00577078"/>
    <w:rsid w:val="00583A7F"/>
    <w:rsid w:val="005927FE"/>
    <w:rsid w:val="005B1480"/>
    <w:rsid w:val="005B19E4"/>
    <w:rsid w:val="005B725C"/>
    <w:rsid w:val="005C498E"/>
    <w:rsid w:val="005C5199"/>
    <w:rsid w:val="005D4F37"/>
    <w:rsid w:val="005D66DA"/>
    <w:rsid w:val="005E06D8"/>
    <w:rsid w:val="005E1475"/>
    <w:rsid w:val="005E3028"/>
    <w:rsid w:val="005E4121"/>
    <w:rsid w:val="005E5732"/>
    <w:rsid w:val="005E711D"/>
    <w:rsid w:val="005E757A"/>
    <w:rsid w:val="005F6BAC"/>
    <w:rsid w:val="0060431C"/>
    <w:rsid w:val="006044BA"/>
    <w:rsid w:val="00604CE1"/>
    <w:rsid w:val="00605A91"/>
    <w:rsid w:val="00606C84"/>
    <w:rsid w:val="006079A9"/>
    <w:rsid w:val="00614DB5"/>
    <w:rsid w:val="006204AF"/>
    <w:rsid w:val="00621052"/>
    <w:rsid w:val="0062463B"/>
    <w:rsid w:val="006263C3"/>
    <w:rsid w:val="00626A67"/>
    <w:rsid w:val="00633A59"/>
    <w:rsid w:val="00643DA7"/>
    <w:rsid w:val="00645F81"/>
    <w:rsid w:val="0065042E"/>
    <w:rsid w:val="00651EBC"/>
    <w:rsid w:val="00673964"/>
    <w:rsid w:val="00675577"/>
    <w:rsid w:val="00695689"/>
    <w:rsid w:val="006A423C"/>
    <w:rsid w:val="006B0261"/>
    <w:rsid w:val="006C11EF"/>
    <w:rsid w:val="006C4078"/>
    <w:rsid w:val="006C7076"/>
    <w:rsid w:val="006C7F1F"/>
    <w:rsid w:val="006D2336"/>
    <w:rsid w:val="006D4E49"/>
    <w:rsid w:val="006D5E0D"/>
    <w:rsid w:val="006E5D9B"/>
    <w:rsid w:val="006F18A3"/>
    <w:rsid w:val="006F319D"/>
    <w:rsid w:val="006F43B5"/>
    <w:rsid w:val="006F6EDA"/>
    <w:rsid w:val="0071273D"/>
    <w:rsid w:val="00714572"/>
    <w:rsid w:val="007171C9"/>
    <w:rsid w:val="007179C1"/>
    <w:rsid w:val="00730928"/>
    <w:rsid w:val="00740451"/>
    <w:rsid w:val="00764698"/>
    <w:rsid w:val="00765886"/>
    <w:rsid w:val="007813BE"/>
    <w:rsid w:val="007845A6"/>
    <w:rsid w:val="00787AB2"/>
    <w:rsid w:val="00790E86"/>
    <w:rsid w:val="00792661"/>
    <w:rsid w:val="00794407"/>
    <w:rsid w:val="00796300"/>
    <w:rsid w:val="00797D12"/>
    <w:rsid w:val="00797D54"/>
    <w:rsid w:val="007A176E"/>
    <w:rsid w:val="007A57E6"/>
    <w:rsid w:val="007A5967"/>
    <w:rsid w:val="007A6B98"/>
    <w:rsid w:val="007B27D6"/>
    <w:rsid w:val="007C0575"/>
    <w:rsid w:val="007C5262"/>
    <w:rsid w:val="007C7CE5"/>
    <w:rsid w:val="007D16FB"/>
    <w:rsid w:val="007D2D3B"/>
    <w:rsid w:val="007D4E0E"/>
    <w:rsid w:val="007D6828"/>
    <w:rsid w:val="007E0A04"/>
    <w:rsid w:val="007F1DFE"/>
    <w:rsid w:val="007F5906"/>
    <w:rsid w:val="007F78DE"/>
    <w:rsid w:val="00800F94"/>
    <w:rsid w:val="00807C94"/>
    <w:rsid w:val="00814163"/>
    <w:rsid w:val="00822BBE"/>
    <w:rsid w:val="00824F01"/>
    <w:rsid w:val="00826992"/>
    <w:rsid w:val="00840707"/>
    <w:rsid w:val="00842E34"/>
    <w:rsid w:val="00843BC0"/>
    <w:rsid w:val="00843C42"/>
    <w:rsid w:val="0084696F"/>
    <w:rsid w:val="00847BBD"/>
    <w:rsid w:val="0085051E"/>
    <w:rsid w:val="00854E8A"/>
    <w:rsid w:val="00854EA1"/>
    <w:rsid w:val="00856F00"/>
    <w:rsid w:val="00857647"/>
    <w:rsid w:val="00860668"/>
    <w:rsid w:val="00863FB4"/>
    <w:rsid w:val="0086519F"/>
    <w:rsid w:val="0087462B"/>
    <w:rsid w:val="00875135"/>
    <w:rsid w:val="00876F8D"/>
    <w:rsid w:val="008828E9"/>
    <w:rsid w:val="0089087D"/>
    <w:rsid w:val="00890E8D"/>
    <w:rsid w:val="00894F49"/>
    <w:rsid w:val="008A01F3"/>
    <w:rsid w:val="008A0FC0"/>
    <w:rsid w:val="008A7084"/>
    <w:rsid w:val="008B2B8F"/>
    <w:rsid w:val="008B3EA4"/>
    <w:rsid w:val="008B5331"/>
    <w:rsid w:val="008B5B70"/>
    <w:rsid w:val="008B676C"/>
    <w:rsid w:val="008C2C9A"/>
    <w:rsid w:val="008D0509"/>
    <w:rsid w:val="008E168D"/>
    <w:rsid w:val="008F4F4B"/>
    <w:rsid w:val="008F6465"/>
    <w:rsid w:val="008F6621"/>
    <w:rsid w:val="008F67E5"/>
    <w:rsid w:val="00905265"/>
    <w:rsid w:val="00910803"/>
    <w:rsid w:val="00913899"/>
    <w:rsid w:val="009178EC"/>
    <w:rsid w:val="00921527"/>
    <w:rsid w:val="00927441"/>
    <w:rsid w:val="00931EF8"/>
    <w:rsid w:val="00931FAC"/>
    <w:rsid w:val="0093414D"/>
    <w:rsid w:val="00940E9C"/>
    <w:rsid w:val="00943FEB"/>
    <w:rsid w:val="00946846"/>
    <w:rsid w:val="0095331A"/>
    <w:rsid w:val="009565BC"/>
    <w:rsid w:val="00967BAD"/>
    <w:rsid w:val="00973F2E"/>
    <w:rsid w:val="009752D0"/>
    <w:rsid w:val="00976D55"/>
    <w:rsid w:val="0098032B"/>
    <w:rsid w:val="009938A9"/>
    <w:rsid w:val="009A125F"/>
    <w:rsid w:val="009B1DC0"/>
    <w:rsid w:val="009C0706"/>
    <w:rsid w:val="009C2C0E"/>
    <w:rsid w:val="009E06FA"/>
    <w:rsid w:val="009F6119"/>
    <w:rsid w:val="00A04964"/>
    <w:rsid w:val="00A119A4"/>
    <w:rsid w:val="00A20A62"/>
    <w:rsid w:val="00A26859"/>
    <w:rsid w:val="00A32C7A"/>
    <w:rsid w:val="00A34C7B"/>
    <w:rsid w:val="00A433D0"/>
    <w:rsid w:val="00A47867"/>
    <w:rsid w:val="00A51A50"/>
    <w:rsid w:val="00A55DFF"/>
    <w:rsid w:val="00A57FE7"/>
    <w:rsid w:val="00A67CC9"/>
    <w:rsid w:val="00A73FE3"/>
    <w:rsid w:val="00A771ED"/>
    <w:rsid w:val="00A838BA"/>
    <w:rsid w:val="00A83E2F"/>
    <w:rsid w:val="00A8722D"/>
    <w:rsid w:val="00A96FB7"/>
    <w:rsid w:val="00AA0DF5"/>
    <w:rsid w:val="00AA124C"/>
    <w:rsid w:val="00AA24E0"/>
    <w:rsid w:val="00AB763A"/>
    <w:rsid w:val="00AB7F9A"/>
    <w:rsid w:val="00AC56E3"/>
    <w:rsid w:val="00AC6CB5"/>
    <w:rsid w:val="00AE2257"/>
    <w:rsid w:val="00AE4641"/>
    <w:rsid w:val="00AE621C"/>
    <w:rsid w:val="00AE7EEF"/>
    <w:rsid w:val="00AF6022"/>
    <w:rsid w:val="00B04146"/>
    <w:rsid w:val="00B124F1"/>
    <w:rsid w:val="00B135E0"/>
    <w:rsid w:val="00B15F92"/>
    <w:rsid w:val="00B20BE9"/>
    <w:rsid w:val="00B30770"/>
    <w:rsid w:val="00B368EF"/>
    <w:rsid w:val="00B36AA6"/>
    <w:rsid w:val="00B42EFC"/>
    <w:rsid w:val="00B44285"/>
    <w:rsid w:val="00B46E85"/>
    <w:rsid w:val="00B475E1"/>
    <w:rsid w:val="00B56790"/>
    <w:rsid w:val="00B65782"/>
    <w:rsid w:val="00B71321"/>
    <w:rsid w:val="00B72D10"/>
    <w:rsid w:val="00B74828"/>
    <w:rsid w:val="00B848E4"/>
    <w:rsid w:val="00BA06CB"/>
    <w:rsid w:val="00BB36DE"/>
    <w:rsid w:val="00BB4A92"/>
    <w:rsid w:val="00BC44CA"/>
    <w:rsid w:val="00BC5B6E"/>
    <w:rsid w:val="00BC7177"/>
    <w:rsid w:val="00BC7732"/>
    <w:rsid w:val="00BD3129"/>
    <w:rsid w:val="00C04516"/>
    <w:rsid w:val="00C12128"/>
    <w:rsid w:val="00C164C6"/>
    <w:rsid w:val="00C17184"/>
    <w:rsid w:val="00C237D7"/>
    <w:rsid w:val="00C23A31"/>
    <w:rsid w:val="00C26FB6"/>
    <w:rsid w:val="00C34C7D"/>
    <w:rsid w:val="00C37FDA"/>
    <w:rsid w:val="00C42657"/>
    <w:rsid w:val="00C454A1"/>
    <w:rsid w:val="00C54B6C"/>
    <w:rsid w:val="00C61ACA"/>
    <w:rsid w:val="00C66163"/>
    <w:rsid w:val="00C759A2"/>
    <w:rsid w:val="00C82999"/>
    <w:rsid w:val="00C84A1A"/>
    <w:rsid w:val="00C84FBF"/>
    <w:rsid w:val="00C86510"/>
    <w:rsid w:val="00C92120"/>
    <w:rsid w:val="00C9333C"/>
    <w:rsid w:val="00CA2D4C"/>
    <w:rsid w:val="00CB654B"/>
    <w:rsid w:val="00CB77E1"/>
    <w:rsid w:val="00CC4DD8"/>
    <w:rsid w:val="00CC52BB"/>
    <w:rsid w:val="00CD3F40"/>
    <w:rsid w:val="00CD4810"/>
    <w:rsid w:val="00CD6EB9"/>
    <w:rsid w:val="00CE2CDE"/>
    <w:rsid w:val="00CE50D2"/>
    <w:rsid w:val="00CF161F"/>
    <w:rsid w:val="00CF2B1E"/>
    <w:rsid w:val="00CF343D"/>
    <w:rsid w:val="00CF46DD"/>
    <w:rsid w:val="00CF519F"/>
    <w:rsid w:val="00CF782E"/>
    <w:rsid w:val="00D0259A"/>
    <w:rsid w:val="00D24B87"/>
    <w:rsid w:val="00D258AC"/>
    <w:rsid w:val="00D324BE"/>
    <w:rsid w:val="00D32E3B"/>
    <w:rsid w:val="00D36BFC"/>
    <w:rsid w:val="00D534DC"/>
    <w:rsid w:val="00D63D94"/>
    <w:rsid w:val="00D65A1F"/>
    <w:rsid w:val="00D670F2"/>
    <w:rsid w:val="00D70855"/>
    <w:rsid w:val="00D73E29"/>
    <w:rsid w:val="00D74945"/>
    <w:rsid w:val="00D74C55"/>
    <w:rsid w:val="00D81EA0"/>
    <w:rsid w:val="00D82DFF"/>
    <w:rsid w:val="00D84F88"/>
    <w:rsid w:val="00D85366"/>
    <w:rsid w:val="00D926C7"/>
    <w:rsid w:val="00D94125"/>
    <w:rsid w:val="00D94FAC"/>
    <w:rsid w:val="00D964D8"/>
    <w:rsid w:val="00D970E8"/>
    <w:rsid w:val="00DA2211"/>
    <w:rsid w:val="00DA396C"/>
    <w:rsid w:val="00DB347D"/>
    <w:rsid w:val="00DB7506"/>
    <w:rsid w:val="00DC0457"/>
    <w:rsid w:val="00DC5FF6"/>
    <w:rsid w:val="00DC6053"/>
    <w:rsid w:val="00DE064D"/>
    <w:rsid w:val="00DE1916"/>
    <w:rsid w:val="00DE5CD5"/>
    <w:rsid w:val="00DF520B"/>
    <w:rsid w:val="00E00627"/>
    <w:rsid w:val="00E03E56"/>
    <w:rsid w:val="00E13249"/>
    <w:rsid w:val="00E30693"/>
    <w:rsid w:val="00E31E30"/>
    <w:rsid w:val="00E40158"/>
    <w:rsid w:val="00E473A9"/>
    <w:rsid w:val="00E52128"/>
    <w:rsid w:val="00E55632"/>
    <w:rsid w:val="00E656F9"/>
    <w:rsid w:val="00E707EE"/>
    <w:rsid w:val="00E70D52"/>
    <w:rsid w:val="00E77DD0"/>
    <w:rsid w:val="00E80128"/>
    <w:rsid w:val="00E803E4"/>
    <w:rsid w:val="00E90469"/>
    <w:rsid w:val="00E90637"/>
    <w:rsid w:val="00E90D5D"/>
    <w:rsid w:val="00E92A1E"/>
    <w:rsid w:val="00E9554B"/>
    <w:rsid w:val="00E95A3A"/>
    <w:rsid w:val="00EA3A78"/>
    <w:rsid w:val="00EA5589"/>
    <w:rsid w:val="00EA660C"/>
    <w:rsid w:val="00EC1AA3"/>
    <w:rsid w:val="00EC2ED9"/>
    <w:rsid w:val="00ED453D"/>
    <w:rsid w:val="00ED483F"/>
    <w:rsid w:val="00EE0659"/>
    <w:rsid w:val="00EE661B"/>
    <w:rsid w:val="00EF3C17"/>
    <w:rsid w:val="00F01C34"/>
    <w:rsid w:val="00F03171"/>
    <w:rsid w:val="00F05DA0"/>
    <w:rsid w:val="00F12123"/>
    <w:rsid w:val="00F15668"/>
    <w:rsid w:val="00F162AF"/>
    <w:rsid w:val="00F1764F"/>
    <w:rsid w:val="00F27C34"/>
    <w:rsid w:val="00F43B67"/>
    <w:rsid w:val="00F4651A"/>
    <w:rsid w:val="00F47D8A"/>
    <w:rsid w:val="00F51BBA"/>
    <w:rsid w:val="00F5404C"/>
    <w:rsid w:val="00F570AC"/>
    <w:rsid w:val="00F63C3D"/>
    <w:rsid w:val="00F70AEA"/>
    <w:rsid w:val="00F73687"/>
    <w:rsid w:val="00F73CF8"/>
    <w:rsid w:val="00F74FA2"/>
    <w:rsid w:val="00F84C06"/>
    <w:rsid w:val="00F864A9"/>
    <w:rsid w:val="00F86950"/>
    <w:rsid w:val="00F9191E"/>
    <w:rsid w:val="00FA5744"/>
    <w:rsid w:val="00FA6191"/>
    <w:rsid w:val="00FC1D4F"/>
    <w:rsid w:val="00FC4733"/>
    <w:rsid w:val="00FC7D9B"/>
    <w:rsid w:val="00FD3650"/>
    <w:rsid w:val="00FD4E3B"/>
    <w:rsid w:val="00FD71C4"/>
    <w:rsid w:val="00FE2E87"/>
    <w:rsid w:val="00FE5EFC"/>
    <w:rsid w:val="00FF0143"/>
    <w:rsid w:val="00FF15F2"/>
    <w:rsid w:val="00FF6F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8FDF33A-F214-4A6B-AE14-9F54F9F4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BBD"/>
    <w:rPr>
      <w:lang w:val="es-ES" w:eastAsia="es-ES"/>
    </w:rPr>
  </w:style>
  <w:style w:type="paragraph" w:styleId="Ttulo1">
    <w:name w:val="heading 1"/>
    <w:basedOn w:val="Normal"/>
    <w:next w:val="Normal"/>
    <w:link w:val="Ttulo1Car"/>
    <w:qFormat/>
    <w:rsid w:val="00847BBD"/>
    <w:pPr>
      <w:keepNext/>
      <w:widowControl w:val="0"/>
      <w:jc w:val="center"/>
      <w:outlineLvl w:val="0"/>
    </w:pPr>
    <w:rPr>
      <w:b/>
      <w:sz w:val="18"/>
    </w:rPr>
  </w:style>
  <w:style w:type="paragraph" w:styleId="Ttulo2">
    <w:name w:val="heading 2"/>
    <w:basedOn w:val="Normal"/>
    <w:next w:val="Normal"/>
    <w:qFormat/>
    <w:rsid w:val="00847BBD"/>
    <w:pPr>
      <w:keepNext/>
      <w:widowControl w:val="0"/>
      <w:jc w:val="both"/>
      <w:outlineLvl w:val="1"/>
    </w:pPr>
    <w:rPr>
      <w:b/>
      <w:sz w:val="28"/>
    </w:rPr>
  </w:style>
  <w:style w:type="paragraph" w:styleId="Ttulo3">
    <w:name w:val="heading 3"/>
    <w:basedOn w:val="Normal"/>
    <w:next w:val="Normal"/>
    <w:qFormat/>
    <w:rsid w:val="00847BBD"/>
    <w:pPr>
      <w:keepNext/>
      <w:widowControl w:val="0"/>
      <w:outlineLvl w:val="2"/>
    </w:pPr>
    <w:rPr>
      <w:sz w:val="26"/>
    </w:rPr>
  </w:style>
  <w:style w:type="paragraph" w:styleId="Ttulo4">
    <w:name w:val="heading 4"/>
    <w:basedOn w:val="Normal"/>
    <w:next w:val="Normal"/>
    <w:qFormat/>
    <w:rsid w:val="00847BBD"/>
    <w:pPr>
      <w:keepNext/>
      <w:widowControl w:val="0"/>
      <w:outlineLvl w:val="3"/>
    </w:pPr>
    <w:rPr>
      <w:b/>
      <w:sz w:val="26"/>
    </w:rPr>
  </w:style>
  <w:style w:type="paragraph" w:styleId="Ttulo5">
    <w:name w:val="heading 5"/>
    <w:basedOn w:val="Normal"/>
    <w:next w:val="Normal"/>
    <w:qFormat/>
    <w:rsid w:val="00847BBD"/>
    <w:pPr>
      <w:keepNext/>
      <w:jc w:val="center"/>
      <w:outlineLvl w:val="4"/>
    </w:pPr>
    <w:rPr>
      <w:b/>
      <w:sz w:val="16"/>
    </w:rPr>
  </w:style>
  <w:style w:type="paragraph" w:styleId="Ttulo6">
    <w:name w:val="heading 6"/>
    <w:basedOn w:val="Normal"/>
    <w:next w:val="Normal"/>
    <w:qFormat/>
    <w:rsid w:val="00847BBD"/>
    <w:pPr>
      <w:keepNext/>
      <w:jc w:val="center"/>
      <w:outlineLvl w:val="5"/>
    </w:pPr>
    <w:rPr>
      <w:rFonts w:ascii="Arial" w:hAnsi="Arial"/>
      <w:b/>
    </w:rPr>
  </w:style>
  <w:style w:type="paragraph" w:styleId="Ttulo7">
    <w:name w:val="heading 7"/>
    <w:basedOn w:val="Normal"/>
    <w:next w:val="Normal"/>
    <w:qFormat/>
    <w:rsid w:val="00847BBD"/>
    <w:pPr>
      <w:keepNext/>
      <w:widowControl w:val="0"/>
      <w:jc w:val="both"/>
      <w:outlineLvl w:val="6"/>
    </w:pPr>
    <w:rPr>
      <w:b/>
      <w:sz w:val="24"/>
    </w:rPr>
  </w:style>
  <w:style w:type="paragraph" w:styleId="Ttulo8">
    <w:name w:val="heading 8"/>
    <w:basedOn w:val="Normal"/>
    <w:next w:val="Normal"/>
    <w:qFormat/>
    <w:rsid w:val="00847BBD"/>
    <w:pPr>
      <w:keepNext/>
      <w:widowControl w:val="0"/>
      <w:jc w:val="both"/>
      <w:outlineLvl w:val="7"/>
    </w:pPr>
    <w:rPr>
      <w:sz w:val="24"/>
    </w:rPr>
  </w:style>
  <w:style w:type="paragraph" w:styleId="Ttulo9">
    <w:name w:val="heading 9"/>
    <w:basedOn w:val="Normal"/>
    <w:next w:val="Normal"/>
    <w:qFormat/>
    <w:rsid w:val="00847BBD"/>
    <w:pPr>
      <w:keepNext/>
      <w:widowControl w:val="0"/>
      <w:ind w:left="2835" w:hanging="2835"/>
      <w:jc w:val="both"/>
      <w:outlineLvl w:val="8"/>
    </w:pPr>
    <w:rPr>
      <w:b/>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847BBD"/>
    <w:pPr>
      <w:jc w:val="both"/>
    </w:pPr>
  </w:style>
  <w:style w:type="paragraph" w:styleId="Encabezado">
    <w:name w:val="header"/>
    <w:basedOn w:val="Normal"/>
    <w:link w:val="EncabezadoCar"/>
    <w:rsid w:val="00847BBD"/>
    <w:pPr>
      <w:widowControl w:val="0"/>
      <w:tabs>
        <w:tab w:val="center" w:pos="4252"/>
        <w:tab w:val="right" w:pos="8504"/>
      </w:tabs>
    </w:pPr>
  </w:style>
  <w:style w:type="character" w:styleId="Nmerodepgina">
    <w:name w:val="page number"/>
    <w:rsid w:val="00847BBD"/>
    <w:rPr>
      <w:sz w:val="20"/>
    </w:rPr>
  </w:style>
  <w:style w:type="paragraph" w:customStyle="1" w:styleId="Sangra2detindependiente1">
    <w:name w:val="Sangría 2 de t. independiente1"/>
    <w:basedOn w:val="Normal"/>
    <w:rsid w:val="00847BBD"/>
    <w:pPr>
      <w:widowControl w:val="0"/>
      <w:ind w:left="2124" w:hanging="2124"/>
      <w:jc w:val="both"/>
    </w:pPr>
    <w:rPr>
      <w:sz w:val="24"/>
    </w:rPr>
  </w:style>
  <w:style w:type="paragraph" w:styleId="Piedepgina">
    <w:name w:val="footer"/>
    <w:basedOn w:val="Normal"/>
    <w:rsid w:val="00847BBD"/>
    <w:pPr>
      <w:widowControl w:val="0"/>
      <w:tabs>
        <w:tab w:val="center" w:pos="4252"/>
        <w:tab w:val="right" w:pos="8504"/>
      </w:tabs>
    </w:pPr>
  </w:style>
  <w:style w:type="paragraph" w:styleId="Textoindependiente">
    <w:name w:val="Body Text"/>
    <w:basedOn w:val="Normal"/>
    <w:rsid w:val="00847BBD"/>
    <w:pPr>
      <w:widowControl w:val="0"/>
      <w:jc w:val="both"/>
    </w:pPr>
    <w:rPr>
      <w:sz w:val="24"/>
    </w:rPr>
  </w:style>
  <w:style w:type="paragraph" w:customStyle="1" w:styleId="Sangra3detindependiente1">
    <w:name w:val="Sangría 3 de t. independiente1"/>
    <w:basedOn w:val="Normal"/>
    <w:rsid w:val="00847BBD"/>
    <w:pPr>
      <w:widowControl w:val="0"/>
      <w:ind w:left="2127" w:hanging="2127"/>
      <w:jc w:val="both"/>
    </w:pPr>
    <w:rPr>
      <w:sz w:val="24"/>
    </w:rPr>
  </w:style>
  <w:style w:type="paragraph" w:styleId="Textoindependiente2">
    <w:name w:val="Body Text 2"/>
    <w:basedOn w:val="Normal"/>
    <w:rsid w:val="00847BBD"/>
    <w:rPr>
      <w:sz w:val="16"/>
    </w:rPr>
  </w:style>
  <w:style w:type="paragraph" w:styleId="Sangra3detindependiente">
    <w:name w:val="Body Text Indent 3"/>
    <w:basedOn w:val="Normal"/>
    <w:rsid w:val="00847BBD"/>
    <w:pPr>
      <w:widowControl w:val="0"/>
      <w:ind w:left="-284"/>
    </w:pPr>
    <w:rPr>
      <w:rFonts w:ascii="Arial" w:hAnsi="Arial"/>
      <w:sz w:val="22"/>
    </w:rPr>
  </w:style>
  <w:style w:type="paragraph" w:customStyle="1" w:styleId="Textoindependiente21">
    <w:name w:val="Texto independiente 21"/>
    <w:basedOn w:val="Normal"/>
    <w:rsid w:val="00847BBD"/>
    <w:pPr>
      <w:widowControl w:val="0"/>
      <w:jc w:val="both"/>
    </w:pPr>
    <w:rPr>
      <w:sz w:val="26"/>
    </w:rPr>
  </w:style>
  <w:style w:type="paragraph" w:customStyle="1" w:styleId="Textoindependiente31">
    <w:name w:val="Texto independiente 31"/>
    <w:basedOn w:val="Normal"/>
    <w:rsid w:val="00847BBD"/>
    <w:pPr>
      <w:widowControl w:val="0"/>
    </w:pPr>
    <w:rPr>
      <w:sz w:val="24"/>
    </w:rPr>
  </w:style>
  <w:style w:type="character" w:styleId="Hipervnculo">
    <w:name w:val="Hyperlink"/>
    <w:uiPriority w:val="99"/>
    <w:rsid w:val="00847BBD"/>
    <w:rPr>
      <w:color w:val="0000FF"/>
      <w:u w:val="single"/>
    </w:rPr>
  </w:style>
  <w:style w:type="paragraph" w:styleId="TDC1">
    <w:name w:val="toc 1"/>
    <w:basedOn w:val="Normal"/>
    <w:next w:val="Normal"/>
    <w:autoRedefine/>
    <w:uiPriority w:val="39"/>
    <w:rsid w:val="00847BBD"/>
    <w:rPr>
      <w:rFonts w:ascii="Arial" w:hAnsi="Arial" w:cs="Arial"/>
      <w:lang w:val="es-MX" w:eastAsia="en-US"/>
    </w:rPr>
  </w:style>
  <w:style w:type="paragraph" w:customStyle="1" w:styleId="bodytext">
    <w:name w:val="bodytext"/>
    <w:basedOn w:val="Normal"/>
    <w:rsid w:val="003C5AB8"/>
    <w:pPr>
      <w:spacing w:before="100" w:beforeAutospacing="1" w:after="100" w:afterAutospacing="1"/>
      <w:ind w:left="144"/>
    </w:pPr>
    <w:rPr>
      <w:rFonts w:ascii="Arial" w:hAnsi="Arial" w:cs="Arial"/>
      <w:color w:val="000000"/>
      <w:sz w:val="24"/>
      <w:szCs w:val="24"/>
      <w:lang w:val="es-CO" w:eastAsia="es-CO"/>
    </w:rPr>
  </w:style>
  <w:style w:type="paragraph" w:styleId="Sangra2detindependiente">
    <w:name w:val="Body Text Indent 2"/>
    <w:basedOn w:val="Normal"/>
    <w:rsid w:val="003E73FF"/>
    <w:pPr>
      <w:spacing w:after="120" w:line="480" w:lineRule="auto"/>
      <w:ind w:left="283"/>
    </w:pPr>
  </w:style>
  <w:style w:type="table" w:styleId="Tablaconcuadrcula">
    <w:name w:val="Table Grid"/>
    <w:basedOn w:val="Tablanormal"/>
    <w:uiPriority w:val="39"/>
    <w:rsid w:val="003E7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454A1"/>
    <w:rPr>
      <w:sz w:val="16"/>
      <w:szCs w:val="16"/>
    </w:rPr>
  </w:style>
  <w:style w:type="paragraph" w:styleId="Textocomentario">
    <w:name w:val="annotation text"/>
    <w:basedOn w:val="Normal"/>
    <w:semiHidden/>
    <w:rsid w:val="00C454A1"/>
  </w:style>
  <w:style w:type="paragraph" w:styleId="Asuntodelcomentario">
    <w:name w:val="annotation subject"/>
    <w:basedOn w:val="Textocomentario"/>
    <w:next w:val="Textocomentario"/>
    <w:semiHidden/>
    <w:rsid w:val="00C454A1"/>
    <w:rPr>
      <w:b/>
      <w:bCs/>
    </w:rPr>
  </w:style>
  <w:style w:type="paragraph" w:styleId="Textodeglobo">
    <w:name w:val="Balloon Text"/>
    <w:basedOn w:val="Normal"/>
    <w:semiHidden/>
    <w:rsid w:val="00C454A1"/>
    <w:rPr>
      <w:rFonts w:ascii="Tahoma" w:hAnsi="Tahoma" w:cs="Tahoma"/>
      <w:sz w:val="16"/>
      <w:szCs w:val="16"/>
    </w:rPr>
  </w:style>
  <w:style w:type="paragraph" w:styleId="TDC7">
    <w:name w:val="toc 7"/>
    <w:basedOn w:val="Normal"/>
    <w:next w:val="Normal"/>
    <w:autoRedefine/>
    <w:semiHidden/>
    <w:rsid w:val="00C454A1"/>
    <w:pPr>
      <w:keepLines/>
      <w:spacing w:after="120"/>
      <w:ind w:left="1320"/>
      <w:jc w:val="both"/>
    </w:pPr>
    <w:rPr>
      <w:rFonts w:ascii="Arial" w:hAnsi="Arial"/>
      <w:sz w:val="22"/>
      <w:lang w:val="es-ES_tradnl" w:eastAsia="en-US"/>
    </w:rPr>
  </w:style>
  <w:style w:type="character" w:customStyle="1" w:styleId="Ttulo1Car">
    <w:name w:val="Título 1 Car"/>
    <w:link w:val="Ttulo1"/>
    <w:rsid w:val="00C61ACA"/>
    <w:rPr>
      <w:b/>
      <w:sz w:val="18"/>
      <w:lang w:val="es-ES" w:eastAsia="es-ES"/>
    </w:rPr>
  </w:style>
  <w:style w:type="character" w:customStyle="1" w:styleId="EncabezadoCar">
    <w:name w:val="Encabezado Car"/>
    <w:link w:val="Encabezado"/>
    <w:rsid w:val="00221793"/>
    <w:rPr>
      <w:lang w:val="es-ES" w:eastAsia="es-ES"/>
    </w:rPr>
  </w:style>
  <w:style w:type="paragraph" w:styleId="Subttulo">
    <w:name w:val="Subtitle"/>
    <w:basedOn w:val="Normal"/>
    <w:next w:val="Normal"/>
    <w:link w:val="SubttuloCar"/>
    <w:qFormat/>
    <w:rsid w:val="00B748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B74828"/>
    <w:rPr>
      <w:rFonts w:asciiTheme="minorHAnsi" w:eastAsiaTheme="minorEastAsia" w:hAnsiTheme="minorHAnsi" w:cstheme="minorBidi"/>
      <w:color w:val="5A5A5A" w:themeColor="text1" w:themeTint="A5"/>
      <w:spacing w:val="15"/>
      <w:sz w:val="22"/>
      <w:szCs w:val="22"/>
      <w:lang w:val="es-ES" w:eastAsia="es-ES"/>
    </w:rPr>
  </w:style>
  <w:style w:type="paragraph" w:styleId="Prrafodelista">
    <w:name w:val="List Paragraph"/>
    <w:basedOn w:val="Normal"/>
    <w:link w:val="PrrafodelistaCar"/>
    <w:uiPriority w:val="34"/>
    <w:qFormat/>
    <w:rsid w:val="001439A4"/>
    <w:pPr>
      <w:ind w:left="720"/>
      <w:contextualSpacing/>
    </w:pPr>
  </w:style>
  <w:style w:type="paragraph" w:customStyle="1" w:styleId="GELParrafo">
    <w:name w:val="GEL_Parrafo"/>
    <w:basedOn w:val="Prrafodelista"/>
    <w:link w:val="GELParrafoCar"/>
    <w:qFormat/>
    <w:rsid w:val="00100764"/>
    <w:pPr>
      <w:spacing w:before="240"/>
      <w:ind w:left="0"/>
      <w:contextualSpacing w:val="0"/>
      <w:jc w:val="both"/>
    </w:pPr>
    <w:rPr>
      <w:rFonts w:ascii="Arial" w:eastAsia="Calibri" w:hAnsi="Arial"/>
      <w:sz w:val="24"/>
      <w:szCs w:val="22"/>
      <w:lang w:eastAsia="en-US"/>
    </w:rPr>
  </w:style>
  <w:style w:type="character" w:customStyle="1" w:styleId="GELParrafoCar">
    <w:name w:val="GEL_Parrafo Car"/>
    <w:link w:val="GELParrafo"/>
    <w:rsid w:val="00100764"/>
    <w:rPr>
      <w:rFonts w:ascii="Arial" w:eastAsia="Calibri" w:hAnsi="Arial"/>
      <w:sz w:val="24"/>
      <w:szCs w:val="22"/>
      <w:lang w:val="es-ES" w:eastAsia="en-US"/>
    </w:rPr>
  </w:style>
  <w:style w:type="paragraph" w:customStyle="1" w:styleId="GELTtulo1">
    <w:name w:val="GEL_Título1"/>
    <w:basedOn w:val="Ttulo1"/>
    <w:link w:val="GELTtulo1Car"/>
    <w:qFormat/>
    <w:rsid w:val="00100764"/>
    <w:pPr>
      <w:keepNext w:val="0"/>
      <w:pageBreakBefore/>
      <w:numPr>
        <w:numId w:val="12"/>
      </w:numPr>
      <w:pBdr>
        <w:bottom w:val="single" w:sz="18" w:space="1" w:color="auto"/>
      </w:pBdr>
      <w:spacing w:before="1080" w:after="480"/>
      <w:jc w:val="right"/>
    </w:pPr>
    <w:rPr>
      <w:rFonts w:ascii="Tahoma" w:hAnsi="Tahoma"/>
      <w:b w:val="0"/>
      <w:bCs/>
      <w:caps/>
      <w:sz w:val="32"/>
      <w:szCs w:val="28"/>
      <w:lang w:eastAsia="en-US"/>
    </w:rPr>
  </w:style>
  <w:style w:type="paragraph" w:customStyle="1" w:styleId="GELTtulo2">
    <w:name w:val="GEL_Título2"/>
    <w:basedOn w:val="GELTtulo1"/>
    <w:link w:val="GELTtulo2Car"/>
    <w:autoRedefine/>
    <w:qFormat/>
    <w:rsid w:val="00100764"/>
    <w:pPr>
      <w:pageBreakBefore w:val="0"/>
      <w:numPr>
        <w:ilvl w:val="1"/>
      </w:numPr>
      <w:pBdr>
        <w:bottom w:val="none" w:sz="0" w:space="0" w:color="auto"/>
      </w:pBdr>
      <w:spacing w:before="480"/>
      <w:ind w:left="720" w:hanging="720"/>
      <w:jc w:val="left"/>
      <w:outlineLvl w:val="1"/>
    </w:pPr>
    <w:rPr>
      <w:rFonts w:ascii="Arial" w:hAnsi="Arial"/>
      <w:b/>
      <w:sz w:val="24"/>
    </w:rPr>
  </w:style>
  <w:style w:type="character" w:customStyle="1" w:styleId="GELTtulo2Car">
    <w:name w:val="GEL_Título2 Car"/>
    <w:link w:val="GELTtulo2"/>
    <w:rsid w:val="00100764"/>
    <w:rPr>
      <w:rFonts w:ascii="Arial" w:hAnsi="Arial"/>
      <w:b/>
      <w:bCs/>
      <w:caps/>
      <w:sz w:val="24"/>
      <w:szCs w:val="28"/>
      <w:lang w:val="es-ES" w:eastAsia="en-US"/>
    </w:rPr>
  </w:style>
  <w:style w:type="paragraph" w:customStyle="1" w:styleId="GELTtulo3">
    <w:name w:val="GEL_Título3"/>
    <w:basedOn w:val="GELTtulo2"/>
    <w:autoRedefine/>
    <w:qFormat/>
    <w:rsid w:val="00100764"/>
    <w:pPr>
      <w:numPr>
        <w:ilvl w:val="2"/>
      </w:numPr>
      <w:tabs>
        <w:tab w:val="num" w:pos="0"/>
      </w:tabs>
      <w:ind w:left="1004" w:hanging="360"/>
      <w:outlineLvl w:val="2"/>
    </w:pPr>
    <w:rPr>
      <w:lang w:val="es-CO"/>
    </w:rPr>
  </w:style>
  <w:style w:type="paragraph" w:customStyle="1" w:styleId="GELtitulofiguras">
    <w:name w:val="GEL_titulo_figuras"/>
    <w:basedOn w:val="Descripcin"/>
    <w:link w:val="GELtitulofigurasCar"/>
    <w:autoRedefine/>
    <w:qFormat/>
    <w:rsid w:val="00100764"/>
    <w:pPr>
      <w:spacing w:after="0"/>
      <w:jc w:val="center"/>
    </w:pPr>
    <w:rPr>
      <w:rFonts w:ascii="Arial" w:hAnsi="Arial" w:cs="Arial"/>
      <w:b/>
      <w:bCs/>
      <w:iCs w:val="0"/>
      <w:color w:val="auto"/>
      <w:sz w:val="20"/>
      <w:szCs w:val="20"/>
    </w:rPr>
  </w:style>
  <w:style w:type="character" w:customStyle="1" w:styleId="GELtitulofigurasCar">
    <w:name w:val="GEL_titulo_figuras Car"/>
    <w:link w:val="GELtitulofiguras"/>
    <w:rsid w:val="00100764"/>
    <w:rPr>
      <w:rFonts w:ascii="Arial" w:hAnsi="Arial" w:cs="Arial"/>
      <w:b/>
      <w:bCs/>
      <w:i/>
      <w:lang w:val="es-ES" w:eastAsia="es-ES"/>
    </w:rPr>
  </w:style>
  <w:style w:type="paragraph" w:styleId="Descripcin">
    <w:name w:val="caption"/>
    <w:basedOn w:val="Normal"/>
    <w:next w:val="Normal"/>
    <w:semiHidden/>
    <w:unhideWhenUsed/>
    <w:qFormat/>
    <w:rsid w:val="00100764"/>
    <w:pPr>
      <w:spacing w:after="200"/>
    </w:pPr>
    <w:rPr>
      <w:i/>
      <w:iCs/>
      <w:color w:val="1F497D" w:themeColor="text2"/>
      <w:sz w:val="18"/>
      <w:szCs w:val="18"/>
    </w:rPr>
  </w:style>
  <w:style w:type="paragraph" w:customStyle="1" w:styleId="Enumeracin1inicio">
    <w:name w:val="Enumeración 1 inicio"/>
    <w:basedOn w:val="Lista"/>
    <w:next w:val="Listaconvietas"/>
    <w:rsid w:val="00492B11"/>
    <w:pPr>
      <w:numPr>
        <w:numId w:val="2"/>
      </w:numPr>
      <w:suppressAutoHyphens/>
      <w:spacing w:before="240" w:after="120"/>
      <w:contextualSpacing w:val="0"/>
      <w:jc w:val="both"/>
    </w:pPr>
    <w:rPr>
      <w:rFonts w:ascii="Liberation Sans" w:eastAsia="WenQuanYi Zen Hei" w:hAnsi="Liberation Sans" w:cs="FreeSans"/>
      <w:kern w:val="1"/>
      <w:sz w:val="24"/>
      <w:szCs w:val="24"/>
      <w:lang w:val="es-CO" w:eastAsia="zh-CN" w:bidi="hi-IN"/>
    </w:rPr>
  </w:style>
  <w:style w:type="paragraph" w:styleId="Continuarlista">
    <w:name w:val="List Continue"/>
    <w:basedOn w:val="Lista"/>
    <w:rsid w:val="00492B11"/>
    <w:pPr>
      <w:suppressAutoHyphens/>
      <w:spacing w:after="120"/>
      <w:ind w:left="1429" w:hanging="360"/>
      <w:contextualSpacing w:val="0"/>
      <w:jc w:val="both"/>
    </w:pPr>
    <w:rPr>
      <w:rFonts w:ascii="Liberation Sans" w:eastAsia="WenQuanYi Zen Hei" w:hAnsi="Liberation Sans" w:cs="FreeSans"/>
      <w:kern w:val="1"/>
      <w:sz w:val="24"/>
      <w:szCs w:val="24"/>
      <w:lang w:val="es-CO" w:eastAsia="zh-CN" w:bidi="hi-IN"/>
    </w:rPr>
  </w:style>
  <w:style w:type="paragraph" w:styleId="Continuarlista2">
    <w:name w:val="List Continue 2"/>
    <w:basedOn w:val="Lista"/>
    <w:rsid w:val="00492B11"/>
    <w:pPr>
      <w:numPr>
        <w:numId w:val="3"/>
      </w:numPr>
      <w:suppressAutoHyphens/>
      <w:spacing w:after="120"/>
      <w:ind w:left="170" w:firstLine="0"/>
      <w:contextualSpacing w:val="0"/>
      <w:jc w:val="both"/>
    </w:pPr>
    <w:rPr>
      <w:rFonts w:ascii="Liberation Sans" w:eastAsia="WenQuanYi Zen Hei" w:hAnsi="Liberation Sans" w:cs="FreeSans"/>
      <w:kern w:val="1"/>
      <w:sz w:val="24"/>
      <w:szCs w:val="24"/>
      <w:lang w:val="es-CO" w:eastAsia="zh-CN" w:bidi="hi-IN"/>
    </w:rPr>
  </w:style>
  <w:style w:type="paragraph" w:styleId="Lista">
    <w:name w:val="List"/>
    <w:basedOn w:val="Normal"/>
    <w:semiHidden/>
    <w:unhideWhenUsed/>
    <w:rsid w:val="00492B11"/>
    <w:pPr>
      <w:ind w:left="283" w:hanging="283"/>
      <w:contextualSpacing/>
    </w:pPr>
  </w:style>
  <w:style w:type="paragraph" w:styleId="Listaconvietas">
    <w:name w:val="List Bullet"/>
    <w:basedOn w:val="Normal"/>
    <w:semiHidden/>
    <w:unhideWhenUsed/>
    <w:rsid w:val="00492B11"/>
    <w:pPr>
      <w:numPr>
        <w:numId w:val="15"/>
      </w:numPr>
      <w:contextualSpacing/>
    </w:pPr>
  </w:style>
  <w:style w:type="character" w:customStyle="1" w:styleId="PrrafodelistaCar">
    <w:name w:val="Párrafo de lista Car"/>
    <w:basedOn w:val="Fuentedeprrafopredeter"/>
    <w:link w:val="Prrafodelista"/>
    <w:uiPriority w:val="34"/>
    <w:rsid w:val="00E656F9"/>
    <w:rPr>
      <w:lang w:val="es-ES" w:eastAsia="es-ES"/>
    </w:rPr>
  </w:style>
  <w:style w:type="character" w:customStyle="1" w:styleId="GELTtulo1Car">
    <w:name w:val="GEL_Título1 Car"/>
    <w:basedOn w:val="Ttulo1Car"/>
    <w:link w:val="GELTtulo1"/>
    <w:rsid w:val="00E656F9"/>
    <w:rPr>
      <w:rFonts w:ascii="Tahoma" w:hAnsi="Tahoma"/>
      <w:b w:val="0"/>
      <w:bCs/>
      <w:caps/>
      <w:sz w:val="32"/>
      <w:szCs w:val="2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69162">
      <w:bodyDiv w:val="1"/>
      <w:marLeft w:val="0"/>
      <w:marRight w:val="0"/>
      <w:marTop w:val="0"/>
      <w:marBottom w:val="0"/>
      <w:divBdr>
        <w:top w:val="none" w:sz="0" w:space="0" w:color="auto"/>
        <w:left w:val="none" w:sz="0" w:space="0" w:color="auto"/>
        <w:bottom w:val="none" w:sz="0" w:space="0" w:color="auto"/>
        <w:right w:val="none" w:sz="0" w:space="0" w:color="auto"/>
      </w:divBdr>
    </w:div>
    <w:div w:id="208952742">
      <w:bodyDiv w:val="1"/>
      <w:marLeft w:val="0"/>
      <w:marRight w:val="0"/>
      <w:marTop w:val="0"/>
      <w:marBottom w:val="0"/>
      <w:divBdr>
        <w:top w:val="none" w:sz="0" w:space="0" w:color="auto"/>
        <w:left w:val="none" w:sz="0" w:space="0" w:color="auto"/>
        <w:bottom w:val="none" w:sz="0" w:space="0" w:color="auto"/>
        <w:right w:val="none" w:sz="0" w:space="0" w:color="auto"/>
      </w:divBdr>
    </w:div>
    <w:div w:id="1111052858">
      <w:bodyDiv w:val="1"/>
      <w:marLeft w:val="0"/>
      <w:marRight w:val="0"/>
      <w:marTop w:val="0"/>
      <w:marBottom w:val="0"/>
      <w:divBdr>
        <w:top w:val="none" w:sz="0" w:space="0" w:color="auto"/>
        <w:left w:val="none" w:sz="0" w:space="0" w:color="auto"/>
        <w:bottom w:val="none" w:sz="0" w:space="0" w:color="auto"/>
        <w:right w:val="none" w:sz="0" w:space="0" w:color="auto"/>
      </w:divBdr>
    </w:div>
    <w:div w:id="1444881994">
      <w:bodyDiv w:val="1"/>
      <w:marLeft w:val="0"/>
      <w:marRight w:val="0"/>
      <w:marTop w:val="0"/>
      <w:marBottom w:val="0"/>
      <w:divBdr>
        <w:top w:val="none" w:sz="0" w:space="0" w:color="auto"/>
        <w:left w:val="none" w:sz="0" w:space="0" w:color="auto"/>
        <w:bottom w:val="none" w:sz="0" w:space="0" w:color="auto"/>
        <w:right w:val="none" w:sz="0" w:space="0" w:color="auto"/>
      </w:divBdr>
    </w:div>
    <w:div w:id="1591544129">
      <w:bodyDiv w:val="1"/>
      <w:marLeft w:val="0"/>
      <w:marRight w:val="0"/>
      <w:marTop w:val="0"/>
      <w:marBottom w:val="0"/>
      <w:divBdr>
        <w:top w:val="none" w:sz="0" w:space="0" w:color="auto"/>
        <w:left w:val="none" w:sz="0" w:space="0" w:color="auto"/>
        <w:bottom w:val="none" w:sz="0" w:space="0" w:color="auto"/>
        <w:right w:val="none" w:sz="0" w:space="0" w:color="auto"/>
      </w:divBdr>
    </w:div>
    <w:div w:id="1903520148">
      <w:bodyDiv w:val="1"/>
      <w:marLeft w:val="0"/>
      <w:marRight w:val="0"/>
      <w:marTop w:val="0"/>
      <w:marBottom w:val="0"/>
      <w:divBdr>
        <w:top w:val="none" w:sz="0" w:space="0" w:color="auto"/>
        <w:left w:val="none" w:sz="0" w:space="0" w:color="auto"/>
        <w:bottom w:val="none" w:sz="0" w:space="0" w:color="auto"/>
        <w:right w:val="none" w:sz="0" w:space="0" w:color="auto"/>
      </w:divBdr>
    </w:div>
    <w:div w:id="1931038816">
      <w:bodyDiv w:val="1"/>
      <w:marLeft w:val="0"/>
      <w:marRight w:val="0"/>
      <w:marTop w:val="0"/>
      <w:marBottom w:val="0"/>
      <w:divBdr>
        <w:top w:val="none" w:sz="0" w:space="0" w:color="auto"/>
        <w:left w:val="none" w:sz="0" w:space="0" w:color="auto"/>
        <w:bottom w:val="none" w:sz="0" w:space="0" w:color="auto"/>
        <w:right w:val="none" w:sz="0" w:space="0" w:color="auto"/>
      </w:divBdr>
    </w:div>
    <w:div w:id="199413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Procesos" ma:contentTypeID="0x0101001FE20259C361E3459E7B7D8B5D36A25400810174E58A1998409E564867104A2E4E" ma:contentTypeVersion="4" ma:contentTypeDescription="Crear nuevo documento." ma:contentTypeScope="" ma:versionID="4fd05d6927a6ee48952da1addb572405">
  <xsd:schema xmlns:xsd="http://www.w3.org/2001/XMLSchema" xmlns:xs="http://www.w3.org/2001/XMLSchema" xmlns:p="http://schemas.microsoft.com/office/2006/metadata/properties" xmlns:ns2="c3bdfde4-865f-4dc5-aa7e-9ea36ba40392" xmlns:ns3="27842413-3b10-4064-87d7-0ea0925cc065" targetNamespace="http://schemas.microsoft.com/office/2006/metadata/properties" ma:root="true" ma:fieldsID="4dd7ff29212a1318a4f96208351019c9" ns2:_="" ns3:_="">
    <xsd:import namespace="c3bdfde4-865f-4dc5-aa7e-9ea36ba40392"/>
    <xsd:import namespace="27842413-3b10-4064-87d7-0ea0925cc065"/>
    <xsd:element name="properties">
      <xsd:complexType>
        <xsd:sequence>
          <xsd:element name="documentManagement">
            <xsd:complexType>
              <xsd:all>
                <xsd:element ref="ns2:Año" minOccurs="0"/>
                <xsd:element ref="ns2:Autores" minOccurs="0"/>
                <xsd:element ref="ns2:Dependencia" minOccurs="0"/>
                <xsd:element ref="ns2:Fecha_x0020_del_x0020_Documento" minOccurs="0"/>
                <xsd:element ref="ns2:Formato_x0020_Documento" minOccurs="0"/>
                <xsd:element ref="ns2:Idioma_x0020_Documento" minOccurs="0"/>
                <xsd:element ref="ns2:Palabras_x0020_Claves" minOccurs="0"/>
                <xsd:element ref="ns2:Resumen_x0020_del_x0020_Documento" minOccurs="0"/>
                <xsd:element ref="ns2:Versión_x0020_Documento" minOccurs="0"/>
                <xsd:element ref="ns3:Macroproceso" minOccurs="0"/>
                <xsd:element ref="ns3:Proceso" minOccurs="0"/>
                <xsd:element ref="ns3:Nivel" minOccurs="0"/>
                <xsd:element ref="ns3:Nivel_x0020_Macroproces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bdfde4-865f-4dc5-aa7e-9ea36ba40392" elementFormDefault="qualified">
    <xsd:import namespace="http://schemas.microsoft.com/office/2006/documentManagement/types"/>
    <xsd:import namespace="http://schemas.microsoft.com/office/infopath/2007/PartnerControls"/>
    <xsd:element name="Año" ma:index="8" nillable="true" ma:displayName="Año" ma:default="2010" ma:format="Dropdown" ma:internalName="A_x00f1_o">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restriction>
      </xsd:simpleType>
    </xsd:element>
    <xsd:element name="Autores" ma:index="9" nillable="true" ma:displayName="Autores" ma:list="UserInfo" ma:SharePointGroup="0" ma:internalName="Autore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endencia" ma:index="10" nillable="true" ma:displayName="Dependencia" ma:format="Dropdown" ma:internalName="Dependencia">
      <xsd:simpleType>
        <xsd:restriction base="dms:Choice">
          <xsd:enumeration value="Despacho del Ministro de Hacienda y Cr. Pbco"/>
          <xsd:enumeration value="Dirección Administrativa"/>
          <xsd:enumeration value="Dirección de Tecnología"/>
          <xsd:enumeration value="Dirección General de Apoyo Fiscal"/>
          <xsd:enumeration value="Dirección General de Cr. Pbco. y del Tesoro Nal."/>
          <xsd:enumeration value="Dirección General de Política Macroeconómica"/>
          <xsd:enumeration value="Dirección General de Reg. Eco. de la Seguridad Social"/>
          <xsd:enumeration value="Dirección General de Regulación Financiera"/>
          <xsd:enumeration value="Dirección General de Presupuesto público Nacional"/>
          <xsd:enumeration value="Oficina de Control Disciplinario Interno"/>
          <xsd:enumeration value="Secretaría General"/>
          <xsd:enumeration value="Viceministerio General"/>
          <xsd:enumeration value="Viceministerio Técnico"/>
        </xsd:restriction>
      </xsd:simpleType>
    </xsd:element>
    <xsd:element name="Fecha_x0020_del_x0020_Documento" ma:index="11" nillable="true" ma:displayName="Fecha del Documento" ma:format="DateOnly" ma:internalName="Fecha_x0020_del_x0020_Documento">
      <xsd:simpleType>
        <xsd:restriction base="dms:DateTime"/>
      </xsd:simpleType>
    </xsd:element>
    <xsd:element name="Formato_x0020_Documento" ma:index="12" nillable="true" ma:displayName="Formato Documento" ma:format="Dropdown" ma:internalName="Formato_x0020_Documento">
      <xsd:simpleType>
        <xsd:restriction base="dms:Choice">
          <xsd:enumeration value="DOC"/>
          <xsd:enumeration value="PPT"/>
          <xsd:enumeration value="XSL"/>
          <xsd:enumeration value="PDF"/>
          <xsd:enumeration value="Outlook"/>
        </xsd:restriction>
      </xsd:simpleType>
    </xsd:element>
    <xsd:element name="Idioma_x0020_Documento" ma:index="13" nillable="true" ma:displayName="Idioma Documento" ma:default="Español" ma:format="Dropdown" ma:internalName="Idioma_x0020_Documento">
      <xsd:simpleType>
        <xsd:restriction base="dms:Choice">
          <xsd:enumeration value="Español"/>
          <xsd:enumeration value="Inglés"/>
          <xsd:enumeration value="Francés"/>
          <xsd:enumeration value="Alemán"/>
          <xsd:enumeration value="Japonés"/>
        </xsd:restriction>
      </xsd:simpleType>
    </xsd:element>
    <xsd:element name="Palabras_x0020_Claves" ma:index="14" nillable="true" ma:displayName="Palabras Claves" ma:internalName="Palabras_x0020_Claves">
      <xsd:simpleType>
        <xsd:restriction base="dms:Note">
          <xsd:maxLength value="255"/>
        </xsd:restriction>
      </xsd:simpleType>
    </xsd:element>
    <xsd:element name="Resumen_x0020_del_x0020_Documento" ma:index="15" nillable="true" ma:displayName="Resumen del Documento" ma:internalName="Resumen_x0020_del_x0020_Documento">
      <xsd:simpleType>
        <xsd:restriction base="dms:Note">
          <xsd:maxLength value="255"/>
        </xsd:restriction>
      </xsd:simpleType>
    </xsd:element>
    <xsd:element name="Versión_x0020_Documento" ma:index="16" nillable="true" ma:displayName="Versión Documento" ma:format="Dropdown" ma:internalName="Versi_x00f3_n_x0020_Documento">
      <xsd:simpleType>
        <xsd:restriction base="dms:Choice">
          <xsd:enumeration value="Definitiva"/>
          <xsd:enumeration value="En Estudio"/>
          <xsd:enumeration value="Preliminar"/>
        </xsd:restriction>
      </xsd:simpleType>
    </xsd:element>
  </xsd:schema>
  <xsd:schema xmlns:xsd="http://www.w3.org/2001/XMLSchema" xmlns:xs="http://www.w3.org/2001/XMLSchema" xmlns:dms="http://schemas.microsoft.com/office/2006/documentManagement/types" xmlns:pc="http://schemas.microsoft.com/office/infopath/2007/PartnerControls" targetNamespace="27842413-3b10-4064-87d7-0ea0925cc065" elementFormDefault="qualified">
    <xsd:import namespace="http://schemas.microsoft.com/office/2006/documentManagement/types"/>
    <xsd:import namespace="http://schemas.microsoft.com/office/infopath/2007/PartnerControls"/>
    <xsd:element name="Macroproceso" ma:index="17" nillable="true" ma:displayName="Macroproceso" ma:default="Direccionamiento Estratégico" ma:format="Dropdown" ma:internalName="Macroproceso">
      <xsd:simpleType>
        <xsd:restriction base="dms:Choice">
          <xsd:enumeration value="Direccionamiento Estratégico"/>
          <xsd:enumeration value="Coordinación de la Política Macroeconómica y Definición de la Política Fiscal"/>
          <xsd:enumeration value="Gestión Presupuestal de las Entidades Publicas del Orden Nacional no Financieras"/>
          <xsd:enumeration value="Administración de Recursos Económicos"/>
          <xsd:enumeration value="Intervención Económica"/>
          <xsd:enumeration value="Gestión Tecnológica"/>
          <xsd:enumeration value="Gestión Humana"/>
          <xsd:enumeration value="Gestión Financiera"/>
          <xsd:enumeration value="Gestión de Bienes y Servicios"/>
          <xsd:enumeration value="Gestión Jurídica"/>
          <xsd:enumeration value="Evaluación"/>
          <xsd:enumeration value="Gestión de Cliente"/>
        </xsd:restriction>
      </xsd:simpleType>
    </xsd:element>
    <xsd:element name="Proceso" ma:index="18" nillable="true" ma:displayName="Proceso" ma:default="Est. 1.3 Gestión de Comunicaciones" ma:format="Dropdown" ma:internalName="Proceso">
      <xsd:simpleType>
        <xsd:restriction base="dms:Choice">
          <xsd:enumeration value="Est. 1.1 Formulación y Seguimiento a Planes institucionales y sectoriales"/>
          <xsd:enumeration value="Est. 1.2 Gestión de Relaciones con Inversionistas"/>
          <xsd:enumeration value="Est. 1.3 Gestión de Comunicaciones"/>
          <xsd:enumeration value="Est. 1.4 Administración del Sistema Único de Gestión"/>
          <xsd:enumeration value="Mis. 1.1 Coordinación y Seguimiento de la Política Macroeconómica y Fiscal"/>
          <xsd:enumeration value="Mis. 2.1 Programación Presupuestal de las Entidades Publicas del Orden Nacional no Financieras"/>
          <xsd:enumeration value="Mis. 2.2 Seguimiento a la Ejecución del Presupuesto de las Entidades Publicas del Orden Nacional no Financieras"/>
          <xsd:enumeration value="Mis. 3.1 Financiamiento Interno"/>
          <xsd:enumeration value="Mis. 3.2 Financiamiento a Entidades"/>
          <xsd:enumeration value="Mis. 3.3 Financiamiento con Organismos Multilaterales y Gobiernos"/>
          <xsd:enumeration value="Mis. 3.4 Gestión de Liquidez"/>
          <xsd:enumeration value="Mis. 3.5 Gestión de Ingresos, Pagos y Registro"/>
          <xsd:enumeration value="Mis. 3.6 Administración de la Sobretasa de la Gasolina y ACPM"/>
          <xsd:enumeration value="Mis. 3.7 Gestión de exposición patrimonial de la Nación"/>
          <xsd:enumeration value="Mis. 3.8 Apoyo a la Estructuración de Proyectos para la Vinculación de Capital Privado en Sectores de Responsabilidad del Estado"/>
          <xsd:enumeration value="Mis. 3.9 Gestión de Bonos Pensionales"/>
          <xsd:enumeration value="Mis. 3.10 Gestión de Riesgo Fiscal"/>
          <xsd:enumeration value="Mis. 3.11 Apoyo, seguimiento y control del cubrimiento del pasivo pensional de las Entidades Territoriales"/>
          <xsd:enumeration value="Mis. 3.12 Financiamiento Externo"/>
          <xsd:enumeration value="Mis. 3.13 Administración del Sistema Integrado de Información Financiera (SIIF Nación)"/>
          <xsd:enumeration value="Mis. 4.1 Asesoría Tributaria y Financiera a Entidades Territoriales"/>
          <xsd:enumeration value="Mis. 4.2 Monitoreo y Apoyo al Saneamiento Fiscal de Entidades Territoriales"/>
          <xsd:enumeration value="Mis. 4.3 Seguimiento al comportamiento financiero y fiscal del Sistema de Seguridad Social Integral"/>
          <xsd:enumeration value="Mis. 4.4 Expedición Normativa y Emisión de Conceptos"/>
          <xsd:enumeration value="Mis. 4.5 Coordinación de la Ejecución de la estrategia de Monitoreo, seguimiento y control al uso de recursos del Sistema General de Participaciones – SGP"/>
          <xsd:enumeration value="Mis. 4.6 Apoyo al Saneamiento Financiero Pensional de Entidades Estatales"/>
          <xsd:enumeration value="Mis. 4.7 Coordinación  y Seguimiento a los Asuntos Legislativos"/>
          <xsd:enumeration value="Apo. 1.1 Gestión de soluciones de software"/>
          <xsd:enumeration value="Apo. 1.2 Gestión y soporte  de la infraestructura tecnológica  y servicios tecnológicos"/>
          <xsd:enumeration value="Apo. 2.1 Administración de Planta de Personal"/>
          <xsd:enumeration value="Apo. 2.2 Desarrollo de Personal"/>
          <xsd:enumeration value="Apo. 2.3 Gestión de Comisión Interior o Exterior"/>
          <xsd:enumeration value="Apo. 2.4 Generación de la Nómina"/>
          <xsd:enumeration value="Apo. 2.5 Control Disciplinario Interno"/>
          <xsd:enumeration value="Apo. 3.1 Gestión Presupuestal del MHCP y del Marco de Gasto de Mediano Plazo del Sector Hacienda"/>
          <xsd:enumeration value="Apo. 3.2 Programación del PAC, Seguimiento y Ejecución del Presupuesto y PAC del MHCP"/>
          <xsd:enumeration value="Apo. 3.3 Contabilización y Preparación de Estados Financieros del Ministerio de Hacienda y Crédito Público"/>
          <xsd:enumeration value="Apo. 4.1 Adquisición de Bienes y Servicios"/>
          <xsd:enumeration value="Apo. 4.2 Administración de Bienes y Servicios"/>
          <xsd:enumeration value="Apo. 4.3 Gestión de Información"/>
          <xsd:enumeration value="Apo. 4.4 Planeación y Gestión de Proyectos con Fondos de Organismos Multilaterales de Crédito"/>
          <xsd:enumeration value="Apo. 4.5 Gestión Ambiental"/>
          <xsd:enumeration value="Apo. 5.1 Defensa Judicial, pago de sentencias y conciliaciones"/>
          <xsd:enumeration value="Apo. 5.2 Atención a Derechos de Petición y Emisión de Conceptos Jurídicos"/>
          <xsd:enumeration value="Apo. 5.3 Cartera"/>
          <xsd:enumeration value="Eva. 1.1 Evaluación Independiente"/>
          <xsd:enumeration value="Esp. 1.1 Gestión de Servicio al Cliente"/>
        </xsd:restriction>
      </xsd:simpleType>
    </xsd:element>
    <xsd:element name="Nivel" ma:index="19" nillable="true" ma:displayName="Nivel" ma:decimals="0" ma:internalName="Nivel">
      <xsd:simpleType>
        <xsd:restriction base="dms:Number"/>
      </xsd:simpleType>
    </xsd:element>
    <xsd:element name="Nivel_x0020_Macroproceso" ma:index="20" nillable="true" ma:displayName="Nivel Macroproceso" ma:decimals="0" ma:description="Para odenar la publicación de los macroprocesos:&#10;0 = Direccionamiento Estratégico&#10;1 = Coordinación y seg. de la política Macroeconómica y fiscal.&#10;2 = Gestión presupuestal de las entidades públicas.&#10;3 = Administración de recursos económicos&#10;4 = Intervención económica&#10;5 = Gestión Tecnológica&#10;6 = Gestión Humana&#10;7 = Gestión Financiera&#10;8 = Gestión de Bienes y Servicios&#10;9 = Gestión Jurídica&#10;10 = Evaluación&#10;11 = Gestión del Cliente" ma:internalName="Nivel_x0020_Macroproceso">
      <xsd:simpleType>
        <xsd:restriction base="dms:Number">
          <xsd:maxInclusive value="11"/>
          <xsd:minInclusive value="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Formato_x0020_Documento xmlns="c3bdfde4-865f-4dc5-aa7e-9ea36ba40392" xsi:nil="true"/>
    <Nivel_x0020_Macroproceso xmlns="27842413-3b10-4064-87d7-0ea0925cc065" xsi:nil="true"/>
    <Macroproceso xmlns="27842413-3b10-4064-87d7-0ea0925cc065">Gestión Tecnológica</Macroproceso>
    <Proceso xmlns="27842413-3b10-4064-87d7-0ea0925cc065">Apo. 1.1 Gestión de soluciones de software</Proceso>
    <Autores xmlns="c3bdfde4-865f-4dc5-aa7e-9ea36ba40392">
      <UserInfo xmlns="c3bdfde4-865f-4dc5-aa7e-9ea36ba40392">
        <DisplayName xmlns="c3bdfde4-865f-4dc5-aa7e-9ea36ba40392"/>
        <AccountId xmlns="c3bdfde4-865f-4dc5-aa7e-9ea36ba40392" xsi:nil="true"/>
        <AccountType xmlns="c3bdfde4-865f-4dc5-aa7e-9ea36ba40392"/>
      </UserInfo>
    </Autores>
    <Idioma_x0020_Documento xmlns="c3bdfde4-865f-4dc5-aa7e-9ea36ba40392">Español</Idioma_x0020_Documento>
    <Versión_x0020_Documento xmlns="c3bdfde4-865f-4dc5-aa7e-9ea36ba40392" xsi:nil="true"/>
    <Dependencia xmlns="c3bdfde4-865f-4dc5-aa7e-9ea36ba40392">Dirección de Tecnología</Dependencia>
    <Fecha_x0020_del_x0020_Documento xmlns="c3bdfde4-865f-4dc5-aa7e-9ea36ba40392">2010-06-23T05:00:00+00:00</Fecha_x0020_del_x0020_Documento>
    <Palabras_x0020_Claves xmlns="c3bdfde4-865f-4dc5-aa7e-9ea36ba40392" xsi:nil="true"/>
    <Resumen_x0020_del_x0020_Documento xmlns="c3bdfde4-865f-4dc5-aa7e-9ea36ba40392" xsi:nil="true"/>
    <Año xmlns="c3bdfde4-865f-4dc5-aa7e-9ea36ba40392">2010</Año>
    <Nivel xmlns="27842413-3b10-4064-87d7-0ea0925cc065">91</Nive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9BDC3-9B80-4A89-8860-98863AF32658}">
  <ds:schemaRefs>
    <ds:schemaRef ds:uri="http://schemas.microsoft.com/sharepoint/events"/>
  </ds:schemaRefs>
</ds:datastoreItem>
</file>

<file path=customXml/itemProps2.xml><?xml version="1.0" encoding="utf-8"?>
<ds:datastoreItem xmlns:ds="http://schemas.openxmlformats.org/officeDocument/2006/customXml" ds:itemID="{5B70C79B-7E4D-4D7E-9DB7-D8D056925B3F}">
  <ds:schemaRefs>
    <ds:schemaRef ds:uri="http://schemas.microsoft.com/office/2006/metadata/longProperties"/>
  </ds:schemaRefs>
</ds:datastoreItem>
</file>

<file path=customXml/itemProps3.xml><?xml version="1.0" encoding="utf-8"?>
<ds:datastoreItem xmlns:ds="http://schemas.openxmlformats.org/officeDocument/2006/customXml" ds:itemID="{A6529B81-CCCD-4B79-8CE1-B7679282E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bdfde4-865f-4dc5-aa7e-9ea36ba40392"/>
    <ds:schemaRef ds:uri="27842413-3b10-4064-87d7-0ea0925cc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29C63-09ED-46D7-B71B-CD5B78075078}">
  <ds:schemaRefs>
    <ds:schemaRef ds:uri="http://schemas.microsoft.com/sharepoint/v3/contenttype/forms"/>
  </ds:schemaRefs>
</ds:datastoreItem>
</file>

<file path=customXml/itemProps5.xml><?xml version="1.0" encoding="utf-8"?>
<ds:datastoreItem xmlns:ds="http://schemas.openxmlformats.org/officeDocument/2006/customXml" ds:itemID="{31EC6480-939E-442B-B7E7-F100F0733D00}">
  <ds:schemaRefs>
    <ds:schemaRef ds:uri="http://schemas.microsoft.com/office/2006/metadata/properties"/>
    <ds:schemaRef ds:uri="c3bdfde4-865f-4dc5-aa7e-9ea36ba40392"/>
    <ds:schemaRef ds:uri="27842413-3b10-4064-87d7-0ea0925cc065"/>
  </ds:schemaRefs>
</ds:datastoreItem>
</file>

<file path=customXml/itemProps6.xml><?xml version="1.0" encoding="utf-8"?>
<ds:datastoreItem xmlns:ds="http://schemas.openxmlformats.org/officeDocument/2006/customXml" ds:itemID="{1A839865-F0C6-4F55-B490-9C5C018A5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3616</Words>
  <Characters>19888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Apo.1.1.Fr.012-PlantillaManualTecnico</vt:lpstr>
    </vt:vector>
  </TitlesOfParts>
  <Company>Ministerio de Hacienda y C.P.</Company>
  <LinksUpToDate>false</LinksUpToDate>
  <CharactersWithSpaces>23458</CharactersWithSpaces>
  <SharedDoc>false</SharedDoc>
  <HLinks>
    <vt:vector size="96" baseType="variant">
      <vt:variant>
        <vt:i4>1245239</vt:i4>
      </vt:variant>
      <vt:variant>
        <vt:i4>86</vt:i4>
      </vt:variant>
      <vt:variant>
        <vt:i4>0</vt:i4>
      </vt:variant>
      <vt:variant>
        <vt:i4>5</vt:i4>
      </vt:variant>
      <vt:variant>
        <vt:lpwstr/>
      </vt:variant>
      <vt:variant>
        <vt:lpwstr>_Toc427742036</vt:lpwstr>
      </vt:variant>
      <vt:variant>
        <vt:i4>1245239</vt:i4>
      </vt:variant>
      <vt:variant>
        <vt:i4>80</vt:i4>
      </vt:variant>
      <vt:variant>
        <vt:i4>0</vt:i4>
      </vt:variant>
      <vt:variant>
        <vt:i4>5</vt:i4>
      </vt:variant>
      <vt:variant>
        <vt:lpwstr/>
      </vt:variant>
      <vt:variant>
        <vt:lpwstr>_Toc427742035</vt:lpwstr>
      </vt:variant>
      <vt:variant>
        <vt:i4>1245239</vt:i4>
      </vt:variant>
      <vt:variant>
        <vt:i4>74</vt:i4>
      </vt:variant>
      <vt:variant>
        <vt:i4>0</vt:i4>
      </vt:variant>
      <vt:variant>
        <vt:i4>5</vt:i4>
      </vt:variant>
      <vt:variant>
        <vt:lpwstr/>
      </vt:variant>
      <vt:variant>
        <vt:lpwstr>_Toc427742034</vt:lpwstr>
      </vt:variant>
      <vt:variant>
        <vt:i4>1245239</vt:i4>
      </vt:variant>
      <vt:variant>
        <vt:i4>68</vt:i4>
      </vt:variant>
      <vt:variant>
        <vt:i4>0</vt:i4>
      </vt:variant>
      <vt:variant>
        <vt:i4>5</vt:i4>
      </vt:variant>
      <vt:variant>
        <vt:lpwstr/>
      </vt:variant>
      <vt:variant>
        <vt:lpwstr>_Toc427742033</vt:lpwstr>
      </vt:variant>
      <vt:variant>
        <vt:i4>1245239</vt:i4>
      </vt:variant>
      <vt:variant>
        <vt:i4>62</vt:i4>
      </vt:variant>
      <vt:variant>
        <vt:i4>0</vt:i4>
      </vt:variant>
      <vt:variant>
        <vt:i4>5</vt:i4>
      </vt:variant>
      <vt:variant>
        <vt:lpwstr/>
      </vt:variant>
      <vt:variant>
        <vt:lpwstr>_Toc427742032</vt:lpwstr>
      </vt:variant>
      <vt:variant>
        <vt:i4>1245239</vt:i4>
      </vt:variant>
      <vt:variant>
        <vt:i4>56</vt:i4>
      </vt:variant>
      <vt:variant>
        <vt:i4>0</vt:i4>
      </vt:variant>
      <vt:variant>
        <vt:i4>5</vt:i4>
      </vt:variant>
      <vt:variant>
        <vt:lpwstr/>
      </vt:variant>
      <vt:variant>
        <vt:lpwstr>_Toc427742031</vt:lpwstr>
      </vt:variant>
      <vt:variant>
        <vt:i4>1245239</vt:i4>
      </vt:variant>
      <vt:variant>
        <vt:i4>50</vt:i4>
      </vt:variant>
      <vt:variant>
        <vt:i4>0</vt:i4>
      </vt:variant>
      <vt:variant>
        <vt:i4>5</vt:i4>
      </vt:variant>
      <vt:variant>
        <vt:lpwstr/>
      </vt:variant>
      <vt:variant>
        <vt:lpwstr>_Toc427742030</vt:lpwstr>
      </vt:variant>
      <vt:variant>
        <vt:i4>1179703</vt:i4>
      </vt:variant>
      <vt:variant>
        <vt:i4>44</vt:i4>
      </vt:variant>
      <vt:variant>
        <vt:i4>0</vt:i4>
      </vt:variant>
      <vt:variant>
        <vt:i4>5</vt:i4>
      </vt:variant>
      <vt:variant>
        <vt:lpwstr/>
      </vt:variant>
      <vt:variant>
        <vt:lpwstr>_Toc427742029</vt:lpwstr>
      </vt:variant>
      <vt:variant>
        <vt:i4>1179703</vt:i4>
      </vt:variant>
      <vt:variant>
        <vt:i4>38</vt:i4>
      </vt:variant>
      <vt:variant>
        <vt:i4>0</vt:i4>
      </vt:variant>
      <vt:variant>
        <vt:i4>5</vt:i4>
      </vt:variant>
      <vt:variant>
        <vt:lpwstr/>
      </vt:variant>
      <vt:variant>
        <vt:lpwstr>_Toc427742028</vt:lpwstr>
      </vt:variant>
      <vt:variant>
        <vt:i4>1179703</vt:i4>
      </vt:variant>
      <vt:variant>
        <vt:i4>32</vt:i4>
      </vt:variant>
      <vt:variant>
        <vt:i4>0</vt:i4>
      </vt:variant>
      <vt:variant>
        <vt:i4>5</vt:i4>
      </vt:variant>
      <vt:variant>
        <vt:lpwstr/>
      </vt:variant>
      <vt:variant>
        <vt:lpwstr>_Toc427742027</vt:lpwstr>
      </vt:variant>
      <vt:variant>
        <vt:i4>1179703</vt:i4>
      </vt:variant>
      <vt:variant>
        <vt:i4>26</vt:i4>
      </vt:variant>
      <vt:variant>
        <vt:i4>0</vt:i4>
      </vt:variant>
      <vt:variant>
        <vt:i4>5</vt:i4>
      </vt:variant>
      <vt:variant>
        <vt:lpwstr/>
      </vt:variant>
      <vt:variant>
        <vt:lpwstr>_Toc427742026</vt:lpwstr>
      </vt:variant>
      <vt:variant>
        <vt:i4>1179703</vt:i4>
      </vt:variant>
      <vt:variant>
        <vt:i4>20</vt:i4>
      </vt:variant>
      <vt:variant>
        <vt:i4>0</vt:i4>
      </vt:variant>
      <vt:variant>
        <vt:i4>5</vt:i4>
      </vt:variant>
      <vt:variant>
        <vt:lpwstr/>
      </vt:variant>
      <vt:variant>
        <vt:lpwstr>_Toc427742025</vt:lpwstr>
      </vt:variant>
      <vt:variant>
        <vt:i4>1179703</vt:i4>
      </vt:variant>
      <vt:variant>
        <vt:i4>14</vt:i4>
      </vt:variant>
      <vt:variant>
        <vt:i4>0</vt:i4>
      </vt:variant>
      <vt:variant>
        <vt:i4>5</vt:i4>
      </vt:variant>
      <vt:variant>
        <vt:lpwstr/>
      </vt:variant>
      <vt:variant>
        <vt:lpwstr>_Toc427742024</vt:lpwstr>
      </vt:variant>
      <vt:variant>
        <vt:i4>1179703</vt:i4>
      </vt:variant>
      <vt:variant>
        <vt:i4>8</vt:i4>
      </vt:variant>
      <vt:variant>
        <vt:i4>0</vt:i4>
      </vt:variant>
      <vt:variant>
        <vt:i4>5</vt:i4>
      </vt:variant>
      <vt:variant>
        <vt:lpwstr/>
      </vt:variant>
      <vt:variant>
        <vt:lpwstr>_Toc427742023</vt:lpwstr>
      </vt:variant>
      <vt:variant>
        <vt:i4>1179703</vt:i4>
      </vt:variant>
      <vt:variant>
        <vt:i4>2</vt:i4>
      </vt:variant>
      <vt:variant>
        <vt:i4>0</vt:i4>
      </vt:variant>
      <vt:variant>
        <vt:i4>5</vt:i4>
      </vt:variant>
      <vt:variant>
        <vt:lpwstr/>
      </vt:variant>
      <vt:variant>
        <vt:lpwstr>_Toc427742022</vt:lpwstr>
      </vt:variant>
      <vt:variant>
        <vt:i4>6946900</vt:i4>
      </vt:variant>
      <vt:variant>
        <vt:i4>5727</vt:i4>
      </vt:variant>
      <vt:variant>
        <vt:i4>1026</vt:i4>
      </vt:variant>
      <vt:variant>
        <vt:i4>1</vt:i4>
      </vt:variant>
      <vt:variant>
        <vt:lpwstr>cid:image001.png@01D00D49.8E9668E0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Apo.1.1.Fr.012-PlantillaManualTecnico</dc:title>
  <dc:creator>Milena del Pilar Sandoval Gomez</dc:creator>
  <cp:lastModifiedBy>Grey Milena Jiménez Anaya</cp:lastModifiedBy>
  <cp:revision>11</cp:revision>
  <cp:lastPrinted>2008-05-30T12:11:00Z</cp:lastPrinted>
  <dcterms:created xsi:type="dcterms:W3CDTF">2016-01-14T22:21:00Z</dcterms:created>
  <dcterms:modified xsi:type="dcterms:W3CDTF">2017-04-05T03:51:00Z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KR33XJ2DTYQK-62-2274</vt:lpwstr>
  </property>
  <property fmtid="{D5CDD505-2E9C-101B-9397-08002B2CF9AE}" pid="3" name="_dlc_DocIdItemGuid">
    <vt:lpwstr>28835f8f-6c82-49dc-bb7e-5850ef9c59b7</vt:lpwstr>
  </property>
  <property fmtid="{D5CDD505-2E9C-101B-9397-08002B2CF9AE}" pid="4" name="_dlc_DocIdUrl">
    <vt:lpwstr>http://mintranet/sug/_layouts/DocIdRedir.aspx?ID=KR33XJ2DTYQK-62-2274, KR33XJ2DTYQK-62-2274</vt:lpwstr>
  </property>
</Properties>
</file>