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9DDA5" w14:textId="3874D76D" w:rsidR="00145159" w:rsidRPr="00145159" w:rsidRDefault="00145159" w:rsidP="00145159">
      <w:pPr>
        <w:rPr>
          <w:b/>
          <w:bCs/>
          <w:sz w:val="28"/>
          <w:szCs w:val="28"/>
        </w:rPr>
      </w:pPr>
      <w:r w:rsidRPr="00145159">
        <w:rPr>
          <w:b/>
          <w:bCs/>
          <w:sz w:val="28"/>
          <w:szCs w:val="28"/>
        </w:rPr>
        <w:t xml:space="preserve">MODERATED CAUCUS = </w:t>
      </w:r>
      <w:proofErr w:type="gramStart"/>
      <w:r w:rsidRPr="00145159">
        <w:rPr>
          <w:b/>
          <w:bCs/>
          <w:sz w:val="28"/>
          <w:szCs w:val="28"/>
        </w:rPr>
        <w:t>“ The</w:t>
      </w:r>
      <w:proofErr w:type="gramEnd"/>
      <w:r w:rsidRPr="00145159">
        <w:rPr>
          <w:b/>
          <w:bCs/>
          <w:sz w:val="28"/>
          <w:szCs w:val="28"/>
        </w:rPr>
        <w:t xml:space="preserve"> delegate of Canada would like to raise a moderated caucus for 10 mins with 10 speakers on the topic “ Address the humanitarian crises stemming from conflicts in the region ,Yemen”</w:t>
      </w:r>
    </w:p>
    <w:p w14:paraId="2056D34D" w14:textId="77777777" w:rsidR="00145159" w:rsidRDefault="00145159" w:rsidP="00145159"/>
    <w:p w14:paraId="79E8C35F" w14:textId="6AA77660" w:rsidR="00145159" w:rsidRPr="00145159" w:rsidRDefault="00145159" w:rsidP="00145159">
      <w:pPr>
        <w:rPr>
          <w:sz w:val="24"/>
          <w:szCs w:val="24"/>
        </w:rPr>
      </w:pPr>
      <w:proofErr w:type="spellStart"/>
      <w:r w:rsidRPr="00145159">
        <w:rPr>
          <w:sz w:val="24"/>
          <w:szCs w:val="24"/>
        </w:rPr>
        <w:t>Honorable</w:t>
      </w:r>
      <w:proofErr w:type="spellEnd"/>
      <w:r w:rsidRPr="00145159">
        <w:rPr>
          <w:sz w:val="24"/>
          <w:szCs w:val="24"/>
        </w:rPr>
        <w:t xml:space="preserve"> Chair, distinguished delegates,</w:t>
      </w:r>
    </w:p>
    <w:p w14:paraId="719C1B5B" w14:textId="77777777" w:rsidR="00145159" w:rsidRPr="00145159" w:rsidRDefault="00145159" w:rsidP="00145159">
      <w:pPr>
        <w:rPr>
          <w:sz w:val="24"/>
          <w:szCs w:val="24"/>
        </w:rPr>
      </w:pPr>
    </w:p>
    <w:p w14:paraId="0CD2580A" w14:textId="77777777" w:rsidR="00145159" w:rsidRPr="00145159" w:rsidRDefault="00145159" w:rsidP="00145159">
      <w:pPr>
        <w:rPr>
          <w:sz w:val="24"/>
          <w:szCs w:val="24"/>
        </w:rPr>
      </w:pPr>
      <w:r w:rsidRPr="00145159">
        <w:rPr>
          <w:sz w:val="24"/>
          <w:szCs w:val="24"/>
        </w:rPr>
        <w:t>Canada is gravely concerned about the humanitarian crises in the Red Sea region, especially in Yemen. The conflict in Yemen has led to one of the worst humanitarian disasters globally. Shockingly, over 24 million Yemenis, about 80% of the population, urgently need assistance. Imagine, 12 million children are struggling without proper food, clean water, or healthcare. More than 4 million people have been forced from their homes, living in appalling conditions.</w:t>
      </w:r>
    </w:p>
    <w:p w14:paraId="7C883359" w14:textId="77777777" w:rsidR="00145159" w:rsidRPr="00145159" w:rsidRDefault="00145159" w:rsidP="00145159">
      <w:pPr>
        <w:rPr>
          <w:sz w:val="24"/>
          <w:szCs w:val="24"/>
        </w:rPr>
      </w:pPr>
    </w:p>
    <w:p w14:paraId="1026D49F" w14:textId="77777777" w:rsidR="00145159" w:rsidRPr="00145159" w:rsidRDefault="00145159" w:rsidP="00145159">
      <w:pPr>
        <w:rPr>
          <w:sz w:val="24"/>
          <w:szCs w:val="24"/>
        </w:rPr>
      </w:pPr>
      <w:r w:rsidRPr="00145159">
        <w:rPr>
          <w:sz w:val="24"/>
          <w:szCs w:val="24"/>
        </w:rPr>
        <w:t>It's startling that despite the urgent need, some countries have turned a blind eye or failed to act. While Canada has contributed over $350 million in humanitarian aid to Yemen since the conflict began, other wealthy nations have not stepped up to the plate. Saudi Arabia and the United Arab Emirates, with their vast resources, have been directly involved in the conflict, yet their humanitarian aid falls short. Iran's support for various factions only prolongs the suffering.</w:t>
      </w:r>
    </w:p>
    <w:p w14:paraId="3CB791D5" w14:textId="77777777" w:rsidR="00145159" w:rsidRPr="00145159" w:rsidRDefault="00145159" w:rsidP="00145159">
      <w:pPr>
        <w:rPr>
          <w:sz w:val="24"/>
          <w:szCs w:val="24"/>
        </w:rPr>
      </w:pPr>
    </w:p>
    <w:p w14:paraId="69626973" w14:textId="77777777" w:rsidR="00145159" w:rsidRPr="00145159" w:rsidRDefault="00145159" w:rsidP="00145159">
      <w:pPr>
        <w:rPr>
          <w:sz w:val="24"/>
          <w:szCs w:val="24"/>
        </w:rPr>
      </w:pPr>
      <w:r w:rsidRPr="00145159">
        <w:rPr>
          <w:sz w:val="24"/>
          <w:szCs w:val="24"/>
        </w:rPr>
        <w:t>Canada firmly believes that all parties involved in the conflict must allow humanitarian aid to reach those in desperate need. We support organizations providing lifesaving assistance. However, it's unacceptable that the crisis continues to worsen while some nations remain inactive or contribute inadequately.</w:t>
      </w:r>
    </w:p>
    <w:p w14:paraId="7F744F25" w14:textId="77777777" w:rsidR="00145159" w:rsidRPr="00145159" w:rsidRDefault="00145159" w:rsidP="00145159">
      <w:pPr>
        <w:rPr>
          <w:sz w:val="24"/>
          <w:szCs w:val="24"/>
        </w:rPr>
      </w:pPr>
    </w:p>
    <w:p w14:paraId="2C0D2DA3" w14:textId="77777777" w:rsidR="00145159" w:rsidRPr="00145159" w:rsidRDefault="00145159" w:rsidP="00145159">
      <w:pPr>
        <w:rPr>
          <w:sz w:val="24"/>
          <w:szCs w:val="24"/>
        </w:rPr>
      </w:pPr>
      <w:r w:rsidRPr="00145159">
        <w:rPr>
          <w:sz w:val="24"/>
          <w:szCs w:val="24"/>
        </w:rPr>
        <w:t>Canada calls for a wake-up call to all nations: increase humanitarian aid to Yemen and actively support efforts to end the fighting. The people of Yemen have endured more than enough, and it's time for action, not empty promises.</w:t>
      </w:r>
    </w:p>
    <w:p w14:paraId="109C8EF9" w14:textId="77777777" w:rsidR="00145159" w:rsidRPr="00145159" w:rsidRDefault="00145159" w:rsidP="00145159">
      <w:pPr>
        <w:rPr>
          <w:sz w:val="24"/>
          <w:szCs w:val="24"/>
        </w:rPr>
      </w:pPr>
    </w:p>
    <w:p w14:paraId="541F05EB" w14:textId="6125A83E" w:rsidR="006F0881" w:rsidRPr="00145159" w:rsidRDefault="00145159" w:rsidP="00145159">
      <w:pPr>
        <w:rPr>
          <w:sz w:val="24"/>
          <w:szCs w:val="24"/>
        </w:rPr>
      </w:pPr>
      <w:r w:rsidRPr="00145159">
        <w:rPr>
          <w:sz w:val="24"/>
          <w:szCs w:val="24"/>
        </w:rPr>
        <w:t>Thank you.</w:t>
      </w:r>
    </w:p>
    <w:sectPr w:rsidR="006F0881" w:rsidRPr="00145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159"/>
    <w:rsid w:val="00145159"/>
    <w:rsid w:val="00341BE9"/>
    <w:rsid w:val="004F7590"/>
    <w:rsid w:val="006F0881"/>
    <w:rsid w:val="00AC2861"/>
    <w:rsid w:val="00B03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3BA3"/>
  <w15:chartTrackingRefBased/>
  <w15:docId w15:val="{440BFB5F-AA8D-495C-91C3-B342BA98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Pawar</dc:creator>
  <cp:keywords/>
  <dc:description/>
  <cp:lastModifiedBy>Pranav Pawar</cp:lastModifiedBy>
  <cp:revision>2</cp:revision>
  <dcterms:created xsi:type="dcterms:W3CDTF">2024-06-10T15:36:00Z</dcterms:created>
  <dcterms:modified xsi:type="dcterms:W3CDTF">2024-06-10T15:36:00Z</dcterms:modified>
</cp:coreProperties>
</file>